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08/06/2021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Horário</w:t>
      </w:r>
      <w:r w:rsidDel="00000000" w:rsidR="00000000" w:rsidRPr="00000000">
        <w:rPr>
          <w:rtl w:val="0"/>
        </w:rPr>
        <w:t xml:space="preserve">: 19:30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Ana Luiza Ormeni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Giuseppe Almeida Lanna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Isabel Pereira Boroni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Lucas General Ferreira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Nagila Camila Felix de Oliveira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Rafael de Almeida Silva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Vitória de Matos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Objetivo da reunião</w:t>
      </w:r>
      <w:r w:rsidDel="00000000" w:rsidR="00000000" w:rsidRPr="00000000">
        <w:rPr>
          <w:rtl w:val="0"/>
        </w:rPr>
        <w:t xml:space="preserve">: Entender os temas sugeridos, discutir ideias para apresentação final e possíveis recortes para analisar.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 Luiza Ormeni: Sugestão de temas e pesquisa bibliográfica sobre o tema “segurança pública nas estações de metrô”.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Giuseppe Almeida Lanna: Sugestão de temas e pesquisa bibliográfica sobre o tema “Desigualdade de gênero na mobilidade urbana”.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Isabel Pereira Boroni: Sugestão de temas, organização das atas e estudo sobre a possibilidade de realização de um relatório analítico para a entrega final.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General Ferreira: Sugestão de temas.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Nagila Camila Felix de Oliveira: Sugestão de temas e pesquisa bibliográfica sobre o tema “Segurança Pública em estações de metrô”.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 de Almeida Silva: Sugestão de temas, pesquisa de base de dados sobre BOs em São Paulo;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Vitória de Matos Dias: Sugestão de temas e pesquisa bibliográfica sobre o tema “</w:t>
      </w:r>
      <w:r w:rsidDel="00000000" w:rsidR="00000000" w:rsidRPr="00000000">
        <w:rPr>
          <w:rtl w:val="0"/>
        </w:rPr>
        <w:t xml:space="preserve">Nível de serviço do transporte público da cidade de São Paulo</w:t>
      </w:r>
      <w:r w:rsidDel="00000000" w:rsidR="00000000" w:rsidRPr="00000000">
        <w:rPr>
          <w:rtl w:val="0"/>
        </w:rPr>
        <w:t xml:space="preserve">” e “Segurança pública pública no metrô/estações”.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compreendido que não será necessário que a base venha de um pedido de informação, mas que tenha relação preferencialmente com </w:t>
      </w:r>
      <w:r w:rsidDel="00000000" w:rsidR="00000000" w:rsidRPr="00000000">
        <w:rPr>
          <w:b w:val="1"/>
          <w:rtl w:val="0"/>
        </w:rPr>
        <w:t xml:space="preserve">mobilidade ativa.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foram encontrados dados sobre segurança pública nas estações de metrô no portal da transparência do metrô SP.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Foi compreendido que o público alvo da análise será Homens e Mulheres de todas as idades, analisando cada faixa de idade se este dado estiver disponível e se houver grande discrepância de resultados entre as faixas de idade.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Foram discutidos os seguintes temas: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Segurança pública relacionada à mobilidade urbana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Segurança pública em estações de metrô em São Paulo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Relação entre a região de moradia e facilidade de mobilidade/deslocamento dentro da cidade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Nível de serviço do transporte público da cidade de São Paulo: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Qual a porcentagem de ônibus que oferecem infraestrutura adequada na capital de São Paulo (wi-fi, ar condicionado, tomadas para carregar celulares...)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Existe diferença no nível de serviço dentre as regiões da capital?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Plano de ciclomobilidade em São Paulo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Desigualdade de gênero nos empregos de transporte público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Quais as diferenças entre motoristas de ônibus homens e mulheres do transporte coletivo municipal de São Paulo em termos de quantidade e salário médio de cada lado?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Desigualdade de gênero na mobilidade urbana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Quanto às disparidades de gênero impactam na mobilidade urbana da mulher na cidade de São Paulo?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Encaminhamentos (com responsável pela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Definir tema e região a ser analisada; - Todos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Buscar dados sobre segurança pública no metrô e estações de metrô de São Paulo - Vitória, Ana Luiza;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Buscar base de dados sobre BOs no Estado do São Paulo e entender como relacioná-la com as estações de metrô - Rafael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Detalhar a possibilidade de realização de um relatório analítico utilizando ferramentas como PowerBI ou DataStudio. - Isabel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Definir o </w:t>
      </w:r>
      <w:r w:rsidDel="00000000" w:rsidR="00000000" w:rsidRPr="00000000">
        <w:rPr>
          <w:b w:val="1"/>
          <w:rtl w:val="0"/>
        </w:rPr>
        <w:t xml:space="preserve">problema de pesquisa </w:t>
      </w:r>
      <w:r w:rsidDel="00000000" w:rsidR="00000000" w:rsidRPr="00000000">
        <w:rPr>
          <w:rtl w:val="0"/>
        </w:rPr>
        <w:t xml:space="preserve">e elaborar um texto que o descreva (listar os objetivos, metodologia, fontes de dados e informações a serem trabalhadas); - Rafael, Lucas e Giuseppe;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trabalho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Reuniões síncronas todas as terças-feiras às 19h30 por meio de videoconferência para definição de tarefas. Conversas a</w:t>
      </w:r>
      <w:r w:rsidDel="00000000" w:rsidR="00000000" w:rsidRPr="00000000">
        <w:rPr>
          <w:rtl w:val="0"/>
        </w:rPr>
        <w:t xml:space="preserve">ssíncrona pelo Whatsapp sobre as tarefas divididas para cada integrante do grupo.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