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21/06/2021</w:t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HORÁRIO: </w:t>
      </w:r>
      <w:r w:rsidDel="00000000" w:rsidR="00000000" w:rsidRPr="00000000">
        <w:rPr>
          <w:rtl w:val="0"/>
        </w:rPr>
        <w:t xml:space="preserve">9:00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</w:t>
      </w:r>
    </w:p>
    <w:p w:rsidR="00000000" w:rsidDel="00000000" w:rsidP="00000000" w:rsidRDefault="00000000" w:rsidRPr="00000000" w14:paraId="0000000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Ana Luiza Ormeni Almeida dos Santos (10071127)</w:t>
      </w:r>
    </w:p>
    <w:p w:rsidR="00000000" w:rsidDel="00000000" w:rsidP="00000000" w:rsidRDefault="00000000" w:rsidRPr="00000000" w14:paraId="0000000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Giuseppe Almeida Lanna (10724142)</w:t>
      </w:r>
    </w:p>
    <w:p w:rsidR="00000000" w:rsidDel="00000000" w:rsidP="00000000" w:rsidRDefault="00000000" w:rsidRPr="00000000" w14:paraId="00000006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Isabel Pereira Boroni (10284480)</w:t>
      </w:r>
    </w:p>
    <w:p w:rsidR="00000000" w:rsidDel="00000000" w:rsidP="00000000" w:rsidRDefault="00000000" w:rsidRPr="00000000" w14:paraId="00000007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Nagila Camila Felix de Oliveira (10366904)</w:t>
      </w:r>
    </w:p>
    <w:p w:rsidR="00000000" w:rsidDel="00000000" w:rsidP="00000000" w:rsidRDefault="00000000" w:rsidRPr="00000000" w14:paraId="00000008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Rafael de Almeida Silva (9877888)</w:t>
      </w:r>
    </w:p>
    <w:p w:rsidR="00000000" w:rsidDel="00000000" w:rsidP="00000000" w:rsidRDefault="00000000" w:rsidRPr="00000000" w14:paraId="00000009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Vitória de Matos Dias (10875878)</w:t>
      </w:r>
    </w:p>
    <w:p w:rsidR="00000000" w:rsidDel="00000000" w:rsidP="00000000" w:rsidRDefault="00000000" w:rsidRPr="00000000" w14:paraId="0000000A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Lucas General Ferreira (9877954)</w:t>
      </w:r>
    </w:p>
    <w:p w:rsidR="00000000" w:rsidDel="00000000" w:rsidP="00000000" w:rsidRDefault="00000000" w:rsidRPr="00000000" w14:paraId="0000000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Objetivo da reunião:</w:t>
      </w:r>
      <w:r w:rsidDel="00000000" w:rsidR="00000000" w:rsidRPr="00000000">
        <w:rPr>
          <w:rtl w:val="0"/>
        </w:rPr>
        <w:t xml:space="preserve"> Verificar status das atividades registradas no cronograma.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Contribuição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Isabel Boroni: Início da verificação da base de dados sobre contratação para aquisição de bens, serviços e insumos de saúde para o enfrentamento da Pandemia - Covid 19;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Vitória Dias: Início da revisão bibliográfica a partir do Relatório Integrado de 2020 do metrô de São Paulo;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Rafael de Almeida: Pesquisa aprofundada da base de dados do sistema do metrô de São Paulo para o período analisado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Lucas: Entendimento e análises iniciais das bases de dados levantadas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Nagila Camila: Levantamento bibliográfico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 Luiza: Levantamento e análise bibliográfica.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Encaminhamentos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com atividades propostas do cronograma;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Continuação de revisão da literatura;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trabalho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síncrona alterada para todas as segundas-feiras às 9:25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