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E05A" w14:textId="4C792DFE" w:rsidR="003B0E89" w:rsidRPr="001D3D2D" w:rsidRDefault="003B0E89" w:rsidP="001D3D2D">
      <w:pPr>
        <w:pStyle w:val="ListParagraph"/>
        <w:numPr>
          <w:ilvl w:val="0"/>
          <w:numId w:val="24"/>
        </w:numPr>
        <w:bidi w:val="0"/>
        <w:jc w:val="both"/>
        <w:rPr>
          <w:lang w:val="en-ID"/>
        </w:rPr>
      </w:pPr>
      <w:r w:rsidRPr="001D3D2D">
        <w:rPr>
          <w:lang w:val="en-ID"/>
        </w:rPr>
        <w:t>NAJIS DI LANTAI | SYAWIR FATH - QARIB</w:t>
      </w:r>
    </w:p>
    <w:p w14:paraId="240EC1C5" w14:textId="77777777" w:rsidR="003B0E89" w:rsidRPr="003B0E89" w:rsidRDefault="003B0E89" w:rsidP="003B0E89">
      <w:pPr>
        <w:bidi w:val="0"/>
        <w:jc w:val="both"/>
        <w:rPr>
          <w:b/>
          <w:bCs/>
          <w:i/>
          <w:iCs/>
          <w:lang w:val="en-ID"/>
        </w:rPr>
      </w:pPr>
      <w:proofErr w:type="spellStart"/>
      <w:r w:rsidRPr="003B0E89">
        <w:rPr>
          <w:b/>
          <w:bCs/>
          <w:i/>
          <w:iCs/>
          <w:lang w:val="en-ID"/>
        </w:rPr>
        <w:t>Deskripsi</w:t>
      </w:r>
      <w:proofErr w:type="spellEnd"/>
      <w:r w:rsidRPr="003B0E89">
        <w:rPr>
          <w:b/>
          <w:bCs/>
          <w:i/>
          <w:iCs/>
          <w:lang w:val="en-ID"/>
        </w:rPr>
        <w:t xml:space="preserve"> </w:t>
      </w:r>
      <w:proofErr w:type="spellStart"/>
      <w:r w:rsidRPr="003B0E89">
        <w:rPr>
          <w:b/>
          <w:bCs/>
          <w:i/>
          <w:iCs/>
          <w:lang w:val="en-ID"/>
        </w:rPr>
        <w:t>Masalah</w:t>
      </w:r>
      <w:proofErr w:type="spellEnd"/>
    </w:p>
    <w:p w14:paraId="47A889C1" w14:textId="652C7609" w:rsidR="003B0E89" w:rsidRDefault="003B0E89" w:rsidP="003B0E89">
      <w:pPr>
        <w:bidi w:val="0"/>
        <w:jc w:val="both"/>
        <w:rPr>
          <w:lang w:val="en-ID"/>
        </w:rPr>
      </w:pPr>
      <w:proofErr w:type="spellStart"/>
      <w:r w:rsidRPr="003B0E89">
        <w:rPr>
          <w:lang w:val="en-ID"/>
        </w:rPr>
        <w:t>Bersuci</w:t>
      </w:r>
      <w:proofErr w:type="spellEnd"/>
      <w:r w:rsidRPr="003B0E89">
        <w:rPr>
          <w:lang w:val="en-ID"/>
        </w:rPr>
        <w:t xml:space="preserve"> </w:t>
      </w:r>
      <w:proofErr w:type="spellStart"/>
      <w:r w:rsidRPr="003B0E89">
        <w:rPr>
          <w:lang w:val="en-ID"/>
        </w:rPr>
        <w:t>baik</w:t>
      </w:r>
      <w:proofErr w:type="spellEnd"/>
      <w:r w:rsidRPr="003B0E89">
        <w:rPr>
          <w:lang w:val="en-ID"/>
        </w:rPr>
        <w:t xml:space="preserve"> </w:t>
      </w:r>
      <w:proofErr w:type="spellStart"/>
      <w:r w:rsidRPr="003B0E89">
        <w:rPr>
          <w:lang w:val="en-ID"/>
        </w:rPr>
        <w:t>dari</w:t>
      </w:r>
      <w:proofErr w:type="spellEnd"/>
      <w:r w:rsidRPr="003B0E89">
        <w:rPr>
          <w:lang w:val="en-ID"/>
        </w:rPr>
        <w:t xml:space="preserve"> </w:t>
      </w:r>
      <w:proofErr w:type="spellStart"/>
      <w:r w:rsidRPr="003B0E89">
        <w:rPr>
          <w:lang w:val="en-ID"/>
        </w:rPr>
        <w:t>hadats</w:t>
      </w:r>
      <w:proofErr w:type="spellEnd"/>
      <w:r w:rsidRPr="003B0E89">
        <w:rPr>
          <w:lang w:val="en-ID"/>
        </w:rPr>
        <w:t xml:space="preserve"> </w:t>
      </w:r>
      <w:proofErr w:type="spellStart"/>
      <w:r w:rsidRPr="003B0E89">
        <w:rPr>
          <w:lang w:val="en-ID"/>
        </w:rPr>
        <w:t>maupun</w:t>
      </w:r>
      <w:proofErr w:type="spellEnd"/>
      <w:r w:rsidRPr="003B0E89">
        <w:rPr>
          <w:lang w:val="en-ID"/>
        </w:rPr>
        <w:t xml:space="preserve"> </w:t>
      </w:r>
      <w:proofErr w:type="spellStart"/>
      <w:r w:rsidRPr="003B0E89">
        <w:rPr>
          <w:lang w:val="en-ID"/>
        </w:rPr>
        <w:t>najis</w:t>
      </w:r>
      <w:proofErr w:type="spellEnd"/>
      <w:r w:rsidRPr="003B0E89">
        <w:rPr>
          <w:lang w:val="en-ID"/>
        </w:rPr>
        <w:t xml:space="preserve"> </w:t>
      </w:r>
      <w:proofErr w:type="spellStart"/>
      <w:r w:rsidRPr="003B0E89">
        <w:rPr>
          <w:lang w:val="en-ID"/>
        </w:rPr>
        <w:t>merupakan</w:t>
      </w:r>
      <w:proofErr w:type="spellEnd"/>
      <w:r w:rsidRPr="003B0E89">
        <w:rPr>
          <w:lang w:val="en-ID"/>
        </w:rPr>
        <w:t xml:space="preserve"> </w:t>
      </w:r>
      <w:proofErr w:type="spellStart"/>
      <w:r w:rsidRPr="003B0E89">
        <w:rPr>
          <w:lang w:val="en-ID"/>
        </w:rPr>
        <w:t>kewajiban</w:t>
      </w:r>
      <w:proofErr w:type="spellEnd"/>
      <w:r w:rsidRPr="003B0E89">
        <w:rPr>
          <w:lang w:val="en-ID"/>
        </w:rPr>
        <w:t xml:space="preserve"> </w:t>
      </w:r>
      <w:proofErr w:type="spellStart"/>
      <w:r w:rsidRPr="003B0E89">
        <w:rPr>
          <w:lang w:val="en-ID"/>
        </w:rPr>
        <w:t>setiap</w:t>
      </w:r>
      <w:proofErr w:type="spellEnd"/>
      <w:r w:rsidRPr="003B0E89">
        <w:rPr>
          <w:lang w:val="en-ID"/>
        </w:rPr>
        <w:t xml:space="preserve"> </w:t>
      </w:r>
      <w:proofErr w:type="spellStart"/>
      <w:r w:rsidRPr="003B0E89">
        <w:rPr>
          <w:lang w:val="en-ID"/>
        </w:rPr>
        <w:t>mukallaf</w:t>
      </w:r>
      <w:proofErr w:type="spellEnd"/>
      <w:r w:rsidRPr="003B0E89">
        <w:rPr>
          <w:lang w:val="en-ID"/>
        </w:rPr>
        <w:t xml:space="preserve"> </w:t>
      </w:r>
      <w:proofErr w:type="spellStart"/>
      <w:r w:rsidRPr="003B0E89">
        <w:rPr>
          <w:lang w:val="en-ID"/>
        </w:rPr>
        <w:t>saat</w:t>
      </w:r>
      <w:proofErr w:type="spellEnd"/>
      <w:r w:rsidRPr="003B0E89">
        <w:rPr>
          <w:lang w:val="en-ID"/>
        </w:rPr>
        <w:t xml:space="preserve"> </w:t>
      </w:r>
      <w:proofErr w:type="spellStart"/>
      <w:r w:rsidRPr="003B0E89">
        <w:rPr>
          <w:lang w:val="en-ID"/>
        </w:rPr>
        <w:t>hendak</w:t>
      </w:r>
      <w:proofErr w:type="spellEnd"/>
      <w:r w:rsidRPr="003B0E89">
        <w:rPr>
          <w:lang w:val="en-ID"/>
        </w:rPr>
        <w:t xml:space="preserve"> </w:t>
      </w:r>
      <w:proofErr w:type="spellStart"/>
      <w:r w:rsidRPr="003B0E89">
        <w:rPr>
          <w:lang w:val="en-ID"/>
        </w:rPr>
        <w:t>melaksanakan</w:t>
      </w:r>
      <w:proofErr w:type="spellEnd"/>
      <w:r w:rsidRPr="003B0E89">
        <w:rPr>
          <w:lang w:val="en-ID"/>
        </w:rPr>
        <w:t xml:space="preserve"> </w:t>
      </w:r>
      <w:proofErr w:type="spellStart"/>
      <w:r w:rsidRPr="003B0E89">
        <w:rPr>
          <w:lang w:val="en-ID"/>
        </w:rPr>
        <w:t>sholat</w:t>
      </w:r>
      <w:proofErr w:type="spellEnd"/>
      <w:r w:rsidRPr="003B0E89">
        <w:rPr>
          <w:lang w:val="en-ID"/>
        </w:rPr>
        <w:t xml:space="preserve">, </w:t>
      </w:r>
      <w:proofErr w:type="spellStart"/>
      <w:r w:rsidRPr="003B0E89">
        <w:rPr>
          <w:lang w:val="en-ID"/>
        </w:rPr>
        <w:t>begitu</w:t>
      </w:r>
      <w:proofErr w:type="spellEnd"/>
      <w:r w:rsidRPr="003B0E89">
        <w:rPr>
          <w:lang w:val="en-ID"/>
        </w:rPr>
        <w:t xml:space="preserve"> juga </w:t>
      </w:r>
      <w:proofErr w:type="spellStart"/>
      <w:r w:rsidRPr="003B0E89">
        <w:rPr>
          <w:lang w:val="en-ID"/>
        </w:rPr>
        <w:t>jika</w:t>
      </w:r>
      <w:proofErr w:type="spellEnd"/>
      <w:r w:rsidRPr="003B0E89">
        <w:rPr>
          <w:lang w:val="en-ID"/>
        </w:rPr>
        <w:t xml:space="preserve"> </w:t>
      </w:r>
      <w:proofErr w:type="spellStart"/>
      <w:r w:rsidRPr="003B0E89">
        <w:rPr>
          <w:lang w:val="en-ID"/>
        </w:rPr>
        <w:t>khawatir</w:t>
      </w:r>
      <w:proofErr w:type="spellEnd"/>
      <w:r w:rsidRPr="003B0E89">
        <w:rPr>
          <w:lang w:val="en-ID"/>
        </w:rPr>
        <w:t xml:space="preserve"> </w:t>
      </w:r>
      <w:proofErr w:type="spellStart"/>
      <w:r w:rsidRPr="003B0E89">
        <w:rPr>
          <w:lang w:val="en-ID"/>
        </w:rPr>
        <w:t>menyebar</w:t>
      </w:r>
      <w:proofErr w:type="spellEnd"/>
      <w:r w:rsidRPr="003B0E89">
        <w:rPr>
          <w:lang w:val="en-ID"/>
        </w:rPr>
        <w:t xml:space="preserve"> </w:t>
      </w:r>
      <w:proofErr w:type="spellStart"/>
      <w:r w:rsidRPr="003B0E89">
        <w:rPr>
          <w:lang w:val="en-ID"/>
        </w:rPr>
        <w:t>seperti</w:t>
      </w:r>
      <w:proofErr w:type="spellEnd"/>
      <w:r w:rsidRPr="003B0E89">
        <w:rPr>
          <w:lang w:val="en-ID"/>
        </w:rPr>
        <w:t xml:space="preserve"> </w:t>
      </w:r>
      <w:proofErr w:type="spellStart"/>
      <w:r w:rsidRPr="003B0E89">
        <w:rPr>
          <w:lang w:val="en-ID"/>
        </w:rPr>
        <w:t>keterangan</w:t>
      </w:r>
      <w:proofErr w:type="spellEnd"/>
      <w:r w:rsidRPr="003B0E89">
        <w:rPr>
          <w:lang w:val="en-ID"/>
        </w:rPr>
        <w:t xml:space="preserve"> </w:t>
      </w:r>
      <w:proofErr w:type="spellStart"/>
      <w:r w:rsidRPr="003B0E89">
        <w:rPr>
          <w:lang w:val="en-ID"/>
        </w:rPr>
        <w:t>dalam</w:t>
      </w:r>
      <w:proofErr w:type="spellEnd"/>
      <w:r w:rsidRPr="003B0E89">
        <w:rPr>
          <w:lang w:val="en-ID"/>
        </w:rPr>
        <w:t xml:space="preserve"> kitab </w:t>
      </w:r>
      <w:proofErr w:type="spellStart"/>
      <w:r w:rsidRPr="003B0E89">
        <w:rPr>
          <w:lang w:val="en-ID"/>
        </w:rPr>
        <w:t>Nihayah</w:t>
      </w:r>
      <w:proofErr w:type="spellEnd"/>
      <w:r w:rsidRPr="003B0E89">
        <w:rPr>
          <w:lang w:val="en-ID"/>
        </w:rPr>
        <w:t xml:space="preserve"> Al-Zain</w:t>
      </w:r>
    </w:p>
    <w:p w14:paraId="7726C0B3" w14:textId="6C329277" w:rsidR="003B0E89" w:rsidRPr="003B0E89" w:rsidRDefault="003B0E89" w:rsidP="003B0E89">
      <w:pPr>
        <w:rPr>
          <w:lang w:val="en-ID"/>
        </w:rPr>
      </w:pPr>
      <w:r w:rsidRPr="003B0E89">
        <w:rPr>
          <w:rtl/>
          <w:lang w:val="en-ID"/>
        </w:rPr>
        <w:t>وجب إزالته فوراً فإن لم يعص بها فهي على التراخي إلا عند إرادة القيام إلى الصلاة أو نحوها مما تشترط له إزالة النجاسة أو عند خوف الانتشار</w:t>
      </w:r>
    </w:p>
    <w:p w14:paraId="4BC1281B" w14:textId="4B2566F8" w:rsidR="003B0E89" w:rsidRPr="003B0E89" w:rsidRDefault="003B0E89" w:rsidP="003B0E89">
      <w:pPr>
        <w:bidi w:val="0"/>
        <w:jc w:val="both"/>
        <w:rPr>
          <w:lang w:val="en-ID"/>
        </w:rPr>
      </w:pPr>
      <w:proofErr w:type="spellStart"/>
      <w:r w:rsidRPr="003B0E89">
        <w:rPr>
          <w:lang w:val="en-ID"/>
        </w:rPr>
        <w:t>Biasanya</w:t>
      </w:r>
      <w:proofErr w:type="spellEnd"/>
      <w:r w:rsidRPr="003B0E89">
        <w:rPr>
          <w:lang w:val="en-ID"/>
        </w:rPr>
        <w:t xml:space="preserve"> </w:t>
      </w:r>
      <w:proofErr w:type="spellStart"/>
      <w:r w:rsidRPr="003B0E89">
        <w:rPr>
          <w:lang w:val="en-ID"/>
        </w:rPr>
        <w:t>diberbagai</w:t>
      </w:r>
      <w:proofErr w:type="spellEnd"/>
      <w:r w:rsidRPr="003B0E89">
        <w:rPr>
          <w:lang w:val="en-ID"/>
        </w:rPr>
        <w:t xml:space="preserve"> </w:t>
      </w:r>
      <w:proofErr w:type="spellStart"/>
      <w:r w:rsidRPr="003B0E89">
        <w:rPr>
          <w:lang w:val="en-ID"/>
        </w:rPr>
        <w:t>tempat</w:t>
      </w:r>
      <w:proofErr w:type="spellEnd"/>
      <w:r w:rsidRPr="003B0E89">
        <w:rPr>
          <w:lang w:val="en-ID"/>
        </w:rPr>
        <w:t xml:space="preserve"> </w:t>
      </w:r>
      <w:proofErr w:type="spellStart"/>
      <w:r w:rsidRPr="003B0E89">
        <w:rPr>
          <w:lang w:val="en-ID"/>
        </w:rPr>
        <w:t>tak</w:t>
      </w:r>
      <w:proofErr w:type="spellEnd"/>
      <w:r w:rsidRPr="003B0E89">
        <w:rPr>
          <w:lang w:val="en-ID"/>
        </w:rPr>
        <w:t xml:space="preserve"> </w:t>
      </w:r>
      <w:proofErr w:type="spellStart"/>
      <w:r w:rsidRPr="003B0E89">
        <w:rPr>
          <w:lang w:val="en-ID"/>
        </w:rPr>
        <w:t>lepas</w:t>
      </w:r>
      <w:proofErr w:type="spellEnd"/>
      <w:r w:rsidRPr="003B0E89">
        <w:rPr>
          <w:lang w:val="en-ID"/>
        </w:rPr>
        <w:t xml:space="preserve"> </w:t>
      </w:r>
      <w:proofErr w:type="spellStart"/>
      <w:r w:rsidRPr="003B0E89">
        <w:rPr>
          <w:lang w:val="en-ID"/>
        </w:rPr>
        <w:t>dari</w:t>
      </w:r>
      <w:proofErr w:type="spellEnd"/>
      <w:r w:rsidRPr="003B0E89">
        <w:rPr>
          <w:lang w:val="en-ID"/>
        </w:rPr>
        <w:t xml:space="preserve"> </w:t>
      </w:r>
      <w:proofErr w:type="spellStart"/>
      <w:r w:rsidRPr="003B0E89">
        <w:rPr>
          <w:lang w:val="en-ID"/>
        </w:rPr>
        <w:t>najis</w:t>
      </w:r>
      <w:proofErr w:type="spellEnd"/>
      <w:r w:rsidRPr="003B0E89">
        <w:rPr>
          <w:lang w:val="en-ID"/>
        </w:rPr>
        <w:t xml:space="preserve"> yang </w:t>
      </w:r>
      <w:proofErr w:type="spellStart"/>
      <w:r w:rsidRPr="003B0E89">
        <w:rPr>
          <w:lang w:val="en-ID"/>
        </w:rPr>
        <w:t>tercecer</w:t>
      </w:r>
      <w:proofErr w:type="spellEnd"/>
      <w:r w:rsidRPr="003B0E89">
        <w:rPr>
          <w:lang w:val="en-ID"/>
        </w:rPr>
        <w:t xml:space="preserve"> </w:t>
      </w:r>
      <w:proofErr w:type="spellStart"/>
      <w:r w:rsidRPr="003B0E89">
        <w:rPr>
          <w:lang w:val="en-ID"/>
        </w:rPr>
        <w:t>dilantai</w:t>
      </w:r>
      <w:proofErr w:type="spellEnd"/>
      <w:r w:rsidRPr="003B0E89">
        <w:rPr>
          <w:lang w:val="en-ID"/>
        </w:rPr>
        <w:t xml:space="preserve">. </w:t>
      </w:r>
      <w:proofErr w:type="spellStart"/>
      <w:r w:rsidRPr="003B0E89">
        <w:rPr>
          <w:lang w:val="en-ID"/>
        </w:rPr>
        <w:t>Fenomena</w:t>
      </w:r>
      <w:proofErr w:type="spellEnd"/>
      <w:r w:rsidRPr="003B0E89">
        <w:rPr>
          <w:lang w:val="en-ID"/>
        </w:rPr>
        <w:t xml:space="preserve"> </w:t>
      </w:r>
      <w:proofErr w:type="spellStart"/>
      <w:r w:rsidRPr="003B0E89">
        <w:rPr>
          <w:lang w:val="en-ID"/>
        </w:rPr>
        <w:t>ini</w:t>
      </w:r>
      <w:proofErr w:type="spellEnd"/>
      <w:r w:rsidRPr="003B0E89">
        <w:rPr>
          <w:lang w:val="en-ID"/>
        </w:rPr>
        <w:t xml:space="preserve"> </w:t>
      </w:r>
      <w:proofErr w:type="spellStart"/>
      <w:r w:rsidRPr="003B0E89">
        <w:rPr>
          <w:lang w:val="en-ID"/>
        </w:rPr>
        <w:t>menjadi</w:t>
      </w:r>
      <w:proofErr w:type="spellEnd"/>
      <w:r w:rsidRPr="003B0E89">
        <w:rPr>
          <w:lang w:val="en-ID"/>
        </w:rPr>
        <w:t xml:space="preserve"> </w:t>
      </w:r>
      <w:proofErr w:type="spellStart"/>
      <w:r w:rsidRPr="003B0E89">
        <w:rPr>
          <w:lang w:val="en-ID"/>
        </w:rPr>
        <w:t>riskan</w:t>
      </w:r>
      <w:proofErr w:type="spellEnd"/>
      <w:r w:rsidRPr="003B0E89">
        <w:rPr>
          <w:lang w:val="en-ID"/>
        </w:rPr>
        <w:t xml:space="preserve"> </w:t>
      </w:r>
      <w:proofErr w:type="spellStart"/>
      <w:r w:rsidRPr="003B0E89">
        <w:rPr>
          <w:lang w:val="en-ID"/>
        </w:rPr>
        <w:t>jika</w:t>
      </w:r>
      <w:proofErr w:type="spellEnd"/>
      <w:r w:rsidRPr="003B0E89">
        <w:rPr>
          <w:lang w:val="en-ID"/>
        </w:rPr>
        <w:t xml:space="preserve"> </w:t>
      </w:r>
      <w:proofErr w:type="spellStart"/>
      <w:r w:rsidRPr="003B0E89">
        <w:rPr>
          <w:lang w:val="en-ID"/>
        </w:rPr>
        <w:t>tempat</w:t>
      </w:r>
      <w:proofErr w:type="spellEnd"/>
      <w:r w:rsidRPr="003B0E89">
        <w:rPr>
          <w:lang w:val="en-ID"/>
        </w:rPr>
        <w:t xml:space="preserve"> yang </w:t>
      </w:r>
      <w:proofErr w:type="spellStart"/>
      <w:r w:rsidRPr="003B0E89">
        <w:rPr>
          <w:lang w:val="en-ID"/>
        </w:rPr>
        <w:t>terkena</w:t>
      </w:r>
      <w:proofErr w:type="spellEnd"/>
      <w:r w:rsidRPr="003B0E89">
        <w:rPr>
          <w:lang w:val="en-ID"/>
        </w:rPr>
        <w:t xml:space="preserve"> </w:t>
      </w:r>
      <w:proofErr w:type="spellStart"/>
      <w:r w:rsidRPr="003B0E89">
        <w:rPr>
          <w:lang w:val="en-ID"/>
        </w:rPr>
        <w:t>najis</w:t>
      </w:r>
      <w:proofErr w:type="spellEnd"/>
      <w:r w:rsidRPr="003B0E89">
        <w:rPr>
          <w:lang w:val="en-ID"/>
        </w:rPr>
        <w:t xml:space="preserve"> </w:t>
      </w:r>
      <w:proofErr w:type="spellStart"/>
      <w:r w:rsidRPr="003B0E89">
        <w:rPr>
          <w:lang w:val="en-ID"/>
        </w:rPr>
        <w:t>merupakan</w:t>
      </w:r>
      <w:proofErr w:type="spellEnd"/>
      <w:r w:rsidRPr="003B0E89">
        <w:rPr>
          <w:lang w:val="en-ID"/>
        </w:rPr>
        <w:t xml:space="preserve"> </w:t>
      </w:r>
      <w:proofErr w:type="spellStart"/>
      <w:r w:rsidRPr="003B0E89">
        <w:rPr>
          <w:lang w:val="en-ID"/>
        </w:rPr>
        <w:t>tempat</w:t>
      </w:r>
      <w:proofErr w:type="spellEnd"/>
      <w:r w:rsidRPr="003B0E89">
        <w:rPr>
          <w:lang w:val="en-ID"/>
        </w:rPr>
        <w:t xml:space="preserve"> </w:t>
      </w:r>
      <w:proofErr w:type="spellStart"/>
      <w:r w:rsidRPr="003B0E89">
        <w:rPr>
          <w:lang w:val="en-ID"/>
        </w:rPr>
        <w:t>lalu</w:t>
      </w:r>
      <w:proofErr w:type="spellEnd"/>
      <w:r w:rsidRPr="003B0E89">
        <w:rPr>
          <w:lang w:val="en-ID"/>
        </w:rPr>
        <w:t xml:space="preserve"> </w:t>
      </w:r>
      <w:proofErr w:type="spellStart"/>
      <w:r w:rsidRPr="003B0E89">
        <w:rPr>
          <w:lang w:val="en-ID"/>
        </w:rPr>
        <w:t>lalangnya</w:t>
      </w:r>
      <w:proofErr w:type="spellEnd"/>
      <w:r w:rsidRPr="003B0E89">
        <w:rPr>
          <w:lang w:val="en-ID"/>
        </w:rPr>
        <w:t xml:space="preserve"> orang. Dan </w:t>
      </w:r>
      <w:proofErr w:type="spellStart"/>
      <w:r w:rsidRPr="003B0E89">
        <w:rPr>
          <w:lang w:val="en-ID"/>
        </w:rPr>
        <w:t>besar</w:t>
      </w:r>
      <w:proofErr w:type="spellEnd"/>
      <w:r w:rsidRPr="003B0E89">
        <w:rPr>
          <w:lang w:val="en-ID"/>
        </w:rPr>
        <w:t xml:space="preserve"> </w:t>
      </w:r>
      <w:proofErr w:type="spellStart"/>
      <w:r w:rsidRPr="003B0E89">
        <w:rPr>
          <w:lang w:val="en-ID"/>
        </w:rPr>
        <w:t>kemungkinan</w:t>
      </w:r>
      <w:proofErr w:type="spellEnd"/>
      <w:r w:rsidRPr="003B0E89">
        <w:rPr>
          <w:lang w:val="en-ID"/>
        </w:rPr>
        <w:t xml:space="preserve"> </w:t>
      </w:r>
      <w:proofErr w:type="spellStart"/>
      <w:r w:rsidRPr="003B0E89">
        <w:rPr>
          <w:lang w:val="en-ID"/>
        </w:rPr>
        <w:t>najis</w:t>
      </w:r>
      <w:proofErr w:type="spellEnd"/>
      <w:r w:rsidRPr="003B0E89">
        <w:rPr>
          <w:lang w:val="en-ID"/>
        </w:rPr>
        <w:t xml:space="preserve"> </w:t>
      </w:r>
      <w:proofErr w:type="spellStart"/>
      <w:r w:rsidRPr="003B0E89">
        <w:rPr>
          <w:lang w:val="en-ID"/>
        </w:rPr>
        <w:t>tersebut</w:t>
      </w:r>
      <w:proofErr w:type="spellEnd"/>
      <w:r w:rsidRPr="003B0E89">
        <w:rPr>
          <w:lang w:val="en-ID"/>
        </w:rPr>
        <w:t xml:space="preserve"> </w:t>
      </w:r>
      <w:proofErr w:type="spellStart"/>
      <w:r w:rsidRPr="003B0E89">
        <w:rPr>
          <w:lang w:val="en-ID"/>
        </w:rPr>
        <w:t>terkena</w:t>
      </w:r>
      <w:proofErr w:type="spellEnd"/>
      <w:r w:rsidRPr="003B0E89">
        <w:rPr>
          <w:lang w:val="en-ID"/>
        </w:rPr>
        <w:t xml:space="preserve"> orang yang </w:t>
      </w:r>
      <w:proofErr w:type="spellStart"/>
      <w:r w:rsidRPr="003B0E89">
        <w:rPr>
          <w:lang w:val="en-ID"/>
        </w:rPr>
        <w:t>memakainya</w:t>
      </w:r>
      <w:proofErr w:type="spellEnd"/>
    </w:p>
    <w:p w14:paraId="4C2C840D" w14:textId="77777777" w:rsidR="003B0E89" w:rsidRPr="003B0E89" w:rsidRDefault="003B0E89" w:rsidP="003B0E89">
      <w:pPr>
        <w:bidi w:val="0"/>
        <w:jc w:val="both"/>
        <w:rPr>
          <w:lang w:val="en-ID"/>
        </w:rPr>
      </w:pPr>
      <w:proofErr w:type="spellStart"/>
      <w:r w:rsidRPr="003B0E89">
        <w:rPr>
          <w:lang w:val="en-ID"/>
        </w:rPr>
        <w:t>Pertanyaan</w:t>
      </w:r>
      <w:proofErr w:type="spellEnd"/>
    </w:p>
    <w:p w14:paraId="4AC1DF85" w14:textId="74EC25A3" w:rsidR="003B0E89" w:rsidRPr="003B0E89" w:rsidRDefault="003B0E89" w:rsidP="003B0E89">
      <w:pPr>
        <w:bidi w:val="0"/>
        <w:jc w:val="both"/>
        <w:rPr>
          <w:lang w:val="en-ID"/>
        </w:rPr>
      </w:pPr>
      <w:r w:rsidRPr="003B0E89">
        <w:rPr>
          <w:lang w:val="en-ID"/>
        </w:rPr>
        <w:t xml:space="preserve">a. </w:t>
      </w:r>
      <w:proofErr w:type="spellStart"/>
      <w:r w:rsidRPr="003B0E89">
        <w:rPr>
          <w:lang w:val="en-ID"/>
        </w:rPr>
        <w:t>Wajibkah</w:t>
      </w:r>
      <w:proofErr w:type="spellEnd"/>
      <w:r w:rsidRPr="003B0E89">
        <w:rPr>
          <w:lang w:val="en-ID"/>
        </w:rPr>
        <w:t xml:space="preserve"> </w:t>
      </w:r>
      <w:proofErr w:type="spellStart"/>
      <w:r w:rsidRPr="003B0E89">
        <w:rPr>
          <w:lang w:val="en-ID"/>
        </w:rPr>
        <w:t>kita</w:t>
      </w:r>
      <w:proofErr w:type="spellEnd"/>
      <w:r w:rsidRPr="003B0E89">
        <w:rPr>
          <w:lang w:val="en-ID"/>
        </w:rPr>
        <w:t xml:space="preserve"> </w:t>
      </w:r>
      <w:proofErr w:type="spellStart"/>
      <w:r w:rsidRPr="003B0E89">
        <w:rPr>
          <w:lang w:val="en-ID"/>
        </w:rPr>
        <w:t>mensucikan</w:t>
      </w:r>
      <w:proofErr w:type="spellEnd"/>
      <w:r w:rsidRPr="003B0E89">
        <w:rPr>
          <w:lang w:val="en-ID"/>
        </w:rPr>
        <w:t xml:space="preserve"> </w:t>
      </w:r>
      <w:proofErr w:type="spellStart"/>
      <w:r w:rsidRPr="003B0E89">
        <w:rPr>
          <w:lang w:val="en-ID"/>
        </w:rPr>
        <w:t>tempat</w:t>
      </w:r>
      <w:proofErr w:type="spellEnd"/>
      <w:r w:rsidRPr="003B0E89">
        <w:rPr>
          <w:lang w:val="en-ID"/>
        </w:rPr>
        <w:t xml:space="preserve"> yang </w:t>
      </w:r>
      <w:proofErr w:type="spellStart"/>
      <w:r w:rsidRPr="003B0E89">
        <w:rPr>
          <w:lang w:val="en-ID"/>
        </w:rPr>
        <w:t>terkena</w:t>
      </w:r>
      <w:proofErr w:type="spellEnd"/>
      <w:r w:rsidRPr="003B0E89">
        <w:rPr>
          <w:lang w:val="en-ID"/>
        </w:rPr>
        <w:t xml:space="preserve"> </w:t>
      </w:r>
      <w:proofErr w:type="spellStart"/>
      <w:r w:rsidRPr="003B0E89">
        <w:rPr>
          <w:lang w:val="en-ID"/>
        </w:rPr>
        <w:t>najis</w:t>
      </w:r>
      <w:proofErr w:type="spellEnd"/>
      <w:r w:rsidRPr="003B0E89">
        <w:rPr>
          <w:lang w:val="en-ID"/>
        </w:rPr>
        <w:t xml:space="preserve"> </w:t>
      </w:r>
      <w:proofErr w:type="spellStart"/>
      <w:r w:rsidRPr="003B0E89">
        <w:rPr>
          <w:lang w:val="en-ID"/>
        </w:rPr>
        <w:t>dengan</w:t>
      </w:r>
      <w:proofErr w:type="spellEnd"/>
      <w:r w:rsidRPr="003B0E89">
        <w:rPr>
          <w:lang w:val="en-ID"/>
        </w:rPr>
        <w:t xml:space="preserve"> </w:t>
      </w:r>
      <w:proofErr w:type="spellStart"/>
      <w:r w:rsidRPr="003B0E89">
        <w:rPr>
          <w:lang w:val="en-ID"/>
        </w:rPr>
        <w:t>pertimbangan</w:t>
      </w:r>
      <w:proofErr w:type="spellEnd"/>
      <w:r w:rsidRPr="003B0E89">
        <w:rPr>
          <w:lang w:val="en-ID"/>
        </w:rPr>
        <w:t xml:space="preserve"> </w:t>
      </w:r>
      <w:proofErr w:type="spellStart"/>
      <w:r w:rsidRPr="003B0E89">
        <w:rPr>
          <w:lang w:val="en-ID"/>
        </w:rPr>
        <w:t>seperti</w:t>
      </w:r>
      <w:proofErr w:type="spellEnd"/>
      <w:r w:rsidRPr="003B0E89">
        <w:rPr>
          <w:lang w:val="en-ID"/>
        </w:rPr>
        <w:t xml:space="preserve"> </w:t>
      </w:r>
      <w:proofErr w:type="spellStart"/>
      <w:r w:rsidRPr="003B0E89">
        <w:rPr>
          <w:lang w:val="en-ID"/>
        </w:rPr>
        <w:t>dalam</w:t>
      </w:r>
      <w:proofErr w:type="spellEnd"/>
      <w:r w:rsidRPr="003B0E89">
        <w:rPr>
          <w:lang w:val="en-ID"/>
        </w:rPr>
        <w:t xml:space="preserve"> </w:t>
      </w:r>
      <w:proofErr w:type="spellStart"/>
      <w:r w:rsidRPr="003B0E89">
        <w:rPr>
          <w:lang w:val="en-ID"/>
        </w:rPr>
        <w:t>deskripsi</w:t>
      </w:r>
      <w:proofErr w:type="spellEnd"/>
      <w:r w:rsidRPr="003B0E89">
        <w:rPr>
          <w:rtl/>
          <w:lang w:val="en-ID"/>
        </w:rPr>
        <w:t>?</w:t>
      </w:r>
    </w:p>
    <w:p w14:paraId="0AA8BC79" w14:textId="77777777" w:rsidR="003B0E89" w:rsidRPr="003B0E89" w:rsidRDefault="003B0E89" w:rsidP="003B0E89">
      <w:pPr>
        <w:bidi w:val="0"/>
        <w:jc w:val="both"/>
        <w:rPr>
          <w:lang w:val="en-ID"/>
        </w:rPr>
      </w:pPr>
      <w:proofErr w:type="spellStart"/>
      <w:proofErr w:type="gramStart"/>
      <w:r w:rsidRPr="003B0E89">
        <w:rPr>
          <w:lang w:val="en-ID"/>
        </w:rPr>
        <w:t>Jawaban</w:t>
      </w:r>
      <w:proofErr w:type="spellEnd"/>
      <w:r w:rsidRPr="003B0E89">
        <w:rPr>
          <w:rtl/>
          <w:lang w:val="en-ID"/>
        </w:rPr>
        <w:t xml:space="preserve"> :</w:t>
      </w:r>
      <w:proofErr w:type="gramEnd"/>
    </w:p>
    <w:p w14:paraId="3F4784B6" w14:textId="226CCD7C" w:rsidR="003B0E89" w:rsidRPr="003B0E89" w:rsidRDefault="003B0E89" w:rsidP="003B0E89">
      <w:pPr>
        <w:bidi w:val="0"/>
        <w:jc w:val="both"/>
        <w:rPr>
          <w:lang w:val="en-ID"/>
        </w:rPr>
      </w:pPr>
      <w:r w:rsidRPr="003B0E89">
        <w:rPr>
          <w:lang w:val="en-ID"/>
        </w:rPr>
        <w:t xml:space="preserve">Tidak </w:t>
      </w:r>
      <w:proofErr w:type="spellStart"/>
      <w:r w:rsidRPr="003B0E89">
        <w:rPr>
          <w:lang w:val="en-ID"/>
        </w:rPr>
        <w:t>wajib</w:t>
      </w:r>
      <w:proofErr w:type="spellEnd"/>
      <w:r w:rsidRPr="003B0E89">
        <w:rPr>
          <w:lang w:val="en-ID"/>
        </w:rPr>
        <w:t xml:space="preserve"> </w:t>
      </w:r>
      <w:proofErr w:type="spellStart"/>
      <w:r w:rsidRPr="003B0E89">
        <w:rPr>
          <w:lang w:val="en-ID"/>
        </w:rPr>
        <w:t>menghilangkan</w:t>
      </w:r>
      <w:proofErr w:type="spellEnd"/>
      <w:r w:rsidRPr="003B0E89">
        <w:rPr>
          <w:lang w:val="en-ID"/>
        </w:rPr>
        <w:t xml:space="preserve"> </w:t>
      </w:r>
      <w:proofErr w:type="spellStart"/>
      <w:r w:rsidRPr="003B0E89">
        <w:rPr>
          <w:lang w:val="en-ID"/>
        </w:rPr>
        <w:t>najis</w:t>
      </w:r>
      <w:proofErr w:type="spellEnd"/>
      <w:r w:rsidRPr="003B0E89">
        <w:rPr>
          <w:lang w:val="en-ID"/>
        </w:rPr>
        <w:t xml:space="preserve"> </w:t>
      </w:r>
      <w:proofErr w:type="spellStart"/>
      <w:r w:rsidRPr="003B0E89">
        <w:rPr>
          <w:lang w:val="en-ID"/>
        </w:rPr>
        <w:t>kecuali</w:t>
      </w:r>
      <w:proofErr w:type="spellEnd"/>
      <w:r w:rsidRPr="003B0E89">
        <w:rPr>
          <w:lang w:val="en-ID"/>
        </w:rPr>
        <w:t xml:space="preserve"> </w:t>
      </w:r>
      <w:proofErr w:type="spellStart"/>
      <w:r w:rsidRPr="003B0E89">
        <w:rPr>
          <w:lang w:val="en-ID"/>
        </w:rPr>
        <w:t>hendak</w:t>
      </w:r>
      <w:proofErr w:type="spellEnd"/>
      <w:r w:rsidRPr="003B0E89">
        <w:rPr>
          <w:lang w:val="en-ID"/>
        </w:rPr>
        <w:t xml:space="preserve"> </w:t>
      </w:r>
      <w:proofErr w:type="spellStart"/>
      <w:r w:rsidRPr="003B0E89">
        <w:rPr>
          <w:lang w:val="en-ID"/>
        </w:rPr>
        <w:t>melakukan</w:t>
      </w:r>
      <w:proofErr w:type="spellEnd"/>
      <w:r w:rsidRPr="003B0E89">
        <w:rPr>
          <w:lang w:val="en-ID"/>
        </w:rPr>
        <w:t xml:space="preserve"> </w:t>
      </w:r>
      <w:proofErr w:type="spellStart"/>
      <w:r w:rsidRPr="003B0E89">
        <w:rPr>
          <w:lang w:val="en-ID"/>
        </w:rPr>
        <w:t>Sholat</w:t>
      </w:r>
      <w:proofErr w:type="spellEnd"/>
      <w:r w:rsidRPr="003B0E89">
        <w:rPr>
          <w:lang w:val="en-ID"/>
        </w:rPr>
        <w:t xml:space="preserve">. </w:t>
      </w:r>
      <w:proofErr w:type="spellStart"/>
      <w:r w:rsidRPr="003B0E89">
        <w:rPr>
          <w:lang w:val="en-ID"/>
        </w:rPr>
        <w:t>sedangkan</w:t>
      </w:r>
      <w:proofErr w:type="spellEnd"/>
      <w:r w:rsidRPr="003B0E89">
        <w:rPr>
          <w:lang w:val="en-ID"/>
        </w:rPr>
        <w:t xml:space="preserve"> </w:t>
      </w:r>
      <w:proofErr w:type="spellStart"/>
      <w:r w:rsidRPr="003B0E89">
        <w:rPr>
          <w:lang w:val="en-ID"/>
        </w:rPr>
        <w:t>keterangan</w:t>
      </w:r>
      <w:proofErr w:type="spellEnd"/>
      <w:r w:rsidRPr="003B0E89">
        <w:rPr>
          <w:lang w:val="en-ID"/>
        </w:rPr>
        <w:t xml:space="preserve"> yang </w:t>
      </w:r>
      <w:proofErr w:type="spellStart"/>
      <w:r w:rsidRPr="003B0E89">
        <w:rPr>
          <w:lang w:val="en-ID"/>
        </w:rPr>
        <w:t>ada</w:t>
      </w:r>
      <w:proofErr w:type="spellEnd"/>
      <w:r w:rsidRPr="003B0E89">
        <w:rPr>
          <w:lang w:val="en-ID"/>
        </w:rPr>
        <w:t xml:space="preserve"> di </w:t>
      </w:r>
      <w:proofErr w:type="spellStart"/>
      <w:r w:rsidRPr="003B0E89">
        <w:rPr>
          <w:lang w:val="en-ID"/>
        </w:rPr>
        <w:t>dalam</w:t>
      </w:r>
      <w:proofErr w:type="spellEnd"/>
      <w:r w:rsidRPr="003B0E89">
        <w:rPr>
          <w:lang w:val="en-ID"/>
        </w:rPr>
        <w:t xml:space="preserve"> kitab </w:t>
      </w:r>
      <w:proofErr w:type="spellStart"/>
      <w:r w:rsidRPr="003B0E89">
        <w:rPr>
          <w:lang w:val="en-ID"/>
        </w:rPr>
        <w:t>Nihayatuz</w:t>
      </w:r>
      <w:proofErr w:type="spellEnd"/>
      <w:r w:rsidRPr="003B0E89">
        <w:rPr>
          <w:lang w:val="en-ID"/>
        </w:rPr>
        <w:t xml:space="preserve"> Zain </w:t>
      </w:r>
      <w:proofErr w:type="spellStart"/>
      <w:r w:rsidRPr="003B0E89">
        <w:rPr>
          <w:lang w:val="en-ID"/>
        </w:rPr>
        <w:t>adalah</w:t>
      </w:r>
      <w:proofErr w:type="spellEnd"/>
      <w:r w:rsidRPr="003B0E89">
        <w:rPr>
          <w:lang w:val="en-ID"/>
        </w:rPr>
        <w:t xml:space="preserve"> </w:t>
      </w:r>
      <w:proofErr w:type="spellStart"/>
      <w:r w:rsidRPr="003B0E89">
        <w:rPr>
          <w:lang w:val="en-ID"/>
        </w:rPr>
        <w:t>kewajiban</w:t>
      </w:r>
      <w:proofErr w:type="spellEnd"/>
      <w:r w:rsidRPr="003B0E89">
        <w:rPr>
          <w:lang w:val="en-ID"/>
        </w:rPr>
        <w:t xml:space="preserve"> </w:t>
      </w:r>
      <w:proofErr w:type="spellStart"/>
      <w:r w:rsidRPr="003B0E89">
        <w:rPr>
          <w:lang w:val="en-ID"/>
        </w:rPr>
        <w:t>menghilangkan</w:t>
      </w:r>
      <w:proofErr w:type="spellEnd"/>
      <w:r w:rsidRPr="003B0E89">
        <w:rPr>
          <w:lang w:val="en-ID"/>
        </w:rPr>
        <w:t xml:space="preserve"> </w:t>
      </w:r>
      <w:proofErr w:type="spellStart"/>
      <w:r w:rsidRPr="003B0E89">
        <w:rPr>
          <w:lang w:val="en-ID"/>
        </w:rPr>
        <w:t>najis</w:t>
      </w:r>
      <w:proofErr w:type="spellEnd"/>
      <w:r w:rsidRPr="003B0E89">
        <w:rPr>
          <w:lang w:val="en-ID"/>
        </w:rPr>
        <w:t xml:space="preserve"> yang </w:t>
      </w:r>
      <w:proofErr w:type="spellStart"/>
      <w:r w:rsidRPr="003B0E89">
        <w:rPr>
          <w:lang w:val="en-ID"/>
        </w:rPr>
        <w:t>menempel</w:t>
      </w:r>
      <w:proofErr w:type="spellEnd"/>
      <w:r w:rsidRPr="003B0E89">
        <w:rPr>
          <w:lang w:val="en-ID"/>
        </w:rPr>
        <w:t xml:space="preserve"> di </w:t>
      </w:r>
      <w:proofErr w:type="spellStart"/>
      <w:r w:rsidRPr="003B0E89">
        <w:rPr>
          <w:lang w:val="en-ID"/>
        </w:rPr>
        <w:t>bagian</w:t>
      </w:r>
      <w:proofErr w:type="spellEnd"/>
      <w:r w:rsidRPr="003B0E89">
        <w:rPr>
          <w:lang w:val="en-ID"/>
        </w:rPr>
        <w:t xml:space="preserve"> badan</w:t>
      </w:r>
    </w:p>
    <w:p w14:paraId="63BA5E07" w14:textId="4313DDD8" w:rsidR="003B0E89" w:rsidRPr="003B0E89" w:rsidRDefault="003B0E89" w:rsidP="003B0E89">
      <w:pPr>
        <w:bidi w:val="0"/>
        <w:jc w:val="both"/>
        <w:rPr>
          <w:lang w:val="en-ID"/>
        </w:rPr>
      </w:pPr>
      <w:proofErr w:type="spellStart"/>
      <w:proofErr w:type="gramStart"/>
      <w:r w:rsidRPr="003B0E89">
        <w:rPr>
          <w:lang w:val="en-ID"/>
        </w:rPr>
        <w:t>Referensi</w:t>
      </w:r>
      <w:proofErr w:type="spellEnd"/>
      <w:r w:rsidRPr="003B0E89">
        <w:rPr>
          <w:rtl/>
          <w:lang w:val="en-ID"/>
        </w:rPr>
        <w:t xml:space="preserve"> :</w:t>
      </w:r>
      <w:proofErr w:type="gramEnd"/>
    </w:p>
    <w:p w14:paraId="7FB62F5F"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غاية</w:t>
      </w:r>
      <w:r w:rsidRPr="003B0E89">
        <w:rPr>
          <w:rtl/>
          <w:lang w:val="en-ID"/>
        </w:rPr>
        <w:t xml:space="preserve"> </w:t>
      </w:r>
      <w:r w:rsidRPr="003B0E89">
        <w:rPr>
          <w:rFonts w:ascii="Arial" w:hAnsi="Arial" w:hint="cs"/>
          <w:rtl/>
          <w:lang w:val="en-ID"/>
        </w:rPr>
        <w:t>المنى</w:t>
      </w:r>
      <w:r w:rsidRPr="003B0E89">
        <w:rPr>
          <w:rtl/>
          <w:lang w:val="en-ID"/>
        </w:rPr>
        <w:t xml:space="preserve"> </w:t>
      </w:r>
      <w:r w:rsidRPr="003B0E89">
        <w:rPr>
          <w:rFonts w:ascii="Arial" w:hAnsi="Arial" w:hint="cs"/>
          <w:rtl/>
          <w:lang w:val="en-ID"/>
        </w:rPr>
        <w:t>شرح</w:t>
      </w:r>
      <w:r w:rsidRPr="003B0E89">
        <w:rPr>
          <w:rtl/>
          <w:lang w:val="en-ID"/>
        </w:rPr>
        <w:t xml:space="preserve"> </w:t>
      </w:r>
      <w:r w:rsidRPr="003B0E89">
        <w:rPr>
          <w:rFonts w:ascii="Arial" w:hAnsi="Arial" w:hint="cs"/>
          <w:rtl/>
          <w:lang w:val="en-ID"/>
        </w:rPr>
        <w:t>سفينة</w:t>
      </w:r>
      <w:r w:rsidRPr="003B0E89">
        <w:rPr>
          <w:rtl/>
          <w:lang w:val="en-ID"/>
        </w:rPr>
        <w:t xml:space="preserve"> </w:t>
      </w:r>
      <w:r w:rsidRPr="003B0E89">
        <w:rPr>
          <w:rFonts w:ascii="Arial" w:hAnsi="Arial" w:hint="cs"/>
          <w:rtl/>
          <w:lang w:val="en-ID"/>
        </w:rPr>
        <w:t>النجا</w:t>
      </w:r>
      <w:r w:rsidRPr="003B0E89">
        <w:rPr>
          <w:rtl/>
          <w:lang w:val="en-ID"/>
        </w:rPr>
        <w:t xml:space="preserve"> </w:t>
      </w:r>
      <w:r w:rsidRPr="003B0E89">
        <w:rPr>
          <w:rFonts w:ascii="Arial" w:hAnsi="Arial" w:hint="cs"/>
          <w:rtl/>
          <w:lang w:val="en-ID"/>
        </w:rPr>
        <w:t>لمحمد</w:t>
      </w:r>
      <w:r w:rsidRPr="003B0E89">
        <w:rPr>
          <w:rtl/>
          <w:lang w:val="en-ID"/>
        </w:rPr>
        <w:t xml:space="preserve"> </w:t>
      </w:r>
      <w:r w:rsidRPr="003B0E89">
        <w:rPr>
          <w:rFonts w:ascii="Arial" w:hAnsi="Arial" w:hint="cs"/>
          <w:rtl/>
          <w:lang w:val="en-ID"/>
        </w:rPr>
        <w:t>علي</w:t>
      </w:r>
      <w:r w:rsidRPr="003B0E89">
        <w:rPr>
          <w:rtl/>
          <w:lang w:val="en-ID"/>
        </w:rPr>
        <w:t xml:space="preserve"> </w:t>
      </w:r>
      <w:r w:rsidRPr="003B0E89">
        <w:rPr>
          <w:rFonts w:ascii="Arial" w:hAnsi="Arial" w:hint="cs"/>
          <w:rtl/>
          <w:lang w:val="en-ID"/>
        </w:rPr>
        <w:t>بن</w:t>
      </w:r>
      <w:r w:rsidRPr="003B0E89">
        <w:rPr>
          <w:rtl/>
          <w:lang w:val="en-ID"/>
        </w:rPr>
        <w:t xml:space="preserve"> </w:t>
      </w:r>
      <w:r w:rsidRPr="003B0E89">
        <w:rPr>
          <w:rFonts w:ascii="Arial" w:hAnsi="Arial" w:hint="cs"/>
          <w:rtl/>
          <w:lang w:val="en-ID"/>
        </w:rPr>
        <w:t>محمد</w:t>
      </w:r>
      <w:r w:rsidRPr="003B0E89">
        <w:rPr>
          <w:rtl/>
          <w:lang w:val="en-ID"/>
        </w:rPr>
        <w:t xml:space="preserve"> </w:t>
      </w:r>
      <w:r w:rsidRPr="003B0E89">
        <w:rPr>
          <w:rFonts w:ascii="Arial" w:hAnsi="Arial" w:hint="cs"/>
          <w:rtl/>
          <w:lang w:val="en-ID"/>
        </w:rPr>
        <w:t>باعطية</w:t>
      </w:r>
      <w:r w:rsidRPr="003B0E89">
        <w:rPr>
          <w:rtl/>
          <w:lang w:val="en-ID"/>
        </w:rPr>
        <w:t xml:space="preserve"> </w:t>
      </w:r>
      <w:r w:rsidRPr="003B0E89">
        <w:rPr>
          <w:rFonts w:ascii="Arial" w:hAnsi="Arial" w:hint="cs"/>
          <w:rtl/>
          <w:lang w:val="en-ID"/>
        </w:rPr>
        <w:t>الدعوني</w:t>
      </w:r>
      <w:r w:rsidRPr="003B0E89">
        <w:rPr>
          <w:rtl/>
          <w:lang w:val="en-ID"/>
        </w:rPr>
        <w:t xml:space="preserve"> </w:t>
      </w:r>
      <w:r w:rsidRPr="003B0E89">
        <w:rPr>
          <w:rFonts w:ascii="Arial" w:hAnsi="Arial" w:hint="cs"/>
          <w:rtl/>
          <w:lang w:val="en-ID"/>
        </w:rPr>
        <w:t>ص</w:t>
      </w:r>
      <w:r w:rsidRPr="003B0E89">
        <w:rPr>
          <w:rtl/>
          <w:lang w:val="en-ID"/>
        </w:rPr>
        <w:t xml:space="preserve"> </w:t>
      </w:r>
      <w:r w:rsidRPr="003B0E89">
        <w:rPr>
          <w:rFonts w:ascii="Arial" w:hAnsi="Arial" w:hint="cs"/>
          <w:rtl/>
          <w:lang w:val="en-ID"/>
        </w:rPr>
        <w:t>٢٢٣</w:t>
      </w:r>
    </w:p>
    <w:p w14:paraId="0B4440E2" w14:textId="77777777" w:rsidR="003B0E89" w:rsidRPr="003B0E89" w:rsidRDefault="003B0E89" w:rsidP="003B0E89">
      <w:pPr>
        <w:jc w:val="both"/>
        <w:rPr>
          <w:lang w:val="en-ID"/>
        </w:rPr>
      </w:pPr>
      <w:r w:rsidRPr="003B0E89">
        <w:rPr>
          <w:rtl/>
          <w:lang w:val="en-ID"/>
        </w:rPr>
        <w:t>وإزالة النجاسة هي المقصد الرابع من مقاصد الطهارة ، وإزالتها بالماء وهي وسيلة من وسائل الطهارة ، وكون إزالتها بالماء من خصائص هذه الأمة ، وأما غيرها فكانت تزيلها بقطع محلها إذا كانت في غير حيوان.</w:t>
      </w:r>
    </w:p>
    <w:p w14:paraId="5F673813" w14:textId="22EAFC37" w:rsidR="003B0E89" w:rsidRPr="003B0E89" w:rsidRDefault="003B0E89" w:rsidP="006B4008">
      <w:pPr>
        <w:jc w:val="both"/>
        <w:rPr>
          <w:lang w:val="en-ID"/>
        </w:rPr>
      </w:pPr>
      <w:r w:rsidRPr="003B0E89">
        <w:rPr>
          <w:rtl/>
          <w:lang w:val="en-ID"/>
        </w:rPr>
        <w:t>وازالة النجاسة واجبة إما على الفور او على التراخي ، فان كانت في البدن وقد تضمخ بالنجاسة من غير حاجة وجب إزالتها على الفور ، لأن التضمخ بالنجاسة من غير حاجة معصية يجب الخروج منها على الفور ، وأما إذا أصابته النجاسة من غير تضمخ في بدنه او تضمخ بها لحاجة كأن بال ولم يجد ما يقطع به النجو فجففه بيده فلا يجب الغسل على الفور بل عند إرادة نحو الصلاة ويضيق الوقت ، ومثل البدن في فورية الوجوب المكان إذا كان مما يجب صونه عن النجاسة كالمسجد ومصحف أصابته نجاسة فيجب غسله على الفور وإن تهري ورقه ، وأما غير ذلك فلا يجب غسله على الفور إلا إذا أراد الصلاة فيه - أي في تلك البقعة المتنجسة من ذلك المكان - ومثله الثوب إذا أراد الصلاة فيه وليس عنده ما يصلي فيه إلا هو فيجب غسله لكن على التراخي ويضيق الوقت</w:t>
      </w:r>
    </w:p>
    <w:p w14:paraId="15DF23EC"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تذكير</w:t>
      </w:r>
      <w:r w:rsidRPr="003B0E89">
        <w:rPr>
          <w:rtl/>
          <w:lang w:val="en-ID"/>
        </w:rPr>
        <w:t xml:space="preserve"> </w:t>
      </w:r>
      <w:r w:rsidRPr="003B0E89">
        <w:rPr>
          <w:rFonts w:ascii="Arial" w:hAnsi="Arial" w:hint="cs"/>
          <w:rtl/>
          <w:lang w:val="en-ID"/>
        </w:rPr>
        <w:t>الناس</w:t>
      </w:r>
      <w:r w:rsidRPr="003B0E89">
        <w:rPr>
          <w:rtl/>
          <w:lang w:val="en-ID"/>
        </w:rPr>
        <w:t xml:space="preserve"> </w:t>
      </w:r>
      <w:r w:rsidRPr="003B0E89">
        <w:rPr>
          <w:rFonts w:ascii="Arial" w:hAnsi="Arial" w:hint="cs"/>
          <w:rtl/>
          <w:lang w:val="en-ID"/>
        </w:rPr>
        <w:t>للحبيب</w:t>
      </w:r>
      <w:r w:rsidRPr="003B0E89">
        <w:rPr>
          <w:rtl/>
          <w:lang w:val="en-ID"/>
        </w:rPr>
        <w:t xml:space="preserve"> </w:t>
      </w:r>
      <w:r w:rsidRPr="003B0E89">
        <w:rPr>
          <w:rFonts w:ascii="Arial" w:hAnsi="Arial" w:hint="cs"/>
          <w:rtl/>
          <w:lang w:val="en-ID"/>
        </w:rPr>
        <w:t>أحمد</w:t>
      </w:r>
      <w:r w:rsidRPr="003B0E89">
        <w:rPr>
          <w:rtl/>
          <w:lang w:val="en-ID"/>
        </w:rPr>
        <w:t xml:space="preserve"> </w:t>
      </w:r>
      <w:r w:rsidRPr="003B0E89">
        <w:rPr>
          <w:rFonts w:ascii="Arial" w:hAnsi="Arial" w:hint="cs"/>
          <w:rtl/>
          <w:lang w:val="en-ID"/>
        </w:rPr>
        <w:t>إبن</w:t>
      </w:r>
      <w:r w:rsidRPr="003B0E89">
        <w:rPr>
          <w:rtl/>
          <w:lang w:val="en-ID"/>
        </w:rPr>
        <w:t xml:space="preserve"> </w:t>
      </w:r>
      <w:r w:rsidRPr="003B0E89">
        <w:rPr>
          <w:rFonts w:ascii="Arial" w:hAnsi="Arial" w:hint="cs"/>
          <w:rtl/>
          <w:lang w:val="en-ID"/>
        </w:rPr>
        <w:t>حسن</w:t>
      </w:r>
      <w:r w:rsidRPr="003B0E89">
        <w:rPr>
          <w:rtl/>
          <w:lang w:val="en-ID"/>
        </w:rPr>
        <w:t xml:space="preserve"> </w:t>
      </w:r>
      <w:r w:rsidRPr="003B0E89">
        <w:rPr>
          <w:rFonts w:ascii="Arial" w:hAnsi="Arial" w:hint="cs"/>
          <w:rtl/>
          <w:lang w:val="en-ID"/>
        </w:rPr>
        <w:t>بن</w:t>
      </w:r>
      <w:r w:rsidRPr="003B0E89">
        <w:rPr>
          <w:rtl/>
          <w:lang w:val="en-ID"/>
        </w:rPr>
        <w:t xml:space="preserve"> </w:t>
      </w:r>
      <w:r w:rsidRPr="003B0E89">
        <w:rPr>
          <w:rFonts w:ascii="Arial" w:hAnsi="Arial" w:hint="cs"/>
          <w:rtl/>
          <w:lang w:val="en-ID"/>
        </w:rPr>
        <w:t>عبد</w:t>
      </w:r>
      <w:r w:rsidRPr="003B0E89">
        <w:rPr>
          <w:rtl/>
          <w:lang w:val="en-ID"/>
        </w:rPr>
        <w:t xml:space="preserve"> </w:t>
      </w:r>
      <w:r w:rsidRPr="003B0E89">
        <w:rPr>
          <w:rFonts w:ascii="Arial" w:hAnsi="Arial" w:hint="cs"/>
          <w:rtl/>
          <w:lang w:val="en-ID"/>
        </w:rPr>
        <w:t>الله</w:t>
      </w:r>
      <w:r w:rsidRPr="003B0E89">
        <w:rPr>
          <w:rtl/>
          <w:lang w:val="en-ID"/>
        </w:rPr>
        <w:t xml:space="preserve"> </w:t>
      </w:r>
      <w:r w:rsidRPr="003B0E89">
        <w:rPr>
          <w:rFonts w:ascii="Arial" w:hAnsi="Arial" w:hint="cs"/>
          <w:rtl/>
          <w:lang w:val="en-ID"/>
        </w:rPr>
        <w:t>العطاس</w:t>
      </w:r>
      <w:r w:rsidRPr="003B0E89">
        <w:rPr>
          <w:rtl/>
          <w:lang w:val="en-ID"/>
        </w:rPr>
        <w:t xml:space="preserve"> </w:t>
      </w:r>
      <w:r w:rsidRPr="003B0E89">
        <w:rPr>
          <w:rFonts w:ascii="Arial" w:hAnsi="Arial" w:hint="cs"/>
          <w:rtl/>
          <w:lang w:val="en-ID"/>
        </w:rPr>
        <w:t>ص</w:t>
      </w:r>
      <w:r w:rsidRPr="003B0E89">
        <w:rPr>
          <w:rtl/>
          <w:lang w:val="en-ID"/>
        </w:rPr>
        <w:t xml:space="preserve"> 44 - 45</w:t>
      </w:r>
    </w:p>
    <w:p w14:paraId="230F3D52" w14:textId="166E5CCE" w:rsidR="003B0E89" w:rsidRPr="003B0E89" w:rsidRDefault="003B0E89" w:rsidP="006B4008">
      <w:pPr>
        <w:jc w:val="both"/>
        <w:rPr>
          <w:lang w:val="en-ID"/>
        </w:rPr>
      </w:pPr>
      <w:r w:rsidRPr="003B0E89">
        <w:rPr>
          <w:rtl/>
          <w:lang w:val="en-ID"/>
        </w:rPr>
        <w:t>وقرأت على سيدي رضي الله عنه فائدة من كلام الحبيب عبد الرحمن بن عبد الله بلققيه وهي قوله في بعض مكاتباته كل ما غلب تنجسه طاهر ما لم يتحقق بالحس فمن حكم بنجاسة ذلك فقد افترى على الله كذبا قال الله تعالى ولا تقف ما ليس لك به علم إن السمع والبصر والفؤاد كل أولئك كان عنه مسئولا ومن الورع ترك الورع في بعض ذلك كتياب الصبيان وضرع الشاة التي تربض في النجاسات والبر الذي يَداس بالبقر فمن تورع في شيء من ذلك فقد خالف السنة الله يا سيدي الحذر الحذر من الوسواس فانه يغير القلب ويضر الدين وقد يؤدي الى الجنون انتهى كلامه فقال سيدي عند قراءة تلك الفائدة أعرف الحبيب أبا بكر بن عبد الله العطاس والحبيب احمد بن محمد المحضار يصلون حيث يجيشون ولا يقولون نجس ولا طاهر ولا مستعمل ولا غيره وكان الحبيب أبو بكر إذا توضأ يصلي حيث جاء إن هو حصير أو مخلاة أو غير ذلك وإذا خرج من بيت الماء بلا نعال بعد الوضوء صلى على الأرض وإذا جاء عند النفساء وعندها بقية من الدهن يدهن به وسأل سائل عما يصيب الانسان من رشاش الطريق ومن الميازب فقال سيدي يعفى عنه وساق في الاستدلال عليه هذا الحديث بلفظه أو معناه</w:t>
      </w:r>
    </w:p>
    <w:p w14:paraId="1AB02571"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نهاية</w:t>
      </w:r>
      <w:r w:rsidRPr="003B0E89">
        <w:rPr>
          <w:rtl/>
          <w:lang w:val="en-ID"/>
        </w:rPr>
        <w:t xml:space="preserve"> </w:t>
      </w:r>
      <w:r w:rsidRPr="003B0E89">
        <w:rPr>
          <w:rFonts w:ascii="Arial" w:hAnsi="Arial" w:hint="cs"/>
          <w:rtl/>
          <w:lang w:val="en-ID"/>
        </w:rPr>
        <w:t>الزين</w:t>
      </w:r>
      <w:r w:rsidRPr="003B0E89">
        <w:rPr>
          <w:rtl/>
          <w:lang w:val="en-ID"/>
        </w:rPr>
        <w:t xml:space="preserve"> </w:t>
      </w:r>
      <w:r w:rsidRPr="003B0E89">
        <w:rPr>
          <w:rFonts w:ascii="Arial" w:hAnsi="Arial" w:hint="cs"/>
          <w:rtl/>
          <w:lang w:val="en-ID"/>
        </w:rPr>
        <w:t>٤٥</w:t>
      </w:r>
      <w:r w:rsidRPr="003B0E89">
        <w:rPr>
          <w:rtl/>
          <w:lang w:val="en-ID"/>
        </w:rPr>
        <w:t>/</w:t>
      </w:r>
      <w:r w:rsidRPr="003B0E89">
        <w:rPr>
          <w:rFonts w:ascii="Arial" w:hAnsi="Arial" w:hint="cs"/>
          <w:rtl/>
          <w:lang w:val="en-ID"/>
        </w:rPr>
        <w:t>١</w:t>
      </w:r>
    </w:p>
    <w:p w14:paraId="7A183F77" w14:textId="78880D2D" w:rsidR="003B0E89" w:rsidRPr="003B0E89" w:rsidRDefault="003B0E89" w:rsidP="006B4008">
      <w:pPr>
        <w:jc w:val="both"/>
        <w:rPr>
          <w:lang w:val="en-ID"/>
        </w:rPr>
      </w:pPr>
      <w:r w:rsidRPr="003B0E89">
        <w:rPr>
          <w:rtl/>
          <w:lang w:val="en-ID"/>
        </w:rPr>
        <w:t xml:space="preserve">والمقصد الرابع من مقاصد الطهارة إزالة النجاسة وإزالتها واجبة إلا في النجاسة المعفو عنها وهي على الفور إن عصى بها كأن تضمخ بها لغير حاجة ومن ذلك التضمخ بدم الأضحية وما يفعله العوام من تزويق الأبواب به حرام وتجب إزالته فورا فإن لم يعص بها فهي على التراخي إلا عند إرادة القيام إلى الصلاة أو نحوها مما تشترط له إزالة النجاسة أو عند خوف الانتشار ويندب أن يعجل بإزالتها فيما عدا ذلك سواء فيما ذكر المغلظة وغيرها على المعتمد وخرج بغير حاجة ما إذا كان التضمخ بها لحاجة كأن بال ولم يجد شيئا ينشف به فله تنشيف ذكره بيده حتى يجد الماء وكذا نزح بيوت الأخلية ونحوها مما يحتاج إليه  </w:t>
      </w:r>
    </w:p>
    <w:p w14:paraId="59D1D9D3" w14:textId="0F47A8DA" w:rsidR="003B0E89" w:rsidRDefault="003B0E89" w:rsidP="003B0E89">
      <w:pPr>
        <w:jc w:val="both"/>
        <w:rPr>
          <w:lang w:val="en-ID"/>
        </w:rPr>
      </w:pPr>
      <w:r w:rsidRPr="003B0E89">
        <w:rPr>
          <w:rFonts w:ascii="Segoe UI Emoji" w:hAnsi="Segoe UI Emoji" w:cs="Segoe UI Emoji"/>
          <w:lang w:val="en-ID"/>
        </w:rPr>
        <w:lastRenderedPageBreak/>
        <w:t>📖</w:t>
      </w:r>
      <w:r w:rsidRPr="003B0E89">
        <w:rPr>
          <w:lang w:val="en-ID"/>
        </w:rPr>
        <w:t xml:space="preserve"> </w:t>
      </w:r>
      <w:r w:rsidRPr="003B0E89">
        <w:rPr>
          <w:rtl/>
          <w:lang w:val="en-ID"/>
        </w:rPr>
        <w:t>حاشية البجيرمي على الخطيب - (ج 2 / ص 103)</w:t>
      </w:r>
    </w:p>
    <w:p w14:paraId="12DD727D" w14:textId="05963282" w:rsidR="006B4008" w:rsidRPr="006B4008" w:rsidRDefault="006B4008" w:rsidP="006B4008">
      <w:pPr>
        <w:rPr>
          <w:rtl/>
          <w:lang w:val="en-ID"/>
        </w:rPr>
      </w:pPr>
      <w:r w:rsidRPr="006B4008">
        <w:rPr>
          <w:rtl/>
          <w:lang w:val="en-ID"/>
        </w:rPr>
        <w:t>وَفِي حَاشِيَةِ الرَّحْمَانِيِّ عَلَى التَّحْرِيرِ تَنْبِيهٌ : فَصَلَاتُ الْأَنْبِيَاءِ طَاهِرَةٌ عَلَى الْمُعْتَمَدِ ، وَاسْتِنْجَاؤُهُ صَلَّى اللَّهُ عَلَيْهِ وَسَلَّمَ مِنْهَا مُبَالَغَةً فِي الطَّهَارَةِ لِأَجْلِ التَّشْرِيعِ وَالتَّنْزِيهِ عَنْهَا لِقَدَارَتِهَا وَتَعْتَرِيهِ الْأَحْكَامُ الْخَمْسَةُ : الْأَوْلُ : الْوُجُوبُ وَهُوَ مِنْ كُلِّ خَارِجٍ مُلَوِّثٍ . الثَّانِي : الِاسْتِحْبَابُ وَهُوَ مِنْ دُودٍ وَيَعْرُبَ بِلَا لَوْثٍ . الثَّالِثُ : الْكَرَاهَةُ وَهُوَ مِنْ الرِّيحِ . الرَّابِعُ : الْحَرَامُ وَهُوَ بِالْمَطْعُومِ الْمُحْتَرَمِ . الْخَامِسُ : الْإِبَاحَةُ وَهُوَ الْأَصْلُ ، وَتَوَقَّفَ ع ش فِي كَوْنِ الْأَصْلِ فِيهِ الْإِبَاحَةَ ، وَقَالَ : وَانْظُرْ مَا وَجْهُهُ وَمَا صُورَتُهُ ، إِلَّا أَنْ يُرَادَ أَنَّهُ مُبَاحٌ قَبْلَ دُخُولِ الْوَقْتِ وَوُجُوبُهُ لَيْسَ عَلَى الْفَوْرِ ، بَلْ عِنْدَ إِرَادَةِ نَحْوِ الصَّلَاةِ أَوْ خَوْفِ الِانْتِشَارِ أَيْ انْتِشَارِ النَّجَاسَةِ . أَيْ وَإِنْ كَانَ يُجْزِئُ فِيهِ الْجَامِدُ ؛ لِأَنَّ هَذَا وَإِنْ لَمْ يَكُنْ مِنْ التَّضَمُّخِ الَّذِي هُوَ اسْتِعْمَالُ النَّجَاسَةِ فِي بَدَنِهِ فَغَيْرُ عُذْرٍ إِلَّا أَنَّهُ مُلْحَقٌ بِهِ كَمَا فِي ح ل وَقَالَ بَعْضُهُمْ : الْإِسْتِنْجَاءُ وَاجِبٌ فَوْرًا عِنْدَ الْقِيَامِ إِلَى الصَّلَاةِ حَقِيقَةً أَوْ حُكْمًا بِأَنْ دَخَلَ وَقْتُهَا وَلَمْ يُرِدْ فِعْلَهَا فِي أَوَّلِ وَقْتِهَا . وَالْحَاصِلُ : أَنَّهُ بِدُخُولِ الْوَقْتِ وَجَبَ الْإِسْتِنْجَاءُ وُجُوبًا مُوَسَّعًا وَمُضَيَّقًا</w:t>
      </w:r>
    </w:p>
    <w:p w14:paraId="547DD391" w14:textId="77777777" w:rsidR="006B4008" w:rsidRPr="006B4008" w:rsidRDefault="006B4008" w:rsidP="006B4008">
      <w:pPr>
        <w:rPr>
          <w:rtl/>
          <w:lang w:val="en-ID"/>
        </w:rPr>
      </w:pPr>
      <w:r w:rsidRPr="006B4008">
        <w:rPr>
          <w:rFonts w:ascii="Segoe UI Emoji" w:hAnsi="Segoe UI Emoji" w:cs="Segoe UI Emoji" w:hint="cs"/>
          <w:rtl/>
          <w:lang w:val="en-ID"/>
        </w:rPr>
        <w:t>📖</w:t>
      </w:r>
      <w:r w:rsidRPr="006B4008">
        <w:rPr>
          <w:rtl/>
          <w:lang w:val="en-ID"/>
        </w:rPr>
        <w:t xml:space="preserve"> </w:t>
      </w:r>
      <w:r w:rsidRPr="006B4008">
        <w:rPr>
          <w:rFonts w:ascii="Arial" w:hAnsi="Arial" w:hint="cs"/>
          <w:rtl/>
          <w:lang w:val="en-ID"/>
        </w:rPr>
        <w:t>حاشية</w:t>
      </w:r>
      <w:r w:rsidRPr="006B4008">
        <w:rPr>
          <w:rtl/>
          <w:lang w:val="en-ID"/>
        </w:rPr>
        <w:t xml:space="preserve"> </w:t>
      </w:r>
      <w:r w:rsidRPr="006B4008">
        <w:rPr>
          <w:rFonts w:ascii="Arial" w:hAnsi="Arial" w:hint="cs"/>
          <w:rtl/>
          <w:lang w:val="en-ID"/>
        </w:rPr>
        <w:t>البجيرمي</w:t>
      </w:r>
      <w:r w:rsidRPr="006B4008">
        <w:rPr>
          <w:rtl/>
          <w:lang w:val="en-ID"/>
        </w:rPr>
        <w:t xml:space="preserve"> </w:t>
      </w:r>
      <w:r w:rsidRPr="006B4008">
        <w:rPr>
          <w:rFonts w:ascii="Arial" w:hAnsi="Arial" w:hint="cs"/>
          <w:rtl/>
          <w:lang w:val="en-ID"/>
        </w:rPr>
        <w:t>على</w:t>
      </w:r>
      <w:r w:rsidRPr="006B4008">
        <w:rPr>
          <w:rtl/>
          <w:lang w:val="en-ID"/>
        </w:rPr>
        <w:t xml:space="preserve"> </w:t>
      </w:r>
      <w:r w:rsidRPr="006B4008">
        <w:rPr>
          <w:rFonts w:ascii="Arial" w:hAnsi="Arial" w:hint="cs"/>
          <w:rtl/>
          <w:lang w:val="en-ID"/>
        </w:rPr>
        <w:t>المنهج</w:t>
      </w:r>
      <w:r w:rsidRPr="006B4008">
        <w:rPr>
          <w:rtl/>
          <w:lang w:val="en-ID"/>
        </w:rPr>
        <w:t xml:space="preserve"> - (</w:t>
      </w:r>
      <w:r w:rsidRPr="006B4008">
        <w:rPr>
          <w:rFonts w:ascii="Arial" w:hAnsi="Arial" w:hint="cs"/>
          <w:rtl/>
          <w:lang w:val="en-ID"/>
        </w:rPr>
        <w:t>ج</w:t>
      </w:r>
      <w:r w:rsidRPr="006B4008">
        <w:rPr>
          <w:rtl/>
          <w:lang w:val="en-ID"/>
        </w:rPr>
        <w:t xml:space="preserve"> 1 / </w:t>
      </w:r>
      <w:r w:rsidRPr="006B4008">
        <w:rPr>
          <w:rFonts w:ascii="Arial" w:hAnsi="Arial" w:hint="cs"/>
          <w:rtl/>
          <w:lang w:val="en-ID"/>
        </w:rPr>
        <w:t>ص</w:t>
      </w:r>
      <w:r w:rsidRPr="006B4008">
        <w:rPr>
          <w:rtl/>
          <w:lang w:val="en-ID"/>
        </w:rPr>
        <w:t xml:space="preserve"> 228)</w:t>
      </w:r>
    </w:p>
    <w:p w14:paraId="40990FDE" w14:textId="6E1C5255" w:rsidR="006B4008" w:rsidRPr="006B4008" w:rsidRDefault="006B4008" w:rsidP="006B4008">
      <w:pPr>
        <w:rPr>
          <w:rtl/>
          <w:lang w:val="en-ID"/>
        </w:rPr>
      </w:pPr>
      <w:r w:rsidRPr="006B4008">
        <w:rPr>
          <w:rtl/>
          <w:lang w:val="en-ID"/>
        </w:rPr>
        <w:t xml:space="preserve">( قَوْلُهُ : وَيَجِبُ اسْتِنْجَاءٌ ) لَا عَلَى الْفَوْرِ بَلْ عِنْدَ إِرَادَةِ نَحْوِ الصَّلَاةِ ، أَوْ خَوْفِ الِانْتِشَارِ أَيْ انْتِشَارِ النَّجَاسَةِ أَيْ وَإِنْ كَانَ يُجْزِئُ فِيهِ الْجَامِدُ لِأَنَّ هَذَا ، وَإِنْ لَمْ يَكُنْ مِنْ التَّضَمُّخِ الَّذِي هُوَ اسْتِعْمَالُ النَّجَاسَةِ فِي بَدَنِهِ لِغَيْرِ عُذْرٍ إِلَّا أَنَّهُ مُلْحَقٌ بِهِ ح ل وفي سم على حج وَالْإِسْتِنْجَاءُ وَاجِبٌ عِنْدَ الْقِيَامِ إِلَى الصَّلَاةِ حَقِيقَةً ، أَوْ حُكْمًا بِأَنْ دَخَلَ وَقْتُهَا وَلَمْ يُرِدْ فِعْلَهَا فِي أَوَّلِ الْوَقْتِ . وَالْحَاصِلُ أَنَّهُ بِدُخُولِ الْوَقْتِ يَجِبُ الْإِسْتِنْجَاءُ وُجُوبًا مُوَسَّعًا وَمُضَيَّقًا ، وَمُضَيَّقًا بِضِيقِهِ كَبَقِيَّةِ الشُّرُوطِ وَلَوْ اقْتَضَى الْحَالُ تَأْخِيرَ الْإِسْتِنْجَاءِ فَجَفَّفَ بَوْلَهُ فِي يَدِهِ حَتَّى لَا يُصِيبَهُ جَازِمْ را ه.  </w:t>
      </w:r>
    </w:p>
    <w:p w14:paraId="3C9FB991" w14:textId="4F8F6E0E" w:rsidR="006B4008" w:rsidRPr="006B4008" w:rsidRDefault="006B4008" w:rsidP="006B4008">
      <w:pPr>
        <w:bidi w:val="0"/>
        <w:rPr>
          <w:rtl/>
          <w:lang w:val="en-ID"/>
        </w:rPr>
      </w:pPr>
      <w:r w:rsidRPr="006B4008">
        <w:rPr>
          <w:lang w:val="en-ID"/>
        </w:rPr>
        <w:t xml:space="preserve">b. Jika </w:t>
      </w:r>
      <w:proofErr w:type="spellStart"/>
      <w:r w:rsidRPr="006B4008">
        <w:rPr>
          <w:lang w:val="en-ID"/>
        </w:rPr>
        <w:t>wajib</w:t>
      </w:r>
      <w:proofErr w:type="spellEnd"/>
      <w:r w:rsidRPr="006B4008">
        <w:rPr>
          <w:lang w:val="en-ID"/>
        </w:rPr>
        <w:t xml:space="preserve">, </w:t>
      </w:r>
      <w:proofErr w:type="spellStart"/>
      <w:r w:rsidRPr="006B4008">
        <w:rPr>
          <w:lang w:val="en-ID"/>
        </w:rPr>
        <w:t>sebatas</w:t>
      </w:r>
      <w:proofErr w:type="spellEnd"/>
      <w:r w:rsidRPr="006B4008">
        <w:rPr>
          <w:lang w:val="en-ID"/>
        </w:rPr>
        <w:t xml:space="preserve"> mana </w:t>
      </w:r>
      <w:proofErr w:type="spellStart"/>
      <w:r w:rsidRPr="006B4008">
        <w:rPr>
          <w:lang w:val="en-ID"/>
        </w:rPr>
        <w:t>khawatir</w:t>
      </w:r>
      <w:proofErr w:type="spellEnd"/>
      <w:r w:rsidRPr="006B4008">
        <w:rPr>
          <w:lang w:val="en-ID"/>
        </w:rPr>
        <w:t xml:space="preserve"> </w:t>
      </w:r>
      <w:proofErr w:type="spellStart"/>
      <w:r w:rsidRPr="006B4008">
        <w:rPr>
          <w:lang w:val="en-ID"/>
        </w:rPr>
        <w:t>menyebar</w:t>
      </w:r>
      <w:proofErr w:type="spellEnd"/>
      <w:r w:rsidRPr="006B4008">
        <w:rPr>
          <w:lang w:val="en-ID"/>
        </w:rPr>
        <w:t xml:space="preserve"> yang </w:t>
      </w:r>
      <w:proofErr w:type="spellStart"/>
      <w:r w:rsidRPr="006B4008">
        <w:rPr>
          <w:lang w:val="en-ID"/>
        </w:rPr>
        <w:t>dapat</w:t>
      </w:r>
      <w:proofErr w:type="spellEnd"/>
      <w:r w:rsidRPr="006B4008">
        <w:rPr>
          <w:lang w:val="en-ID"/>
        </w:rPr>
        <w:t xml:space="preserve"> </w:t>
      </w:r>
      <w:proofErr w:type="spellStart"/>
      <w:r w:rsidRPr="006B4008">
        <w:rPr>
          <w:lang w:val="en-ID"/>
        </w:rPr>
        <w:t>menjadikan</w:t>
      </w:r>
      <w:proofErr w:type="spellEnd"/>
      <w:r w:rsidRPr="006B4008">
        <w:rPr>
          <w:lang w:val="en-ID"/>
        </w:rPr>
        <w:t xml:space="preserve"> </w:t>
      </w:r>
      <w:proofErr w:type="spellStart"/>
      <w:r w:rsidRPr="006B4008">
        <w:rPr>
          <w:lang w:val="en-ID"/>
        </w:rPr>
        <w:t>kewajiban</w:t>
      </w:r>
      <w:proofErr w:type="spellEnd"/>
      <w:r w:rsidRPr="006B4008">
        <w:rPr>
          <w:lang w:val="en-ID"/>
        </w:rPr>
        <w:t xml:space="preserve"> </w:t>
      </w:r>
      <w:proofErr w:type="spellStart"/>
      <w:r w:rsidRPr="006B4008">
        <w:rPr>
          <w:lang w:val="en-ID"/>
        </w:rPr>
        <w:t>menghilangkan</w:t>
      </w:r>
      <w:proofErr w:type="spellEnd"/>
      <w:r w:rsidRPr="006B4008">
        <w:rPr>
          <w:lang w:val="en-ID"/>
        </w:rPr>
        <w:t xml:space="preserve"> </w:t>
      </w:r>
      <w:proofErr w:type="spellStart"/>
      <w:r w:rsidRPr="006B4008">
        <w:rPr>
          <w:lang w:val="en-ID"/>
        </w:rPr>
        <w:t>najis</w:t>
      </w:r>
      <w:proofErr w:type="spellEnd"/>
      <w:r w:rsidRPr="006B4008">
        <w:rPr>
          <w:lang w:val="en-ID"/>
        </w:rPr>
        <w:t xml:space="preserve"> </w:t>
      </w:r>
      <w:proofErr w:type="spellStart"/>
      <w:r w:rsidRPr="006B4008">
        <w:rPr>
          <w:lang w:val="en-ID"/>
        </w:rPr>
        <w:t>menjadi</w:t>
      </w:r>
      <w:proofErr w:type="spellEnd"/>
      <w:r w:rsidRPr="006B4008">
        <w:rPr>
          <w:lang w:val="en-ID"/>
        </w:rPr>
        <w:t xml:space="preserve"> </w:t>
      </w:r>
      <w:proofErr w:type="spellStart"/>
      <w:r w:rsidRPr="006B4008">
        <w:rPr>
          <w:lang w:val="en-ID"/>
        </w:rPr>
        <w:t>segera</w:t>
      </w:r>
      <w:proofErr w:type="spellEnd"/>
      <w:r w:rsidRPr="006B4008">
        <w:rPr>
          <w:rtl/>
          <w:lang w:val="en-ID"/>
        </w:rPr>
        <w:t>?</w:t>
      </w:r>
    </w:p>
    <w:p w14:paraId="569EB894" w14:textId="77777777" w:rsidR="006B4008" w:rsidRPr="006B4008" w:rsidRDefault="006B4008" w:rsidP="006B4008">
      <w:pPr>
        <w:bidi w:val="0"/>
        <w:rPr>
          <w:lang w:val="en-ID"/>
        </w:rPr>
      </w:pPr>
      <w:proofErr w:type="spellStart"/>
      <w:proofErr w:type="gramStart"/>
      <w:r w:rsidRPr="006B4008">
        <w:rPr>
          <w:lang w:val="en-ID"/>
        </w:rPr>
        <w:t>Jawaban</w:t>
      </w:r>
      <w:proofErr w:type="spellEnd"/>
      <w:r w:rsidRPr="006B4008">
        <w:rPr>
          <w:rtl/>
          <w:lang w:val="en-ID"/>
        </w:rPr>
        <w:t xml:space="preserve"> :</w:t>
      </w:r>
      <w:proofErr w:type="gramEnd"/>
    </w:p>
    <w:p w14:paraId="2699BE3A" w14:textId="4C7DED92" w:rsidR="006B4008" w:rsidRPr="006B4008" w:rsidRDefault="006B4008" w:rsidP="006B4008">
      <w:pPr>
        <w:bidi w:val="0"/>
        <w:rPr>
          <w:rtl/>
          <w:lang w:val="en-ID"/>
        </w:rPr>
      </w:pPr>
      <w:proofErr w:type="spellStart"/>
      <w:r w:rsidRPr="006B4008">
        <w:rPr>
          <w:lang w:val="en-ID"/>
        </w:rPr>
        <w:t>Mengekor</w:t>
      </w:r>
      <w:proofErr w:type="spellEnd"/>
      <w:r w:rsidRPr="006B4008">
        <w:rPr>
          <w:lang w:val="en-ID"/>
        </w:rPr>
        <w:t xml:space="preserve"> </w:t>
      </w:r>
      <w:proofErr w:type="spellStart"/>
      <w:r w:rsidRPr="006B4008">
        <w:rPr>
          <w:lang w:val="en-ID"/>
        </w:rPr>
        <w:t>terhadap</w:t>
      </w:r>
      <w:proofErr w:type="spellEnd"/>
      <w:r w:rsidRPr="006B4008">
        <w:rPr>
          <w:lang w:val="en-ID"/>
        </w:rPr>
        <w:t xml:space="preserve"> </w:t>
      </w:r>
      <w:proofErr w:type="spellStart"/>
      <w:r w:rsidRPr="006B4008">
        <w:rPr>
          <w:lang w:val="en-ID"/>
        </w:rPr>
        <w:t>jawaban</w:t>
      </w:r>
      <w:proofErr w:type="spellEnd"/>
      <w:r w:rsidRPr="006B4008">
        <w:rPr>
          <w:lang w:val="en-ID"/>
        </w:rPr>
        <w:t xml:space="preserve"> A</w:t>
      </w:r>
    </w:p>
    <w:p w14:paraId="338CCE12" w14:textId="160FD5C1" w:rsidR="006B4008" w:rsidRPr="006B4008" w:rsidRDefault="006B4008" w:rsidP="006B4008">
      <w:pPr>
        <w:bidi w:val="0"/>
        <w:rPr>
          <w:rtl/>
          <w:lang w:val="en-ID"/>
        </w:rPr>
      </w:pPr>
      <w:proofErr w:type="spellStart"/>
      <w:proofErr w:type="gramStart"/>
      <w:r w:rsidRPr="006B4008">
        <w:rPr>
          <w:lang w:val="en-ID"/>
        </w:rPr>
        <w:t>Referensi</w:t>
      </w:r>
      <w:proofErr w:type="spellEnd"/>
      <w:r w:rsidRPr="006B4008">
        <w:rPr>
          <w:rtl/>
          <w:lang w:val="en-ID"/>
        </w:rPr>
        <w:t xml:space="preserve"> :</w:t>
      </w:r>
      <w:proofErr w:type="gramEnd"/>
    </w:p>
    <w:p w14:paraId="3BCA636D" w14:textId="77777777" w:rsidR="006B4008" w:rsidRPr="006B4008" w:rsidRDefault="006B4008" w:rsidP="006B4008">
      <w:pPr>
        <w:rPr>
          <w:rtl/>
          <w:lang w:val="en-ID"/>
        </w:rPr>
      </w:pPr>
      <w:r w:rsidRPr="006B4008">
        <w:rPr>
          <w:rFonts w:ascii="Segoe UI Emoji" w:hAnsi="Segoe UI Emoji" w:cs="Segoe UI Emoji" w:hint="cs"/>
          <w:rtl/>
          <w:lang w:val="en-ID"/>
        </w:rPr>
        <w:t>📖</w:t>
      </w:r>
      <w:r w:rsidRPr="006B4008">
        <w:rPr>
          <w:rtl/>
          <w:lang w:val="en-ID"/>
        </w:rPr>
        <w:t xml:space="preserve"> </w:t>
      </w:r>
      <w:r w:rsidRPr="006B4008">
        <w:rPr>
          <w:rFonts w:ascii="Arial" w:hAnsi="Arial" w:hint="cs"/>
          <w:rtl/>
          <w:lang w:val="en-ID"/>
        </w:rPr>
        <w:t>بغية</w:t>
      </w:r>
      <w:r w:rsidRPr="006B4008">
        <w:rPr>
          <w:rtl/>
          <w:lang w:val="en-ID"/>
        </w:rPr>
        <w:t xml:space="preserve"> </w:t>
      </w:r>
      <w:r w:rsidRPr="006B4008">
        <w:rPr>
          <w:rFonts w:ascii="Arial" w:hAnsi="Arial" w:hint="cs"/>
          <w:rtl/>
          <w:lang w:val="en-ID"/>
        </w:rPr>
        <w:t>المسترشدين</w:t>
      </w:r>
      <w:r w:rsidRPr="006B4008">
        <w:rPr>
          <w:rtl/>
          <w:lang w:val="en-ID"/>
        </w:rPr>
        <w:t xml:space="preserve"> </w:t>
      </w:r>
      <w:r w:rsidRPr="006B4008">
        <w:rPr>
          <w:rFonts w:ascii="Arial" w:hAnsi="Arial" w:hint="cs"/>
          <w:rtl/>
          <w:lang w:val="en-ID"/>
        </w:rPr>
        <w:t>ص</w:t>
      </w:r>
      <w:r w:rsidRPr="006B4008">
        <w:rPr>
          <w:rtl/>
          <w:lang w:val="en-ID"/>
        </w:rPr>
        <w:t>: 14-15</w:t>
      </w:r>
    </w:p>
    <w:p w14:paraId="3D91147F" w14:textId="5E553319" w:rsidR="006B4008" w:rsidRPr="003B0E89" w:rsidRDefault="006B4008" w:rsidP="006B4008">
      <w:pPr>
        <w:jc w:val="both"/>
        <w:rPr>
          <w:lang w:val="en-ID"/>
        </w:rPr>
      </w:pPr>
      <w:r w:rsidRPr="006B4008">
        <w:rPr>
          <w:rtl/>
          <w:lang w:val="en-ID"/>
        </w:rPr>
        <w:t>(مسئلة ي) خذ قاعدة ينبغي الاعتناء بها لكثرة فروعها ونفعها وهي كل عين لم يتيقن نجاستها لكن غلبت النجاسة في جنسها كتياب الصبيان وجهلة الجزارين والمتدينين من الكفار بالنجاسة كأكلة الخنازير أرجح القولين فيها العمل بالأصل وهو الطهارة نعم يكره استعمال كل ما احتمل النجاسة على قرب وكل عين تيقنا نجاستها ولو بمغلظ ثم احتمل طهارتها ولو على بعد لا تنج</w:t>
      </w:r>
      <w:r w:rsidRPr="006B4008">
        <w:rPr>
          <w:lang w:val="en-ID"/>
        </w:rPr>
        <w:t>s</w:t>
      </w:r>
      <w:r w:rsidRPr="006B4008">
        <w:rPr>
          <w:rtl/>
          <w:lang w:val="en-ID"/>
        </w:rPr>
        <w:t xml:space="preserve"> ما لاقته فحينئذ لا يحكم بنجاسة دكاكين والجزارين والحواتين وزوارقهم التي شوهدت الكلاب تلحسها أو لا يحكم بتجاسة اللحم أو الحوث الموضوع عليهاوما لاقاه من أبدان الناس إلا إن شوهد ملاقاتها للنجاسة فتكون البقعة التي لحسها الكلب نجسة وكذا ما لاقاها يقينا بمشاهدة أو إخبار عدل مع الرطوبة قبل احتمال طهرها بمرور سبع جريات بماء بتراب طهور ولا يتعدى حكمها لباقي الدكان فضلا عن غيره وكل لحم وحوت وغيرهما خرج من تلك الأماكن محكوم بطهارته إلا ما تيَقن ملاقاته لنفس المحل المتنجس ولم يشق الاحتراز عنه غالبا يعفى عنه</w:t>
      </w:r>
    </w:p>
    <w:sectPr w:rsidR="006B4008" w:rsidRPr="003B0E89" w:rsidSect="00782ECB">
      <w:headerReference w:type="default" r:id="rId8"/>
      <w:footerReference w:type="default" r:id="rId9"/>
      <w:pgSz w:w="11907" w:h="16839" w:code="9"/>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537C" w14:textId="77777777" w:rsidR="001479AF" w:rsidRDefault="001479AF" w:rsidP="00D02DBE">
      <w:pPr>
        <w:spacing w:after="0" w:line="240" w:lineRule="auto"/>
      </w:pPr>
      <w:r>
        <w:separator/>
      </w:r>
    </w:p>
  </w:endnote>
  <w:endnote w:type="continuationSeparator" w:id="0">
    <w:p w14:paraId="51CD6960" w14:textId="77777777" w:rsidR="001479AF" w:rsidRDefault="001479AF"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0993453"/>
      <w:docPartObj>
        <w:docPartGallery w:val="Page Numbers (Bottom of Page)"/>
        <w:docPartUnique/>
      </w:docPartObj>
    </w:sdtPr>
    <w:sdtEndPr>
      <w:rPr>
        <w:noProof/>
      </w:rPr>
    </w:sdtEndPr>
    <w:sdtContent>
      <w:p w14:paraId="733808D6" w14:textId="229A9821" w:rsidR="00566DB3" w:rsidRDefault="00566DB3">
        <w:pPr>
          <w:pStyle w:val="Footer"/>
          <w:jc w:val="center"/>
        </w:pPr>
        <w:r>
          <w:fldChar w:fldCharType="begin"/>
        </w:r>
        <w:r>
          <w:instrText xml:space="preserve"> PAGE   \* MERGEFORMAT </w:instrText>
        </w:r>
        <w:r>
          <w:fldChar w:fldCharType="separate"/>
        </w:r>
        <w:r w:rsidR="001F59B1">
          <w:rPr>
            <w:noProof/>
            <w:rtl/>
          </w:rPr>
          <w:t>1</w:t>
        </w:r>
        <w:r>
          <w:rPr>
            <w:noProof/>
          </w:rPr>
          <w:fldChar w:fldCharType="end"/>
        </w:r>
      </w:p>
    </w:sdtContent>
  </w:sdt>
  <w:p w14:paraId="47B7FC7E"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5E51" w14:textId="77777777" w:rsidR="001479AF" w:rsidRDefault="001479AF" w:rsidP="00D02DBE">
      <w:pPr>
        <w:spacing w:after="0" w:line="240" w:lineRule="auto"/>
      </w:pPr>
      <w:r>
        <w:separator/>
      </w:r>
    </w:p>
  </w:footnote>
  <w:footnote w:type="continuationSeparator" w:id="0">
    <w:p w14:paraId="3F5F8148" w14:textId="77777777" w:rsidR="001479AF" w:rsidRDefault="001479AF"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BC0A" w14:textId="0E0FDC77" w:rsidR="00FC44A6" w:rsidRDefault="00FC44A6" w:rsidP="005E20E9">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6F1024"/>
    <w:multiLevelType w:val="multilevel"/>
    <w:tmpl w:val="D3B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4A2B80"/>
    <w:multiLevelType w:val="hybridMultilevel"/>
    <w:tmpl w:val="379A7F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921361">
    <w:abstractNumId w:val="14"/>
  </w:num>
  <w:num w:numId="2" w16cid:durableId="1327199165">
    <w:abstractNumId w:val="15"/>
  </w:num>
  <w:num w:numId="3" w16cid:durableId="504831324">
    <w:abstractNumId w:val="12"/>
  </w:num>
  <w:num w:numId="4" w16cid:durableId="1814523322">
    <w:abstractNumId w:val="4"/>
  </w:num>
  <w:num w:numId="5" w16cid:durableId="1615213131">
    <w:abstractNumId w:val="0"/>
  </w:num>
  <w:num w:numId="6" w16cid:durableId="381175591">
    <w:abstractNumId w:val="13"/>
  </w:num>
  <w:num w:numId="7" w16cid:durableId="1442187150">
    <w:abstractNumId w:val="10"/>
  </w:num>
  <w:num w:numId="8" w16cid:durableId="1181354197">
    <w:abstractNumId w:val="9"/>
  </w:num>
  <w:num w:numId="9" w16cid:durableId="257561491">
    <w:abstractNumId w:val="21"/>
  </w:num>
  <w:num w:numId="10" w16cid:durableId="1076051529">
    <w:abstractNumId w:val="8"/>
  </w:num>
  <w:num w:numId="11" w16cid:durableId="135807278">
    <w:abstractNumId w:val="16"/>
  </w:num>
  <w:num w:numId="12" w16cid:durableId="1549033301">
    <w:abstractNumId w:val="19"/>
  </w:num>
  <w:num w:numId="13" w16cid:durableId="1291790108">
    <w:abstractNumId w:val="1"/>
  </w:num>
  <w:num w:numId="14" w16cid:durableId="83306939">
    <w:abstractNumId w:val="22"/>
  </w:num>
  <w:num w:numId="15" w16cid:durableId="602764075">
    <w:abstractNumId w:val="20"/>
  </w:num>
  <w:num w:numId="16" w16cid:durableId="1282420763">
    <w:abstractNumId w:val="6"/>
  </w:num>
  <w:num w:numId="17" w16cid:durableId="1430468226">
    <w:abstractNumId w:val="23"/>
  </w:num>
  <w:num w:numId="18" w16cid:durableId="1434280627">
    <w:abstractNumId w:val="11"/>
  </w:num>
  <w:num w:numId="19" w16cid:durableId="1344240773">
    <w:abstractNumId w:val="17"/>
  </w:num>
  <w:num w:numId="20" w16cid:durableId="1473910334">
    <w:abstractNumId w:val="3"/>
  </w:num>
  <w:num w:numId="21" w16cid:durableId="1398823761">
    <w:abstractNumId w:val="18"/>
  </w:num>
  <w:num w:numId="22" w16cid:durableId="2028559934">
    <w:abstractNumId w:val="2"/>
  </w:num>
  <w:num w:numId="23" w16cid:durableId="1917859759">
    <w:abstractNumId w:val="5"/>
  </w:num>
  <w:num w:numId="24" w16cid:durableId="1488401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E89"/>
    <w:rsid w:val="00080EF5"/>
    <w:rsid w:val="000B53A9"/>
    <w:rsid w:val="000D513A"/>
    <w:rsid w:val="000D7AB0"/>
    <w:rsid w:val="000F311F"/>
    <w:rsid w:val="001117A9"/>
    <w:rsid w:val="0012382D"/>
    <w:rsid w:val="00125019"/>
    <w:rsid w:val="00131239"/>
    <w:rsid w:val="00131520"/>
    <w:rsid w:val="00145E98"/>
    <w:rsid w:val="001479AF"/>
    <w:rsid w:val="0015427E"/>
    <w:rsid w:val="001944AC"/>
    <w:rsid w:val="00196C5B"/>
    <w:rsid w:val="001A082C"/>
    <w:rsid w:val="001A75AC"/>
    <w:rsid w:val="001D3D2D"/>
    <w:rsid w:val="001D571D"/>
    <w:rsid w:val="001F2B54"/>
    <w:rsid w:val="001F59B1"/>
    <w:rsid w:val="00211BA7"/>
    <w:rsid w:val="0022312E"/>
    <w:rsid w:val="00230C41"/>
    <w:rsid w:val="00235218"/>
    <w:rsid w:val="00253E6C"/>
    <w:rsid w:val="00265CD6"/>
    <w:rsid w:val="00266100"/>
    <w:rsid w:val="00276DB2"/>
    <w:rsid w:val="00281ABD"/>
    <w:rsid w:val="00290748"/>
    <w:rsid w:val="002C1B99"/>
    <w:rsid w:val="002F19DC"/>
    <w:rsid w:val="003200C1"/>
    <w:rsid w:val="00340699"/>
    <w:rsid w:val="003705DC"/>
    <w:rsid w:val="00371176"/>
    <w:rsid w:val="003A465B"/>
    <w:rsid w:val="003B0E89"/>
    <w:rsid w:val="003B6A93"/>
    <w:rsid w:val="003C01E2"/>
    <w:rsid w:val="003E4715"/>
    <w:rsid w:val="00406DA3"/>
    <w:rsid w:val="00410F94"/>
    <w:rsid w:val="0045549D"/>
    <w:rsid w:val="00476790"/>
    <w:rsid w:val="00481CB0"/>
    <w:rsid w:val="00487CA4"/>
    <w:rsid w:val="004B61D1"/>
    <w:rsid w:val="004E3979"/>
    <w:rsid w:val="004F7337"/>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94C37"/>
    <w:rsid w:val="006A6C9E"/>
    <w:rsid w:val="006B4008"/>
    <w:rsid w:val="006B6A2A"/>
    <w:rsid w:val="006C7DE5"/>
    <w:rsid w:val="006D3B27"/>
    <w:rsid w:val="00725676"/>
    <w:rsid w:val="00732BA0"/>
    <w:rsid w:val="00736BD2"/>
    <w:rsid w:val="00737343"/>
    <w:rsid w:val="007547DD"/>
    <w:rsid w:val="00774172"/>
    <w:rsid w:val="00782ECB"/>
    <w:rsid w:val="007B2CB3"/>
    <w:rsid w:val="007B3527"/>
    <w:rsid w:val="007C0077"/>
    <w:rsid w:val="007E1C91"/>
    <w:rsid w:val="007F432B"/>
    <w:rsid w:val="0081559C"/>
    <w:rsid w:val="00834389"/>
    <w:rsid w:val="008364C5"/>
    <w:rsid w:val="00856344"/>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83524"/>
    <w:rsid w:val="00AA31FC"/>
    <w:rsid w:val="00AB0AB9"/>
    <w:rsid w:val="00AB71FA"/>
    <w:rsid w:val="00B05BE9"/>
    <w:rsid w:val="00B07A37"/>
    <w:rsid w:val="00B24501"/>
    <w:rsid w:val="00BA0337"/>
    <w:rsid w:val="00BA4CB7"/>
    <w:rsid w:val="00BC23E3"/>
    <w:rsid w:val="00BE51FD"/>
    <w:rsid w:val="00BF7CE1"/>
    <w:rsid w:val="00C66ED9"/>
    <w:rsid w:val="00C7795E"/>
    <w:rsid w:val="00C80F3D"/>
    <w:rsid w:val="00CC4AE2"/>
    <w:rsid w:val="00CD34CF"/>
    <w:rsid w:val="00CD54B5"/>
    <w:rsid w:val="00CD6DA3"/>
    <w:rsid w:val="00CE145F"/>
    <w:rsid w:val="00CE6475"/>
    <w:rsid w:val="00D02DBE"/>
    <w:rsid w:val="00D1523E"/>
    <w:rsid w:val="00D15E91"/>
    <w:rsid w:val="00D20C61"/>
    <w:rsid w:val="00D32B17"/>
    <w:rsid w:val="00D543EC"/>
    <w:rsid w:val="00D82B6D"/>
    <w:rsid w:val="00D95C4F"/>
    <w:rsid w:val="00D97E1D"/>
    <w:rsid w:val="00DD0DE4"/>
    <w:rsid w:val="00DD2266"/>
    <w:rsid w:val="00E10C9F"/>
    <w:rsid w:val="00E11F26"/>
    <w:rsid w:val="00E1373D"/>
    <w:rsid w:val="00E20E0F"/>
    <w:rsid w:val="00E32670"/>
    <w:rsid w:val="00E35C64"/>
    <w:rsid w:val="00E57B4D"/>
    <w:rsid w:val="00E61EC8"/>
    <w:rsid w:val="00E87A76"/>
    <w:rsid w:val="00EC1177"/>
    <w:rsid w:val="00EF7680"/>
    <w:rsid w:val="00F07129"/>
    <w:rsid w:val="00F14024"/>
    <w:rsid w:val="00F239F9"/>
    <w:rsid w:val="00F64257"/>
    <w:rsid w:val="00F9629F"/>
    <w:rsid w:val="00FC1FE3"/>
    <w:rsid w:val="00FC44A6"/>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B6E01"/>
  <w15:docId w15:val="{2D0E8308-CFEA-4541-B1FE-539A359C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11507-E129-4256-A87F-FA53101E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Brans Stylist</cp:lastModifiedBy>
  <cp:revision>7</cp:revision>
  <cp:lastPrinted>2022-06-30T12:20:00Z</cp:lastPrinted>
  <dcterms:created xsi:type="dcterms:W3CDTF">2022-06-30T12:20:00Z</dcterms:created>
  <dcterms:modified xsi:type="dcterms:W3CDTF">2026-08-11T09:23:00Z</dcterms:modified>
</cp:coreProperties>
</file>