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7EE6" w14:textId="77777777" w:rsidR="001C367B" w:rsidRDefault="006A53C6">
      <w:pPr>
        <w:pStyle w:val="Title"/>
      </w:pPr>
      <w:bookmarkStart w:id="0" w:name="_gjdgxs" w:colFirst="0" w:colLast="0"/>
      <w:bookmarkEnd w:id="0"/>
      <w:r>
        <w:t>BOPTEST Reference Test Case Peer Review Document</w:t>
      </w:r>
    </w:p>
    <w:p w14:paraId="77C30D33" w14:textId="77777777" w:rsidR="001C367B" w:rsidRDefault="001C367B"/>
    <w:p w14:paraId="10DE60F4" w14:textId="77777777" w:rsidR="001C367B" w:rsidRDefault="006A53C6">
      <w:pPr>
        <w:rPr>
          <w:sz w:val="24"/>
          <w:szCs w:val="24"/>
        </w:rPr>
      </w:pPr>
      <w:r>
        <w:rPr>
          <w:sz w:val="24"/>
          <w:szCs w:val="24"/>
        </w:rPr>
        <w:t xml:space="preserve">This document serves a peer review template for an emulation model that is to be a reference test case.  There are four sections: </w:t>
      </w:r>
    </w:p>
    <w:p w14:paraId="3E3A3B32" w14:textId="77777777" w:rsidR="001C367B" w:rsidRDefault="001C367B">
      <w:pPr>
        <w:rPr>
          <w:sz w:val="24"/>
          <w:szCs w:val="24"/>
        </w:rPr>
      </w:pPr>
    </w:p>
    <w:p w14:paraId="5AFDBCBD" w14:textId="77777777" w:rsidR="001C367B" w:rsidRDefault="006A53C6">
      <w:pPr>
        <w:rPr>
          <w:sz w:val="24"/>
          <w:szCs w:val="24"/>
        </w:rPr>
      </w:pPr>
      <w:r>
        <w:rPr>
          <w:sz w:val="24"/>
          <w:szCs w:val="24"/>
        </w:rPr>
        <w:t>I. General Information</w:t>
      </w:r>
    </w:p>
    <w:p w14:paraId="533E74C0" w14:textId="77777777" w:rsidR="001C367B" w:rsidRDefault="006A53C6">
      <w:pPr>
        <w:rPr>
          <w:sz w:val="24"/>
          <w:szCs w:val="24"/>
        </w:rPr>
      </w:pPr>
      <w:r>
        <w:rPr>
          <w:sz w:val="24"/>
          <w:szCs w:val="24"/>
        </w:rPr>
        <w:t>II. General Comments</w:t>
      </w:r>
    </w:p>
    <w:p w14:paraId="1E11DEA4" w14:textId="77777777" w:rsidR="001C367B" w:rsidRDefault="006A53C6">
      <w:pPr>
        <w:rPr>
          <w:sz w:val="24"/>
          <w:szCs w:val="24"/>
        </w:rPr>
      </w:pPr>
      <w:r>
        <w:rPr>
          <w:sz w:val="24"/>
          <w:szCs w:val="24"/>
        </w:rPr>
        <w:t>III. Model Checks</w:t>
      </w:r>
    </w:p>
    <w:p w14:paraId="2E96FAD8" w14:textId="77777777" w:rsidR="001C367B" w:rsidRDefault="006A53C6">
      <w:pPr>
        <w:rPr>
          <w:sz w:val="24"/>
          <w:szCs w:val="24"/>
        </w:rPr>
      </w:pPr>
      <w:r>
        <w:rPr>
          <w:sz w:val="24"/>
          <w:szCs w:val="24"/>
        </w:rPr>
        <w:t>IV. Test Case Checks</w:t>
      </w:r>
    </w:p>
    <w:p w14:paraId="7121EBF6" w14:textId="77777777" w:rsidR="001C367B" w:rsidRDefault="001C367B">
      <w:pPr>
        <w:rPr>
          <w:sz w:val="24"/>
          <w:szCs w:val="24"/>
        </w:rPr>
      </w:pPr>
    </w:p>
    <w:p w14:paraId="3D661EC0" w14:textId="77777777" w:rsidR="001C367B" w:rsidRDefault="006A53C6">
      <w:pPr>
        <w:rPr>
          <w:sz w:val="24"/>
          <w:szCs w:val="24"/>
        </w:rPr>
      </w:pPr>
      <w:r>
        <w:rPr>
          <w:sz w:val="24"/>
          <w:szCs w:val="24"/>
        </w:rPr>
        <w:t xml:space="preserve">Section I is to be completed by the Model Developer.  The remaining sections are to be completed by the designated Model </w:t>
      </w:r>
      <w:proofErr w:type="gramStart"/>
      <w:r>
        <w:rPr>
          <w:sz w:val="24"/>
          <w:szCs w:val="24"/>
        </w:rPr>
        <w:t>Reviewer,</w:t>
      </w:r>
      <w:r w:rsidR="00150959">
        <w:rPr>
          <w:sz w:val="24"/>
          <w:szCs w:val="24"/>
        </w:rPr>
        <w:t xml:space="preserve"> </w:t>
      </w:r>
      <w:r>
        <w:rPr>
          <w:sz w:val="24"/>
          <w:szCs w:val="24"/>
        </w:rPr>
        <w:t>and</w:t>
      </w:r>
      <w:proofErr w:type="gramEnd"/>
      <w:r>
        <w:rPr>
          <w:sz w:val="24"/>
          <w:szCs w:val="24"/>
        </w:rPr>
        <w:t xml:space="preserve">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1B67243" w14:textId="77777777" w:rsidR="001C367B" w:rsidRDefault="001C367B"/>
    <w:p w14:paraId="7A7633A3" w14:textId="131A2B07" w:rsidR="001C367B" w:rsidRDefault="006A53C6" w:rsidP="009B4F33">
      <w:pPr>
        <w:pStyle w:val="Heading1"/>
      </w:pPr>
      <w:bookmarkStart w:id="1" w:name="_30j0zll" w:colFirst="0" w:colLast="0"/>
      <w:bookmarkEnd w:id="1"/>
      <w:r>
        <w:t>I. General Information</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1C367B" w14:paraId="7A08D7AD" w14:textId="77777777">
        <w:trPr>
          <w:trHeight w:val="280"/>
        </w:trPr>
        <w:tc>
          <w:tcPr>
            <w:tcW w:w="2860" w:type="dxa"/>
            <w:shd w:val="clear" w:color="auto" w:fill="auto"/>
            <w:tcMar>
              <w:top w:w="100" w:type="dxa"/>
              <w:left w:w="100" w:type="dxa"/>
              <w:bottom w:w="100" w:type="dxa"/>
              <w:right w:w="100" w:type="dxa"/>
            </w:tcMar>
          </w:tcPr>
          <w:p w14:paraId="23A7FB3D" w14:textId="77777777" w:rsidR="001C367B" w:rsidRDefault="006A53C6">
            <w:pPr>
              <w:rPr>
                <w:b/>
              </w:rPr>
            </w:pPr>
            <w:r>
              <w:rPr>
                <w:b/>
              </w:rPr>
              <w:t>Reference Case</w:t>
            </w:r>
          </w:p>
        </w:tc>
        <w:tc>
          <w:tcPr>
            <w:tcW w:w="6500" w:type="dxa"/>
            <w:shd w:val="clear" w:color="auto" w:fill="auto"/>
            <w:tcMar>
              <w:top w:w="100" w:type="dxa"/>
              <w:left w:w="100" w:type="dxa"/>
              <w:bottom w:w="100" w:type="dxa"/>
              <w:right w:w="100" w:type="dxa"/>
            </w:tcMar>
          </w:tcPr>
          <w:p w14:paraId="7E5E12EC" w14:textId="77777777" w:rsidR="001C367B" w:rsidRDefault="006A53C6">
            <w:r>
              <w:t>Single-zone, hydronic heating, CO2-driven ventilation</w:t>
            </w:r>
          </w:p>
        </w:tc>
      </w:tr>
      <w:tr w:rsidR="001C367B" w14:paraId="293CFAF1" w14:textId="77777777">
        <w:tc>
          <w:tcPr>
            <w:tcW w:w="2860" w:type="dxa"/>
            <w:shd w:val="clear" w:color="auto" w:fill="auto"/>
            <w:tcMar>
              <w:top w:w="100" w:type="dxa"/>
              <w:left w:w="100" w:type="dxa"/>
              <w:bottom w:w="100" w:type="dxa"/>
              <w:right w:w="100" w:type="dxa"/>
            </w:tcMar>
          </w:tcPr>
          <w:p w14:paraId="4046F013" w14:textId="77777777" w:rsidR="001C367B" w:rsidRDefault="006A53C6">
            <w:pPr>
              <w:rPr>
                <w:b/>
              </w:rPr>
            </w:pPr>
            <w:r>
              <w:rPr>
                <w:b/>
              </w:rPr>
              <w:t>Current Location</w:t>
            </w:r>
          </w:p>
        </w:tc>
        <w:tc>
          <w:tcPr>
            <w:tcW w:w="6500" w:type="dxa"/>
            <w:shd w:val="clear" w:color="auto" w:fill="auto"/>
            <w:tcMar>
              <w:top w:w="100" w:type="dxa"/>
              <w:left w:w="100" w:type="dxa"/>
              <w:bottom w:w="100" w:type="dxa"/>
              <w:right w:w="100" w:type="dxa"/>
            </w:tcMar>
          </w:tcPr>
          <w:p w14:paraId="7C74D5DA" w14:textId="77777777" w:rsidR="001C367B" w:rsidRDefault="006A53C6">
            <w:r>
              <w:t>Odense, Denmark</w:t>
            </w:r>
          </w:p>
        </w:tc>
      </w:tr>
      <w:tr w:rsidR="001C367B" w:rsidRPr="00910432" w14:paraId="291D1367" w14:textId="77777777">
        <w:tc>
          <w:tcPr>
            <w:tcW w:w="2860" w:type="dxa"/>
            <w:shd w:val="clear" w:color="auto" w:fill="auto"/>
            <w:tcMar>
              <w:top w:w="100" w:type="dxa"/>
              <w:left w:w="100" w:type="dxa"/>
              <w:bottom w:w="100" w:type="dxa"/>
              <w:right w:w="100" w:type="dxa"/>
            </w:tcMar>
          </w:tcPr>
          <w:p w14:paraId="2373B503" w14:textId="77777777" w:rsidR="001C367B" w:rsidRDefault="006A53C6">
            <w:pPr>
              <w:rPr>
                <w:b/>
              </w:rPr>
            </w:pPr>
            <w:r>
              <w:rPr>
                <w:b/>
              </w:rPr>
              <w:t>Model Developer</w:t>
            </w:r>
            <w:r>
              <w:rPr>
                <w:b/>
              </w:rPr>
              <w:br/>
            </w:r>
            <w:r>
              <w:t>(Name, Institution, Email)</w:t>
            </w:r>
          </w:p>
        </w:tc>
        <w:tc>
          <w:tcPr>
            <w:tcW w:w="6500" w:type="dxa"/>
            <w:shd w:val="clear" w:color="auto" w:fill="auto"/>
            <w:tcMar>
              <w:top w:w="100" w:type="dxa"/>
              <w:left w:w="100" w:type="dxa"/>
              <w:bottom w:w="100" w:type="dxa"/>
              <w:right w:w="100" w:type="dxa"/>
            </w:tcMar>
          </w:tcPr>
          <w:p w14:paraId="3237FE21" w14:textId="1DCB44FC" w:rsidR="00150959" w:rsidRPr="00910432" w:rsidRDefault="00150959">
            <w:r>
              <w:t xml:space="preserve">Tao Yang, </w:t>
            </w:r>
            <w:r>
              <w:rPr>
                <w:rFonts w:hint="eastAsia"/>
              </w:rPr>
              <w:t>U</w:t>
            </w:r>
            <w:r>
              <w:t>niversity of Southern Denmark (SDU)</w:t>
            </w:r>
            <w:r w:rsidR="009A7E2B">
              <w:t xml:space="preserve">, </w:t>
            </w:r>
            <w:hyperlink r:id="rId6" w:history="1">
              <w:r w:rsidR="009A7E2B" w:rsidRPr="00746E23">
                <w:rPr>
                  <w:rStyle w:val="Hyperlink"/>
                </w:rPr>
                <w:t>taoy@mmmi.sdu.dk</w:t>
              </w:r>
            </w:hyperlink>
            <w:r w:rsidR="00910432">
              <w:t xml:space="preserve"> ; </w:t>
            </w:r>
            <w:r w:rsidRPr="00910432">
              <w:rPr>
                <w:lang w:val="en-US"/>
              </w:rPr>
              <w:t>Konstantin Filonenko, SDU</w:t>
            </w:r>
            <w:r w:rsidR="009A7E2B" w:rsidRPr="00910432">
              <w:rPr>
                <w:lang w:val="en-US"/>
              </w:rPr>
              <w:t xml:space="preserve">, </w:t>
            </w:r>
            <w:r w:rsidR="009A7E2B" w:rsidRPr="009A7E2B">
              <w:rPr>
                <w:rStyle w:val="Hyperlink"/>
              </w:rPr>
              <w:t>kfi@mmmi.sdu.dk</w:t>
            </w:r>
          </w:p>
        </w:tc>
      </w:tr>
      <w:tr w:rsidR="001C367B" w14:paraId="72EDD386" w14:textId="77777777">
        <w:tc>
          <w:tcPr>
            <w:tcW w:w="2860" w:type="dxa"/>
            <w:shd w:val="clear" w:color="auto" w:fill="auto"/>
            <w:tcMar>
              <w:top w:w="100" w:type="dxa"/>
              <w:left w:w="100" w:type="dxa"/>
              <w:bottom w:w="100" w:type="dxa"/>
              <w:right w:w="100" w:type="dxa"/>
            </w:tcMar>
          </w:tcPr>
          <w:p w14:paraId="5B7E20F8" w14:textId="77777777" w:rsidR="001C367B" w:rsidRDefault="006A53C6">
            <w:pPr>
              <w:rPr>
                <w:b/>
              </w:rPr>
            </w:pPr>
            <w:r>
              <w:rPr>
                <w:b/>
              </w:rPr>
              <w:t>Model Reviewer</w:t>
            </w:r>
          </w:p>
          <w:p w14:paraId="10C3C009" w14:textId="77777777" w:rsidR="001C367B" w:rsidRDefault="006A53C6">
            <w:r>
              <w:t>(Name, Institution, Email)</w:t>
            </w:r>
          </w:p>
        </w:tc>
        <w:tc>
          <w:tcPr>
            <w:tcW w:w="6500" w:type="dxa"/>
            <w:shd w:val="clear" w:color="auto" w:fill="auto"/>
            <w:tcMar>
              <w:top w:w="100" w:type="dxa"/>
              <w:left w:w="100" w:type="dxa"/>
              <w:bottom w:w="100" w:type="dxa"/>
              <w:right w:w="100" w:type="dxa"/>
            </w:tcMar>
          </w:tcPr>
          <w:p w14:paraId="40AAC900" w14:textId="2E69A6D5" w:rsidR="001C367B" w:rsidRDefault="006A53C6">
            <w:r>
              <w:t xml:space="preserve">Valentin Gavan, Engie, </w:t>
            </w:r>
            <w:hyperlink r:id="rId7" w:history="1">
              <w:r w:rsidR="009226BB" w:rsidRPr="00746E23">
                <w:rPr>
                  <w:rStyle w:val="Hyperlink"/>
                </w:rPr>
                <w:t>valentin.gavan@engie.com</w:t>
              </w:r>
            </w:hyperlink>
          </w:p>
        </w:tc>
      </w:tr>
      <w:tr w:rsidR="001C367B" w14:paraId="381F1F0E" w14:textId="77777777">
        <w:tc>
          <w:tcPr>
            <w:tcW w:w="2860" w:type="dxa"/>
            <w:shd w:val="clear" w:color="auto" w:fill="auto"/>
            <w:tcMar>
              <w:top w:w="100" w:type="dxa"/>
              <w:left w:w="100" w:type="dxa"/>
              <w:bottom w:w="100" w:type="dxa"/>
              <w:right w:w="100" w:type="dxa"/>
            </w:tcMar>
          </w:tcPr>
          <w:p w14:paraId="28D8A34F" w14:textId="77777777" w:rsidR="001C367B" w:rsidRDefault="006A53C6">
            <w:pPr>
              <w:rPr>
                <w:b/>
              </w:rPr>
            </w:pPr>
            <w:r>
              <w:rPr>
                <w:b/>
              </w:rPr>
              <w:t>Review #</w:t>
            </w:r>
          </w:p>
        </w:tc>
        <w:tc>
          <w:tcPr>
            <w:tcW w:w="6500" w:type="dxa"/>
            <w:shd w:val="clear" w:color="auto" w:fill="auto"/>
            <w:tcMar>
              <w:top w:w="100" w:type="dxa"/>
              <w:left w:w="100" w:type="dxa"/>
              <w:bottom w:w="100" w:type="dxa"/>
              <w:right w:w="100" w:type="dxa"/>
            </w:tcMar>
          </w:tcPr>
          <w:p w14:paraId="19FDC945" w14:textId="77777777" w:rsidR="001C367B" w:rsidRDefault="006A53C6">
            <w:r>
              <w:t>1</w:t>
            </w:r>
          </w:p>
        </w:tc>
      </w:tr>
    </w:tbl>
    <w:p w14:paraId="4F55FF61" w14:textId="77777777" w:rsidR="001C367B" w:rsidRDefault="001C367B"/>
    <w:p w14:paraId="0BDF1190" w14:textId="6DF16F93" w:rsidR="001C367B" w:rsidRDefault="006A53C6" w:rsidP="009B4F33">
      <w:pPr>
        <w:pStyle w:val="Heading1"/>
      </w:pPr>
      <w:bookmarkStart w:id="2" w:name="_1fob9te" w:colFirst="0" w:colLast="0"/>
      <w:bookmarkEnd w:id="2"/>
      <w:r>
        <w:t xml:space="preserve">II. General Comments </w:t>
      </w:r>
      <w:r>
        <w:br/>
      </w:r>
      <w:r>
        <w:rPr>
          <w:b w:val="0"/>
        </w:rPr>
        <w:t>List each comment in separate row with number.  Additional rows may be added as needed.  They should be supported by the responses in Sections III and IV.</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1C367B" w14:paraId="44752BE4" w14:textId="77777777">
        <w:tc>
          <w:tcPr>
            <w:tcW w:w="360" w:type="dxa"/>
            <w:shd w:val="clear" w:color="auto" w:fill="auto"/>
            <w:tcMar>
              <w:top w:w="100" w:type="dxa"/>
              <w:left w:w="100" w:type="dxa"/>
              <w:bottom w:w="100" w:type="dxa"/>
              <w:right w:w="100" w:type="dxa"/>
            </w:tcMar>
          </w:tcPr>
          <w:p w14:paraId="07B18653" w14:textId="77777777" w:rsidR="001C367B" w:rsidRDefault="006A53C6">
            <w:pPr>
              <w:rPr>
                <w:b/>
              </w:rPr>
            </w:pPr>
            <w:r>
              <w:rPr>
                <w:b/>
              </w:rPr>
              <w:t>#</w:t>
            </w:r>
          </w:p>
        </w:tc>
        <w:tc>
          <w:tcPr>
            <w:tcW w:w="9000" w:type="dxa"/>
            <w:shd w:val="clear" w:color="auto" w:fill="auto"/>
            <w:tcMar>
              <w:top w:w="100" w:type="dxa"/>
              <w:left w:w="100" w:type="dxa"/>
              <w:bottom w:w="100" w:type="dxa"/>
              <w:right w:w="100" w:type="dxa"/>
            </w:tcMar>
          </w:tcPr>
          <w:p w14:paraId="407ADCCB" w14:textId="77777777" w:rsidR="001C367B" w:rsidRDefault="006A53C6">
            <w:pPr>
              <w:rPr>
                <w:b/>
              </w:rPr>
            </w:pPr>
            <w:r>
              <w:rPr>
                <w:b/>
              </w:rPr>
              <w:t>Comment</w:t>
            </w:r>
          </w:p>
        </w:tc>
      </w:tr>
      <w:tr w:rsidR="001C367B" w14:paraId="272E941F" w14:textId="77777777">
        <w:tc>
          <w:tcPr>
            <w:tcW w:w="360" w:type="dxa"/>
            <w:shd w:val="clear" w:color="auto" w:fill="auto"/>
            <w:tcMar>
              <w:top w:w="100" w:type="dxa"/>
              <w:left w:w="100" w:type="dxa"/>
              <w:bottom w:w="100" w:type="dxa"/>
              <w:right w:w="100" w:type="dxa"/>
            </w:tcMar>
          </w:tcPr>
          <w:p w14:paraId="5E21A2FE" w14:textId="77777777" w:rsidR="001C367B" w:rsidRDefault="006A53C6">
            <w:pPr>
              <w:widowControl w:val="0"/>
              <w:pBdr>
                <w:top w:val="nil"/>
                <w:left w:val="nil"/>
                <w:bottom w:val="nil"/>
                <w:right w:val="nil"/>
                <w:between w:val="nil"/>
              </w:pBdr>
              <w:spacing w:line="240" w:lineRule="auto"/>
              <w:rPr>
                <w:sz w:val="20"/>
                <w:szCs w:val="20"/>
              </w:rPr>
            </w:pPr>
            <w:r>
              <w:rPr>
                <w:sz w:val="20"/>
                <w:szCs w:val="20"/>
              </w:rPr>
              <w:t>1</w:t>
            </w:r>
          </w:p>
        </w:tc>
        <w:tc>
          <w:tcPr>
            <w:tcW w:w="9000" w:type="dxa"/>
            <w:shd w:val="clear" w:color="auto" w:fill="auto"/>
            <w:tcMar>
              <w:top w:w="100" w:type="dxa"/>
              <w:left w:w="100" w:type="dxa"/>
              <w:bottom w:w="100" w:type="dxa"/>
              <w:right w:w="100" w:type="dxa"/>
            </w:tcMar>
          </w:tcPr>
          <w:p w14:paraId="4B76C9F5" w14:textId="48AB1F9B" w:rsidR="001C367B" w:rsidRDefault="00477C7A">
            <w:pPr>
              <w:widowControl w:val="0"/>
              <w:pBdr>
                <w:top w:val="nil"/>
                <w:left w:val="nil"/>
                <w:bottom w:val="nil"/>
                <w:right w:val="nil"/>
                <w:between w:val="nil"/>
              </w:pBdr>
              <w:spacing w:line="240" w:lineRule="auto"/>
              <w:rPr>
                <w:sz w:val="20"/>
                <w:szCs w:val="20"/>
              </w:rPr>
            </w:pPr>
            <w:r>
              <w:rPr>
                <w:sz w:val="20"/>
                <w:szCs w:val="20"/>
              </w:rPr>
              <w:t>1</w:t>
            </w:r>
            <w:r w:rsidRPr="00477C7A">
              <w:rPr>
                <w:sz w:val="20"/>
                <w:szCs w:val="20"/>
                <w:vertAlign w:val="superscript"/>
              </w:rPr>
              <w:t>st</w:t>
            </w:r>
            <w:r>
              <w:rPr>
                <w:sz w:val="20"/>
                <w:szCs w:val="20"/>
              </w:rPr>
              <w:t xml:space="preserve"> version of documentation available, more details to be added</w:t>
            </w:r>
            <w:r w:rsidR="002503E1">
              <w:rPr>
                <w:sz w:val="20"/>
                <w:szCs w:val="20"/>
              </w:rPr>
              <w:t xml:space="preserve"> </w:t>
            </w:r>
            <w:r w:rsidR="002503E1">
              <w:rPr>
                <w:rFonts w:hint="eastAsia"/>
                <w:sz w:val="20"/>
                <w:szCs w:val="20"/>
              </w:rPr>
              <w:t>soon</w:t>
            </w:r>
          </w:p>
        </w:tc>
      </w:tr>
      <w:tr w:rsidR="001C367B" w14:paraId="5453B428" w14:textId="77777777">
        <w:tc>
          <w:tcPr>
            <w:tcW w:w="360" w:type="dxa"/>
            <w:shd w:val="clear" w:color="auto" w:fill="auto"/>
            <w:tcMar>
              <w:top w:w="100" w:type="dxa"/>
              <w:left w:w="100" w:type="dxa"/>
              <w:bottom w:w="100" w:type="dxa"/>
              <w:right w:w="100" w:type="dxa"/>
            </w:tcMar>
          </w:tcPr>
          <w:p w14:paraId="40F5341E" w14:textId="77777777" w:rsidR="001C367B" w:rsidRDefault="006A53C6">
            <w:pPr>
              <w:widowControl w:val="0"/>
              <w:pBdr>
                <w:top w:val="nil"/>
                <w:left w:val="nil"/>
                <w:bottom w:val="nil"/>
                <w:right w:val="nil"/>
                <w:between w:val="nil"/>
              </w:pBdr>
              <w:spacing w:line="240" w:lineRule="auto"/>
              <w:rPr>
                <w:sz w:val="20"/>
                <w:szCs w:val="20"/>
              </w:rPr>
            </w:pPr>
            <w:r>
              <w:rPr>
                <w:sz w:val="20"/>
                <w:szCs w:val="20"/>
              </w:rPr>
              <w:t>2</w:t>
            </w:r>
          </w:p>
        </w:tc>
        <w:tc>
          <w:tcPr>
            <w:tcW w:w="9000" w:type="dxa"/>
            <w:shd w:val="clear" w:color="auto" w:fill="auto"/>
            <w:tcMar>
              <w:top w:w="100" w:type="dxa"/>
              <w:left w:w="100" w:type="dxa"/>
              <w:bottom w:w="100" w:type="dxa"/>
              <w:right w:w="100" w:type="dxa"/>
            </w:tcMar>
          </w:tcPr>
          <w:p w14:paraId="19DD27FC" w14:textId="21AF9C51" w:rsidR="001C367B" w:rsidRDefault="007A442B">
            <w:pPr>
              <w:widowControl w:val="0"/>
              <w:pBdr>
                <w:top w:val="nil"/>
                <w:left w:val="nil"/>
                <w:bottom w:val="nil"/>
                <w:right w:val="nil"/>
                <w:between w:val="nil"/>
              </w:pBdr>
              <w:spacing w:line="240" w:lineRule="auto"/>
              <w:rPr>
                <w:sz w:val="20"/>
                <w:szCs w:val="20"/>
              </w:rPr>
            </w:pPr>
            <w:r>
              <w:rPr>
                <w:sz w:val="20"/>
                <w:szCs w:val="20"/>
              </w:rPr>
              <w:t>R</w:t>
            </w:r>
            <w:r w:rsidR="006A53C6">
              <w:rPr>
                <w:sz w:val="20"/>
                <w:szCs w:val="20"/>
              </w:rPr>
              <w:t>ealistic occupancy schedule</w:t>
            </w:r>
            <w:r>
              <w:rPr>
                <w:sz w:val="20"/>
                <w:szCs w:val="20"/>
              </w:rPr>
              <w:t xml:space="preserve"> has been added based on data collected by sensors.</w:t>
            </w:r>
          </w:p>
        </w:tc>
      </w:tr>
      <w:tr w:rsidR="001C367B" w14:paraId="4379E6C9" w14:textId="77777777">
        <w:tc>
          <w:tcPr>
            <w:tcW w:w="360" w:type="dxa"/>
            <w:shd w:val="clear" w:color="auto" w:fill="auto"/>
            <w:tcMar>
              <w:top w:w="100" w:type="dxa"/>
              <w:left w:w="100" w:type="dxa"/>
              <w:bottom w:w="100" w:type="dxa"/>
              <w:right w:w="100" w:type="dxa"/>
            </w:tcMar>
          </w:tcPr>
          <w:p w14:paraId="2A33328E" w14:textId="77777777" w:rsidR="001C367B" w:rsidRDefault="006A53C6">
            <w:pPr>
              <w:widowControl w:val="0"/>
              <w:pBdr>
                <w:top w:val="nil"/>
                <w:left w:val="nil"/>
                <w:bottom w:val="nil"/>
                <w:right w:val="nil"/>
                <w:between w:val="nil"/>
              </w:pBdr>
              <w:spacing w:line="240" w:lineRule="auto"/>
              <w:rPr>
                <w:sz w:val="20"/>
                <w:szCs w:val="20"/>
              </w:rPr>
            </w:pPr>
            <w:r>
              <w:rPr>
                <w:sz w:val="20"/>
                <w:szCs w:val="20"/>
              </w:rPr>
              <w:t>3</w:t>
            </w:r>
          </w:p>
        </w:tc>
        <w:tc>
          <w:tcPr>
            <w:tcW w:w="9000" w:type="dxa"/>
            <w:shd w:val="clear" w:color="auto" w:fill="auto"/>
            <w:tcMar>
              <w:top w:w="100" w:type="dxa"/>
              <w:left w:w="100" w:type="dxa"/>
              <w:bottom w:w="100" w:type="dxa"/>
              <w:right w:w="100" w:type="dxa"/>
            </w:tcMar>
          </w:tcPr>
          <w:p w14:paraId="09274B21" w14:textId="0AD22841" w:rsidR="001C367B" w:rsidRDefault="007A442B">
            <w:pPr>
              <w:widowControl w:val="0"/>
              <w:pBdr>
                <w:top w:val="nil"/>
                <w:left w:val="nil"/>
                <w:bottom w:val="nil"/>
                <w:right w:val="nil"/>
                <w:between w:val="nil"/>
              </w:pBdr>
              <w:spacing w:line="240" w:lineRule="auto"/>
              <w:rPr>
                <w:sz w:val="20"/>
                <w:szCs w:val="20"/>
              </w:rPr>
            </w:pPr>
            <w:r>
              <w:rPr>
                <w:sz w:val="20"/>
                <w:szCs w:val="20"/>
              </w:rPr>
              <w:t xml:space="preserve">Model has been validated </w:t>
            </w:r>
            <w:r w:rsidR="006A53C6">
              <w:rPr>
                <w:sz w:val="20"/>
                <w:szCs w:val="20"/>
              </w:rPr>
              <w:t>against measured data (OU44 building is equipped with meters and sensors)</w:t>
            </w:r>
          </w:p>
        </w:tc>
      </w:tr>
      <w:tr w:rsidR="001C367B" w14:paraId="2A5E6036" w14:textId="77777777">
        <w:tc>
          <w:tcPr>
            <w:tcW w:w="360" w:type="dxa"/>
            <w:shd w:val="clear" w:color="auto" w:fill="auto"/>
            <w:tcMar>
              <w:top w:w="100" w:type="dxa"/>
              <w:left w:w="100" w:type="dxa"/>
              <w:bottom w:w="100" w:type="dxa"/>
              <w:right w:w="100" w:type="dxa"/>
            </w:tcMar>
          </w:tcPr>
          <w:p w14:paraId="369796E5" w14:textId="77777777" w:rsidR="001C367B" w:rsidRDefault="006A53C6">
            <w:pPr>
              <w:widowControl w:val="0"/>
              <w:pBdr>
                <w:top w:val="nil"/>
                <w:left w:val="nil"/>
                <w:bottom w:val="nil"/>
                <w:right w:val="nil"/>
                <w:between w:val="nil"/>
              </w:pBdr>
              <w:spacing w:line="240" w:lineRule="auto"/>
              <w:rPr>
                <w:sz w:val="20"/>
                <w:szCs w:val="20"/>
              </w:rPr>
            </w:pPr>
            <w:r>
              <w:rPr>
                <w:sz w:val="20"/>
                <w:szCs w:val="20"/>
              </w:rPr>
              <w:t>4</w:t>
            </w:r>
          </w:p>
        </w:tc>
        <w:tc>
          <w:tcPr>
            <w:tcW w:w="9000" w:type="dxa"/>
            <w:shd w:val="clear" w:color="auto" w:fill="auto"/>
            <w:tcMar>
              <w:top w:w="100" w:type="dxa"/>
              <w:left w:w="100" w:type="dxa"/>
              <w:bottom w:w="100" w:type="dxa"/>
              <w:right w:w="100" w:type="dxa"/>
            </w:tcMar>
          </w:tcPr>
          <w:p w14:paraId="70849BEA" w14:textId="421F4950" w:rsidR="001C367B" w:rsidRDefault="009176A0">
            <w:pPr>
              <w:widowControl w:val="0"/>
              <w:pBdr>
                <w:top w:val="nil"/>
                <w:left w:val="nil"/>
                <w:bottom w:val="nil"/>
                <w:right w:val="nil"/>
                <w:between w:val="nil"/>
              </w:pBdr>
              <w:spacing w:line="240" w:lineRule="auto"/>
              <w:rPr>
                <w:sz w:val="20"/>
                <w:szCs w:val="20"/>
              </w:rPr>
            </w:pPr>
            <w:r>
              <w:rPr>
                <w:sz w:val="20"/>
                <w:szCs w:val="20"/>
              </w:rPr>
              <w:t xml:space="preserve">Not all </w:t>
            </w:r>
            <w:r w:rsidR="006A53C6">
              <w:rPr>
                <w:sz w:val="20"/>
                <w:szCs w:val="20"/>
              </w:rPr>
              <w:t>features for test case</w:t>
            </w:r>
            <w:r w:rsidR="00866933">
              <w:rPr>
                <w:rFonts w:hint="eastAsia"/>
                <w:sz w:val="20"/>
                <w:szCs w:val="20"/>
              </w:rPr>
              <w:t>s</w:t>
            </w:r>
            <w:bookmarkStart w:id="3" w:name="_GoBack"/>
            <w:bookmarkEnd w:id="3"/>
            <w:r w:rsidR="006A53C6">
              <w:rPr>
                <w:sz w:val="20"/>
                <w:szCs w:val="20"/>
              </w:rPr>
              <w:t xml:space="preserve"> </w:t>
            </w:r>
            <w:r w:rsidR="00142061">
              <w:rPr>
                <w:sz w:val="20"/>
                <w:szCs w:val="20"/>
              </w:rPr>
              <w:t>are not</w:t>
            </w:r>
            <w:r w:rsidR="00885055">
              <w:rPr>
                <w:sz w:val="20"/>
                <w:szCs w:val="20"/>
              </w:rPr>
              <w:t xml:space="preserve"> implemented yet. Should be included soon.</w:t>
            </w:r>
          </w:p>
        </w:tc>
      </w:tr>
    </w:tbl>
    <w:p w14:paraId="019DC95E" w14:textId="77777777" w:rsidR="001C367B" w:rsidRDefault="006A53C6">
      <w:pPr>
        <w:pStyle w:val="Heading1"/>
      </w:pPr>
      <w:bookmarkStart w:id="4" w:name="_3znysh7" w:colFirst="0" w:colLast="0"/>
      <w:bookmarkEnd w:id="4"/>
      <w:r>
        <w:br w:type="page"/>
      </w:r>
    </w:p>
    <w:p w14:paraId="1D42D525" w14:textId="77777777" w:rsidR="001C367B" w:rsidRDefault="006A53C6">
      <w:pPr>
        <w:pStyle w:val="Heading1"/>
      </w:pPr>
      <w:bookmarkStart w:id="5" w:name="_2et92p0" w:colFirst="0" w:colLast="0"/>
      <w:bookmarkEnd w:id="5"/>
      <w:r>
        <w:lastRenderedPageBreak/>
        <w:t>III. Model Checks</w:t>
      </w:r>
    </w:p>
    <w:p w14:paraId="27F7B68C" w14:textId="77777777" w:rsidR="001C367B" w:rsidRDefault="001C367B"/>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1C367B" w14:paraId="68E30EAD" w14:textId="77777777">
        <w:tc>
          <w:tcPr>
            <w:tcW w:w="5535" w:type="dxa"/>
            <w:shd w:val="clear" w:color="auto" w:fill="auto"/>
            <w:tcMar>
              <w:top w:w="100" w:type="dxa"/>
              <w:left w:w="100" w:type="dxa"/>
              <w:bottom w:w="100" w:type="dxa"/>
              <w:right w:w="100" w:type="dxa"/>
            </w:tcMar>
          </w:tcPr>
          <w:p w14:paraId="6522F07C" w14:textId="77777777" w:rsidR="001C367B" w:rsidRDefault="006A53C6">
            <w:pPr>
              <w:widowControl w:val="0"/>
              <w:pBdr>
                <w:top w:val="nil"/>
                <w:left w:val="nil"/>
                <w:bottom w:val="nil"/>
                <w:right w:val="nil"/>
                <w:between w:val="nil"/>
              </w:pBdr>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0870C285" w14:textId="77777777" w:rsidR="001C367B" w:rsidRDefault="006A53C6">
            <w:pPr>
              <w:widowControl w:val="0"/>
              <w:pBdr>
                <w:top w:val="nil"/>
                <w:left w:val="nil"/>
                <w:bottom w:val="nil"/>
                <w:right w:val="nil"/>
                <w:between w:val="nil"/>
              </w:pBdr>
              <w:spacing w:line="240" w:lineRule="auto"/>
              <w:rPr>
                <w:b/>
                <w:sz w:val="24"/>
                <w:szCs w:val="24"/>
              </w:rPr>
            </w:pPr>
            <w:r>
              <w:rPr>
                <w:b/>
                <w:sz w:val="24"/>
                <w:szCs w:val="24"/>
              </w:rPr>
              <w:t>Reviewer Response</w:t>
            </w:r>
          </w:p>
        </w:tc>
      </w:tr>
      <w:tr w:rsidR="001C367B" w14:paraId="7B798B14" w14:textId="77777777">
        <w:tc>
          <w:tcPr>
            <w:tcW w:w="5535" w:type="dxa"/>
            <w:shd w:val="clear" w:color="auto" w:fill="D9D9D9"/>
            <w:tcMar>
              <w:top w:w="100" w:type="dxa"/>
              <w:left w:w="100" w:type="dxa"/>
              <w:bottom w:w="100" w:type="dxa"/>
              <w:right w:w="100" w:type="dxa"/>
            </w:tcMar>
          </w:tcPr>
          <w:p w14:paraId="69B7030C"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2CFCDB65" w14:textId="77777777" w:rsidR="001C367B" w:rsidRDefault="001C367B">
            <w:pPr>
              <w:widowControl w:val="0"/>
              <w:pBdr>
                <w:top w:val="nil"/>
                <w:left w:val="nil"/>
                <w:bottom w:val="nil"/>
                <w:right w:val="nil"/>
                <w:between w:val="nil"/>
              </w:pBdr>
              <w:spacing w:line="240" w:lineRule="auto"/>
              <w:rPr>
                <w:sz w:val="20"/>
                <w:szCs w:val="20"/>
              </w:rPr>
            </w:pPr>
          </w:p>
        </w:tc>
      </w:tr>
      <w:tr w:rsidR="001C367B" w14:paraId="22EDF005" w14:textId="77777777">
        <w:tc>
          <w:tcPr>
            <w:tcW w:w="5535" w:type="dxa"/>
            <w:tcMar>
              <w:top w:w="100" w:type="dxa"/>
              <w:left w:w="100" w:type="dxa"/>
              <w:bottom w:w="100" w:type="dxa"/>
              <w:right w:w="100" w:type="dxa"/>
            </w:tcMar>
          </w:tcPr>
          <w:p w14:paraId="00D972DC"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Does the model represent overall intent of reference case? </w:t>
            </w:r>
          </w:p>
          <w:p w14:paraId="31180750" w14:textId="77777777" w:rsidR="001C367B" w:rsidRDefault="006A53C6">
            <w:pPr>
              <w:widowControl w:val="0"/>
              <w:pBdr>
                <w:top w:val="nil"/>
                <w:left w:val="nil"/>
                <w:bottom w:val="nil"/>
                <w:right w:val="nil"/>
                <w:between w:val="nil"/>
              </w:pBdr>
              <w:spacing w:line="240" w:lineRule="auto"/>
              <w:rPr>
                <w:sz w:val="20"/>
                <w:szCs w:val="20"/>
              </w:rPr>
            </w:pPr>
            <w:r>
              <w:rPr>
                <w:sz w:val="20"/>
                <w:szCs w:val="20"/>
              </w:rPr>
              <w:t>Are the relevant thermal systems, heat loads, and control signals accounted for?</w:t>
            </w:r>
          </w:p>
        </w:tc>
        <w:tc>
          <w:tcPr>
            <w:tcW w:w="3825" w:type="dxa"/>
            <w:tcMar>
              <w:top w:w="100" w:type="dxa"/>
              <w:left w:w="100" w:type="dxa"/>
              <w:bottom w:w="100" w:type="dxa"/>
              <w:right w:w="100" w:type="dxa"/>
            </w:tcMar>
          </w:tcPr>
          <w:p w14:paraId="01DD540C"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w:t>
            </w:r>
          </w:p>
        </w:tc>
      </w:tr>
      <w:tr w:rsidR="001C367B" w14:paraId="044E1973" w14:textId="77777777">
        <w:tc>
          <w:tcPr>
            <w:tcW w:w="5535" w:type="dxa"/>
            <w:shd w:val="clear" w:color="auto" w:fill="D9D9D9"/>
            <w:tcMar>
              <w:top w:w="100" w:type="dxa"/>
              <w:left w:w="100" w:type="dxa"/>
              <w:bottom w:w="100" w:type="dxa"/>
              <w:right w:w="100" w:type="dxa"/>
            </w:tcMar>
          </w:tcPr>
          <w:p w14:paraId="1D1DACA0"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16743CD3" w14:textId="77777777" w:rsidR="001C367B" w:rsidRDefault="001C367B">
            <w:pPr>
              <w:widowControl w:val="0"/>
              <w:pBdr>
                <w:top w:val="nil"/>
                <w:left w:val="nil"/>
                <w:bottom w:val="nil"/>
                <w:right w:val="nil"/>
                <w:between w:val="nil"/>
              </w:pBdr>
              <w:spacing w:line="240" w:lineRule="auto"/>
              <w:rPr>
                <w:sz w:val="20"/>
                <w:szCs w:val="20"/>
              </w:rPr>
            </w:pPr>
          </w:p>
        </w:tc>
      </w:tr>
      <w:tr w:rsidR="001C367B" w14:paraId="464F059C" w14:textId="77777777">
        <w:tc>
          <w:tcPr>
            <w:tcW w:w="5535" w:type="dxa"/>
            <w:shd w:val="clear" w:color="auto" w:fill="auto"/>
            <w:tcMar>
              <w:top w:w="100" w:type="dxa"/>
              <w:left w:w="100" w:type="dxa"/>
              <w:bottom w:w="100" w:type="dxa"/>
              <w:right w:w="100" w:type="dxa"/>
            </w:tcMar>
          </w:tcPr>
          <w:p w14:paraId="433301BE"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Complete weather data file, </w:t>
            </w:r>
            <w:proofErr w:type="gramStart"/>
            <w:r>
              <w:rPr>
                <w:sz w:val="20"/>
                <w:szCs w:val="20"/>
              </w:rPr>
              <w:t>similar to</w:t>
            </w:r>
            <w:proofErr w:type="gramEnd"/>
            <w:r>
              <w:rPr>
                <w:sz w:val="20"/>
                <w:szCs w:val="20"/>
              </w:rPr>
              <w:t xml:space="preserve"> TMY?</w:t>
            </w:r>
          </w:p>
        </w:tc>
        <w:tc>
          <w:tcPr>
            <w:tcW w:w="3825" w:type="dxa"/>
            <w:shd w:val="clear" w:color="auto" w:fill="auto"/>
            <w:tcMar>
              <w:top w:w="100" w:type="dxa"/>
              <w:left w:w="100" w:type="dxa"/>
              <w:bottom w:w="100" w:type="dxa"/>
              <w:right w:w="100" w:type="dxa"/>
            </w:tcMar>
          </w:tcPr>
          <w:p w14:paraId="16D6B79F" w14:textId="49159CB7" w:rsidR="001C367B" w:rsidRDefault="006A53C6">
            <w:pPr>
              <w:widowControl w:val="0"/>
              <w:pBdr>
                <w:top w:val="nil"/>
                <w:left w:val="nil"/>
                <w:bottom w:val="nil"/>
                <w:right w:val="nil"/>
                <w:between w:val="nil"/>
              </w:pBdr>
              <w:spacing w:line="240" w:lineRule="auto"/>
              <w:rPr>
                <w:sz w:val="20"/>
                <w:szCs w:val="20"/>
              </w:rPr>
            </w:pPr>
            <w:r>
              <w:rPr>
                <w:sz w:val="20"/>
                <w:szCs w:val="20"/>
              </w:rPr>
              <w:t>Yes</w:t>
            </w:r>
            <w:r w:rsidR="004C40DB">
              <w:rPr>
                <w:sz w:val="20"/>
                <w:szCs w:val="20"/>
              </w:rPr>
              <w:t>, use TMY</w:t>
            </w:r>
          </w:p>
        </w:tc>
      </w:tr>
      <w:tr w:rsidR="001C367B" w14:paraId="382907EB" w14:textId="77777777">
        <w:tc>
          <w:tcPr>
            <w:tcW w:w="5535" w:type="dxa"/>
            <w:shd w:val="clear" w:color="auto" w:fill="auto"/>
            <w:tcMar>
              <w:top w:w="100" w:type="dxa"/>
              <w:left w:w="100" w:type="dxa"/>
              <w:bottom w:w="100" w:type="dxa"/>
              <w:right w:w="100" w:type="dxa"/>
            </w:tcMar>
          </w:tcPr>
          <w:p w14:paraId="60970A03" w14:textId="77777777" w:rsidR="001C367B" w:rsidRDefault="006A53C6">
            <w:pPr>
              <w:widowControl w:val="0"/>
              <w:pBdr>
                <w:top w:val="nil"/>
                <w:left w:val="nil"/>
                <w:bottom w:val="nil"/>
                <w:right w:val="nil"/>
                <w:between w:val="nil"/>
              </w:pBdr>
              <w:spacing w:line="240" w:lineRule="auto"/>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1D67F4DA"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w:t>
            </w:r>
          </w:p>
        </w:tc>
      </w:tr>
      <w:tr w:rsidR="001C367B" w14:paraId="23B29728" w14:textId="77777777">
        <w:tc>
          <w:tcPr>
            <w:tcW w:w="5535" w:type="dxa"/>
            <w:shd w:val="clear" w:color="auto" w:fill="D9D9D9"/>
            <w:tcMar>
              <w:top w:w="100" w:type="dxa"/>
              <w:left w:w="100" w:type="dxa"/>
              <w:bottom w:w="100" w:type="dxa"/>
              <w:right w:w="100" w:type="dxa"/>
            </w:tcMar>
          </w:tcPr>
          <w:p w14:paraId="1921891B"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6959645" w14:textId="77777777" w:rsidR="001C367B" w:rsidRDefault="001C367B">
            <w:pPr>
              <w:widowControl w:val="0"/>
              <w:pBdr>
                <w:top w:val="nil"/>
                <w:left w:val="nil"/>
                <w:bottom w:val="nil"/>
                <w:right w:val="nil"/>
                <w:between w:val="nil"/>
              </w:pBdr>
              <w:spacing w:line="240" w:lineRule="auto"/>
              <w:rPr>
                <w:sz w:val="20"/>
                <w:szCs w:val="20"/>
              </w:rPr>
            </w:pPr>
          </w:p>
        </w:tc>
      </w:tr>
      <w:tr w:rsidR="001C367B" w14:paraId="150895DB" w14:textId="77777777">
        <w:tc>
          <w:tcPr>
            <w:tcW w:w="5535" w:type="dxa"/>
            <w:shd w:val="clear" w:color="auto" w:fill="auto"/>
            <w:tcMar>
              <w:top w:w="100" w:type="dxa"/>
              <w:left w:w="100" w:type="dxa"/>
              <w:bottom w:w="100" w:type="dxa"/>
              <w:right w:w="100" w:type="dxa"/>
            </w:tcMar>
          </w:tcPr>
          <w:p w14:paraId="155D94F4" w14:textId="77777777" w:rsidR="001C367B" w:rsidRDefault="006A53C6">
            <w:pPr>
              <w:widowControl w:val="0"/>
              <w:pBdr>
                <w:top w:val="nil"/>
                <w:left w:val="nil"/>
                <w:bottom w:val="nil"/>
                <w:right w:val="nil"/>
                <w:between w:val="nil"/>
              </w:pBdr>
              <w:spacing w:line="240" w:lineRule="auto"/>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422809B1" w14:textId="472FBA91" w:rsidR="001C367B" w:rsidRDefault="00A52E0B">
            <w:pPr>
              <w:widowControl w:val="0"/>
              <w:pBdr>
                <w:top w:val="nil"/>
                <w:left w:val="nil"/>
                <w:bottom w:val="nil"/>
                <w:right w:val="nil"/>
                <w:between w:val="nil"/>
              </w:pBdr>
              <w:spacing w:line="240" w:lineRule="auto"/>
              <w:rPr>
                <w:sz w:val="20"/>
                <w:szCs w:val="20"/>
              </w:rPr>
            </w:pPr>
            <w:r>
              <w:rPr>
                <w:sz w:val="20"/>
                <w:szCs w:val="20"/>
              </w:rPr>
              <w:t>Realistic occupancy from measured data</w:t>
            </w:r>
          </w:p>
        </w:tc>
      </w:tr>
      <w:tr w:rsidR="001C367B" w14:paraId="2C38ABF1" w14:textId="77777777">
        <w:tc>
          <w:tcPr>
            <w:tcW w:w="5535" w:type="dxa"/>
            <w:shd w:val="clear" w:color="auto" w:fill="auto"/>
            <w:tcMar>
              <w:top w:w="100" w:type="dxa"/>
              <w:left w:w="100" w:type="dxa"/>
              <w:bottom w:w="100" w:type="dxa"/>
              <w:right w:w="100" w:type="dxa"/>
            </w:tcMar>
          </w:tcPr>
          <w:p w14:paraId="0569C223" w14:textId="77777777" w:rsidR="001C367B" w:rsidRDefault="006A53C6">
            <w:pPr>
              <w:widowControl w:val="0"/>
              <w:pBdr>
                <w:top w:val="nil"/>
                <w:left w:val="nil"/>
                <w:bottom w:val="nil"/>
                <w:right w:val="nil"/>
                <w:between w:val="nil"/>
              </w:pBdr>
              <w:spacing w:line="240" w:lineRule="auto"/>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45496872"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 (120 W, 0.4/0.4/0.2 for conv./rad./latent). Consider changing to the same values as in Filip’s model.</w:t>
            </w:r>
          </w:p>
        </w:tc>
      </w:tr>
      <w:tr w:rsidR="001C367B" w14:paraId="27034941" w14:textId="77777777">
        <w:trPr>
          <w:trHeight w:val="420"/>
        </w:trPr>
        <w:tc>
          <w:tcPr>
            <w:tcW w:w="5535" w:type="dxa"/>
            <w:shd w:val="clear" w:color="auto" w:fill="auto"/>
            <w:tcMar>
              <w:top w:w="100" w:type="dxa"/>
              <w:left w:w="100" w:type="dxa"/>
              <w:bottom w:w="100" w:type="dxa"/>
              <w:right w:w="100" w:type="dxa"/>
            </w:tcMar>
          </w:tcPr>
          <w:p w14:paraId="1528FDD1" w14:textId="77777777" w:rsidR="001C367B" w:rsidRDefault="006A53C6">
            <w:pPr>
              <w:widowControl w:val="0"/>
              <w:spacing w:line="240" w:lineRule="auto"/>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09DF66B" w14:textId="7EB4E5C9" w:rsidR="001C367B" w:rsidRDefault="00563C3B">
            <w:pPr>
              <w:widowControl w:val="0"/>
              <w:pBdr>
                <w:top w:val="nil"/>
                <w:left w:val="nil"/>
                <w:bottom w:val="nil"/>
                <w:right w:val="nil"/>
                <w:between w:val="nil"/>
              </w:pBdr>
              <w:spacing w:line="240" w:lineRule="auto"/>
              <w:rPr>
                <w:sz w:val="20"/>
                <w:szCs w:val="20"/>
              </w:rPr>
            </w:pPr>
            <w:r>
              <w:rPr>
                <w:sz w:val="20"/>
                <w:szCs w:val="20"/>
              </w:rPr>
              <w:t>N</w:t>
            </w:r>
            <w:r w:rsidR="006A53C6">
              <w:rPr>
                <w:sz w:val="20"/>
                <w:szCs w:val="20"/>
              </w:rPr>
              <w:t>ot included</w:t>
            </w:r>
          </w:p>
        </w:tc>
      </w:tr>
      <w:tr w:rsidR="001C367B" w14:paraId="79C96644" w14:textId="77777777">
        <w:tc>
          <w:tcPr>
            <w:tcW w:w="5535" w:type="dxa"/>
            <w:shd w:val="clear" w:color="auto" w:fill="auto"/>
            <w:tcMar>
              <w:top w:w="100" w:type="dxa"/>
              <w:left w:w="100" w:type="dxa"/>
              <w:bottom w:w="100" w:type="dxa"/>
              <w:right w:w="100" w:type="dxa"/>
            </w:tcMar>
          </w:tcPr>
          <w:p w14:paraId="441E090C" w14:textId="77777777" w:rsidR="001C367B" w:rsidRDefault="006A53C6">
            <w:pPr>
              <w:widowControl w:val="0"/>
              <w:spacing w:line="240" w:lineRule="auto"/>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4F4DE14F" w14:textId="743E6757" w:rsidR="001C367B" w:rsidRDefault="006A53C6">
            <w:pPr>
              <w:widowControl w:val="0"/>
              <w:spacing w:line="240" w:lineRule="auto"/>
              <w:rPr>
                <w:sz w:val="20"/>
                <w:szCs w:val="20"/>
              </w:rPr>
            </w:pPr>
            <w:r>
              <w:rPr>
                <w:sz w:val="20"/>
                <w:szCs w:val="20"/>
              </w:rPr>
              <w:t>Not included</w:t>
            </w:r>
          </w:p>
        </w:tc>
      </w:tr>
      <w:tr w:rsidR="001C367B" w14:paraId="1586AB80" w14:textId="77777777">
        <w:trPr>
          <w:trHeight w:val="420"/>
        </w:trPr>
        <w:tc>
          <w:tcPr>
            <w:tcW w:w="5535" w:type="dxa"/>
            <w:shd w:val="clear" w:color="auto" w:fill="auto"/>
            <w:tcMar>
              <w:top w:w="100" w:type="dxa"/>
              <w:left w:w="100" w:type="dxa"/>
              <w:bottom w:w="100" w:type="dxa"/>
              <w:right w:w="100" w:type="dxa"/>
            </w:tcMar>
          </w:tcPr>
          <w:p w14:paraId="3E65455A" w14:textId="77777777" w:rsidR="001C367B" w:rsidRDefault="006A53C6">
            <w:pPr>
              <w:widowControl w:val="0"/>
              <w:spacing w:line="240" w:lineRule="auto"/>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4E2250E8" w14:textId="1684DFB4" w:rsidR="001C367B" w:rsidRDefault="006A53C6">
            <w:pPr>
              <w:widowControl w:val="0"/>
              <w:pBdr>
                <w:top w:val="nil"/>
                <w:left w:val="nil"/>
                <w:bottom w:val="nil"/>
                <w:right w:val="nil"/>
                <w:between w:val="nil"/>
              </w:pBdr>
              <w:spacing w:line="240" w:lineRule="auto"/>
              <w:rPr>
                <w:sz w:val="20"/>
                <w:szCs w:val="20"/>
              </w:rPr>
            </w:pPr>
            <w:r>
              <w:rPr>
                <w:sz w:val="20"/>
                <w:szCs w:val="20"/>
              </w:rPr>
              <w:t>Not included</w:t>
            </w:r>
          </w:p>
        </w:tc>
      </w:tr>
      <w:tr w:rsidR="001C367B" w14:paraId="7DF4E31B" w14:textId="77777777">
        <w:tc>
          <w:tcPr>
            <w:tcW w:w="5535" w:type="dxa"/>
            <w:shd w:val="clear" w:color="auto" w:fill="auto"/>
            <w:tcMar>
              <w:top w:w="100" w:type="dxa"/>
              <w:left w:w="100" w:type="dxa"/>
              <w:bottom w:w="100" w:type="dxa"/>
              <w:right w:w="100" w:type="dxa"/>
            </w:tcMar>
          </w:tcPr>
          <w:p w14:paraId="6A6E1175" w14:textId="77777777" w:rsidR="001C367B" w:rsidRDefault="006A53C6">
            <w:pPr>
              <w:widowControl w:val="0"/>
              <w:spacing w:line="240" w:lineRule="auto"/>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1BA0AC0B" w14:textId="77777777" w:rsidR="001C367B" w:rsidRPr="00142061" w:rsidRDefault="006A53C6">
            <w:pPr>
              <w:widowControl w:val="0"/>
              <w:pBdr>
                <w:top w:val="nil"/>
                <w:left w:val="nil"/>
                <w:bottom w:val="nil"/>
                <w:right w:val="nil"/>
                <w:between w:val="nil"/>
              </w:pBdr>
              <w:spacing w:line="240" w:lineRule="auto"/>
              <w:rPr>
                <w:sz w:val="20"/>
                <w:szCs w:val="20"/>
                <w:lang w:val="en-US"/>
              </w:rPr>
            </w:pPr>
            <w:r>
              <w:rPr>
                <w:sz w:val="20"/>
                <w:szCs w:val="20"/>
              </w:rPr>
              <w:t>No.</w:t>
            </w:r>
          </w:p>
        </w:tc>
      </w:tr>
      <w:tr w:rsidR="001C367B" w14:paraId="09B7F3DF" w14:textId="77777777">
        <w:tc>
          <w:tcPr>
            <w:tcW w:w="5535" w:type="dxa"/>
            <w:shd w:val="clear" w:color="auto" w:fill="D9D9D9"/>
            <w:tcMar>
              <w:top w:w="100" w:type="dxa"/>
              <w:left w:w="100" w:type="dxa"/>
              <w:bottom w:w="100" w:type="dxa"/>
              <w:right w:w="100" w:type="dxa"/>
            </w:tcMar>
          </w:tcPr>
          <w:p w14:paraId="36B97D18"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0500C5FB" w14:textId="77777777" w:rsidR="001C367B" w:rsidRDefault="001C367B">
            <w:pPr>
              <w:widowControl w:val="0"/>
              <w:pBdr>
                <w:top w:val="nil"/>
                <w:left w:val="nil"/>
                <w:bottom w:val="nil"/>
                <w:right w:val="nil"/>
                <w:between w:val="nil"/>
              </w:pBdr>
              <w:spacing w:line="240" w:lineRule="auto"/>
              <w:rPr>
                <w:sz w:val="20"/>
                <w:szCs w:val="20"/>
              </w:rPr>
            </w:pPr>
          </w:p>
        </w:tc>
      </w:tr>
      <w:tr w:rsidR="001C367B" w14:paraId="3ACBCD2C" w14:textId="77777777">
        <w:tc>
          <w:tcPr>
            <w:tcW w:w="5535" w:type="dxa"/>
            <w:shd w:val="clear" w:color="auto" w:fill="auto"/>
            <w:tcMar>
              <w:top w:w="100" w:type="dxa"/>
              <w:left w:w="100" w:type="dxa"/>
              <w:bottom w:w="100" w:type="dxa"/>
              <w:right w:w="100" w:type="dxa"/>
            </w:tcMar>
          </w:tcPr>
          <w:p w14:paraId="711362A3"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FBC0300"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 - Buildings.</w:t>
            </w:r>
          </w:p>
        </w:tc>
      </w:tr>
      <w:tr w:rsidR="001C367B" w14:paraId="43A0C748" w14:textId="77777777">
        <w:tc>
          <w:tcPr>
            <w:tcW w:w="5535" w:type="dxa"/>
            <w:shd w:val="clear" w:color="auto" w:fill="auto"/>
            <w:tcMar>
              <w:top w:w="100" w:type="dxa"/>
              <w:left w:w="100" w:type="dxa"/>
              <w:bottom w:w="100" w:type="dxa"/>
              <w:right w:w="100" w:type="dxa"/>
            </w:tcMar>
          </w:tcPr>
          <w:p w14:paraId="378AF756"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93F7CB9" w14:textId="77777777" w:rsidR="001C367B" w:rsidRDefault="006A53C6">
            <w:pPr>
              <w:widowControl w:val="0"/>
              <w:pBdr>
                <w:top w:val="nil"/>
                <w:left w:val="nil"/>
                <w:bottom w:val="nil"/>
                <w:right w:val="nil"/>
                <w:between w:val="nil"/>
              </w:pBdr>
              <w:spacing w:line="240" w:lineRule="auto"/>
              <w:rPr>
                <w:sz w:val="20"/>
                <w:szCs w:val="20"/>
              </w:rPr>
            </w:pPr>
            <w:r>
              <w:rPr>
                <w:sz w:val="20"/>
                <w:szCs w:val="20"/>
              </w:rPr>
              <w:t>NA</w:t>
            </w:r>
          </w:p>
        </w:tc>
      </w:tr>
      <w:tr w:rsidR="001C367B" w14:paraId="3689F3B9" w14:textId="77777777">
        <w:tc>
          <w:tcPr>
            <w:tcW w:w="5535" w:type="dxa"/>
            <w:shd w:val="clear" w:color="auto" w:fill="auto"/>
            <w:tcMar>
              <w:top w:w="100" w:type="dxa"/>
              <w:left w:w="100" w:type="dxa"/>
              <w:bottom w:w="100" w:type="dxa"/>
              <w:right w:w="100" w:type="dxa"/>
            </w:tcMar>
          </w:tcPr>
          <w:p w14:paraId="0A09FB96"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3C056895" w14:textId="77777777" w:rsidR="001C367B" w:rsidRDefault="006A53C6">
            <w:pPr>
              <w:widowControl w:val="0"/>
              <w:pBdr>
                <w:top w:val="nil"/>
                <w:left w:val="nil"/>
                <w:bottom w:val="nil"/>
                <w:right w:val="nil"/>
                <w:between w:val="nil"/>
              </w:pBdr>
              <w:spacing w:line="240" w:lineRule="auto"/>
              <w:rPr>
                <w:sz w:val="20"/>
                <w:szCs w:val="20"/>
              </w:rPr>
            </w:pPr>
            <w:r>
              <w:rPr>
                <w:sz w:val="20"/>
                <w:szCs w:val="20"/>
              </w:rPr>
              <w:t>NA</w:t>
            </w:r>
          </w:p>
        </w:tc>
      </w:tr>
      <w:tr w:rsidR="001C367B" w14:paraId="277F635D" w14:textId="77777777">
        <w:tc>
          <w:tcPr>
            <w:tcW w:w="5535" w:type="dxa"/>
            <w:shd w:val="clear" w:color="auto" w:fill="auto"/>
            <w:tcMar>
              <w:top w:w="100" w:type="dxa"/>
              <w:left w:w="100" w:type="dxa"/>
              <w:bottom w:w="100" w:type="dxa"/>
              <w:right w:w="100" w:type="dxa"/>
            </w:tcMar>
          </w:tcPr>
          <w:p w14:paraId="6557C0A5"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It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72865BDF" w14:textId="77777777" w:rsidR="001C367B" w:rsidRDefault="006A53C6">
            <w:pPr>
              <w:widowControl w:val="0"/>
              <w:pBdr>
                <w:top w:val="nil"/>
                <w:left w:val="nil"/>
                <w:bottom w:val="nil"/>
                <w:right w:val="nil"/>
                <w:between w:val="nil"/>
              </w:pBdr>
              <w:spacing w:line="240" w:lineRule="auto"/>
              <w:rPr>
                <w:sz w:val="20"/>
                <w:szCs w:val="20"/>
              </w:rPr>
            </w:pPr>
            <w:r>
              <w:rPr>
                <w:sz w:val="20"/>
                <w:szCs w:val="20"/>
              </w:rPr>
              <w:t>NA</w:t>
            </w:r>
          </w:p>
        </w:tc>
      </w:tr>
      <w:tr w:rsidR="001C367B" w14:paraId="711BDC9C" w14:textId="77777777">
        <w:tc>
          <w:tcPr>
            <w:tcW w:w="5535" w:type="dxa"/>
            <w:shd w:val="clear" w:color="auto" w:fill="auto"/>
            <w:tcMar>
              <w:top w:w="100" w:type="dxa"/>
              <w:left w:w="100" w:type="dxa"/>
              <w:bottom w:w="100" w:type="dxa"/>
              <w:right w:w="100" w:type="dxa"/>
            </w:tcMar>
          </w:tcPr>
          <w:p w14:paraId="5D13A93F"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It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5650B425" w14:textId="77777777" w:rsidR="001C367B" w:rsidRDefault="006A53C6">
            <w:pPr>
              <w:widowControl w:val="0"/>
              <w:pBdr>
                <w:top w:val="nil"/>
                <w:left w:val="nil"/>
                <w:bottom w:val="nil"/>
                <w:right w:val="nil"/>
                <w:between w:val="nil"/>
              </w:pBdr>
              <w:spacing w:line="240" w:lineRule="auto"/>
              <w:rPr>
                <w:sz w:val="20"/>
                <w:szCs w:val="20"/>
              </w:rPr>
            </w:pPr>
            <w:r>
              <w:rPr>
                <w:sz w:val="20"/>
                <w:szCs w:val="20"/>
              </w:rPr>
              <w:t>NA</w:t>
            </w:r>
          </w:p>
        </w:tc>
      </w:tr>
      <w:tr w:rsidR="001C367B" w14:paraId="5A393E52" w14:textId="77777777">
        <w:tc>
          <w:tcPr>
            <w:tcW w:w="5535" w:type="dxa"/>
            <w:shd w:val="clear" w:color="auto" w:fill="auto"/>
            <w:tcMar>
              <w:top w:w="100" w:type="dxa"/>
              <w:left w:w="100" w:type="dxa"/>
              <w:bottom w:w="100" w:type="dxa"/>
              <w:right w:w="100" w:type="dxa"/>
            </w:tcMar>
          </w:tcPr>
          <w:p w14:paraId="54EB3F76" w14:textId="77777777" w:rsidR="001C367B" w:rsidRDefault="006A53C6">
            <w:pPr>
              <w:widowControl w:val="0"/>
              <w:pBdr>
                <w:top w:val="nil"/>
                <w:left w:val="nil"/>
                <w:bottom w:val="nil"/>
                <w:right w:val="nil"/>
                <w:between w:val="nil"/>
              </w:pBdr>
              <w:spacing w:line="240" w:lineRule="auto"/>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5FEE7632" w14:textId="4B431389" w:rsidR="001C367B" w:rsidRDefault="006A53C6">
            <w:pPr>
              <w:widowControl w:val="0"/>
              <w:pBdr>
                <w:top w:val="nil"/>
                <w:left w:val="nil"/>
                <w:bottom w:val="nil"/>
                <w:right w:val="nil"/>
                <w:between w:val="nil"/>
              </w:pBdr>
              <w:spacing w:line="240" w:lineRule="auto"/>
              <w:rPr>
                <w:sz w:val="20"/>
                <w:szCs w:val="20"/>
              </w:rPr>
            </w:pPr>
            <w:r>
              <w:rPr>
                <w:sz w:val="20"/>
                <w:szCs w:val="20"/>
              </w:rPr>
              <w:t>Yes - based on the building</w:t>
            </w:r>
            <w:r w:rsidR="005A0301">
              <w:rPr>
                <w:sz w:val="20"/>
                <w:szCs w:val="20"/>
              </w:rPr>
              <w:t xml:space="preserve"> design</w:t>
            </w:r>
            <w:r>
              <w:rPr>
                <w:sz w:val="20"/>
                <w:szCs w:val="20"/>
              </w:rPr>
              <w:t xml:space="preserve"> documentation.</w:t>
            </w:r>
          </w:p>
        </w:tc>
      </w:tr>
      <w:tr w:rsidR="001C367B" w14:paraId="4865D820" w14:textId="77777777">
        <w:tc>
          <w:tcPr>
            <w:tcW w:w="5535" w:type="dxa"/>
            <w:shd w:val="clear" w:color="auto" w:fill="auto"/>
            <w:tcMar>
              <w:top w:w="100" w:type="dxa"/>
              <w:left w:w="100" w:type="dxa"/>
              <w:bottom w:w="100" w:type="dxa"/>
              <w:right w:w="100" w:type="dxa"/>
            </w:tcMar>
          </w:tcPr>
          <w:p w14:paraId="6118A7AE" w14:textId="77777777" w:rsidR="001C367B" w:rsidRDefault="006A53C6">
            <w:pPr>
              <w:widowControl w:val="0"/>
              <w:pBdr>
                <w:top w:val="nil"/>
                <w:left w:val="nil"/>
                <w:bottom w:val="nil"/>
                <w:right w:val="nil"/>
                <w:between w:val="nil"/>
              </w:pBdr>
              <w:spacing w:line="240" w:lineRule="auto"/>
              <w:rPr>
                <w:sz w:val="20"/>
                <w:szCs w:val="20"/>
              </w:rPr>
            </w:pPr>
            <w:r>
              <w:rPr>
                <w:sz w:val="20"/>
                <w:szCs w:val="20"/>
              </w:rPr>
              <w:lastRenderedPageBreak/>
              <w:t>Are insulation levels reasonable?</w:t>
            </w:r>
          </w:p>
        </w:tc>
        <w:tc>
          <w:tcPr>
            <w:tcW w:w="3825" w:type="dxa"/>
            <w:shd w:val="clear" w:color="auto" w:fill="auto"/>
            <w:tcMar>
              <w:top w:w="100" w:type="dxa"/>
              <w:left w:w="100" w:type="dxa"/>
              <w:bottom w:w="100" w:type="dxa"/>
              <w:right w:w="100" w:type="dxa"/>
            </w:tcMar>
          </w:tcPr>
          <w:p w14:paraId="09E59A87" w14:textId="565FCF91" w:rsidR="001C367B" w:rsidRDefault="006A53C6">
            <w:pPr>
              <w:widowControl w:val="0"/>
              <w:spacing w:line="240" w:lineRule="auto"/>
              <w:rPr>
                <w:sz w:val="20"/>
                <w:szCs w:val="20"/>
              </w:rPr>
            </w:pPr>
            <w:r>
              <w:rPr>
                <w:sz w:val="20"/>
                <w:szCs w:val="20"/>
              </w:rPr>
              <w:t xml:space="preserve">Yes - based on the building </w:t>
            </w:r>
            <w:r w:rsidR="005A0301">
              <w:rPr>
                <w:sz w:val="20"/>
                <w:szCs w:val="20"/>
              </w:rPr>
              <w:t xml:space="preserve">design </w:t>
            </w:r>
            <w:r>
              <w:rPr>
                <w:sz w:val="20"/>
                <w:szCs w:val="20"/>
              </w:rPr>
              <w:t>documentation.</w:t>
            </w:r>
          </w:p>
        </w:tc>
      </w:tr>
      <w:tr w:rsidR="001C367B" w14:paraId="2FCE6F7D" w14:textId="77777777">
        <w:tc>
          <w:tcPr>
            <w:tcW w:w="5535" w:type="dxa"/>
            <w:shd w:val="clear" w:color="auto" w:fill="auto"/>
            <w:tcMar>
              <w:top w:w="100" w:type="dxa"/>
              <w:left w:w="100" w:type="dxa"/>
              <w:bottom w:w="100" w:type="dxa"/>
              <w:right w:w="100" w:type="dxa"/>
            </w:tcMar>
          </w:tcPr>
          <w:p w14:paraId="06212E7A" w14:textId="77777777" w:rsidR="001C367B" w:rsidRDefault="006A53C6">
            <w:pPr>
              <w:widowControl w:val="0"/>
              <w:pBdr>
                <w:top w:val="nil"/>
                <w:left w:val="nil"/>
                <w:bottom w:val="nil"/>
                <w:right w:val="nil"/>
                <w:between w:val="nil"/>
              </w:pBdr>
              <w:spacing w:line="240" w:lineRule="auto"/>
              <w:rPr>
                <w:sz w:val="20"/>
                <w:szCs w:val="20"/>
              </w:rPr>
            </w:pPr>
            <w:r>
              <w:rPr>
                <w:sz w:val="20"/>
                <w:szCs w:val="20"/>
              </w:rPr>
              <w:t>Are all surfaces accounted for? (e.g. the roof is not forgotten)</w:t>
            </w:r>
          </w:p>
        </w:tc>
        <w:tc>
          <w:tcPr>
            <w:tcW w:w="3825" w:type="dxa"/>
            <w:shd w:val="clear" w:color="auto" w:fill="auto"/>
            <w:tcMar>
              <w:top w:w="100" w:type="dxa"/>
              <w:left w:w="100" w:type="dxa"/>
              <w:bottom w:w="100" w:type="dxa"/>
              <w:right w:w="100" w:type="dxa"/>
            </w:tcMar>
          </w:tcPr>
          <w:p w14:paraId="4200B28C" w14:textId="517C00E4" w:rsidR="001C367B" w:rsidRDefault="006A53C6">
            <w:pPr>
              <w:widowControl w:val="0"/>
              <w:spacing w:line="240" w:lineRule="auto"/>
              <w:rPr>
                <w:sz w:val="20"/>
                <w:szCs w:val="20"/>
              </w:rPr>
            </w:pPr>
            <w:r>
              <w:rPr>
                <w:sz w:val="20"/>
                <w:szCs w:val="20"/>
              </w:rPr>
              <w:t xml:space="preserve">Yes - based on the building </w:t>
            </w:r>
            <w:r w:rsidR="005A0301">
              <w:rPr>
                <w:sz w:val="20"/>
                <w:szCs w:val="20"/>
              </w:rPr>
              <w:t xml:space="preserve">design </w:t>
            </w:r>
            <w:r>
              <w:rPr>
                <w:sz w:val="20"/>
                <w:szCs w:val="20"/>
              </w:rPr>
              <w:t>documentation.</w:t>
            </w:r>
          </w:p>
        </w:tc>
      </w:tr>
      <w:tr w:rsidR="001C367B" w14:paraId="0FA98BE1" w14:textId="77777777">
        <w:tc>
          <w:tcPr>
            <w:tcW w:w="5535" w:type="dxa"/>
            <w:shd w:val="clear" w:color="auto" w:fill="auto"/>
            <w:tcMar>
              <w:top w:w="100" w:type="dxa"/>
              <w:left w:w="100" w:type="dxa"/>
              <w:bottom w:w="100" w:type="dxa"/>
              <w:right w:w="100" w:type="dxa"/>
            </w:tcMar>
          </w:tcPr>
          <w:p w14:paraId="1D97E4F4" w14:textId="77777777" w:rsidR="001C367B" w:rsidRDefault="006A53C6">
            <w:pPr>
              <w:widowControl w:val="0"/>
              <w:pBdr>
                <w:top w:val="nil"/>
                <w:left w:val="nil"/>
                <w:bottom w:val="nil"/>
                <w:right w:val="nil"/>
                <w:between w:val="nil"/>
              </w:pBdr>
              <w:spacing w:line="240" w:lineRule="auto"/>
              <w:rPr>
                <w:sz w:val="20"/>
                <w:szCs w:val="20"/>
              </w:rPr>
            </w:pPr>
            <w:r>
              <w:rPr>
                <w:sz w:val="20"/>
                <w:szCs w:val="20"/>
              </w:rPr>
              <w:t>Which of the following is used for modeling air infiltration?</w:t>
            </w:r>
          </w:p>
          <w:p w14:paraId="6737369C" w14:textId="77777777" w:rsidR="001C367B" w:rsidRDefault="006A53C6">
            <w:pPr>
              <w:widowControl w:val="0"/>
              <w:pBdr>
                <w:top w:val="nil"/>
                <w:left w:val="nil"/>
                <w:bottom w:val="nil"/>
                <w:right w:val="nil"/>
                <w:between w:val="nil"/>
              </w:pBdr>
              <w:spacing w:line="240" w:lineRule="auto"/>
              <w:rPr>
                <w:i/>
                <w:sz w:val="20"/>
                <w:szCs w:val="20"/>
              </w:rPr>
            </w:pPr>
            <w:r>
              <w:rPr>
                <w:i/>
                <w:sz w:val="20"/>
                <w:szCs w:val="20"/>
              </w:rPr>
              <w:t>None</w:t>
            </w:r>
          </w:p>
          <w:p w14:paraId="4C36F3EF" w14:textId="77777777" w:rsidR="001C367B" w:rsidRDefault="006A53C6">
            <w:pPr>
              <w:widowControl w:val="0"/>
              <w:pBdr>
                <w:top w:val="nil"/>
                <w:left w:val="nil"/>
                <w:bottom w:val="nil"/>
                <w:right w:val="nil"/>
                <w:between w:val="nil"/>
              </w:pBdr>
              <w:spacing w:line="240" w:lineRule="auto"/>
              <w:rPr>
                <w:i/>
                <w:sz w:val="20"/>
                <w:szCs w:val="20"/>
              </w:rPr>
            </w:pPr>
            <w:r>
              <w:rPr>
                <w:i/>
                <w:sz w:val="20"/>
                <w:szCs w:val="20"/>
              </w:rPr>
              <w:t>Constant</w:t>
            </w:r>
          </w:p>
          <w:p w14:paraId="7338FBED" w14:textId="77777777" w:rsidR="001C367B" w:rsidRDefault="006A53C6">
            <w:pPr>
              <w:widowControl w:val="0"/>
              <w:pBdr>
                <w:top w:val="nil"/>
                <w:left w:val="nil"/>
                <w:bottom w:val="nil"/>
                <w:right w:val="nil"/>
                <w:between w:val="nil"/>
              </w:pBdr>
              <w:spacing w:line="240" w:lineRule="auto"/>
              <w:rPr>
                <w:i/>
                <w:sz w:val="20"/>
                <w:szCs w:val="20"/>
              </w:rPr>
            </w:pPr>
            <w:r>
              <w:rPr>
                <w:i/>
                <w:sz w:val="20"/>
                <w:szCs w:val="20"/>
              </w:rPr>
              <w:t>Pressure-driven flow</w:t>
            </w:r>
          </w:p>
          <w:p w14:paraId="6C25A6B6" w14:textId="77777777" w:rsidR="001C367B" w:rsidRDefault="006A53C6">
            <w:pPr>
              <w:widowControl w:val="0"/>
              <w:pBdr>
                <w:top w:val="nil"/>
                <w:left w:val="nil"/>
                <w:bottom w:val="nil"/>
                <w:right w:val="nil"/>
                <w:between w:val="nil"/>
              </w:pBdr>
              <w:spacing w:line="240" w:lineRule="auto"/>
              <w:rPr>
                <w:i/>
                <w:sz w:val="20"/>
                <w:szCs w:val="20"/>
              </w:rPr>
            </w:pPr>
            <w:r>
              <w:rPr>
                <w:i/>
                <w:sz w:val="20"/>
                <w:szCs w:val="20"/>
              </w:rPr>
              <w:t>Buoyancy-driven flow</w:t>
            </w:r>
          </w:p>
          <w:p w14:paraId="7B797871" w14:textId="77777777" w:rsidR="001C367B" w:rsidRDefault="006A53C6">
            <w:pPr>
              <w:widowControl w:val="0"/>
              <w:pBdr>
                <w:top w:val="nil"/>
                <w:left w:val="nil"/>
                <w:bottom w:val="nil"/>
                <w:right w:val="nil"/>
                <w:between w:val="nil"/>
              </w:pBdr>
              <w:spacing w:line="240" w:lineRule="auto"/>
              <w:rPr>
                <w:sz w:val="20"/>
                <w:szCs w:val="20"/>
              </w:rPr>
            </w:pPr>
            <w:r>
              <w:rPr>
                <w:i/>
                <w:sz w:val="20"/>
                <w:szCs w:val="20"/>
              </w:rPr>
              <w:t>Mixed pressure and buoyancy-driven flow</w:t>
            </w:r>
          </w:p>
        </w:tc>
        <w:tc>
          <w:tcPr>
            <w:tcW w:w="3825" w:type="dxa"/>
            <w:shd w:val="clear" w:color="auto" w:fill="auto"/>
            <w:tcMar>
              <w:top w:w="100" w:type="dxa"/>
              <w:left w:w="100" w:type="dxa"/>
              <w:bottom w:w="100" w:type="dxa"/>
              <w:right w:w="100" w:type="dxa"/>
            </w:tcMar>
          </w:tcPr>
          <w:p w14:paraId="7E0E8FA4" w14:textId="77777777" w:rsidR="001C367B" w:rsidRDefault="006A53C6">
            <w:pPr>
              <w:widowControl w:val="0"/>
              <w:pBdr>
                <w:top w:val="nil"/>
                <w:left w:val="nil"/>
                <w:bottom w:val="nil"/>
                <w:right w:val="nil"/>
                <w:between w:val="nil"/>
              </w:pBdr>
              <w:spacing w:line="240" w:lineRule="auto"/>
              <w:rPr>
                <w:sz w:val="20"/>
                <w:szCs w:val="20"/>
              </w:rPr>
            </w:pPr>
            <w:r>
              <w:rPr>
                <w:sz w:val="20"/>
                <w:szCs w:val="20"/>
              </w:rPr>
              <w:t>Constant.</w:t>
            </w:r>
          </w:p>
        </w:tc>
      </w:tr>
      <w:tr w:rsidR="001C367B" w14:paraId="5B2CD555" w14:textId="77777777">
        <w:trPr>
          <w:trHeight w:val="420"/>
        </w:trPr>
        <w:tc>
          <w:tcPr>
            <w:tcW w:w="5535" w:type="dxa"/>
            <w:shd w:val="clear" w:color="auto" w:fill="auto"/>
            <w:tcMar>
              <w:top w:w="100" w:type="dxa"/>
              <w:left w:w="100" w:type="dxa"/>
              <w:bottom w:w="100" w:type="dxa"/>
              <w:right w:w="100" w:type="dxa"/>
            </w:tcMar>
          </w:tcPr>
          <w:p w14:paraId="7667EF9B" w14:textId="77777777" w:rsidR="001C367B" w:rsidRDefault="006A53C6">
            <w:pPr>
              <w:widowControl w:val="0"/>
              <w:pBdr>
                <w:top w:val="nil"/>
                <w:left w:val="nil"/>
                <w:bottom w:val="nil"/>
                <w:right w:val="nil"/>
                <w:between w:val="nil"/>
              </w:pBdr>
              <w:spacing w:line="240" w:lineRule="auto"/>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0C600858" w14:textId="77777777" w:rsidR="001C367B" w:rsidRDefault="006A53C6">
            <w:pPr>
              <w:widowControl w:val="0"/>
              <w:pBdr>
                <w:top w:val="nil"/>
                <w:left w:val="nil"/>
                <w:bottom w:val="nil"/>
                <w:right w:val="nil"/>
                <w:between w:val="nil"/>
              </w:pBdr>
              <w:spacing w:line="240" w:lineRule="auto"/>
              <w:rPr>
                <w:sz w:val="20"/>
                <w:szCs w:val="20"/>
              </w:rPr>
            </w:pPr>
            <w:r>
              <w:rPr>
                <w:sz w:val="20"/>
                <w:szCs w:val="20"/>
              </w:rPr>
              <w:t>NA (it’s a single zone model)</w:t>
            </w:r>
          </w:p>
        </w:tc>
      </w:tr>
      <w:tr w:rsidR="001C367B" w14:paraId="574D9F97" w14:textId="77777777">
        <w:tc>
          <w:tcPr>
            <w:tcW w:w="5535" w:type="dxa"/>
            <w:shd w:val="clear" w:color="auto" w:fill="auto"/>
            <w:tcMar>
              <w:top w:w="100" w:type="dxa"/>
              <w:left w:w="100" w:type="dxa"/>
              <w:bottom w:w="100" w:type="dxa"/>
              <w:right w:w="100" w:type="dxa"/>
            </w:tcMar>
          </w:tcPr>
          <w:p w14:paraId="62011503" w14:textId="77777777" w:rsidR="001C367B" w:rsidRDefault="006A53C6">
            <w:pPr>
              <w:widowControl w:val="0"/>
              <w:pBdr>
                <w:top w:val="nil"/>
                <w:left w:val="nil"/>
                <w:bottom w:val="nil"/>
                <w:right w:val="nil"/>
                <w:between w:val="nil"/>
              </w:pBdr>
              <w:spacing w:line="240" w:lineRule="auto"/>
              <w:rPr>
                <w:sz w:val="20"/>
                <w:szCs w:val="20"/>
              </w:rPr>
            </w:pPr>
            <w:r>
              <w:rPr>
                <w:sz w:val="20"/>
                <w:szCs w:val="20"/>
              </w:rPr>
              <w:t>Are the inside and outside radiation models appropriate?</w:t>
            </w:r>
          </w:p>
        </w:tc>
        <w:tc>
          <w:tcPr>
            <w:tcW w:w="3825" w:type="dxa"/>
            <w:shd w:val="clear" w:color="auto" w:fill="auto"/>
            <w:tcMar>
              <w:top w:w="100" w:type="dxa"/>
              <w:left w:w="100" w:type="dxa"/>
              <w:bottom w:w="100" w:type="dxa"/>
              <w:right w:w="100" w:type="dxa"/>
            </w:tcMar>
          </w:tcPr>
          <w:p w14:paraId="5E900CF3"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 (detailed mixed air zone model from the Buildings library)</w:t>
            </w:r>
          </w:p>
        </w:tc>
      </w:tr>
      <w:tr w:rsidR="001C367B" w14:paraId="796C9AC3" w14:textId="77777777">
        <w:tc>
          <w:tcPr>
            <w:tcW w:w="5535" w:type="dxa"/>
            <w:shd w:val="clear" w:color="auto" w:fill="D9D9D9"/>
            <w:tcMar>
              <w:top w:w="100" w:type="dxa"/>
              <w:left w:w="100" w:type="dxa"/>
              <w:bottom w:w="100" w:type="dxa"/>
              <w:right w:w="100" w:type="dxa"/>
            </w:tcMar>
          </w:tcPr>
          <w:p w14:paraId="57F05179" w14:textId="77777777" w:rsidR="001C367B" w:rsidRDefault="006A53C6">
            <w:pPr>
              <w:widowControl w:val="0"/>
              <w:spacing w:line="240" w:lineRule="auto"/>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39728532" w14:textId="77777777" w:rsidR="001C367B" w:rsidRDefault="001C367B">
            <w:pPr>
              <w:widowControl w:val="0"/>
              <w:spacing w:line="240" w:lineRule="auto"/>
              <w:rPr>
                <w:sz w:val="20"/>
                <w:szCs w:val="20"/>
              </w:rPr>
            </w:pPr>
          </w:p>
        </w:tc>
      </w:tr>
      <w:tr w:rsidR="001C367B" w14:paraId="7E84CA17" w14:textId="77777777">
        <w:tc>
          <w:tcPr>
            <w:tcW w:w="5535" w:type="dxa"/>
            <w:shd w:val="clear" w:color="auto" w:fill="auto"/>
            <w:tcMar>
              <w:top w:w="100" w:type="dxa"/>
              <w:left w:w="100" w:type="dxa"/>
              <w:bottom w:w="100" w:type="dxa"/>
              <w:right w:w="100" w:type="dxa"/>
            </w:tcMar>
          </w:tcPr>
          <w:p w14:paraId="567A359B" w14:textId="77777777" w:rsidR="001C367B" w:rsidRDefault="006A53C6">
            <w:pPr>
              <w:widowControl w:val="0"/>
              <w:spacing w:line="240" w:lineRule="auto"/>
              <w:rPr>
                <w:sz w:val="20"/>
                <w:szCs w:val="20"/>
              </w:rPr>
            </w:pPr>
            <w:r>
              <w:rPr>
                <w:sz w:val="20"/>
                <w:szCs w:val="20"/>
              </w:rPr>
              <w:t>Are moisture and condensation effects properly accounted for?</w:t>
            </w:r>
          </w:p>
        </w:tc>
        <w:tc>
          <w:tcPr>
            <w:tcW w:w="3825" w:type="dxa"/>
            <w:shd w:val="clear" w:color="auto" w:fill="auto"/>
            <w:tcMar>
              <w:top w:w="100" w:type="dxa"/>
              <w:left w:w="100" w:type="dxa"/>
              <w:bottom w:w="100" w:type="dxa"/>
              <w:right w:w="100" w:type="dxa"/>
            </w:tcMar>
          </w:tcPr>
          <w:p w14:paraId="2967646F" w14:textId="636A8A10" w:rsidR="001C367B" w:rsidRDefault="003075F0">
            <w:pPr>
              <w:widowControl w:val="0"/>
              <w:spacing w:line="240" w:lineRule="auto"/>
              <w:rPr>
                <w:sz w:val="20"/>
                <w:szCs w:val="20"/>
              </w:rPr>
            </w:pPr>
            <w:r w:rsidRPr="002A73DA">
              <w:rPr>
                <w:sz w:val="20"/>
                <w:szCs w:val="20"/>
              </w:rPr>
              <w:t>Yes</w:t>
            </w:r>
          </w:p>
        </w:tc>
      </w:tr>
      <w:tr w:rsidR="001C367B" w14:paraId="10E19BDF" w14:textId="77777777">
        <w:tc>
          <w:tcPr>
            <w:tcW w:w="5535" w:type="dxa"/>
            <w:shd w:val="clear" w:color="auto" w:fill="auto"/>
            <w:tcMar>
              <w:top w:w="100" w:type="dxa"/>
              <w:left w:w="100" w:type="dxa"/>
              <w:bottom w:w="100" w:type="dxa"/>
              <w:right w:w="100" w:type="dxa"/>
            </w:tcMar>
          </w:tcPr>
          <w:p w14:paraId="4749D768" w14:textId="77777777" w:rsidR="001C367B" w:rsidRDefault="006A53C6">
            <w:pPr>
              <w:widowControl w:val="0"/>
              <w:spacing w:line="240" w:lineRule="auto"/>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76D97EC7" w14:textId="74424F8E" w:rsidR="001C367B" w:rsidRDefault="00142061">
            <w:pPr>
              <w:widowControl w:val="0"/>
              <w:spacing w:line="240" w:lineRule="auto"/>
              <w:rPr>
                <w:sz w:val="20"/>
                <w:szCs w:val="20"/>
              </w:rPr>
            </w:pPr>
            <w:r>
              <w:rPr>
                <w:sz w:val="20"/>
                <w:szCs w:val="20"/>
              </w:rPr>
              <w:t>Yes, has been validated</w:t>
            </w:r>
          </w:p>
        </w:tc>
      </w:tr>
      <w:tr w:rsidR="001C367B" w14:paraId="0E82C2FD" w14:textId="77777777">
        <w:tc>
          <w:tcPr>
            <w:tcW w:w="5535" w:type="dxa"/>
            <w:shd w:val="clear" w:color="auto" w:fill="auto"/>
            <w:tcMar>
              <w:top w:w="100" w:type="dxa"/>
              <w:left w:w="100" w:type="dxa"/>
              <w:bottom w:w="100" w:type="dxa"/>
              <w:right w:w="100" w:type="dxa"/>
            </w:tcMar>
          </w:tcPr>
          <w:p w14:paraId="3A256BFD" w14:textId="77777777" w:rsidR="001C367B" w:rsidRDefault="006A53C6">
            <w:pPr>
              <w:widowControl w:val="0"/>
              <w:spacing w:line="240" w:lineRule="auto"/>
              <w:rPr>
                <w:sz w:val="20"/>
                <w:szCs w:val="20"/>
              </w:rPr>
            </w:pPr>
            <w:r>
              <w:rPr>
                <w:sz w:val="20"/>
                <w:szCs w:val="20"/>
              </w:rPr>
              <w:t>Is the heat transfer performance of other equipment such as heat exchangers and plant equipment modeled reasonably?</w:t>
            </w:r>
          </w:p>
          <w:p w14:paraId="48ACA8AB" w14:textId="77777777" w:rsidR="001C367B" w:rsidRDefault="001C367B">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22CF8735" w14:textId="2749C1FC" w:rsidR="001C367B" w:rsidRDefault="006A53C6">
            <w:pPr>
              <w:widowControl w:val="0"/>
              <w:spacing w:line="240" w:lineRule="auto"/>
              <w:rPr>
                <w:sz w:val="20"/>
                <w:szCs w:val="20"/>
              </w:rPr>
            </w:pPr>
            <w:r>
              <w:rPr>
                <w:sz w:val="20"/>
                <w:szCs w:val="20"/>
              </w:rPr>
              <w:t>Yes - based on the building</w:t>
            </w:r>
            <w:r w:rsidR="00D55499">
              <w:rPr>
                <w:sz w:val="20"/>
                <w:szCs w:val="20"/>
              </w:rPr>
              <w:t xml:space="preserve"> design</w:t>
            </w:r>
            <w:r>
              <w:rPr>
                <w:sz w:val="20"/>
                <w:szCs w:val="20"/>
              </w:rPr>
              <w:t xml:space="preserve"> documentation and measurements. Validation results could be presented in documentation.</w:t>
            </w:r>
          </w:p>
        </w:tc>
      </w:tr>
      <w:tr w:rsidR="001C367B" w14:paraId="22C2465E" w14:textId="77777777">
        <w:tc>
          <w:tcPr>
            <w:tcW w:w="5535" w:type="dxa"/>
            <w:shd w:val="clear" w:color="auto" w:fill="auto"/>
            <w:tcMar>
              <w:top w:w="100" w:type="dxa"/>
              <w:left w:w="100" w:type="dxa"/>
              <w:bottom w:w="100" w:type="dxa"/>
              <w:right w:w="100" w:type="dxa"/>
            </w:tcMar>
          </w:tcPr>
          <w:p w14:paraId="497F295E" w14:textId="77777777" w:rsidR="001C367B" w:rsidRDefault="006A53C6">
            <w:pPr>
              <w:widowControl w:val="0"/>
              <w:spacing w:line="240" w:lineRule="auto"/>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2E62E39A" w14:textId="77777777" w:rsidR="001C367B" w:rsidRDefault="006A53C6">
            <w:pPr>
              <w:widowControl w:val="0"/>
              <w:spacing w:line="240" w:lineRule="auto"/>
              <w:rPr>
                <w:sz w:val="20"/>
                <w:szCs w:val="20"/>
              </w:rPr>
            </w:pPr>
            <w:r>
              <w:rPr>
                <w:sz w:val="20"/>
                <w:szCs w:val="20"/>
              </w:rPr>
              <w:t>Yes.</w:t>
            </w:r>
          </w:p>
        </w:tc>
      </w:tr>
      <w:tr w:rsidR="001C367B" w14:paraId="0A1FE5FD" w14:textId="77777777">
        <w:trPr>
          <w:trHeight w:val="700"/>
        </w:trPr>
        <w:tc>
          <w:tcPr>
            <w:tcW w:w="5535" w:type="dxa"/>
            <w:shd w:val="clear" w:color="auto" w:fill="auto"/>
            <w:tcMar>
              <w:top w:w="100" w:type="dxa"/>
              <w:left w:w="100" w:type="dxa"/>
              <w:bottom w:w="100" w:type="dxa"/>
              <w:right w:w="100" w:type="dxa"/>
            </w:tcMar>
          </w:tcPr>
          <w:p w14:paraId="12123933" w14:textId="77777777" w:rsidR="001C367B" w:rsidRDefault="006A53C6">
            <w:pPr>
              <w:widowControl w:val="0"/>
              <w:spacing w:line="240" w:lineRule="auto"/>
              <w:rPr>
                <w:sz w:val="20"/>
                <w:szCs w:val="20"/>
              </w:rPr>
            </w:pPr>
            <w:r>
              <w:rPr>
                <w:sz w:val="20"/>
                <w:szCs w:val="20"/>
              </w:rPr>
              <w:t>Are equipment efficiencies such as COP, heating, hydraulic, and motor reasonable?</w:t>
            </w:r>
          </w:p>
          <w:p w14:paraId="60292414" w14:textId="77777777" w:rsidR="001C367B" w:rsidRDefault="001C367B">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255A0934" w14:textId="4317562A" w:rsidR="001C367B" w:rsidRDefault="006A53C6">
            <w:pPr>
              <w:widowControl w:val="0"/>
              <w:spacing w:line="240" w:lineRule="auto"/>
              <w:rPr>
                <w:sz w:val="20"/>
                <w:szCs w:val="20"/>
              </w:rPr>
            </w:pPr>
            <w:r>
              <w:rPr>
                <w:sz w:val="20"/>
                <w:szCs w:val="20"/>
              </w:rPr>
              <w:t xml:space="preserve">Yes - based on the </w:t>
            </w:r>
            <w:r w:rsidR="003075F0">
              <w:rPr>
                <w:sz w:val="20"/>
                <w:szCs w:val="20"/>
              </w:rPr>
              <w:t xml:space="preserve">building design </w:t>
            </w:r>
            <w:r>
              <w:rPr>
                <w:sz w:val="20"/>
                <w:szCs w:val="20"/>
              </w:rPr>
              <w:t>documentation.</w:t>
            </w:r>
          </w:p>
        </w:tc>
      </w:tr>
      <w:tr w:rsidR="001C367B" w14:paraId="3BA03A1D" w14:textId="77777777">
        <w:trPr>
          <w:trHeight w:val="700"/>
        </w:trPr>
        <w:tc>
          <w:tcPr>
            <w:tcW w:w="5535" w:type="dxa"/>
            <w:shd w:val="clear" w:color="auto" w:fill="auto"/>
            <w:tcMar>
              <w:top w:w="100" w:type="dxa"/>
              <w:left w:w="100" w:type="dxa"/>
              <w:bottom w:w="100" w:type="dxa"/>
              <w:right w:w="100" w:type="dxa"/>
            </w:tcMar>
          </w:tcPr>
          <w:p w14:paraId="04C6C313" w14:textId="77777777" w:rsidR="001C367B" w:rsidRDefault="006A53C6">
            <w:pPr>
              <w:widowControl w:val="0"/>
              <w:spacing w:line="240" w:lineRule="auto"/>
              <w:rPr>
                <w:sz w:val="20"/>
                <w:szCs w:val="20"/>
              </w:rPr>
            </w:pPr>
            <w:r>
              <w:rPr>
                <w:sz w:val="20"/>
                <w:szCs w:val="20"/>
              </w:rPr>
              <w:t xml:space="preserve">Is a reasonable level of control </w:t>
            </w:r>
            <w:proofErr w:type="gramStart"/>
            <w:r>
              <w:rPr>
                <w:sz w:val="20"/>
                <w:szCs w:val="20"/>
              </w:rPr>
              <w:t>provided</w:t>
            </w:r>
            <w:proofErr w:type="gramEnd"/>
            <w:r>
              <w:rPr>
                <w:sz w:val="20"/>
                <w:szCs w:val="20"/>
              </w:rPr>
              <w:t xml:space="preserve"> such that the model can simulate without use of external controller?</w:t>
            </w:r>
          </w:p>
        </w:tc>
        <w:tc>
          <w:tcPr>
            <w:tcW w:w="3825" w:type="dxa"/>
            <w:shd w:val="clear" w:color="auto" w:fill="auto"/>
            <w:tcMar>
              <w:top w:w="100" w:type="dxa"/>
              <w:left w:w="100" w:type="dxa"/>
              <w:bottom w:w="100" w:type="dxa"/>
              <w:right w:w="100" w:type="dxa"/>
            </w:tcMar>
          </w:tcPr>
          <w:p w14:paraId="5836712A" w14:textId="037C510B" w:rsidR="001C367B" w:rsidRDefault="006A53C6">
            <w:pPr>
              <w:widowControl w:val="0"/>
              <w:spacing w:line="240" w:lineRule="auto"/>
              <w:rPr>
                <w:sz w:val="20"/>
                <w:szCs w:val="20"/>
              </w:rPr>
            </w:pPr>
            <w:r>
              <w:rPr>
                <w:sz w:val="20"/>
                <w:szCs w:val="20"/>
              </w:rPr>
              <w:t>Yes.</w:t>
            </w:r>
            <w:r w:rsidR="00142061">
              <w:rPr>
                <w:sz w:val="20"/>
                <w:szCs w:val="20"/>
              </w:rPr>
              <w:t xml:space="preserve"> Basic control has been provided</w:t>
            </w:r>
          </w:p>
        </w:tc>
      </w:tr>
      <w:tr w:rsidR="001C367B" w14:paraId="7EF243C8" w14:textId="77777777">
        <w:tc>
          <w:tcPr>
            <w:tcW w:w="5535" w:type="dxa"/>
            <w:shd w:val="clear" w:color="auto" w:fill="D9D9D9"/>
            <w:tcMar>
              <w:top w:w="100" w:type="dxa"/>
              <w:left w:w="100" w:type="dxa"/>
              <w:bottom w:w="100" w:type="dxa"/>
              <w:right w:w="100" w:type="dxa"/>
            </w:tcMar>
          </w:tcPr>
          <w:p w14:paraId="0CE24CEB"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60AD99CD" w14:textId="77777777" w:rsidR="001C367B" w:rsidRDefault="001C367B">
            <w:pPr>
              <w:widowControl w:val="0"/>
              <w:pBdr>
                <w:top w:val="nil"/>
                <w:left w:val="nil"/>
                <w:bottom w:val="nil"/>
                <w:right w:val="nil"/>
                <w:between w:val="nil"/>
              </w:pBdr>
              <w:spacing w:line="240" w:lineRule="auto"/>
              <w:rPr>
                <w:sz w:val="20"/>
                <w:szCs w:val="20"/>
              </w:rPr>
            </w:pPr>
          </w:p>
        </w:tc>
      </w:tr>
      <w:tr w:rsidR="001C367B" w14:paraId="0BDB4CF5" w14:textId="77777777">
        <w:tc>
          <w:tcPr>
            <w:tcW w:w="5535" w:type="dxa"/>
            <w:shd w:val="clear" w:color="auto" w:fill="auto"/>
            <w:tcMar>
              <w:top w:w="100" w:type="dxa"/>
              <w:left w:w="100" w:type="dxa"/>
              <w:bottom w:w="100" w:type="dxa"/>
              <w:right w:w="100" w:type="dxa"/>
            </w:tcMar>
          </w:tcPr>
          <w:p w14:paraId="2F1F4898" w14:textId="77777777" w:rsidR="001C367B" w:rsidRDefault="006A53C6">
            <w:pPr>
              <w:widowControl w:val="0"/>
              <w:pBdr>
                <w:top w:val="nil"/>
                <w:left w:val="nil"/>
                <w:bottom w:val="nil"/>
                <w:right w:val="nil"/>
                <w:between w:val="nil"/>
              </w:pBdr>
              <w:spacing w:line="240" w:lineRule="auto"/>
              <w:rPr>
                <w:sz w:val="20"/>
                <w:szCs w:val="20"/>
              </w:rPr>
            </w:pPr>
            <w:r>
              <w:rPr>
                <w:sz w:val="20"/>
                <w:szCs w:val="20"/>
              </w:rPr>
              <w:t>Reasonable given state of the art actuation?</w:t>
            </w:r>
          </w:p>
        </w:tc>
        <w:tc>
          <w:tcPr>
            <w:tcW w:w="3825" w:type="dxa"/>
            <w:shd w:val="clear" w:color="auto" w:fill="auto"/>
            <w:tcMar>
              <w:top w:w="100" w:type="dxa"/>
              <w:left w:w="100" w:type="dxa"/>
              <w:bottom w:w="100" w:type="dxa"/>
              <w:right w:w="100" w:type="dxa"/>
            </w:tcMar>
          </w:tcPr>
          <w:p w14:paraId="5E30A949" w14:textId="01F7889C" w:rsidR="001C367B" w:rsidRDefault="00071928">
            <w:pPr>
              <w:widowControl w:val="0"/>
              <w:pBdr>
                <w:top w:val="nil"/>
                <w:left w:val="nil"/>
                <w:bottom w:val="nil"/>
                <w:right w:val="nil"/>
                <w:between w:val="nil"/>
              </w:pBdr>
              <w:spacing w:line="240" w:lineRule="auto"/>
              <w:rPr>
                <w:sz w:val="20"/>
                <w:szCs w:val="20"/>
              </w:rPr>
            </w:pPr>
            <w:r>
              <w:rPr>
                <w:sz w:val="20"/>
                <w:szCs w:val="20"/>
              </w:rPr>
              <w:t>Not included yet</w:t>
            </w:r>
            <w:r w:rsidR="001519B5">
              <w:rPr>
                <w:sz w:val="20"/>
                <w:szCs w:val="20"/>
              </w:rPr>
              <w:t>, will add for BOPTEST</w:t>
            </w:r>
          </w:p>
        </w:tc>
      </w:tr>
      <w:tr w:rsidR="001C367B" w14:paraId="3E08C87D" w14:textId="77777777">
        <w:tc>
          <w:tcPr>
            <w:tcW w:w="5535" w:type="dxa"/>
            <w:shd w:val="clear" w:color="auto" w:fill="auto"/>
            <w:tcMar>
              <w:top w:w="100" w:type="dxa"/>
              <w:left w:w="100" w:type="dxa"/>
              <w:bottom w:w="100" w:type="dxa"/>
              <w:right w:w="100" w:type="dxa"/>
            </w:tcMar>
          </w:tcPr>
          <w:p w14:paraId="77241B02" w14:textId="77777777" w:rsidR="001C367B" w:rsidRDefault="006A53C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3F2D0AEC" w14:textId="1FD64506" w:rsidR="001C367B" w:rsidRDefault="00071928">
            <w:pPr>
              <w:widowControl w:val="0"/>
              <w:pBdr>
                <w:top w:val="nil"/>
                <w:left w:val="nil"/>
                <w:bottom w:val="nil"/>
                <w:right w:val="nil"/>
                <w:between w:val="nil"/>
              </w:pBdr>
              <w:spacing w:line="240" w:lineRule="auto"/>
              <w:rPr>
                <w:sz w:val="20"/>
                <w:szCs w:val="20"/>
              </w:rPr>
            </w:pPr>
            <w:r>
              <w:rPr>
                <w:sz w:val="20"/>
                <w:szCs w:val="20"/>
              </w:rPr>
              <w:t>Not included yet</w:t>
            </w:r>
            <w:r w:rsidR="001519B5">
              <w:rPr>
                <w:sz w:val="20"/>
                <w:szCs w:val="20"/>
              </w:rPr>
              <w:t>, will add for BOPTEST</w:t>
            </w:r>
          </w:p>
        </w:tc>
      </w:tr>
      <w:tr w:rsidR="001C367B" w14:paraId="3E85E551" w14:textId="77777777">
        <w:tc>
          <w:tcPr>
            <w:tcW w:w="5535" w:type="dxa"/>
            <w:shd w:val="clear" w:color="auto" w:fill="D9D9D9"/>
            <w:tcMar>
              <w:top w:w="100" w:type="dxa"/>
              <w:left w:w="100" w:type="dxa"/>
              <w:bottom w:w="100" w:type="dxa"/>
              <w:right w:w="100" w:type="dxa"/>
            </w:tcMar>
          </w:tcPr>
          <w:p w14:paraId="72004B8F"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05F9939" w14:textId="32A57E53" w:rsidR="001C367B" w:rsidRDefault="001C367B">
            <w:pPr>
              <w:widowControl w:val="0"/>
              <w:pBdr>
                <w:top w:val="nil"/>
                <w:left w:val="nil"/>
                <w:bottom w:val="nil"/>
                <w:right w:val="nil"/>
                <w:between w:val="nil"/>
              </w:pBdr>
              <w:spacing w:line="240" w:lineRule="auto"/>
              <w:rPr>
                <w:sz w:val="20"/>
                <w:szCs w:val="20"/>
              </w:rPr>
            </w:pPr>
          </w:p>
        </w:tc>
      </w:tr>
      <w:tr w:rsidR="001C367B" w14:paraId="7DA7E496" w14:textId="77777777">
        <w:tc>
          <w:tcPr>
            <w:tcW w:w="5535" w:type="dxa"/>
            <w:shd w:val="clear" w:color="auto" w:fill="auto"/>
            <w:tcMar>
              <w:top w:w="100" w:type="dxa"/>
              <w:left w:w="100" w:type="dxa"/>
              <w:bottom w:w="100" w:type="dxa"/>
              <w:right w:w="100" w:type="dxa"/>
            </w:tcMar>
          </w:tcPr>
          <w:p w14:paraId="31BB2473" w14:textId="77777777" w:rsidR="001C367B" w:rsidRDefault="006A53C6">
            <w:pPr>
              <w:widowControl w:val="0"/>
              <w:pBdr>
                <w:top w:val="nil"/>
                <w:left w:val="nil"/>
                <w:bottom w:val="nil"/>
                <w:right w:val="nil"/>
                <w:between w:val="nil"/>
              </w:pBdr>
              <w:spacing w:line="240" w:lineRule="auto"/>
              <w:rPr>
                <w:sz w:val="20"/>
                <w:szCs w:val="20"/>
              </w:rPr>
            </w:pPr>
            <w:r>
              <w:rPr>
                <w:sz w:val="20"/>
                <w:szCs w:val="20"/>
              </w:rPr>
              <w:t>Reasonable given state of the art sensors?</w:t>
            </w:r>
          </w:p>
        </w:tc>
        <w:tc>
          <w:tcPr>
            <w:tcW w:w="3825" w:type="dxa"/>
            <w:shd w:val="clear" w:color="auto" w:fill="auto"/>
            <w:tcMar>
              <w:top w:w="100" w:type="dxa"/>
              <w:left w:w="100" w:type="dxa"/>
              <w:bottom w:w="100" w:type="dxa"/>
              <w:right w:w="100" w:type="dxa"/>
            </w:tcMar>
          </w:tcPr>
          <w:p w14:paraId="73722950" w14:textId="562BC1FA" w:rsidR="001C367B" w:rsidRDefault="00142061">
            <w:pPr>
              <w:widowControl w:val="0"/>
              <w:pBdr>
                <w:top w:val="nil"/>
                <w:left w:val="nil"/>
                <w:bottom w:val="nil"/>
                <w:right w:val="nil"/>
                <w:between w:val="nil"/>
              </w:pBdr>
              <w:spacing w:line="240" w:lineRule="auto"/>
              <w:rPr>
                <w:sz w:val="20"/>
                <w:szCs w:val="20"/>
              </w:rPr>
            </w:pPr>
            <w:r>
              <w:rPr>
                <w:sz w:val="20"/>
                <w:szCs w:val="20"/>
              </w:rPr>
              <w:t>Yes</w:t>
            </w:r>
          </w:p>
        </w:tc>
      </w:tr>
      <w:tr w:rsidR="001C367B" w14:paraId="641330DD" w14:textId="77777777">
        <w:tc>
          <w:tcPr>
            <w:tcW w:w="5535" w:type="dxa"/>
            <w:shd w:val="clear" w:color="auto" w:fill="auto"/>
            <w:tcMar>
              <w:top w:w="100" w:type="dxa"/>
              <w:left w:w="100" w:type="dxa"/>
              <w:bottom w:w="100" w:type="dxa"/>
              <w:right w:w="100" w:type="dxa"/>
            </w:tcMar>
          </w:tcPr>
          <w:p w14:paraId="2CF93884" w14:textId="77777777" w:rsidR="001C367B" w:rsidRDefault="006A53C6">
            <w:pPr>
              <w:widowControl w:val="0"/>
              <w:pBdr>
                <w:top w:val="nil"/>
                <w:left w:val="nil"/>
                <w:bottom w:val="nil"/>
                <w:right w:val="nil"/>
                <w:between w:val="nil"/>
              </w:pBdr>
              <w:spacing w:line="240" w:lineRule="auto"/>
              <w:rPr>
                <w:sz w:val="20"/>
                <w:szCs w:val="20"/>
              </w:rPr>
            </w:pPr>
            <w:r>
              <w:rPr>
                <w:sz w:val="20"/>
                <w:szCs w:val="20"/>
              </w:rPr>
              <w:t>Are all equipment power/fuel consumptions computed and measured for KPI calculations?</w:t>
            </w:r>
          </w:p>
        </w:tc>
        <w:tc>
          <w:tcPr>
            <w:tcW w:w="3825" w:type="dxa"/>
            <w:shd w:val="clear" w:color="auto" w:fill="auto"/>
            <w:tcMar>
              <w:top w:w="100" w:type="dxa"/>
              <w:left w:w="100" w:type="dxa"/>
              <w:bottom w:w="100" w:type="dxa"/>
              <w:right w:w="100" w:type="dxa"/>
            </w:tcMar>
          </w:tcPr>
          <w:p w14:paraId="6FF9FAB0" w14:textId="1F80788A" w:rsidR="001C367B" w:rsidRDefault="00142061">
            <w:pPr>
              <w:widowControl w:val="0"/>
              <w:pBdr>
                <w:top w:val="nil"/>
                <w:left w:val="nil"/>
                <w:bottom w:val="nil"/>
                <w:right w:val="nil"/>
                <w:between w:val="nil"/>
              </w:pBdr>
              <w:spacing w:line="240" w:lineRule="auto"/>
              <w:rPr>
                <w:sz w:val="20"/>
                <w:szCs w:val="20"/>
              </w:rPr>
            </w:pPr>
            <w:r>
              <w:rPr>
                <w:sz w:val="20"/>
                <w:szCs w:val="20"/>
              </w:rPr>
              <w:t>Will adjust according to KPIs</w:t>
            </w:r>
          </w:p>
        </w:tc>
      </w:tr>
      <w:tr w:rsidR="001C367B" w14:paraId="71E0D6A3" w14:textId="77777777">
        <w:tc>
          <w:tcPr>
            <w:tcW w:w="5535" w:type="dxa"/>
            <w:shd w:val="clear" w:color="auto" w:fill="auto"/>
            <w:tcMar>
              <w:top w:w="100" w:type="dxa"/>
              <w:left w:w="100" w:type="dxa"/>
              <w:bottom w:w="100" w:type="dxa"/>
              <w:right w:w="100" w:type="dxa"/>
            </w:tcMar>
          </w:tcPr>
          <w:p w14:paraId="4F468319" w14:textId="77777777" w:rsidR="001C367B" w:rsidRDefault="006A53C6">
            <w:pPr>
              <w:widowControl w:val="0"/>
              <w:pBdr>
                <w:top w:val="nil"/>
                <w:left w:val="nil"/>
                <w:bottom w:val="nil"/>
                <w:right w:val="nil"/>
                <w:between w:val="nil"/>
              </w:pBdr>
              <w:spacing w:line="240" w:lineRule="auto"/>
              <w:rPr>
                <w:sz w:val="20"/>
                <w:szCs w:val="20"/>
              </w:rPr>
            </w:pPr>
            <w:r>
              <w:rPr>
                <w:sz w:val="20"/>
                <w:szCs w:val="20"/>
              </w:rPr>
              <w:lastRenderedPageBreak/>
              <w:t>Are all zone temperatures measured for KPI calculations?</w:t>
            </w:r>
          </w:p>
        </w:tc>
        <w:tc>
          <w:tcPr>
            <w:tcW w:w="3825" w:type="dxa"/>
            <w:shd w:val="clear" w:color="auto" w:fill="auto"/>
            <w:tcMar>
              <w:top w:w="100" w:type="dxa"/>
              <w:left w:w="100" w:type="dxa"/>
              <w:bottom w:w="100" w:type="dxa"/>
              <w:right w:w="100" w:type="dxa"/>
            </w:tcMar>
          </w:tcPr>
          <w:p w14:paraId="5F2036BD"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 (one zone only)</w:t>
            </w:r>
          </w:p>
        </w:tc>
      </w:tr>
      <w:tr w:rsidR="001C367B" w14:paraId="2B8FF0F3" w14:textId="77777777">
        <w:tc>
          <w:tcPr>
            <w:tcW w:w="5535" w:type="dxa"/>
            <w:shd w:val="clear" w:color="auto" w:fill="auto"/>
            <w:tcMar>
              <w:top w:w="100" w:type="dxa"/>
              <w:left w:w="100" w:type="dxa"/>
              <w:bottom w:w="100" w:type="dxa"/>
              <w:right w:w="100" w:type="dxa"/>
            </w:tcMar>
          </w:tcPr>
          <w:p w14:paraId="59970D38" w14:textId="77777777" w:rsidR="001C367B" w:rsidRDefault="006A53C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12E30DAA" w14:textId="1B769FD5" w:rsidR="001C367B" w:rsidRDefault="006A53C6">
            <w:pPr>
              <w:widowControl w:val="0"/>
              <w:pBdr>
                <w:top w:val="nil"/>
                <w:left w:val="nil"/>
                <w:bottom w:val="nil"/>
                <w:right w:val="nil"/>
                <w:between w:val="nil"/>
              </w:pBdr>
              <w:spacing w:line="240" w:lineRule="auto"/>
              <w:rPr>
                <w:sz w:val="20"/>
                <w:szCs w:val="20"/>
              </w:rPr>
            </w:pPr>
            <w:r>
              <w:rPr>
                <w:sz w:val="20"/>
                <w:szCs w:val="20"/>
              </w:rPr>
              <w:t>No.</w:t>
            </w:r>
            <w:r w:rsidR="00142061">
              <w:rPr>
                <w:sz w:val="20"/>
                <w:szCs w:val="20"/>
              </w:rPr>
              <w:t xml:space="preserve"> will implement </w:t>
            </w:r>
          </w:p>
        </w:tc>
      </w:tr>
      <w:tr w:rsidR="001C367B" w14:paraId="06F067C5" w14:textId="77777777">
        <w:tc>
          <w:tcPr>
            <w:tcW w:w="5535" w:type="dxa"/>
            <w:shd w:val="clear" w:color="auto" w:fill="D9D9D9"/>
            <w:tcMar>
              <w:top w:w="100" w:type="dxa"/>
              <w:left w:w="100" w:type="dxa"/>
              <w:bottom w:w="100" w:type="dxa"/>
              <w:right w:w="100" w:type="dxa"/>
            </w:tcMar>
          </w:tcPr>
          <w:p w14:paraId="4C1B6AFA" w14:textId="77777777" w:rsidR="001C367B" w:rsidRDefault="006A53C6">
            <w:pPr>
              <w:widowControl w:val="0"/>
              <w:pBdr>
                <w:top w:val="nil"/>
                <w:left w:val="nil"/>
                <w:bottom w:val="nil"/>
                <w:right w:val="nil"/>
                <w:between w:val="nil"/>
              </w:pBdr>
              <w:spacing w:line="240" w:lineRule="auto"/>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52E3C459" w14:textId="77777777" w:rsidR="001C367B" w:rsidRDefault="001C367B">
            <w:pPr>
              <w:widowControl w:val="0"/>
              <w:pBdr>
                <w:top w:val="nil"/>
                <w:left w:val="nil"/>
                <w:bottom w:val="nil"/>
                <w:right w:val="nil"/>
                <w:between w:val="nil"/>
              </w:pBdr>
              <w:spacing w:line="240" w:lineRule="auto"/>
              <w:rPr>
                <w:b/>
                <w:sz w:val="20"/>
                <w:szCs w:val="20"/>
              </w:rPr>
            </w:pPr>
          </w:p>
        </w:tc>
      </w:tr>
      <w:tr w:rsidR="001C367B" w14:paraId="05B49A32" w14:textId="77777777">
        <w:trPr>
          <w:trHeight w:val="700"/>
        </w:trPr>
        <w:tc>
          <w:tcPr>
            <w:tcW w:w="5535" w:type="dxa"/>
            <w:tcMar>
              <w:top w:w="100" w:type="dxa"/>
              <w:left w:w="100" w:type="dxa"/>
              <w:bottom w:w="100" w:type="dxa"/>
              <w:right w:w="100" w:type="dxa"/>
            </w:tcMar>
          </w:tcPr>
          <w:p w14:paraId="4FC9B773" w14:textId="77777777" w:rsidR="001C367B" w:rsidRDefault="006A53C6">
            <w:pPr>
              <w:widowControl w:val="0"/>
              <w:pBdr>
                <w:top w:val="nil"/>
                <w:left w:val="nil"/>
                <w:bottom w:val="nil"/>
                <w:right w:val="nil"/>
                <w:between w:val="nil"/>
              </w:pBdr>
              <w:spacing w:line="240" w:lineRule="auto"/>
              <w:rPr>
                <w:sz w:val="20"/>
                <w:szCs w:val="20"/>
              </w:rPr>
            </w:pPr>
            <w:r>
              <w:rPr>
                <w:sz w:val="20"/>
                <w:szCs w:val="20"/>
              </w:rPr>
              <w:t xml:space="preserve">Uses official library release versions (with </w:t>
            </w:r>
            <w:proofErr w:type="spellStart"/>
            <w:r>
              <w:rPr>
                <w:sz w:val="20"/>
                <w:szCs w:val="20"/>
              </w:rPr>
              <w:t>Modelica</w:t>
            </w:r>
            <w:proofErr w:type="spellEnd"/>
            <w:r>
              <w:rPr>
                <w:sz w:val="20"/>
                <w:szCs w:val="20"/>
              </w:rPr>
              <w:t xml:space="preserve"> “Uses” statement)?</w:t>
            </w:r>
          </w:p>
        </w:tc>
        <w:tc>
          <w:tcPr>
            <w:tcW w:w="3825" w:type="dxa"/>
            <w:tcMar>
              <w:top w:w="100" w:type="dxa"/>
              <w:left w:w="100" w:type="dxa"/>
              <w:bottom w:w="100" w:type="dxa"/>
              <w:right w:w="100" w:type="dxa"/>
            </w:tcMar>
          </w:tcPr>
          <w:p w14:paraId="088F8A2D" w14:textId="77777777" w:rsidR="001C367B" w:rsidRDefault="006A53C6">
            <w:pPr>
              <w:widowControl w:val="0"/>
              <w:pBdr>
                <w:top w:val="nil"/>
                <w:left w:val="nil"/>
                <w:bottom w:val="nil"/>
                <w:right w:val="nil"/>
                <w:between w:val="nil"/>
              </w:pBdr>
              <w:spacing w:line="240" w:lineRule="auto"/>
              <w:rPr>
                <w:sz w:val="20"/>
                <w:szCs w:val="20"/>
              </w:rPr>
            </w:pPr>
            <w:r>
              <w:rPr>
                <w:sz w:val="20"/>
                <w:szCs w:val="20"/>
              </w:rPr>
              <w:t>Yes.</w:t>
            </w:r>
          </w:p>
        </w:tc>
      </w:tr>
      <w:tr w:rsidR="001C367B" w14:paraId="5970981B" w14:textId="77777777">
        <w:tc>
          <w:tcPr>
            <w:tcW w:w="5535" w:type="dxa"/>
            <w:tcMar>
              <w:top w:w="100" w:type="dxa"/>
              <w:left w:w="100" w:type="dxa"/>
              <w:bottom w:w="100" w:type="dxa"/>
              <w:right w:w="100" w:type="dxa"/>
            </w:tcMar>
          </w:tcPr>
          <w:p w14:paraId="7C8C2C54" w14:textId="77777777" w:rsidR="001C367B" w:rsidRPr="002A73DA" w:rsidRDefault="006A53C6">
            <w:pPr>
              <w:widowControl w:val="0"/>
              <w:pBdr>
                <w:top w:val="nil"/>
                <w:left w:val="nil"/>
                <w:bottom w:val="nil"/>
                <w:right w:val="nil"/>
                <w:between w:val="nil"/>
              </w:pBdr>
              <w:spacing w:line="240" w:lineRule="auto"/>
              <w:rPr>
                <w:sz w:val="20"/>
                <w:szCs w:val="20"/>
              </w:rPr>
            </w:pPr>
            <w:r w:rsidRPr="002A73DA">
              <w:rPr>
                <w:sz w:val="20"/>
                <w:szCs w:val="20"/>
              </w:rPr>
              <w:t>Can be compiled into FMU free of commercial licensing?</w:t>
            </w:r>
          </w:p>
        </w:tc>
        <w:tc>
          <w:tcPr>
            <w:tcW w:w="3825" w:type="dxa"/>
            <w:tcMar>
              <w:top w:w="100" w:type="dxa"/>
              <w:left w:w="100" w:type="dxa"/>
              <w:bottom w:w="100" w:type="dxa"/>
              <w:right w:w="100" w:type="dxa"/>
            </w:tcMar>
          </w:tcPr>
          <w:p w14:paraId="288D8D40" w14:textId="22F9F648" w:rsidR="001C367B" w:rsidRPr="002A73DA" w:rsidRDefault="002A73DA">
            <w:pPr>
              <w:widowControl w:val="0"/>
              <w:pBdr>
                <w:top w:val="nil"/>
                <w:left w:val="nil"/>
                <w:bottom w:val="nil"/>
                <w:right w:val="nil"/>
                <w:between w:val="nil"/>
              </w:pBdr>
              <w:spacing w:line="240" w:lineRule="auto"/>
              <w:rPr>
                <w:sz w:val="20"/>
                <w:szCs w:val="20"/>
              </w:rPr>
            </w:pPr>
            <w:r w:rsidRPr="002A73DA">
              <w:rPr>
                <w:rFonts w:hint="eastAsia"/>
                <w:sz w:val="20"/>
                <w:szCs w:val="20"/>
              </w:rPr>
              <w:t>Yes</w:t>
            </w:r>
          </w:p>
        </w:tc>
      </w:tr>
      <w:tr w:rsidR="001C367B" w14:paraId="47AC5563" w14:textId="77777777">
        <w:tc>
          <w:tcPr>
            <w:tcW w:w="5535" w:type="dxa"/>
            <w:tcMar>
              <w:top w:w="100" w:type="dxa"/>
              <w:left w:w="100" w:type="dxa"/>
              <w:bottom w:w="100" w:type="dxa"/>
              <w:right w:w="100" w:type="dxa"/>
            </w:tcMar>
          </w:tcPr>
          <w:p w14:paraId="4F882511" w14:textId="77777777" w:rsidR="001C367B" w:rsidRPr="002A73DA" w:rsidRDefault="006A53C6">
            <w:pPr>
              <w:widowControl w:val="0"/>
              <w:pBdr>
                <w:top w:val="nil"/>
                <w:left w:val="nil"/>
                <w:bottom w:val="nil"/>
                <w:right w:val="nil"/>
                <w:between w:val="nil"/>
              </w:pBdr>
              <w:spacing w:line="240" w:lineRule="auto"/>
              <w:rPr>
                <w:sz w:val="20"/>
                <w:szCs w:val="20"/>
              </w:rPr>
            </w:pPr>
            <w:r w:rsidRPr="002A73DA">
              <w:rPr>
                <w:sz w:val="20"/>
                <w:szCs w:val="20"/>
              </w:rPr>
              <w:t>Simulates for full year?</w:t>
            </w:r>
          </w:p>
        </w:tc>
        <w:tc>
          <w:tcPr>
            <w:tcW w:w="3825" w:type="dxa"/>
            <w:tcMar>
              <w:top w:w="100" w:type="dxa"/>
              <w:left w:w="100" w:type="dxa"/>
              <w:bottom w:w="100" w:type="dxa"/>
              <w:right w:w="100" w:type="dxa"/>
            </w:tcMar>
          </w:tcPr>
          <w:p w14:paraId="3502CE2D" w14:textId="7E7F42C4" w:rsidR="001C367B" w:rsidRPr="002A73DA" w:rsidRDefault="006A53C6">
            <w:pPr>
              <w:widowControl w:val="0"/>
              <w:pBdr>
                <w:top w:val="nil"/>
                <w:left w:val="nil"/>
                <w:bottom w:val="nil"/>
                <w:right w:val="nil"/>
                <w:between w:val="nil"/>
              </w:pBdr>
              <w:spacing w:line="240" w:lineRule="auto"/>
              <w:rPr>
                <w:sz w:val="20"/>
                <w:szCs w:val="20"/>
              </w:rPr>
            </w:pPr>
            <w:r w:rsidRPr="002A73DA">
              <w:rPr>
                <w:sz w:val="20"/>
                <w:szCs w:val="20"/>
              </w:rPr>
              <w:t xml:space="preserve">Yes, </w:t>
            </w:r>
            <w:r w:rsidR="00142061" w:rsidRPr="002A73DA">
              <w:rPr>
                <w:sz w:val="20"/>
                <w:szCs w:val="20"/>
              </w:rPr>
              <w:t>one</w:t>
            </w:r>
            <w:r w:rsidR="00071928" w:rsidRPr="002A73DA">
              <w:rPr>
                <w:rFonts w:hint="eastAsia"/>
                <w:sz w:val="20"/>
                <w:szCs w:val="20"/>
              </w:rPr>
              <w:t>-</w:t>
            </w:r>
            <w:r w:rsidR="00142061" w:rsidRPr="002A73DA">
              <w:rPr>
                <w:sz w:val="20"/>
                <w:szCs w:val="20"/>
              </w:rPr>
              <w:t>year data is provided</w:t>
            </w:r>
          </w:p>
        </w:tc>
      </w:tr>
      <w:tr w:rsidR="001C367B" w14:paraId="40852F6C" w14:textId="77777777">
        <w:tc>
          <w:tcPr>
            <w:tcW w:w="5535" w:type="dxa"/>
            <w:tcMar>
              <w:top w:w="100" w:type="dxa"/>
              <w:left w:w="100" w:type="dxa"/>
              <w:bottom w:w="100" w:type="dxa"/>
              <w:right w:w="100" w:type="dxa"/>
            </w:tcMar>
          </w:tcPr>
          <w:p w14:paraId="395483EB" w14:textId="77777777" w:rsidR="001C367B" w:rsidRPr="002A73DA" w:rsidRDefault="006A53C6">
            <w:pPr>
              <w:widowControl w:val="0"/>
              <w:pBdr>
                <w:top w:val="nil"/>
                <w:left w:val="nil"/>
                <w:bottom w:val="nil"/>
                <w:right w:val="nil"/>
                <w:between w:val="nil"/>
              </w:pBdr>
              <w:spacing w:line="240" w:lineRule="auto"/>
              <w:rPr>
                <w:sz w:val="20"/>
                <w:szCs w:val="20"/>
              </w:rPr>
            </w:pPr>
            <w:r w:rsidRPr="002A73DA">
              <w:rPr>
                <w:sz w:val="20"/>
                <w:szCs w:val="20"/>
              </w:rPr>
              <w:t>Compatible with variable time-step solver?  Otherwise, minimum timestep acceptable?</w:t>
            </w:r>
          </w:p>
        </w:tc>
        <w:tc>
          <w:tcPr>
            <w:tcW w:w="3825" w:type="dxa"/>
            <w:tcMar>
              <w:top w:w="100" w:type="dxa"/>
              <w:left w:w="100" w:type="dxa"/>
              <w:bottom w:w="100" w:type="dxa"/>
              <w:right w:w="100" w:type="dxa"/>
            </w:tcMar>
          </w:tcPr>
          <w:p w14:paraId="7A5596C0" w14:textId="77777777" w:rsidR="001C367B" w:rsidRPr="002A73DA" w:rsidRDefault="006A53C6">
            <w:pPr>
              <w:widowControl w:val="0"/>
              <w:pBdr>
                <w:top w:val="nil"/>
                <w:left w:val="nil"/>
                <w:bottom w:val="nil"/>
                <w:right w:val="nil"/>
                <w:between w:val="nil"/>
              </w:pBdr>
              <w:spacing w:line="240" w:lineRule="auto"/>
              <w:rPr>
                <w:sz w:val="20"/>
                <w:szCs w:val="20"/>
              </w:rPr>
            </w:pPr>
            <w:r w:rsidRPr="002A73DA">
              <w:rPr>
                <w:sz w:val="20"/>
                <w:szCs w:val="20"/>
              </w:rPr>
              <w:t>Tested with DASSL.</w:t>
            </w:r>
          </w:p>
        </w:tc>
      </w:tr>
    </w:tbl>
    <w:p w14:paraId="50791CD2" w14:textId="77777777" w:rsidR="001C367B" w:rsidRDefault="001C367B">
      <w:pPr>
        <w:pStyle w:val="Heading1"/>
      </w:pPr>
      <w:bookmarkStart w:id="6" w:name="_tyjcwt" w:colFirst="0" w:colLast="0"/>
      <w:bookmarkEnd w:id="6"/>
    </w:p>
    <w:p w14:paraId="51539548" w14:textId="77777777" w:rsidR="001C367B" w:rsidRDefault="001C367B">
      <w:pPr>
        <w:pStyle w:val="Heading1"/>
      </w:pPr>
      <w:bookmarkStart w:id="7" w:name="_3dy6vkm" w:colFirst="0" w:colLast="0"/>
      <w:bookmarkEnd w:id="7"/>
    </w:p>
    <w:p w14:paraId="0E92C1B4" w14:textId="77777777" w:rsidR="001C367B" w:rsidRDefault="006A53C6">
      <w:pPr>
        <w:pStyle w:val="Heading1"/>
      </w:pPr>
      <w:bookmarkStart w:id="8" w:name="_1t3h5sf" w:colFirst="0" w:colLast="0"/>
      <w:bookmarkEnd w:id="8"/>
      <w:r>
        <w:br w:type="page"/>
      </w:r>
    </w:p>
    <w:p w14:paraId="2F1DC200" w14:textId="77777777" w:rsidR="001C367B" w:rsidRDefault="006A53C6">
      <w:pPr>
        <w:pStyle w:val="Heading1"/>
      </w:pPr>
      <w:bookmarkStart w:id="9" w:name="_4d34og8" w:colFirst="0" w:colLast="0"/>
      <w:bookmarkEnd w:id="9"/>
      <w:r>
        <w:lastRenderedPageBreak/>
        <w:t>IV. Test Case Checks</w:t>
      </w:r>
    </w:p>
    <w:p w14:paraId="23A848E7" w14:textId="77777777" w:rsidR="001C367B" w:rsidRDefault="001C367B"/>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1C367B" w14:paraId="56A61932" w14:textId="77777777">
        <w:tc>
          <w:tcPr>
            <w:tcW w:w="5535" w:type="dxa"/>
            <w:shd w:val="clear" w:color="auto" w:fill="auto"/>
            <w:tcMar>
              <w:top w:w="100" w:type="dxa"/>
              <w:left w:w="100" w:type="dxa"/>
              <w:bottom w:w="100" w:type="dxa"/>
              <w:right w:w="100" w:type="dxa"/>
            </w:tcMar>
          </w:tcPr>
          <w:p w14:paraId="0A0183AA" w14:textId="77777777" w:rsidR="001C367B" w:rsidRDefault="006A53C6">
            <w:pPr>
              <w:widowControl w:val="0"/>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7724B7A4" w14:textId="77777777" w:rsidR="001C367B" w:rsidRDefault="006A53C6">
            <w:pPr>
              <w:widowControl w:val="0"/>
              <w:spacing w:line="240" w:lineRule="auto"/>
              <w:rPr>
                <w:b/>
                <w:sz w:val="24"/>
                <w:szCs w:val="24"/>
              </w:rPr>
            </w:pPr>
            <w:r>
              <w:rPr>
                <w:b/>
                <w:sz w:val="24"/>
                <w:szCs w:val="24"/>
              </w:rPr>
              <w:t>Response</w:t>
            </w:r>
          </w:p>
        </w:tc>
      </w:tr>
      <w:tr w:rsidR="001C367B" w14:paraId="78CC2578" w14:textId="77777777">
        <w:tc>
          <w:tcPr>
            <w:tcW w:w="5535" w:type="dxa"/>
            <w:shd w:val="clear" w:color="auto" w:fill="D9D9D9"/>
            <w:tcMar>
              <w:top w:w="100" w:type="dxa"/>
              <w:left w:w="100" w:type="dxa"/>
              <w:bottom w:w="100" w:type="dxa"/>
              <w:right w:w="100" w:type="dxa"/>
            </w:tcMar>
          </w:tcPr>
          <w:p w14:paraId="3D216E81" w14:textId="77777777" w:rsidR="001C367B" w:rsidRDefault="006A53C6">
            <w:pPr>
              <w:widowControl w:val="0"/>
              <w:spacing w:line="240" w:lineRule="auto"/>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46990E73" w14:textId="77777777" w:rsidR="001C367B" w:rsidRDefault="001C367B">
            <w:pPr>
              <w:widowControl w:val="0"/>
              <w:spacing w:line="240" w:lineRule="auto"/>
              <w:rPr>
                <w:sz w:val="20"/>
                <w:szCs w:val="20"/>
              </w:rPr>
            </w:pPr>
          </w:p>
        </w:tc>
      </w:tr>
      <w:tr w:rsidR="001C367B" w14:paraId="0105D510" w14:textId="77777777">
        <w:tc>
          <w:tcPr>
            <w:tcW w:w="5535" w:type="dxa"/>
            <w:shd w:val="clear" w:color="auto" w:fill="auto"/>
            <w:tcMar>
              <w:top w:w="100" w:type="dxa"/>
              <w:left w:w="100" w:type="dxa"/>
              <w:bottom w:w="100" w:type="dxa"/>
              <w:right w:w="100" w:type="dxa"/>
            </w:tcMar>
          </w:tcPr>
          <w:p w14:paraId="4AC668AD" w14:textId="77777777" w:rsidR="001C367B" w:rsidRDefault="006A53C6">
            <w:pPr>
              <w:widowControl w:val="0"/>
              <w:spacing w:line="240" w:lineRule="auto"/>
              <w:rPr>
                <w:sz w:val="20"/>
                <w:szCs w:val="20"/>
              </w:rPr>
            </w:pPr>
            <w:r>
              <w:rPr>
                <w:sz w:val="20"/>
                <w:szCs w:val="20"/>
              </w:rPr>
              <w:t>Building Design and Use</w:t>
            </w:r>
            <w:r>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38AA86E5" w14:textId="0B57FBA3" w:rsidR="001C367B" w:rsidRDefault="001519B5">
            <w:pPr>
              <w:widowControl w:val="0"/>
              <w:spacing w:line="240" w:lineRule="auto"/>
              <w:rPr>
                <w:sz w:val="20"/>
                <w:szCs w:val="20"/>
              </w:rPr>
            </w:pPr>
            <w:r>
              <w:rPr>
                <w:sz w:val="20"/>
                <w:szCs w:val="20"/>
              </w:rPr>
              <w:t xml:space="preserve">Has been included </w:t>
            </w:r>
          </w:p>
        </w:tc>
      </w:tr>
      <w:tr w:rsidR="001C367B" w14:paraId="7FA42978" w14:textId="77777777">
        <w:tc>
          <w:tcPr>
            <w:tcW w:w="5535" w:type="dxa"/>
            <w:shd w:val="clear" w:color="auto" w:fill="auto"/>
            <w:tcMar>
              <w:top w:w="100" w:type="dxa"/>
              <w:left w:w="100" w:type="dxa"/>
              <w:bottom w:w="100" w:type="dxa"/>
              <w:right w:w="100" w:type="dxa"/>
            </w:tcMar>
          </w:tcPr>
          <w:p w14:paraId="57CB806E" w14:textId="77777777" w:rsidR="001C367B" w:rsidRDefault="006A53C6">
            <w:pPr>
              <w:widowControl w:val="0"/>
              <w:spacing w:line="240" w:lineRule="auto"/>
              <w:rPr>
                <w:sz w:val="20"/>
                <w:szCs w:val="20"/>
              </w:rPr>
            </w:pPr>
            <w:r>
              <w:rPr>
                <w:sz w:val="20"/>
                <w:szCs w:val="20"/>
              </w:rPr>
              <w:t>HVAC System Design</w:t>
            </w:r>
            <w:r>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0AEFF4" w14:textId="05B0E60E" w:rsidR="001C367B" w:rsidRDefault="001519B5">
            <w:pPr>
              <w:widowControl w:val="0"/>
              <w:spacing w:line="240" w:lineRule="auto"/>
              <w:rPr>
                <w:sz w:val="20"/>
                <w:szCs w:val="20"/>
              </w:rPr>
            </w:pPr>
            <w:r>
              <w:rPr>
                <w:sz w:val="20"/>
                <w:szCs w:val="20"/>
              </w:rPr>
              <w:t>Has been included</w:t>
            </w:r>
          </w:p>
        </w:tc>
      </w:tr>
      <w:tr w:rsidR="001C367B" w14:paraId="638CC77C" w14:textId="77777777">
        <w:tc>
          <w:tcPr>
            <w:tcW w:w="5535" w:type="dxa"/>
            <w:shd w:val="clear" w:color="auto" w:fill="auto"/>
            <w:tcMar>
              <w:top w:w="100" w:type="dxa"/>
              <w:left w:w="100" w:type="dxa"/>
              <w:bottom w:w="100" w:type="dxa"/>
              <w:right w:w="100" w:type="dxa"/>
            </w:tcMar>
          </w:tcPr>
          <w:p w14:paraId="57D7EBE2" w14:textId="77777777" w:rsidR="001C367B" w:rsidRDefault="006A53C6">
            <w:pPr>
              <w:widowControl w:val="0"/>
              <w:spacing w:line="240" w:lineRule="auto"/>
              <w:rPr>
                <w:sz w:val="20"/>
                <w:szCs w:val="20"/>
              </w:rPr>
            </w:pPr>
            <w:r>
              <w:rPr>
                <w:sz w:val="20"/>
                <w:szCs w:val="20"/>
              </w:rPr>
              <w:t>Additional System Design</w:t>
            </w:r>
          </w:p>
          <w:p w14:paraId="118130B8" w14:textId="77777777" w:rsidR="001C367B" w:rsidRDefault="006A53C6">
            <w:pPr>
              <w:widowControl w:val="0"/>
              <w:spacing w:line="240" w:lineRule="auto"/>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2436C0BD" w14:textId="4D1123E1" w:rsidR="001C367B" w:rsidRDefault="001519B5">
            <w:pPr>
              <w:widowControl w:val="0"/>
              <w:spacing w:line="240" w:lineRule="auto"/>
              <w:rPr>
                <w:sz w:val="20"/>
                <w:szCs w:val="20"/>
              </w:rPr>
            </w:pPr>
            <w:r>
              <w:rPr>
                <w:sz w:val="20"/>
                <w:szCs w:val="20"/>
              </w:rPr>
              <w:t>Has been included</w:t>
            </w:r>
          </w:p>
        </w:tc>
      </w:tr>
      <w:tr w:rsidR="001C367B" w14:paraId="70EF15EE" w14:textId="77777777">
        <w:tc>
          <w:tcPr>
            <w:tcW w:w="5535" w:type="dxa"/>
            <w:shd w:val="clear" w:color="auto" w:fill="auto"/>
            <w:tcMar>
              <w:top w:w="100" w:type="dxa"/>
              <w:left w:w="100" w:type="dxa"/>
              <w:bottom w:w="100" w:type="dxa"/>
              <w:right w:w="100" w:type="dxa"/>
            </w:tcMar>
          </w:tcPr>
          <w:p w14:paraId="2ACDBC0F" w14:textId="77777777" w:rsidR="001C367B" w:rsidRDefault="006A53C6">
            <w:pPr>
              <w:widowControl w:val="0"/>
              <w:spacing w:line="240" w:lineRule="auto"/>
              <w:rPr>
                <w:sz w:val="20"/>
                <w:szCs w:val="20"/>
              </w:rPr>
            </w:pPr>
            <w:r>
              <w:rPr>
                <w:sz w:val="20"/>
                <w:szCs w:val="20"/>
              </w:rPr>
              <w:t>Points List</w:t>
            </w:r>
            <w:r>
              <w:rPr>
                <w:sz w:val="20"/>
                <w:szCs w:val="20"/>
              </w:rPr>
              <w:br/>
              <w:t>(including control inputs signals and measurement output signals with descriptions and meta-data)</w:t>
            </w:r>
          </w:p>
        </w:tc>
        <w:tc>
          <w:tcPr>
            <w:tcW w:w="3825" w:type="dxa"/>
            <w:shd w:val="clear" w:color="auto" w:fill="auto"/>
            <w:tcMar>
              <w:top w:w="100" w:type="dxa"/>
              <w:left w:w="100" w:type="dxa"/>
              <w:bottom w:w="100" w:type="dxa"/>
              <w:right w:w="100" w:type="dxa"/>
            </w:tcMar>
          </w:tcPr>
          <w:p w14:paraId="31B46763" w14:textId="07C3E2B4" w:rsidR="001C367B" w:rsidRDefault="00142061">
            <w:pPr>
              <w:widowControl w:val="0"/>
              <w:spacing w:line="240" w:lineRule="auto"/>
              <w:rPr>
                <w:sz w:val="20"/>
                <w:szCs w:val="20"/>
              </w:rPr>
            </w:pPr>
            <w:r>
              <w:rPr>
                <w:sz w:val="20"/>
                <w:szCs w:val="20"/>
              </w:rPr>
              <w:t>Not very detailed</w:t>
            </w:r>
          </w:p>
        </w:tc>
      </w:tr>
      <w:tr w:rsidR="001C367B" w14:paraId="5781CDC8" w14:textId="77777777">
        <w:tc>
          <w:tcPr>
            <w:tcW w:w="5535" w:type="dxa"/>
            <w:shd w:val="clear" w:color="auto" w:fill="auto"/>
            <w:tcMar>
              <w:top w:w="100" w:type="dxa"/>
              <w:left w:w="100" w:type="dxa"/>
              <w:bottom w:w="100" w:type="dxa"/>
              <w:right w:w="100" w:type="dxa"/>
            </w:tcMar>
          </w:tcPr>
          <w:p w14:paraId="1F294AEB" w14:textId="77777777" w:rsidR="001C367B" w:rsidRDefault="006A53C6">
            <w:pPr>
              <w:widowControl w:val="0"/>
              <w:spacing w:line="240" w:lineRule="auto"/>
              <w:rPr>
                <w:sz w:val="20"/>
                <w:szCs w:val="20"/>
              </w:rPr>
            </w:pPr>
            <w:r>
              <w:rPr>
                <w:sz w:val="20"/>
                <w:szCs w:val="20"/>
              </w:rPr>
              <w:t>Important Model Assumptions</w:t>
            </w:r>
          </w:p>
          <w:p w14:paraId="0E2BCBCD" w14:textId="77777777" w:rsidR="001C367B" w:rsidRDefault="006A53C6">
            <w:pPr>
              <w:widowControl w:val="0"/>
              <w:spacing w:line="240" w:lineRule="auto"/>
              <w:rPr>
                <w:sz w:val="20"/>
                <w:szCs w:val="20"/>
              </w:rPr>
            </w:pPr>
            <w:r>
              <w:rPr>
                <w:sz w:val="20"/>
                <w:szCs w:val="20"/>
              </w:rPr>
              <w:t>(such as infiltration models, moist/dry air assumptions, well-mixed assumptions)</w:t>
            </w:r>
          </w:p>
        </w:tc>
        <w:tc>
          <w:tcPr>
            <w:tcW w:w="3825" w:type="dxa"/>
            <w:shd w:val="clear" w:color="auto" w:fill="auto"/>
            <w:tcMar>
              <w:top w:w="100" w:type="dxa"/>
              <w:left w:w="100" w:type="dxa"/>
              <w:bottom w:w="100" w:type="dxa"/>
              <w:right w:w="100" w:type="dxa"/>
            </w:tcMar>
          </w:tcPr>
          <w:p w14:paraId="41363451" w14:textId="52FA7600" w:rsidR="001C367B" w:rsidRDefault="00881A7C">
            <w:pPr>
              <w:widowControl w:val="0"/>
              <w:spacing w:line="240" w:lineRule="auto"/>
              <w:rPr>
                <w:sz w:val="20"/>
                <w:szCs w:val="20"/>
              </w:rPr>
            </w:pPr>
            <w:r>
              <w:rPr>
                <w:sz w:val="20"/>
                <w:szCs w:val="20"/>
              </w:rPr>
              <w:t xml:space="preserve">Yes, has been documented </w:t>
            </w:r>
          </w:p>
        </w:tc>
      </w:tr>
      <w:tr w:rsidR="001C367B" w14:paraId="053E4D37" w14:textId="77777777">
        <w:trPr>
          <w:trHeight w:val="660"/>
        </w:trPr>
        <w:tc>
          <w:tcPr>
            <w:tcW w:w="5535" w:type="dxa"/>
            <w:shd w:val="clear" w:color="auto" w:fill="auto"/>
            <w:tcMar>
              <w:top w:w="100" w:type="dxa"/>
              <w:left w:w="100" w:type="dxa"/>
              <w:bottom w:w="100" w:type="dxa"/>
              <w:right w:w="100" w:type="dxa"/>
            </w:tcMar>
          </w:tcPr>
          <w:p w14:paraId="29C06100" w14:textId="77777777" w:rsidR="001C367B" w:rsidRDefault="006A53C6">
            <w:pPr>
              <w:widowControl w:val="0"/>
              <w:spacing w:line="240" w:lineRule="auto"/>
              <w:rPr>
                <w:sz w:val="20"/>
                <w:szCs w:val="20"/>
              </w:rPr>
            </w:pPr>
            <w:r>
              <w:rPr>
                <w:sz w:val="20"/>
                <w:szCs w:val="20"/>
              </w:rPr>
              <w:t>Scenario Information</w:t>
            </w:r>
            <w:r>
              <w:rPr>
                <w:sz w:val="20"/>
                <w:szCs w:val="20"/>
              </w:rPr>
              <w:br/>
              <w:t>(including energy pricing and emission factors)</w:t>
            </w:r>
          </w:p>
        </w:tc>
        <w:tc>
          <w:tcPr>
            <w:tcW w:w="3825" w:type="dxa"/>
            <w:shd w:val="clear" w:color="auto" w:fill="auto"/>
            <w:tcMar>
              <w:top w:w="100" w:type="dxa"/>
              <w:left w:w="100" w:type="dxa"/>
              <w:bottom w:w="100" w:type="dxa"/>
              <w:right w:w="100" w:type="dxa"/>
            </w:tcMar>
          </w:tcPr>
          <w:p w14:paraId="545613B1" w14:textId="7789F47B" w:rsidR="001C367B" w:rsidRDefault="00881A7C">
            <w:pPr>
              <w:widowControl w:val="0"/>
              <w:spacing w:line="240" w:lineRule="auto"/>
              <w:rPr>
                <w:sz w:val="20"/>
                <w:szCs w:val="20"/>
              </w:rPr>
            </w:pPr>
            <w:r>
              <w:rPr>
                <w:sz w:val="20"/>
                <w:szCs w:val="20"/>
              </w:rPr>
              <w:t>Not included yet</w:t>
            </w:r>
          </w:p>
        </w:tc>
      </w:tr>
      <w:tr w:rsidR="001C367B" w14:paraId="75CA1FB9" w14:textId="77777777">
        <w:tc>
          <w:tcPr>
            <w:tcW w:w="5535" w:type="dxa"/>
            <w:shd w:val="clear" w:color="auto" w:fill="auto"/>
            <w:tcMar>
              <w:top w:w="100" w:type="dxa"/>
              <w:left w:w="100" w:type="dxa"/>
              <w:bottom w:w="100" w:type="dxa"/>
              <w:right w:w="100" w:type="dxa"/>
            </w:tcMar>
          </w:tcPr>
          <w:p w14:paraId="4224D746" w14:textId="77777777" w:rsidR="001C367B" w:rsidRDefault="006A53C6">
            <w:pPr>
              <w:widowControl w:val="0"/>
              <w:spacing w:line="240" w:lineRule="auto"/>
              <w:rPr>
                <w:sz w:val="20"/>
                <w:szCs w:val="20"/>
              </w:rPr>
            </w:pPr>
            <w:r>
              <w:rPr>
                <w:sz w:val="20"/>
                <w:szCs w:val="20"/>
              </w:rPr>
              <w:t>HTML template followed?</w:t>
            </w:r>
          </w:p>
        </w:tc>
        <w:tc>
          <w:tcPr>
            <w:tcW w:w="3825" w:type="dxa"/>
            <w:shd w:val="clear" w:color="auto" w:fill="auto"/>
            <w:tcMar>
              <w:top w:w="100" w:type="dxa"/>
              <w:left w:w="100" w:type="dxa"/>
              <w:bottom w:w="100" w:type="dxa"/>
              <w:right w:w="100" w:type="dxa"/>
            </w:tcMar>
          </w:tcPr>
          <w:p w14:paraId="1A637D49" w14:textId="77777777" w:rsidR="001C367B" w:rsidRDefault="006A53C6">
            <w:pPr>
              <w:widowControl w:val="0"/>
              <w:spacing w:line="240" w:lineRule="auto"/>
              <w:rPr>
                <w:sz w:val="20"/>
                <w:szCs w:val="20"/>
              </w:rPr>
            </w:pPr>
            <w:r>
              <w:rPr>
                <w:sz w:val="20"/>
                <w:szCs w:val="20"/>
              </w:rPr>
              <w:t>Yes.</w:t>
            </w:r>
          </w:p>
        </w:tc>
      </w:tr>
      <w:tr w:rsidR="001C367B" w14:paraId="5FFA0745" w14:textId="77777777">
        <w:tc>
          <w:tcPr>
            <w:tcW w:w="5535" w:type="dxa"/>
            <w:shd w:val="clear" w:color="auto" w:fill="D9D9D9"/>
            <w:tcMar>
              <w:top w:w="100" w:type="dxa"/>
              <w:left w:w="100" w:type="dxa"/>
              <w:bottom w:w="100" w:type="dxa"/>
              <w:right w:w="100" w:type="dxa"/>
            </w:tcMar>
          </w:tcPr>
          <w:p w14:paraId="663003FA" w14:textId="77777777" w:rsidR="001C367B" w:rsidRDefault="006A53C6">
            <w:pPr>
              <w:widowControl w:val="0"/>
              <w:spacing w:line="240" w:lineRule="auto"/>
              <w:rPr>
                <w:b/>
                <w:sz w:val="20"/>
                <w:szCs w:val="20"/>
              </w:rPr>
            </w:pPr>
            <w:r>
              <w:rPr>
                <w:b/>
                <w:sz w:val="20"/>
                <w:szCs w:val="20"/>
              </w:rPr>
              <w:t>KPI Calculations and Scenario Information</w:t>
            </w:r>
          </w:p>
        </w:tc>
        <w:tc>
          <w:tcPr>
            <w:tcW w:w="3825" w:type="dxa"/>
            <w:shd w:val="clear" w:color="auto" w:fill="D9D9D9"/>
            <w:tcMar>
              <w:top w:w="100" w:type="dxa"/>
              <w:left w:w="100" w:type="dxa"/>
              <w:bottom w:w="100" w:type="dxa"/>
              <w:right w:w="100" w:type="dxa"/>
            </w:tcMar>
          </w:tcPr>
          <w:p w14:paraId="5B156CC1" w14:textId="77777777" w:rsidR="001C367B" w:rsidRDefault="001C367B">
            <w:pPr>
              <w:widowControl w:val="0"/>
              <w:spacing w:line="240" w:lineRule="auto"/>
              <w:rPr>
                <w:b/>
                <w:sz w:val="20"/>
                <w:szCs w:val="20"/>
              </w:rPr>
            </w:pPr>
          </w:p>
        </w:tc>
      </w:tr>
      <w:tr w:rsidR="001C367B" w14:paraId="7DDC23C2" w14:textId="77777777">
        <w:tc>
          <w:tcPr>
            <w:tcW w:w="5535" w:type="dxa"/>
            <w:shd w:val="clear" w:color="auto" w:fill="auto"/>
            <w:tcMar>
              <w:top w:w="100" w:type="dxa"/>
              <w:left w:w="100" w:type="dxa"/>
              <w:bottom w:w="100" w:type="dxa"/>
              <w:right w:w="100" w:type="dxa"/>
            </w:tcMar>
          </w:tcPr>
          <w:p w14:paraId="15F5D622" w14:textId="77777777" w:rsidR="001C367B" w:rsidRDefault="006A53C6">
            <w:pPr>
              <w:widowControl w:val="0"/>
              <w:spacing w:line="240" w:lineRule="auto"/>
              <w:rPr>
                <w:sz w:val="20"/>
                <w:szCs w:val="20"/>
              </w:rPr>
            </w:pPr>
            <w:r>
              <w:rPr>
                <w:sz w:val="20"/>
                <w:szCs w:val="20"/>
              </w:rPr>
              <w:t>JSON map for matching output signals to KPI calculation provided?</w:t>
            </w:r>
          </w:p>
        </w:tc>
        <w:tc>
          <w:tcPr>
            <w:tcW w:w="3825" w:type="dxa"/>
            <w:shd w:val="clear" w:color="auto" w:fill="auto"/>
            <w:tcMar>
              <w:top w:w="100" w:type="dxa"/>
              <w:left w:w="100" w:type="dxa"/>
              <w:bottom w:w="100" w:type="dxa"/>
              <w:right w:w="100" w:type="dxa"/>
            </w:tcMar>
          </w:tcPr>
          <w:p w14:paraId="132497B1" w14:textId="79A58989" w:rsidR="001C367B" w:rsidRDefault="001519B5">
            <w:pPr>
              <w:widowControl w:val="0"/>
              <w:spacing w:line="240" w:lineRule="auto"/>
              <w:rPr>
                <w:sz w:val="20"/>
                <w:szCs w:val="20"/>
              </w:rPr>
            </w:pPr>
            <w:r>
              <w:rPr>
                <w:sz w:val="20"/>
                <w:szCs w:val="20"/>
              </w:rPr>
              <w:t xml:space="preserve">Yes </w:t>
            </w:r>
          </w:p>
        </w:tc>
      </w:tr>
      <w:tr w:rsidR="001C367B" w14:paraId="435E83C8" w14:textId="77777777">
        <w:tc>
          <w:tcPr>
            <w:tcW w:w="5535" w:type="dxa"/>
            <w:shd w:val="clear" w:color="auto" w:fill="auto"/>
            <w:tcMar>
              <w:top w:w="100" w:type="dxa"/>
              <w:left w:w="100" w:type="dxa"/>
              <w:bottom w:w="100" w:type="dxa"/>
              <w:right w:w="100" w:type="dxa"/>
            </w:tcMar>
          </w:tcPr>
          <w:p w14:paraId="0154CE1B" w14:textId="77777777" w:rsidR="001C367B" w:rsidRDefault="006A53C6">
            <w:pPr>
              <w:widowControl w:val="0"/>
              <w:spacing w:line="240" w:lineRule="auto"/>
              <w:rPr>
                <w:sz w:val="20"/>
                <w:szCs w:val="20"/>
              </w:rPr>
            </w:pPr>
            <w:r>
              <w:rPr>
                <w:sz w:val="20"/>
                <w:szCs w:val="20"/>
              </w:rPr>
              <w:t>Reference comfort temperature(s) for each zone provided?</w:t>
            </w:r>
          </w:p>
        </w:tc>
        <w:tc>
          <w:tcPr>
            <w:tcW w:w="3825" w:type="dxa"/>
            <w:shd w:val="clear" w:color="auto" w:fill="auto"/>
            <w:tcMar>
              <w:top w:w="100" w:type="dxa"/>
              <w:left w:w="100" w:type="dxa"/>
              <w:bottom w:w="100" w:type="dxa"/>
              <w:right w:w="100" w:type="dxa"/>
            </w:tcMar>
          </w:tcPr>
          <w:p w14:paraId="2D738267" w14:textId="5C00B704" w:rsidR="001C367B" w:rsidRDefault="00881A7C">
            <w:pPr>
              <w:widowControl w:val="0"/>
              <w:spacing w:line="240" w:lineRule="auto"/>
              <w:rPr>
                <w:sz w:val="20"/>
                <w:szCs w:val="20"/>
              </w:rPr>
            </w:pPr>
            <w:r>
              <w:rPr>
                <w:sz w:val="20"/>
                <w:szCs w:val="20"/>
              </w:rPr>
              <w:t>Yes, has been documented</w:t>
            </w:r>
          </w:p>
        </w:tc>
      </w:tr>
      <w:tr w:rsidR="001C367B" w14:paraId="7B477B75" w14:textId="77777777">
        <w:tc>
          <w:tcPr>
            <w:tcW w:w="5535" w:type="dxa"/>
            <w:shd w:val="clear" w:color="auto" w:fill="auto"/>
            <w:tcMar>
              <w:top w:w="100" w:type="dxa"/>
              <w:left w:w="100" w:type="dxa"/>
              <w:bottom w:w="100" w:type="dxa"/>
              <w:right w:w="100" w:type="dxa"/>
            </w:tcMar>
          </w:tcPr>
          <w:p w14:paraId="1BF2773F" w14:textId="77777777" w:rsidR="001C367B" w:rsidRDefault="006A53C6">
            <w:pPr>
              <w:widowControl w:val="0"/>
              <w:spacing w:line="240" w:lineRule="auto"/>
              <w:rPr>
                <w:sz w:val="20"/>
                <w:szCs w:val="20"/>
              </w:rPr>
            </w:pPr>
            <w:r>
              <w:rPr>
                <w:sz w:val="20"/>
                <w:szCs w:val="20"/>
              </w:rPr>
              <w:t>GHG emission factors provided?</w:t>
            </w:r>
          </w:p>
        </w:tc>
        <w:tc>
          <w:tcPr>
            <w:tcW w:w="3825" w:type="dxa"/>
            <w:shd w:val="clear" w:color="auto" w:fill="auto"/>
            <w:tcMar>
              <w:top w:w="100" w:type="dxa"/>
              <w:left w:w="100" w:type="dxa"/>
              <w:bottom w:w="100" w:type="dxa"/>
              <w:right w:w="100" w:type="dxa"/>
            </w:tcMar>
          </w:tcPr>
          <w:p w14:paraId="3FD5771D" w14:textId="60316EEB" w:rsidR="001C367B" w:rsidRDefault="00881A7C">
            <w:pPr>
              <w:widowControl w:val="0"/>
              <w:spacing w:line="240" w:lineRule="auto"/>
              <w:rPr>
                <w:sz w:val="20"/>
                <w:szCs w:val="20"/>
              </w:rPr>
            </w:pPr>
            <w:r>
              <w:rPr>
                <w:sz w:val="20"/>
                <w:szCs w:val="20"/>
              </w:rPr>
              <w:t>Not included yet</w:t>
            </w:r>
          </w:p>
        </w:tc>
      </w:tr>
      <w:tr w:rsidR="001C367B" w14:paraId="1E360457" w14:textId="77777777">
        <w:tc>
          <w:tcPr>
            <w:tcW w:w="5535" w:type="dxa"/>
            <w:shd w:val="clear" w:color="auto" w:fill="auto"/>
            <w:tcMar>
              <w:top w:w="100" w:type="dxa"/>
              <w:left w:w="100" w:type="dxa"/>
              <w:bottom w:w="100" w:type="dxa"/>
              <w:right w:w="100" w:type="dxa"/>
            </w:tcMar>
          </w:tcPr>
          <w:p w14:paraId="0058353D" w14:textId="77777777" w:rsidR="001C367B" w:rsidRDefault="006A53C6">
            <w:pPr>
              <w:widowControl w:val="0"/>
              <w:spacing w:line="240" w:lineRule="auto"/>
              <w:rPr>
                <w:sz w:val="20"/>
                <w:szCs w:val="20"/>
              </w:rPr>
            </w:pPr>
            <w:r>
              <w:rPr>
                <w:sz w:val="20"/>
                <w:szCs w:val="20"/>
              </w:rPr>
              <w:t>Pricing scenario 1 (constant) provided?</w:t>
            </w:r>
          </w:p>
        </w:tc>
        <w:tc>
          <w:tcPr>
            <w:tcW w:w="3825" w:type="dxa"/>
            <w:shd w:val="clear" w:color="auto" w:fill="auto"/>
            <w:tcMar>
              <w:top w:w="100" w:type="dxa"/>
              <w:left w:w="100" w:type="dxa"/>
              <w:bottom w:w="100" w:type="dxa"/>
              <w:right w:w="100" w:type="dxa"/>
            </w:tcMar>
          </w:tcPr>
          <w:p w14:paraId="52FF10D8" w14:textId="0635EB8C" w:rsidR="001C367B" w:rsidRDefault="006A53C6">
            <w:pPr>
              <w:widowControl w:val="0"/>
              <w:spacing w:line="240" w:lineRule="auto"/>
              <w:rPr>
                <w:sz w:val="20"/>
                <w:szCs w:val="20"/>
              </w:rPr>
            </w:pPr>
            <w:r>
              <w:rPr>
                <w:sz w:val="20"/>
                <w:szCs w:val="20"/>
              </w:rPr>
              <w:t>No</w:t>
            </w:r>
            <w:r w:rsidR="00881A7C">
              <w:rPr>
                <w:sz w:val="20"/>
                <w:szCs w:val="20"/>
              </w:rPr>
              <w:t>t included yet</w:t>
            </w:r>
          </w:p>
        </w:tc>
      </w:tr>
      <w:tr w:rsidR="001C367B" w14:paraId="36D8ED68" w14:textId="77777777">
        <w:tc>
          <w:tcPr>
            <w:tcW w:w="5535" w:type="dxa"/>
            <w:shd w:val="clear" w:color="auto" w:fill="auto"/>
            <w:tcMar>
              <w:top w:w="100" w:type="dxa"/>
              <w:left w:w="100" w:type="dxa"/>
              <w:bottom w:w="100" w:type="dxa"/>
              <w:right w:w="100" w:type="dxa"/>
            </w:tcMar>
          </w:tcPr>
          <w:p w14:paraId="1951459D" w14:textId="77777777" w:rsidR="001C367B" w:rsidRDefault="006A53C6">
            <w:pPr>
              <w:widowControl w:val="0"/>
              <w:spacing w:line="240" w:lineRule="auto"/>
              <w:rPr>
                <w:sz w:val="20"/>
                <w:szCs w:val="20"/>
              </w:rPr>
            </w:pPr>
            <w:r>
              <w:rPr>
                <w:sz w:val="20"/>
                <w:szCs w:val="20"/>
              </w:rPr>
              <w:t>Pricing scenario 2 (dynamic) provided?</w:t>
            </w:r>
          </w:p>
        </w:tc>
        <w:tc>
          <w:tcPr>
            <w:tcW w:w="3825" w:type="dxa"/>
            <w:shd w:val="clear" w:color="auto" w:fill="auto"/>
            <w:tcMar>
              <w:top w:w="100" w:type="dxa"/>
              <w:left w:w="100" w:type="dxa"/>
              <w:bottom w:w="100" w:type="dxa"/>
              <w:right w:w="100" w:type="dxa"/>
            </w:tcMar>
          </w:tcPr>
          <w:p w14:paraId="5DE860DD" w14:textId="38C1BB83" w:rsidR="001C367B" w:rsidRDefault="006A53C6">
            <w:pPr>
              <w:widowControl w:val="0"/>
              <w:spacing w:line="240" w:lineRule="auto"/>
              <w:rPr>
                <w:sz w:val="20"/>
                <w:szCs w:val="20"/>
              </w:rPr>
            </w:pPr>
            <w:r>
              <w:rPr>
                <w:sz w:val="20"/>
                <w:szCs w:val="20"/>
              </w:rPr>
              <w:t>No</w:t>
            </w:r>
            <w:r w:rsidR="00881A7C">
              <w:rPr>
                <w:sz w:val="20"/>
                <w:szCs w:val="20"/>
              </w:rPr>
              <w:t>t included yet</w:t>
            </w:r>
          </w:p>
        </w:tc>
      </w:tr>
      <w:tr w:rsidR="001C367B" w14:paraId="1C4B6DD0" w14:textId="77777777">
        <w:tc>
          <w:tcPr>
            <w:tcW w:w="5535" w:type="dxa"/>
            <w:shd w:val="clear" w:color="auto" w:fill="auto"/>
            <w:tcMar>
              <w:top w:w="100" w:type="dxa"/>
              <w:left w:w="100" w:type="dxa"/>
              <w:bottom w:w="100" w:type="dxa"/>
              <w:right w:w="100" w:type="dxa"/>
            </w:tcMar>
          </w:tcPr>
          <w:p w14:paraId="3B187092" w14:textId="77777777" w:rsidR="001C367B" w:rsidRDefault="006A53C6">
            <w:pPr>
              <w:widowControl w:val="0"/>
              <w:spacing w:line="240" w:lineRule="auto"/>
              <w:rPr>
                <w:sz w:val="20"/>
                <w:szCs w:val="20"/>
              </w:rPr>
            </w:pPr>
            <w:r>
              <w:rPr>
                <w:sz w:val="20"/>
                <w:szCs w:val="20"/>
              </w:rPr>
              <w:t>Pricing scenario 3 (highly dynamic) provided?</w:t>
            </w:r>
          </w:p>
        </w:tc>
        <w:tc>
          <w:tcPr>
            <w:tcW w:w="3825" w:type="dxa"/>
            <w:shd w:val="clear" w:color="auto" w:fill="auto"/>
            <w:tcMar>
              <w:top w:w="100" w:type="dxa"/>
              <w:left w:w="100" w:type="dxa"/>
              <w:bottom w:w="100" w:type="dxa"/>
              <w:right w:w="100" w:type="dxa"/>
            </w:tcMar>
          </w:tcPr>
          <w:p w14:paraId="33A356F3" w14:textId="0F90C224" w:rsidR="001C367B" w:rsidRDefault="006A53C6">
            <w:pPr>
              <w:widowControl w:val="0"/>
              <w:spacing w:line="240" w:lineRule="auto"/>
              <w:rPr>
                <w:sz w:val="20"/>
                <w:szCs w:val="20"/>
              </w:rPr>
            </w:pPr>
            <w:r>
              <w:rPr>
                <w:sz w:val="20"/>
                <w:szCs w:val="20"/>
              </w:rPr>
              <w:t>No</w:t>
            </w:r>
            <w:r w:rsidR="00881A7C">
              <w:rPr>
                <w:sz w:val="20"/>
                <w:szCs w:val="20"/>
              </w:rPr>
              <w:t>t included yet</w:t>
            </w:r>
          </w:p>
        </w:tc>
      </w:tr>
    </w:tbl>
    <w:p w14:paraId="14C08D9F" w14:textId="77777777" w:rsidR="001C367B" w:rsidRDefault="001C367B"/>
    <w:sectPr w:rsidR="001C367B">
      <w:head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33322" w14:textId="77777777" w:rsidR="00EF6219" w:rsidRDefault="00EF6219">
      <w:pPr>
        <w:spacing w:line="240" w:lineRule="auto"/>
      </w:pPr>
      <w:r>
        <w:separator/>
      </w:r>
    </w:p>
  </w:endnote>
  <w:endnote w:type="continuationSeparator" w:id="0">
    <w:p w14:paraId="26181B42" w14:textId="77777777" w:rsidR="00EF6219" w:rsidRDefault="00EF6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7F8E" w14:textId="77777777" w:rsidR="00EF6219" w:rsidRDefault="00EF6219">
      <w:pPr>
        <w:spacing w:line="240" w:lineRule="auto"/>
      </w:pPr>
      <w:r>
        <w:separator/>
      </w:r>
    </w:p>
  </w:footnote>
  <w:footnote w:type="continuationSeparator" w:id="0">
    <w:p w14:paraId="55365CB5" w14:textId="77777777" w:rsidR="00EF6219" w:rsidRDefault="00EF6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891F" w14:textId="77777777" w:rsidR="006A53C6" w:rsidRDefault="006A53C6">
    <w:pPr>
      <w:pBdr>
        <w:top w:val="nil"/>
        <w:left w:val="nil"/>
        <w:bottom w:val="nil"/>
        <w:right w:val="nil"/>
        <w:between w:val="nil"/>
      </w:pBdr>
      <w:tabs>
        <w:tab w:val="left" w:pos="720"/>
      </w:tabs>
      <w:spacing w:line="240" w:lineRule="auto"/>
      <w:rPr>
        <w:color w:val="000000"/>
        <w:sz w:val="16"/>
        <w:szCs w:val="16"/>
      </w:rPr>
    </w:pPr>
    <w:r>
      <w:rPr>
        <w:rFonts w:eastAsia="Arial"/>
        <w:color w:val="000000"/>
        <w:sz w:val="16"/>
        <w:szCs w:val="16"/>
      </w:rPr>
      <w:t xml:space="preserve">Version: </w:t>
    </w:r>
    <w:r>
      <w:rPr>
        <w:rFonts w:eastAsia="Arial"/>
        <w:color w:val="000000"/>
        <w:sz w:val="16"/>
        <w:szCs w:val="16"/>
      </w:rPr>
      <w:tab/>
      <w:t>1.0 DRAFT</w:t>
    </w:r>
  </w:p>
  <w:p w14:paraId="47632023" w14:textId="77777777" w:rsidR="006A53C6" w:rsidRDefault="006A53C6">
    <w:pPr>
      <w:pBdr>
        <w:top w:val="nil"/>
        <w:left w:val="nil"/>
        <w:bottom w:val="nil"/>
        <w:right w:val="nil"/>
        <w:between w:val="nil"/>
      </w:pBdr>
      <w:tabs>
        <w:tab w:val="left" w:pos="720"/>
      </w:tabs>
      <w:spacing w:line="240" w:lineRule="auto"/>
      <w:rPr>
        <w:color w:val="000000"/>
        <w:sz w:val="16"/>
        <w:szCs w:val="16"/>
      </w:rPr>
    </w:pPr>
    <w:r>
      <w:rPr>
        <w:rFonts w:eastAsia="Arial"/>
        <w:color w:val="000000"/>
        <w:sz w:val="16"/>
        <w:szCs w:val="16"/>
      </w:rPr>
      <w:t xml:space="preserve">Date: </w:t>
    </w:r>
    <w:r>
      <w:rPr>
        <w:rFonts w:eastAsia="Arial"/>
        <w:color w:val="000000"/>
        <w:sz w:val="16"/>
        <w:szCs w:val="16"/>
      </w:rPr>
      <w:tab/>
      <w:t>3/20/2019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67B"/>
    <w:rsid w:val="0006520A"/>
    <w:rsid w:val="00071928"/>
    <w:rsid w:val="00105E03"/>
    <w:rsid w:val="00142061"/>
    <w:rsid w:val="00150959"/>
    <w:rsid w:val="001519B5"/>
    <w:rsid w:val="001953F8"/>
    <w:rsid w:val="001C367B"/>
    <w:rsid w:val="001E6EEE"/>
    <w:rsid w:val="002503E1"/>
    <w:rsid w:val="002A73DA"/>
    <w:rsid w:val="002B7CF9"/>
    <w:rsid w:val="003075F0"/>
    <w:rsid w:val="003319A5"/>
    <w:rsid w:val="00477C7A"/>
    <w:rsid w:val="004C40DB"/>
    <w:rsid w:val="00563C3B"/>
    <w:rsid w:val="005A0301"/>
    <w:rsid w:val="006A53C6"/>
    <w:rsid w:val="006C532C"/>
    <w:rsid w:val="00743E64"/>
    <w:rsid w:val="007A442B"/>
    <w:rsid w:val="00866933"/>
    <w:rsid w:val="00867D32"/>
    <w:rsid w:val="00881A7C"/>
    <w:rsid w:val="00885055"/>
    <w:rsid w:val="008F293B"/>
    <w:rsid w:val="00910432"/>
    <w:rsid w:val="00915520"/>
    <w:rsid w:val="009176A0"/>
    <w:rsid w:val="009226BB"/>
    <w:rsid w:val="009A7E2B"/>
    <w:rsid w:val="009B4F33"/>
    <w:rsid w:val="00A11922"/>
    <w:rsid w:val="00A52E0B"/>
    <w:rsid w:val="00CE34D2"/>
    <w:rsid w:val="00CE5D99"/>
    <w:rsid w:val="00D55499"/>
    <w:rsid w:val="00DE3DAA"/>
    <w:rsid w:val="00EE2642"/>
    <w:rsid w:val="00EF621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8CCE"/>
  <w15:docId w15:val="{2C4BFE17-3AA1-4926-9C23-8CB8AB0A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09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59"/>
    <w:rPr>
      <w:rFonts w:ascii="Segoe UI" w:hAnsi="Segoe UI" w:cs="Segoe UI"/>
      <w:sz w:val="18"/>
      <w:szCs w:val="18"/>
    </w:rPr>
  </w:style>
  <w:style w:type="character" w:styleId="Hyperlink">
    <w:name w:val="Hyperlink"/>
    <w:basedOn w:val="DefaultParagraphFont"/>
    <w:uiPriority w:val="99"/>
    <w:unhideWhenUsed/>
    <w:rsid w:val="009A7E2B"/>
    <w:rPr>
      <w:color w:val="0000FF" w:themeColor="hyperlink"/>
      <w:u w:val="single"/>
    </w:rPr>
  </w:style>
  <w:style w:type="character" w:styleId="UnresolvedMention">
    <w:name w:val="Unresolved Mention"/>
    <w:basedOn w:val="DefaultParagraphFont"/>
    <w:uiPriority w:val="99"/>
    <w:semiHidden/>
    <w:unhideWhenUsed/>
    <w:rsid w:val="009A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15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valentin.gavan@engi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oy@mmmi.sdu.d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1910</TotalTime>
  <Pages>5</Pages>
  <Words>940</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dc:creator>
  <cp:keywords/>
  <dc:description/>
  <cp:lastModifiedBy>Tao Yang</cp:lastModifiedBy>
  <cp:revision>24</cp:revision>
  <dcterms:created xsi:type="dcterms:W3CDTF">2019-09-03T11:48:00Z</dcterms:created>
  <dcterms:modified xsi:type="dcterms:W3CDTF">2019-09-12T12:14:00Z</dcterms:modified>
</cp:coreProperties>
</file>