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E3" w:rsidRPr="006366E3" w:rsidRDefault="006366E3" w:rsidP="006366E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 ходе встречи обсуждались результаты исполнения планов по оттоку абонентов за июль, анализ эффективности сотрудников каналов продаж и работа с негативными обращениями в социальных сетях и мессенджерах. Особое внимание было уделено системным проблемам в регионах (Юг, Запад), необходимости обучения персонала в связи с переходом на аутстаффинговую модель (компания «Кити Клауд»), а также техническим аспектам доначисления аренды для сегмента абонентов (26 тысяч человек) и отсутствию регламентов по работе с предоплаченными абонентами.</w:t>
      </w:r>
    </w:p>
    <w:p w:rsidR="006366E3" w:rsidRPr="006366E3" w:rsidRDefault="006366E3" w:rsidP="006366E3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6366E3">
        <w:rPr>
          <w:rFonts w:ascii="Arial" w:eastAsia="Times New Roman" w:hAnsi="Arial" w:cs="Arial"/>
          <w:b/>
          <w:bCs/>
          <w:color w:val="333333"/>
          <w:sz w:val="31"/>
          <w:szCs w:val="31"/>
        </w:rPr>
        <w:t>Ключевые моменты</w:t>
      </w:r>
    </w:p>
    <w:p w:rsidR="006366E3" w:rsidRPr="006366E3" w:rsidRDefault="006366E3" w:rsidP="006366E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Показатели оттока за июль: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Исполнение плана оттока по ШПД составило 132% (по старой методике), АШПД — 140%, технологии FTTH — 167%, ФМС — 167%, телевидение — 117%, ФЛ — 112,5%.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 РДТ единственный регион, выполнивший план — Северный (106%).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Выявлен высокий уровень некачественных продаж: отток услуг со сроком жизни от 1 до 3 месяцев составил 4,5 тысячи случаев.</w:t>
      </w:r>
    </w:p>
    <w:p w:rsidR="006366E3" w:rsidRPr="006366E3" w:rsidRDefault="006366E3" w:rsidP="006366E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Эффективность персонала: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Выявлены системно неэффективные сотрудники (антирейтинг по отрицательной дельте), которые стабильно попадают в список неэффективных в течение нескольких месяцев.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 регионах (особенно на Юге) отмечается слабый состав и отсутствие должного контроля со стороны супервайзеров.</w:t>
      </w:r>
    </w:p>
    <w:p w:rsidR="006366E3" w:rsidRPr="006366E3" w:rsidRDefault="006366E3" w:rsidP="006366E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Работа с обращениями и каналами: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Реализована сегментация на удержание на основе транскрибации диалогов (точность модели составила 48%).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Запущен мониторинг негативных комментариев в Telegram и Tugis.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Обнаружена проблема некорректной маршрутизации звонков: технические вопросы (вай-фай, интернет) ошибочно перенаправляются на службу 160 вместо профильных специалистов.</w:t>
      </w:r>
    </w:p>
    <w:p w:rsidR="006366E3" w:rsidRPr="006366E3" w:rsidRDefault="006366E3" w:rsidP="006366E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Финансовые и технические аспекты: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Выявлено 657 заказов на снятие услуг без наличия бланков, что рассматривается как потенциальное нарушение (фрод).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Обнаружена ошибка недоначисления аренды для 26 000 абонентов (с начала года по август). С августа планируется доначисление в размере 517 тенге за каждый период.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Отсутствует регламент отработки абонентов с предоплатой (препейд), у которых не хватает гарантированного аванса.</w:t>
      </w:r>
    </w:p>
    <w:p w:rsidR="006366E3" w:rsidRPr="006366E3" w:rsidRDefault="006366E3" w:rsidP="006366E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Организационные изменения: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Перевод служб 160 и 165 на аутстаффинговую модель (компания «Кити Клауд»).</w:t>
      </w:r>
    </w:p>
    <w:p w:rsidR="006366E3" w:rsidRPr="006366E3" w:rsidRDefault="006366E3" w:rsidP="006366E3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Необходимость обучения новых сотрудников в регионах через корпоративный университет.</w:t>
      </w:r>
    </w:p>
    <w:p w:rsidR="006366E3" w:rsidRPr="006366E3" w:rsidRDefault="006366E3" w:rsidP="006366E3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6366E3">
        <w:rPr>
          <w:rFonts w:ascii="Arial" w:eastAsia="Times New Roman" w:hAnsi="Arial" w:cs="Arial"/>
          <w:b/>
          <w:bCs/>
          <w:color w:val="333333"/>
          <w:sz w:val="31"/>
          <w:szCs w:val="31"/>
        </w:rPr>
        <w:lastRenderedPageBreak/>
        <w:t>Принятые решения</w:t>
      </w:r>
    </w:p>
    <w:p w:rsidR="006366E3" w:rsidRPr="006366E3" w:rsidRDefault="006366E3" w:rsidP="006366E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Тлеулин Алишер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Подготовить детальный отчет по июлю отдельно от данных за предыдущие 6 месяцев для демонстрации руководству (ГД).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Собрать список «топовых» неэффективных сотрудников (по 2 человека из каждого региона) с добавлением данных по исполнению ЕНП и анализом причин оттока.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Подготовить пошаговую инструкцию (мини-книгу) по использованию системы Telekines.</w:t>
      </w:r>
    </w:p>
    <w:p w:rsidR="006366E3" w:rsidRPr="006366E3" w:rsidRDefault="006366E3" w:rsidP="006366E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Жумашева Света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Провести личные встречи с наиболее неэффективными сотрудниками на этой неделе для выявления истинных причин низких показателей.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Инициировать обучение сотрудников в регионах (Юг, Запад) через корпоративный университет.</w:t>
      </w:r>
    </w:p>
    <w:p w:rsidR="006366E3" w:rsidRPr="006366E3" w:rsidRDefault="006366E3" w:rsidP="006366E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Балжан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Обеспечить сопровождение и обучение персонала компании «Кити Клауд» (аутстаффинг).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Подготовить обновленный отчет по единичным повреждениям за 6 месяцев и презентацию для технических директоров по регионам с наибольшим количеством повторных обращений.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Обновить статистику по 160 за 7 месяцев для анализа причин жалоб.</w:t>
      </w:r>
    </w:p>
    <w:p w:rsidR="006366E3" w:rsidRPr="006366E3" w:rsidRDefault="006366E3" w:rsidP="006366E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Конраубаева Айгуль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Подготовить детальный отчет по авансовым абонентам (количество, суммы, распределение по городам и регионам).</w:t>
      </w:r>
    </w:p>
    <w:p w:rsidR="006366E3" w:rsidRPr="006366E3" w:rsidRDefault="006366E3" w:rsidP="006366E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Айнур Джурабекова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Подготовить и направить служебную записку по возложению обязанностей в связи с уходом сотрудника.</w:t>
      </w:r>
    </w:p>
    <w:p w:rsidR="006366E3" w:rsidRPr="006366E3" w:rsidRDefault="006366E3" w:rsidP="006366E3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Разработать скрипт для операторов по работе с абонентами, которым будет произведено доначисление аренды (26 тыс. человек).</w:t>
      </w:r>
    </w:p>
    <w:p w:rsidR="006366E3" w:rsidRPr="006366E3" w:rsidRDefault="006366E3" w:rsidP="006366E3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6366E3">
        <w:rPr>
          <w:rFonts w:ascii="Arial" w:eastAsia="Times New Roman" w:hAnsi="Arial" w:cs="Arial"/>
          <w:b/>
          <w:bCs/>
          <w:color w:val="333333"/>
          <w:sz w:val="31"/>
          <w:szCs w:val="31"/>
        </w:rPr>
        <w:t>Задачи и действия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Тлеулин Алишер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Организовать прозвон абонентов на основе негативных комментариев из Telegram и Tugis.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Внедрить инструмент аналитики диалогов для проверки соблюдения стандартов обслуживания и чек-листов.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Габдышев Талгат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Обеспечить ежедневную коммуникацию и контроль с регионами Запад и Юг.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Совместно с Таншолпан совершить рабочие поездки в регионы.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Серик М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Поднять статистику использования рекомендательного модуля.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lastRenderedPageBreak/>
        <w:t>Подготовить отчет по обращениям в службу 160 (по теме оплаты) к сегодняшнему послеобеденному времени.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Мамешева Айшахан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Продолжить работу по анализу графиков сотрудников и подготовке ТЗ для тикета в Qbox.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Айду (Аида)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Уточнить возможность поддержки и выгрузки видео/аудио записей из приложения для последующей транскрибации в BI.</w:t>
      </w:r>
    </w:p>
    <w:p w:rsidR="006366E3" w:rsidRPr="006366E3" w:rsidRDefault="006366E3" w:rsidP="006366E3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b/>
          <w:bCs/>
          <w:color w:val="333333"/>
          <w:sz w:val="23"/>
          <w:szCs w:val="23"/>
        </w:rPr>
        <w:t>Парасат / Мадина / Лаура</w:t>
      </w:r>
      <w:r w:rsidRPr="006366E3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6366E3" w:rsidRPr="006366E3" w:rsidRDefault="006366E3" w:rsidP="006366E3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6366E3">
        <w:rPr>
          <w:rFonts w:ascii="Arial" w:eastAsia="Times New Roman" w:hAnsi="Arial" w:cs="Arial"/>
          <w:color w:val="333333"/>
          <w:sz w:val="23"/>
          <w:szCs w:val="23"/>
        </w:rPr>
        <w:t>Провести созвоны с онлайн-каналами и службой 160 для выявления «болевых точек» и улучшения качества консультаций.</w:t>
      </w:r>
    </w:p>
    <w:p w:rsidR="001E7DBB" w:rsidRDefault="001E7DBB">
      <w:bookmarkStart w:id="0" w:name="_GoBack"/>
      <w:bookmarkEnd w:id="0"/>
    </w:p>
    <w:sectPr w:rsidR="001E7DB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541E9"/>
    <w:multiLevelType w:val="multilevel"/>
    <w:tmpl w:val="9FD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D6E2D"/>
    <w:multiLevelType w:val="multilevel"/>
    <w:tmpl w:val="2AB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C471F"/>
    <w:multiLevelType w:val="multilevel"/>
    <w:tmpl w:val="788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E47"/>
    <w:rsid w:val="001E7DBB"/>
    <w:rsid w:val="006366E3"/>
    <w:rsid w:val="0077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05220-77B5-48CD-8892-46C39B61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6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66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36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366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9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2026-08-12T11:51:00Z</dcterms:created>
  <dcterms:modified xsi:type="dcterms:W3CDTF">2026-08-12T11:51:00Z</dcterms:modified>
</cp:coreProperties>
</file>