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CD5B5" w:themeColor="accent6" w:themeTint="66"/>
  <w:body>
    <w:p w14:paraId="3BE12FBD">
      <w:pPr>
        <w:rPr>
          <w:rFonts w:hint="default" w:ascii="Ebrima" w:hAnsi="Ebrima" w:cs="Ebrima"/>
          <w:b/>
          <w:bCs/>
          <w:sz w:val="24"/>
          <w:szCs w:val="24"/>
        </w:rPr>
      </w:pPr>
      <w:r>
        <w:rPr>
          <w:rFonts w:hint="default" w:ascii="Ebrima" w:hAnsi="Ebrima" w:cs="Ebrima"/>
          <w:b/>
          <w:bCs/>
          <w:sz w:val="24"/>
          <w:szCs w:val="24"/>
          <w:lang w:val="en-US"/>
        </w:rPr>
        <w:t xml:space="preserve">1. </w:t>
      </w:r>
      <w:r>
        <w:rPr>
          <w:rFonts w:hint="default" w:ascii="Ebrima" w:hAnsi="Ebrima" w:cs="Ebrima"/>
          <w:b/>
          <w:bCs/>
          <w:sz w:val="24"/>
          <w:szCs w:val="24"/>
        </w:rPr>
        <w:t>Project Title:</w:t>
      </w:r>
    </w:p>
    <w:p w14:paraId="0529C47C">
      <w:pPr>
        <w:rPr>
          <w:rFonts w:hint="default" w:ascii="Ebrima" w:hAnsi="Ebrima" w:cs="Ebrima"/>
          <w:b/>
          <w:bCs/>
          <w:sz w:val="26"/>
          <w:szCs w:val="26"/>
          <w:lang w:val="en-US"/>
        </w:rPr>
      </w:pPr>
      <w:r>
        <w:rPr>
          <w:rFonts w:hint="default" w:ascii="Ebrima" w:hAnsi="Ebrima" w:cs="Ebrima"/>
          <w:b/>
          <w:bCs/>
          <w:i w:val="0"/>
          <w:iCs w:val="0"/>
          <w:sz w:val="24"/>
          <w:szCs w:val="24"/>
          <w:lang w:val="en-US"/>
        </w:rPr>
        <w:t xml:space="preserve">Hamiltonian Cycle based Traveling Salesman Problem </w:t>
      </w:r>
      <w:r>
        <w:rPr>
          <w:rFonts w:hint="default" w:ascii="Ebrima" w:hAnsi="Ebrima" w:cs="Ebrima"/>
          <w:b/>
          <w:bCs/>
          <w:i w:val="0"/>
          <w:iCs w:val="0"/>
          <w:sz w:val="24"/>
          <w:szCs w:val="24"/>
        </w:rPr>
        <w:t xml:space="preserve">Using </w:t>
      </w:r>
      <w:r>
        <w:rPr>
          <w:rFonts w:hint="default" w:ascii="Ebrima" w:hAnsi="Ebrima" w:cs="Ebrima"/>
          <w:b/>
          <w:bCs/>
          <w:i w:val="0"/>
          <w:iCs w:val="0"/>
          <w:sz w:val="24"/>
          <w:szCs w:val="24"/>
          <w:lang w:val="en-US"/>
        </w:rPr>
        <w:t>OpenMP &amp; MPI</w:t>
      </w:r>
    </w:p>
    <w:p w14:paraId="2E95824F">
      <w:pPr>
        <w:rPr>
          <w:rFonts w:hint="default" w:ascii="Ebrima" w:hAnsi="Ebrima" w:cs="Ebrima"/>
          <w:b/>
          <w:bCs/>
          <w:sz w:val="28"/>
          <w:szCs w:val="28"/>
        </w:rPr>
      </w:pPr>
    </w:p>
    <w:p w14:paraId="6A6D8574">
      <w:pPr>
        <w:rPr>
          <w:rFonts w:hint="default" w:ascii="Ebrima" w:hAnsi="Ebrima" w:cs="Ebrima"/>
          <w:b/>
          <w:bCs/>
          <w:sz w:val="20"/>
          <w:szCs w:val="20"/>
        </w:rPr>
      </w:pPr>
      <w:r>
        <w:rPr>
          <w:rFonts w:hint="default" w:ascii="Ebrima" w:hAnsi="Ebrima" w:cs="Ebrima"/>
          <w:b/>
          <w:bCs/>
          <w:sz w:val="20"/>
          <w:szCs w:val="20"/>
          <w:lang w:val="en-US"/>
        </w:rPr>
        <w:t xml:space="preserve">Group Number: </w:t>
      </w:r>
      <w:r>
        <w:rPr>
          <w:rFonts w:hint="default" w:ascii="Ebrima" w:hAnsi="Ebrima" w:cs="Ebrima"/>
          <w:sz w:val="20"/>
          <w:szCs w:val="20"/>
          <w:lang w:val="en-US"/>
        </w:rPr>
        <w:t>14 (according to Project List uploaded on GCR)</w:t>
      </w:r>
    </w:p>
    <w:p w14:paraId="62190F00">
      <w:pPr>
        <w:numPr>
          <w:numId w:val="0"/>
        </w:numPr>
        <w:ind w:leftChars="0"/>
        <w:rPr>
          <w:rFonts w:hint="default" w:ascii="Ebrima" w:hAnsi="Ebrima" w:cs="Ebrima"/>
          <w:b/>
          <w:bCs/>
          <w:sz w:val="20"/>
          <w:szCs w:val="20"/>
          <w:lang w:val="en-US"/>
        </w:rPr>
      </w:pPr>
      <w:r>
        <w:rPr>
          <w:rFonts w:hint="default" w:ascii="Ebrima" w:hAnsi="Ebrima" w:cs="Ebrima"/>
          <w:b/>
          <w:bCs/>
          <w:sz w:val="20"/>
          <w:szCs w:val="20"/>
          <w:lang w:val="en-US"/>
        </w:rPr>
        <w:t>Group Members:</w:t>
      </w:r>
    </w:p>
    <w:p w14:paraId="50254248">
      <w:pPr>
        <w:numPr>
          <w:ilvl w:val="0"/>
          <w:numId w:val="1"/>
        </w:numPr>
        <w:tabs>
          <w:tab w:val="clear" w:pos="420"/>
        </w:tabs>
        <w:ind w:left="420" w:leftChars="0" w:hanging="420" w:firstLineChars="0"/>
        <w:rPr>
          <w:rFonts w:hint="default" w:ascii="Ebrima" w:hAnsi="Ebrima" w:cs="Ebrima"/>
          <w:b/>
          <w:bCs/>
          <w:sz w:val="20"/>
          <w:szCs w:val="20"/>
          <w:lang w:val="en-US"/>
        </w:rPr>
      </w:pPr>
      <w:r>
        <w:rPr>
          <w:rFonts w:hint="default" w:ascii="Ebrima" w:hAnsi="Ebrima" w:cs="Ebrima"/>
          <w:b w:val="0"/>
          <w:bCs w:val="0"/>
          <w:sz w:val="20"/>
          <w:szCs w:val="20"/>
          <w:lang w:val="en-US"/>
        </w:rPr>
        <w:t>22k-4173</w:t>
      </w:r>
    </w:p>
    <w:p w14:paraId="41FB4431">
      <w:pPr>
        <w:numPr>
          <w:ilvl w:val="0"/>
          <w:numId w:val="1"/>
        </w:numPr>
        <w:tabs>
          <w:tab w:val="clear" w:pos="420"/>
        </w:tabs>
        <w:ind w:left="420" w:leftChars="0" w:hanging="420" w:firstLineChars="0"/>
        <w:rPr>
          <w:rFonts w:hint="default" w:ascii="Ebrima" w:hAnsi="Ebrima" w:cs="Ebrima"/>
          <w:b/>
          <w:bCs/>
          <w:sz w:val="20"/>
          <w:szCs w:val="20"/>
          <w:lang w:val="en-US"/>
        </w:rPr>
      </w:pPr>
      <w:r>
        <w:rPr>
          <w:rFonts w:hint="default" w:ascii="Ebrima" w:hAnsi="Ebrima" w:cs="Ebrima"/>
          <w:b w:val="0"/>
          <w:bCs w:val="0"/>
          <w:sz w:val="20"/>
          <w:szCs w:val="20"/>
          <w:lang w:val="en-US"/>
        </w:rPr>
        <w:t>22k-4406</w:t>
      </w:r>
    </w:p>
    <w:p w14:paraId="75BA7CD9">
      <w:pPr>
        <w:numPr>
          <w:ilvl w:val="0"/>
          <w:numId w:val="1"/>
        </w:numPr>
        <w:tabs>
          <w:tab w:val="clear" w:pos="420"/>
        </w:tabs>
        <w:ind w:left="420" w:leftChars="0" w:hanging="420" w:firstLineChars="0"/>
        <w:rPr>
          <w:rFonts w:hint="default" w:ascii="Ebrima" w:hAnsi="Ebrima" w:cs="Ebrima"/>
          <w:b/>
          <w:bCs/>
          <w:sz w:val="20"/>
          <w:szCs w:val="20"/>
          <w:lang w:val="en-US"/>
        </w:rPr>
      </w:pPr>
      <w:r>
        <w:rPr>
          <w:rFonts w:hint="default" w:ascii="Ebrima" w:hAnsi="Ebrima" w:cs="Ebrima"/>
          <w:b w:val="0"/>
          <w:bCs w:val="0"/>
          <w:sz w:val="20"/>
          <w:szCs w:val="20"/>
          <w:lang w:val="en-US"/>
        </w:rPr>
        <w:t>22k-4625</w:t>
      </w:r>
    </w:p>
    <w:p w14:paraId="01D117B8">
      <w:pPr>
        <w:numPr>
          <w:numId w:val="0"/>
        </w:numPr>
        <w:spacing w:line="276" w:lineRule="auto"/>
        <w:rPr>
          <w:rFonts w:hint="default" w:ascii="Ebrima" w:hAnsi="Ebrima" w:cs="Ebrima"/>
          <w:b w:val="0"/>
          <w:bCs w:val="0"/>
          <w:sz w:val="20"/>
          <w:szCs w:val="20"/>
          <w:lang w:val="en-US"/>
        </w:rPr>
      </w:pPr>
    </w:p>
    <w:p w14:paraId="041B7397">
      <w:pPr>
        <w:numPr>
          <w:numId w:val="0"/>
        </w:numPr>
        <w:spacing w:line="276" w:lineRule="auto"/>
        <w:rPr>
          <w:rFonts w:hint="default" w:ascii="Ebrima" w:hAnsi="Ebrima" w:cs="Ebrima"/>
          <w:b/>
          <w:bCs/>
          <w:sz w:val="20"/>
          <w:szCs w:val="20"/>
          <w:lang w:val="en-US"/>
        </w:rPr>
      </w:pPr>
      <w:r>
        <w:rPr>
          <w:rFonts w:hint="default" w:ascii="Ebrima" w:hAnsi="Ebrima" w:cs="Ebrima"/>
          <w:b/>
          <w:bCs/>
          <w:sz w:val="20"/>
          <w:szCs w:val="20"/>
          <w:lang w:val="en-US"/>
        </w:rPr>
        <w:t>GitHub Repository:</w:t>
      </w:r>
    </w:p>
    <w:p w14:paraId="3FCEC1A4">
      <w:pPr>
        <w:numPr>
          <w:numId w:val="0"/>
        </w:numPr>
        <w:spacing w:line="276" w:lineRule="auto"/>
        <w:rPr>
          <w:rFonts w:hint="default" w:ascii="Ebrima" w:hAnsi="Ebrima" w:cs="Ebrima"/>
          <w:b/>
          <w:bCs/>
          <w:sz w:val="20"/>
          <w:szCs w:val="20"/>
          <w:lang w:val="en-US"/>
        </w:rPr>
      </w:pPr>
      <w:r>
        <w:rPr>
          <w:rFonts w:hint="default" w:ascii="Ebrima" w:hAnsi="Ebrima"/>
          <w:b/>
          <w:bCs/>
          <w:sz w:val="20"/>
          <w:szCs w:val="20"/>
          <w:lang w:val="en-US"/>
        </w:rPr>
        <w:fldChar w:fldCharType="begin"/>
      </w:r>
      <w:r>
        <w:instrText xml:space="preserve"> HYPERLINK "https://github.com/ibrahim-012/Project_PDC_Hamiltonian_Cycles" </w:instrText>
      </w:r>
      <w:r>
        <w:rPr>
          <w:rFonts w:hint="default" w:ascii="Ebrima" w:hAnsi="Ebrima"/>
          <w:b/>
          <w:bCs/>
          <w:sz w:val="20"/>
          <w:szCs w:val="20"/>
          <w:lang w:val="en-US"/>
        </w:rPr>
        <w:fldChar w:fldCharType="separate"/>
      </w:r>
      <w:r>
        <w:rPr>
          <w:rStyle w:val="11"/>
          <w:rFonts w:hint="default" w:ascii="Ebrima" w:hAnsi="Ebrima"/>
          <w:b/>
          <w:bCs/>
          <w:sz w:val="20"/>
          <w:szCs w:val="20"/>
          <w:lang w:val="en-US"/>
        </w:rPr>
        <w:t>https://github.com/ibrahim-012/Project_PDC_Hamiltonian_Cycles</w:t>
      </w:r>
      <w:r>
        <w:rPr>
          <w:rFonts w:hint="default" w:ascii="Ebrima" w:hAnsi="Ebrima"/>
          <w:b/>
          <w:bCs/>
          <w:sz w:val="20"/>
          <w:szCs w:val="20"/>
          <w:lang w:val="en-US"/>
        </w:rPr>
        <w:fldChar w:fldCharType="end"/>
      </w:r>
    </w:p>
    <w:p w14:paraId="05587411">
      <w:pPr>
        <w:rPr>
          <w:rFonts w:hint="default" w:ascii="Ebrima" w:hAnsi="Ebrima" w:cs="Ebrima"/>
          <w:b/>
          <w:bCs/>
          <w:sz w:val="28"/>
          <w:szCs w:val="28"/>
        </w:rPr>
      </w:pPr>
    </w:p>
    <w:p w14:paraId="74534437">
      <w:pPr>
        <w:rPr>
          <w:rFonts w:hint="default" w:ascii="Ebrima" w:hAnsi="Ebrima" w:cs="Ebrima"/>
          <w:b/>
          <w:bCs/>
          <w:sz w:val="32"/>
          <w:szCs w:val="32"/>
          <w:lang w:val="en-US"/>
        </w:rPr>
      </w:pPr>
      <w:r>
        <w:rPr>
          <w:rFonts w:hint="default" w:ascii="Ebrima" w:hAnsi="Ebrima" w:cs="Ebrima"/>
          <w:b/>
          <w:bCs/>
          <w:sz w:val="24"/>
          <w:szCs w:val="24"/>
          <w:lang w:val="en-US"/>
        </w:rPr>
        <w:t>2. Abstract:</w:t>
      </w:r>
    </w:p>
    <w:p w14:paraId="49BAE054">
      <w:pPr>
        <w:numPr>
          <w:ilvl w:val="254"/>
          <w:numId w:val="0"/>
        </w:numPr>
        <w:rPr>
          <w:rFonts w:hint="default" w:ascii="Ebrima" w:hAnsi="Ebrima" w:eastAsia="Arial" w:cs="Ebrima"/>
          <w:kern w:val="0"/>
          <w:sz w:val="20"/>
          <w:szCs w:val="20"/>
          <w:lang w:val="en" w:eastAsia="en-US" w:bidi="ar-SA"/>
        </w:rPr>
      </w:pPr>
      <w:r>
        <w:rPr>
          <w:rFonts w:hint="default" w:ascii="Ebrima" w:hAnsi="Ebrima" w:eastAsia="Arial" w:cs="Ebrima"/>
          <w:kern w:val="0"/>
          <w:sz w:val="20"/>
          <w:szCs w:val="20"/>
          <w:lang w:val="en" w:eastAsia="en-US" w:bidi="ar-SA"/>
        </w:rPr>
        <w:t>This project aims to explore parallelization techniques for solving the Traveling Salesman Problem (TSP), a well-known NP-hard problem. The problem involves finding the shortest possible route that visits each city exactly once and returns to the origin city. We compare the performance of a serial version of TSP with parallel versions using OpenMP and MPI, aiming to reduce computation time through parallel processing.</w:t>
      </w:r>
      <w:r>
        <w:rPr>
          <w:rFonts w:hint="default" w:ascii="Ebrima" w:hAnsi="Ebrima" w:eastAsia="Arial" w:cs="Ebrima"/>
          <w:kern w:val="0"/>
          <w:sz w:val="20"/>
          <w:szCs w:val="20"/>
          <w:lang w:val="en" w:eastAsia="en-US" w:bidi="ar-SA"/>
        </w:rPr>
        <w:br w:type="textWrapping"/>
      </w:r>
      <w:r>
        <w:rPr>
          <w:rFonts w:hint="default" w:ascii="Ebrima" w:hAnsi="Ebrima" w:eastAsia="Arial" w:cs="Ebrima"/>
          <w:kern w:val="0"/>
          <w:sz w:val="20"/>
          <w:szCs w:val="20"/>
          <w:lang w:val="en" w:eastAsia="en-US" w:bidi="ar-SA"/>
        </w:rPr>
        <w:t>This is an NP-complete problem, making it computationally intensive, especially for large graphs.</w:t>
      </w:r>
    </w:p>
    <w:p w14:paraId="163A7759">
      <w:pPr>
        <w:numPr>
          <w:ilvl w:val="254"/>
          <w:numId w:val="0"/>
        </w:numPr>
        <w:rPr>
          <w:rFonts w:hint="default" w:ascii="Ebrima" w:hAnsi="Ebrima" w:cs="Ebrima"/>
          <w:sz w:val="20"/>
          <w:szCs w:val="20"/>
          <w:lang w:val="en-US"/>
        </w:rPr>
      </w:pPr>
      <w:r>
        <w:rPr>
          <w:rFonts w:hint="default" w:ascii="Ebrima" w:hAnsi="Ebrima" w:eastAsia="Arial" w:cs="Ebrima"/>
          <w:kern w:val="0"/>
          <w:sz w:val="20"/>
          <w:szCs w:val="20"/>
          <w:lang w:val="en" w:eastAsia="en-US" w:bidi="ar-SA"/>
        </w:rPr>
        <w:t>The nearest neighbor approach provides a greedy solution, where the algorithm starts at a random vertex, then iteratively visits the nearest unvisited vertex until all vertices have been visited. While this method doesn't guarantee the optimal solution, it provides a fast approximation and serves as a good candidate for parallelization</w:t>
      </w:r>
      <w:r>
        <w:rPr>
          <w:rFonts w:hint="default" w:ascii="Ebrima" w:hAnsi="Ebrima" w:cs="Ebrima"/>
          <w:kern w:val="0"/>
          <w:sz w:val="20"/>
          <w:szCs w:val="20"/>
          <w:lang w:val="en-US" w:eastAsia="en-US" w:bidi="ar-SA"/>
        </w:rPr>
        <w:t>.</w:t>
      </w:r>
    </w:p>
    <w:p w14:paraId="0561A775">
      <w:pPr>
        <w:rPr>
          <w:rFonts w:hint="default" w:ascii="Ebrima" w:hAnsi="Ebrima" w:cs="Ebrima"/>
          <w:b/>
          <w:sz w:val="24"/>
          <w:szCs w:val="24"/>
          <w:lang w:val="en-US"/>
        </w:rPr>
      </w:pPr>
    </w:p>
    <w:p w14:paraId="3D78877E">
      <w:pPr>
        <w:rPr>
          <w:rFonts w:hint="default" w:ascii="Ebrima" w:hAnsi="Ebrima" w:cs="Ebrima"/>
          <w:b/>
          <w:sz w:val="28"/>
          <w:szCs w:val="28"/>
          <w:lang w:val="en-US"/>
        </w:rPr>
      </w:pPr>
      <w:r>
        <w:rPr>
          <w:rFonts w:hint="default" w:ascii="Ebrima" w:hAnsi="Ebrima" w:cs="Ebrima"/>
          <w:b/>
          <w:sz w:val="24"/>
          <w:szCs w:val="24"/>
          <w:lang w:val="en-US"/>
        </w:rPr>
        <w:t xml:space="preserve">3. </w:t>
      </w:r>
      <w:r>
        <w:rPr>
          <w:rFonts w:hint="default" w:ascii="Ebrima" w:hAnsi="Ebrima" w:cs="Ebrima"/>
          <w:b/>
          <w:sz w:val="24"/>
          <w:szCs w:val="24"/>
        </w:rPr>
        <w:t>Difference Between Serial and Parallel Versions</w:t>
      </w:r>
      <w:r>
        <w:rPr>
          <w:rFonts w:hint="default" w:ascii="Ebrima" w:hAnsi="Ebrima" w:cs="Ebrima"/>
          <w:b/>
          <w:sz w:val="24"/>
          <w:szCs w:val="24"/>
          <w:lang w:val="en-US"/>
        </w:rPr>
        <w:t>:</w:t>
      </w:r>
    </w:p>
    <w:p w14:paraId="23C5DEF6">
      <w:pPr>
        <w:numPr>
          <w:ilvl w:val="0"/>
          <w:numId w:val="2"/>
        </w:numPr>
        <w:ind w:left="420" w:leftChars="0" w:hanging="420" w:firstLineChars="0"/>
        <w:rPr>
          <w:rFonts w:hint="default" w:ascii="Ebrima" w:hAnsi="Ebrima" w:eastAsia="Arial" w:cs="Ebrima"/>
          <w:kern w:val="0"/>
          <w:sz w:val="20"/>
          <w:szCs w:val="20"/>
          <w:lang w:val="en" w:eastAsia="en-US" w:bidi="ar-SA"/>
        </w:rPr>
      </w:pPr>
      <w:r>
        <w:rPr>
          <w:rFonts w:hint="default" w:ascii="Ebrima" w:hAnsi="Ebrima" w:cs="Ebrima"/>
          <w:b/>
          <w:bCs/>
          <w:kern w:val="0"/>
          <w:sz w:val="20"/>
          <w:szCs w:val="20"/>
          <w:lang w:val="en-US" w:eastAsia="en-US" w:bidi="ar-SA"/>
        </w:rPr>
        <w:t>Serial:</w:t>
      </w:r>
      <w:r>
        <w:rPr>
          <w:rFonts w:hint="default" w:ascii="Ebrima" w:hAnsi="Ebrima" w:cs="Ebrima"/>
          <w:kern w:val="0"/>
          <w:sz w:val="20"/>
          <w:szCs w:val="20"/>
          <w:lang w:val="en-US" w:eastAsia="en-US" w:bidi="ar-SA"/>
        </w:rPr>
        <w:br w:type="textWrapping"/>
      </w:r>
      <w:r>
        <w:rPr>
          <w:rFonts w:hint="default" w:ascii="Ebrima" w:hAnsi="Ebrima" w:eastAsia="Arial" w:cs="Ebrima"/>
          <w:kern w:val="0"/>
          <w:sz w:val="20"/>
          <w:szCs w:val="20"/>
          <w:lang w:val="en-US" w:eastAsia="en-US" w:bidi="ar-SA"/>
        </w:rPr>
        <w:t>In the serial version, the TSP computation is done sequentially, meaning that one node is processed at a time. As the problem size grows, the time complexity increases significantly, which makes it inefficient for large datasets.</w:t>
      </w:r>
    </w:p>
    <w:p w14:paraId="7720864A">
      <w:pPr>
        <w:numPr>
          <w:ilvl w:val="0"/>
          <w:numId w:val="2"/>
        </w:numPr>
        <w:ind w:left="420" w:leftChars="0" w:hanging="420" w:firstLineChars="0"/>
        <w:rPr>
          <w:rFonts w:hint="default" w:ascii="Ebrima" w:hAnsi="Ebrima" w:eastAsia="Arial" w:cs="Ebrima"/>
          <w:kern w:val="0"/>
          <w:sz w:val="20"/>
          <w:szCs w:val="20"/>
          <w:lang w:val="en" w:eastAsia="en-US" w:bidi="ar-SA"/>
        </w:rPr>
      </w:pPr>
      <w:r>
        <w:rPr>
          <w:rFonts w:hint="default" w:ascii="Ebrima" w:hAnsi="Ebrima" w:cs="Ebrima"/>
          <w:b/>
          <w:bCs/>
          <w:kern w:val="0"/>
          <w:sz w:val="20"/>
          <w:szCs w:val="20"/>
          <w:lang w:val="en-US" w:eastAsia="en-US" w:bidi="ar-SA"/>
        </w:rPr>
        <w:t>Parallel:</w:t>
      </w:r>
      <w:r>
        <w:rPr>
          <w:rFonts w:hint="default" w:ascii="Ebrima" w:hAnsi="Ebrima" w:cs="Ebrima"/>
          <w:b/>
          <w:bCs/>
          <w:kern w:val="0"/>
          <w:sz w:val="20"/>
          <w:szCs w:val="20"/>
          <w:lang w:val="en-US" w:eastAsia="en-US" w:bidi="ar-SA"/>
        </w:rPr>
        <w:br w:type="textWrapping"/>
      </w:r>
      <w:r>
        <w:rPr>
          <w:rFonts w:hint="default" w:ascii="Ebrima" w:hAnsi="Ebrima" w:eastAsia="Arial" w:cs="Ebrima"/>
          <w:kern w:val="0"/>
          <w:sz w:val="20"/>
          <w:szCs w:val="20"/>
          <w:lang w:val="en-US" w:eastAsia="en-US" w:bidi="ar-SA"/>
        </w:rPr>
        <w:t>The parallel versions use OpenMP and MPI to distribute the computation across multiple threads and processes. OpenMP allows for parallel execution on multiple threads within a single machine, whereas MPI distributes the computation across multiple machines or processes, providing a broader scale of parallelism. Both parallel versions aim to significantly reduce execution time by leveraging multiple computational units.</w:t>
      </w:r>
    </w:p>
    <w:p w14:paraId="456675C1">
      <w:pPr>
        <w:numPr>
          <w:ilvl w:val="0"/>
          <w:numId w:val="0"/>
        </w:numPr>
        <w:ind w:leftChars="0"/>
        <w:rPr>
          <w:rFonts w:hint="default" w:ascii="Ebrima" w:hAnsi="Ebrima" w:cs="Ebrima"/>
          <w:b/>
          <w:bCs/>
          <w:sz w:val="24"/>
          <w:szCs w:val="24"/>
          <w:lang w:val="en-US"/>
        </w:rPr>
      </w:pPr>
    </w:p>
    <w:p w14:paraId="2A7C7AC6">
      <w:pPr>
        <w:numPr>
          <w:ilvl w:val="0"/>
          <w:numId w:val="0"/>
        </w:numPr>
        <w:ind w:leftChars="0"/>
        <w:rPr>
          <w:rFonts w:hint="default" w:ascii="Ebrima" w:hAnsi="Ebrima" w:cs="Ebrima"/>
          <w:b/>
          <w:bCs/>
          <w:sz w:val="24"/>
          <w:szCs w:val="24"/>
          <w:lang w:val="en-US"/>
        </w:rPr>
      </w:pPr>
      <w:r>
        <w:rPr>
          <w:rFonts w:hint="default" w:ascii="Ebrima" w:hAnsi="Ebrima" w:cs="Ebrima"/>
          <w:b/>
          <w:bCs/>
          <w:sz w:val="24"/>
          <w:szCs w:val="24"/>
          <w:lang w:val="en-US"/>
        </w:rPr>
        <w:t>4. Main Focus and challenges in Parallel Regions:</w:t>
      </w:r>
    </w:p>
    <w:p w14:paraId="1DCEF6F0">
      <w:pPr>
        <w:numPr>
          <w:ilvl w:val="0"/>
          <w:numId w:val="0"/>
        </w:numPr>
        <w:ind w:leftChars="0"/>
        <w:rPr>
          <w:rFonts w:hint="default" w:ascii="Ebrima" w:hAnsi="Ebrima" w:eastAsia="Arial" w:cs="Ebrima"/>
          <w:kern w:val="0"/>
          <w:sz w:val="20"/>
          <w:szCs w:val="20"/>
          <w:lang w:val="en" w:eastAsia="en-US" w:bidi="ar-SA"/>
        </w:rPr>
      </w:pPr>
      <w:r>
        <w:rPr>
          <w:rFonts w:hint="default" w:ascii="Ebrima" w:hAnsi="Ebrima" w:eastAsia="Arial" w:cs="Ebrima"/>
          <w:kern w:val="0"/>
          <w:sz w:val="20"/>
          <w:szCs w:val="20"/>
          <w:lang w:val="en" w:eastAsia="en-US" w:bidi="ar-SA"/>
        </w:rPr>
        <w:t>The main focus of parallelizing TSP was on distributing the computation of BFS (Breadth-First Search) across multiple threads (OpenMP) and processes (MPI). Each parallel region executes parts of the BFS algorithm concurrently, reducing the total computation time.</w:t>
      </w:r>
    </w:p>
    <w:p w14:paraId="62CC8486">
      <w:pPr>
        <w:numPr>
          <w:ilvl w:val="0"/>
          <w:numId w:val="0"/>
        </w:numPr>
        <w:ind w:leftChars="0"/>
        <w:rPr>
          <w:rFonts w:hint="default" w:ascii="Ebrima" w:hAnsi="Ebrima" w:eastAsia="Arial" w:cs="Ebrima"/>
          <w:b/>
          <w:bCs/>
          <w:kern w:val="0"/>
          <w:sz w:val="20"/>
          <w:szCs w:val="20"/>
          <w:lang w:val="en-US" w:eastAsia="en-US" w:bidi="ar-SA"/>
        </w:rPr>
      </w:pPr>
    </w:p>
    <w:p w14:paraId="33B30E51">
      <w:pPr>
        <w:numPr>
          <w:ilvl w:val="0"/>
          <w:numId w:val="0"/>
        </w:numPr>
        <w:ind w:leftChars="0"/>
        <w:rPr>
          <w:rFonts w:hint="default" w:ascii="Ebrima" w:hAnsi="Ebrima" w:eastAsia="Arial" w:cs="Ebrima"/>
          <w:b/>
          <w:bCs/>
          <w:kern w:val="0"/>
          <w:sz w:val="20"/>
          <w:szCs w:val="20"/>
          <w:lang w:val="en-US" w:eastAsia="en-US" w:bidi="ar-SA"/>
        </w:rPr>
      </w:pPr>
      <w:r>
        <w:rPr>
          <w:rFonts w:hint="default" w:ascii="Ebrima" w:hAnsi="Ebrima" w:eastAsia="Arial" w:cs="Ebrima"/>
          <w:b/>
          <w:bCs/>
          <w:kern w:val="0"/>
          <w:sz w:val="20"/>
          <w:szCs w:val="20"/>
          <w:lang w:val="en-US" w:eastAsia="en-US" w:bidi="ar-SA"/>
        </w:rPr>
        <w:t>Challenges:</w:t>
      </w:r>
    </w:p>
    <w:p w14:paraId="298B9417">
      <w:pPr>
        <w:numPr>
          <w:ilvl w:val="0"/>
          <w:numId w:val="2"/>
        </w:numPr>
        <w:ind w:left="420" w:leftChars="0" w:hanging="420" w:firstLineChars="0"/>
      </w:pPr>
      <w:r>
        <w:rPr>
          <w:rFonts w:hint="default" w:ascii="Ebrima" w:hAnsi="Ebrima" w:eastAsia="Arial" w:cs="Ebrima"/>
          <w:b/>
          <w:bCs/>
          <w:kern w:val="0"/>
          <w:sz w:val="20"/>
          <w:szCs w:val="20"/>
          <w:lang w:val="en" w:eastAsia="en-US" w:bidi="ar-SA"/>
        </w:rPr>
        <w:t>Load Balancing:</w:t>
      </w:r>
      <w:r>
        <w:rPr>
          <w:rFonts w:hint="default" w:ascii="Ebrima" w:hAnsi="Ebrima" w:eastAsia="Arial" w:cs="Ebrima"/>
          <w:kern w:val="0"/>
          <w:sz w:val="20"/>
          <w:szCs w:val="20"/>
          <w:lang w:val="en" w:eastAsia="en-US" w:bidi="ar-SA"/>
        </w:rPr>
        <w:t xml:space="preserve"> Evenly distributing the work across threads and processes to avoid idle time.</w:t>
      </w:r>
    </w:p>
    <w:p w14:paraId="378093F5">
      <w:pPr>
        <w:numPr>
          <w:ilvl w:val="0"/>
          <w:numId w:val="2"/>
        </w:numPr>
        <w:ind w:left="420" w:leftChars="0" w:hanging="420" w:firstLineChars="0"/>
      </w:pPr>
      <w:r>
        <w:rPr>
          <w:rFonts w:hint="default" w:ascii="Ebrima" w:hAnsi="Ebrima" w:eastAsia="Arial" w:cs="Ebrima"/>
          <w:b/>
          <w:bCs/>
          <w:kern w:val="0"/>
          <w:sz w:val="20"/>
          <w:szCs w:val="20"/>
          <w:lang w:val="en" w:eastAsia="en-US" w:bidi="ar-SA"/>
        </w:rPr>
        <w:t>Synchronization:</w:t>
      </w:r>
      <w:r>
        <w:rPr>
          <w:rFonts w:hint="default" w:ascii="Ebrima" w:hAnsi="Ebrima" w:eastAsia="Arial" w:cs="Ebrima"/>
          <w:kern w:val="0"/>
          <w:sz w:val="20"/>
          <w:szCs w:val="20"/>
          <w:lang w:val="en" w:eastAsia="en-US" w:bidi="ar-SA"/>
        </w:rPr>
        <w:t xml:space="preserve"> Ensuring that parallel regions communicate and synchronize efficiently without race conditions.</w:t>
      </w:r>
    </w:p>
    <w:p w14:paraId="330E83A0">
      <w:pPr>
        <w:numPr>
          <w:ilvl w:val="0"/>
          <w:numId w:val="2"/>
        </w:numPr>
        <w:ind w:left="420" w:leftChars="0" w:hanging="420" w:firstLineChars="0"/>
        <w:rPr>
          <w:rFonts w:hint="default" w:ascii="Ebrima" w:hAnsi="Ebrima" w:cs="Ebrima"/>
          <w:b/>
          <w:sz w:val="24"/>
          <w:szCs w:val="24"/>
          <w:lang w:val="en-US"/>
        </w:rPr>
      </w:pPr>
      <w:r>
        <w:rPr>
          <w:rFonts w:hint="default" w:ascii="Ebrima" w:hAnsi="Ebrima" w:eastAsia="Arial" w:cs="Ebrima"/>
          <w:b/>
          <w:bCs/>
          <w:kern w:val="0"/>
          <w:sz w:val="20"/>
          <w:szCs w:val="20"/>
          <w:lang w:val="en" w:eastAsia="en-US" w:bidi="ar-SA"/>
        </w:rPr>
        <w:t>Scalability:</w:t>
      </w:r>
      <w:r>
        <w:rPr>
          <w:rFonts w:hint="default" w:ascii="Ebrima" w:hAnsi="Ebrima" w:eastAsia="Arial" w:cs="Ebrima"/>
          <w:kern w:val="0"/>
          <w:sz w:val="20"/>
          <w:szCs w:val="20"/>
          <w:lang w:val="en" w:eastAsia="en-US" w:bidi="ar-SA"/>
        </w:rPr>
        <w:t xml:space="preserve"> The ability of the parallelized solution to maintain efficiency as the number of threads/processes increases.</w:t>
      </w:r>
    </w:p>
    <w:p w14:paraId="2A9746FB">
      <w:pPr>
        <w:numPr>
          <w:ilvl w:val="0"/>
          <w:numId w:val="2"/>
        </w:numPr>
        <w:ind w:left="420" w:leftChars="0" w:hanging="420" w:firstLineChars="0"/>
        <w:rPr>
          <w:rFonts w:hint="default" w:ascii="Ebrima" w:hAnsi="Ebrima" w:cs="Ebrima"/>
          <w:b/>
          <w:sz w:val="24"/>
          <w:szCs w:val="24"/>
          <w:lang w:val="en-US"/>
        </w:rPr>
      </w:pPr>
      <w:r>
        <w:rPr>
          <w:rFonts w:hint="default" w:ascii="Ebrima" w:hAnsi="Ebrima" w:cs="Ebrima"/>
          <w:b/>
          <w:sz w:val="24"/>
          <w:szCs w:val="24"/>
          <w:lang w:val="en-US"/>
        </w:rPr>
        <w:br w:type="page"/>
      </w:r>
    </w:p>
    <w:p w14:paraId="12996BED">
      <w:pPr>
        <w:numPr>
          <w:numId w:val="0"/>
        </w:numPr>
      </w:pPr>
      <w:r>
        <w:rPr>
          <w:rFonts w:hint="default" w:ascii="Ebrima" w:hAnsi="Ebrima" w:cs="Ebrima"/>
          <w:b/>
          <w:sz w:val="24"/>
          <w:szCs w:val="24"/>
          <w:lang w:val="en-US"/>
        </w:rPr>
        <w:t>5. Speedup and Efficiency Graphs:</w:t>
      </w:r>
      <w:r>
        <w:rPr>
          <w:rFonts w:hint="default" w:ascii="Ebrima" w:hAnsi="Ebrima" w:cs="Ebrima"/>
          <w:b/>
          <w:sz w:val="24"/>
          <w:szCs w:val="24"/>
          <w:lang w:val="en-US"/>
        </w:rPr>
        <w:br w:type="textWrapping"/>
      </w:r>
      <w:r>
        <w:drawing>
          <wp:inline distT="0" distB="0" distL="114300" distR="114300">
            <wp:extent cx="6638290" cy="3734435"/>
            <wp:effectExtent l="0" t="0" r="381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638290" cy="3734435"/>
                    </a:xfrm>
                    <a:prstGeom prst="rect">
                      <a:avLst/>
                    </a:prstGeom>
                    <a:noFill/>
                    <a:ln>
                      <a:solidFill>
                        <a:schemeClr val="tx1"/>
                      </a:solidFill>
                    </a:ln>
                  </pic:spPr>
                </pic:pic>
              </a:graphicData>
            </a:graphic>
          </wp:inline>
        </w:drawing>
      </w:r>
      <w:r>
        <w:br w:type="textWrapping"/>
      </w:r>
    </w:p>
    <w:p w14:paraId="281182D3">
      <w:pPr>
        <w:numPr>
          <w:numId w:val="0"/>
        </w:numPr>
        <w:rPr>
          <w:rFonts w:hint="default"/>
          <w:lang w:val="en-US"/>
        </w:rPr>
      </w:pPr>
      <w:r>
        <w:drawing>
          <wp:inline distT="0" distB="0" distL="114300" distR="114300">
            <wp:extent cx="6638290" cy="3734435"/>
            <wp:effectExtent l="0" t="0" r="381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638290" cy="3734435"/>
                    </a:xfrm>
                    <a:prstGeom prst="rect">
                      <a:avLst/>
                    </a:prstGeom>
                    <a:noFill/>
                    <a:ln>
                      <a:noFill/>
                    </a:ln>
                  </pic:spPr>
                </pic:pic>
              </a:graphicData>
            </a:graphic>
          </wp:inline>
        </w:drawing>
      </w:r>
      <w:r>
        <w:br w:type="textWrapping"/>
      </w:r>
    </w:p>
    <w:p w14:paraId="731253D4">
      <w:pPr>
        <w:rPr>
          <w:rFonts w:hint="default" w:ascii="Ebrima" w:hAnsi="Ebrima" w:cs="Ebrima"/>
          <w:sz w:val="20"/>
          <w:szCs w:val="20"/>
          <w:lang w:val="en-US"/>
        </w:rPr>
      </w:pPr>
    </w:p>
    <w:p w14:paraId="1A319F35">
      <w:pPr>
        <w:rPr>
          <w:rFonts w:hint="default" w:ascii="Ebrima" w:hAnsi="Ebrima" w:cs="Ebrima"/>
          <w:b/>
          <w:bCs/>
          <w:sz w:val="24"/>
          <w:szCs w:val="24"/>
          <w:lang w:val="en-US"/>
        </w:rPr>
      </w:pPr>
      <w:r>
        <w:rPr>
          <w:rFonts w:hint="default" w:ascii="Ebrima" w:hAnsi="Ebrima" w:cs="Ebrima"/>
          <w:b/>
          <w:bCs/>
          <w:sz w:val="24"/>
          <w:szCs w:val="24"/>
          <w:lang w:val="en-US"/>
        </w:rPr>
        <w:br w:type="page"/>
      </w:r>
    </w:p>
    <w:p w14:paraId="10CC9570">
      <w:pPr>
        <w:rPr>
          <w:rFonts w:hint="default" w:ascii="Ebrima" w:hAnsi="Ebrima" w:cs="Ebrima"/>
          <w:b/>
          <w:bCs/>
          <w:sz w:val="28"/>
          <w:szCs w:val="28"/>
        </w:rPr>
      </w:pPr>
      <w:r>
        <w:rPr>
          <w:rFonts w:hint="default" w:ascii="Ebrima" w:hAnsi="Ebrima" w:cs="Ebrima"/>
          <w:b/>
          <w:bCs/>
          <w:sz w:val="24"/>
          <w:szCs w:val="24"/>
          <w:lang w:val="en-US"/>
        </w:rPr>
        <w:t>6. Discussion about Metrics:</w:t>
      </w:r>
    </w:p>
    <w:p w14:paraId="1A078921">
      <w:pPr>
        <w:rPr>
          <w:rFonts w:hint="default" w:ascii="Ebrima" w:hAnsi="Ebrima" w:cs="Ebrima"/>
          <w:sz w:val="20"/>
          <w:szCs w:val="20"/>
          <w:lang w:val="en-US"/>
        </w:rPr>
      </w:pPr>
      <w:r>
        <w:rPr>
          <w:rFonts w:hint="default" w:ascii="Ebrima" w:hAnsi="Ebrima" w:cs="Ebrima"/>
          <w:b/>
          <w:bCs/>
          <w:sz w:val="20"/>
          <w:szCs w:val="20"/>
          <w:lang w:val="en-US"/>
        </w:rPr>
        <w:t>Speedup</w:t>
      </w:r>
      <w:r>
        <w:rPr>
          <w:rFonts w:hint="default" w:ascii="Ebrima" w:hAnsi="Ebrima" w:cs="Ebrima"/>
          <w:b/>
          <w:bCs/>
          <w:sz w:val="20"/>
          <w:szCs w:val="20"/>
        </w:rPr>
        <w:t>:</w:t>
      </w:r>
      <w:r>
        <w:rPr>
          <w:rFonts w:hint="default" w:ascii="Ebrima" w:hAnsi="Ebrima" w:cs="Ebrima"/>
          <w:sz w:val="20"/>
          <w:szCs w:val="20"/>
        </w:rPr>
        <w:t xml:space="preserve"> </w:t>
      </w:r>
      <w:r>
        <w:rPr>
          <w:rFonts w:hint="default" w:ascii="Ebrima" w:hAnsi="Ebrima" w:cs="Ebrima"/>
          <w:sz w:val="20"/>
          <w:szCs w:val="20"/>
        </w:rPr>
        <w:br w:type="textWrapping"/>
      </w:r>
      <w:r>
        <w:rPr>
          <w:rFonts w:hint="default" w:ascii="Ebrima" w:hAnsi="Ebrima" w:eastAsia="Arial" w:cs="Ebrima"/>
          <w:kern w:val="0"/>
          <w:sz w:val="20"/>
          <w:szCs w:val="20"/>
          <w:lang w:val="en" w:eastAsia="en-US" w:bidi="ar-SA"/>
        </w:rPr>
        <w:t>Speedup measures how much faster the parallel program runs compared to the serial version. A speedup greater than 1 indicates that parallelization has improved the performance.</w:t>
      </w:r>
    </w:p>
    <w:p w14:paraId="5323DDF2">
      <w:pPr>
        <w:rPr>
          <w:rFonts w:hint="default" w:ascii="Ebrima" w:hAnsi="Ebrima" w:cs="Ebrima"/>
          <w:b/>
          <w:bCs/>
          <w:sz w:val="20"/>
          <w:szCs w:val="20"/>
          <w:lang w:val="en-US"/>
        </w:rPr>
      </w:pPr>
    </w:p>
    <w:p w14:paraId="56A20D11">
      <w:pPr>
        <w:rPr>
          <w:rFonts w:hint="default" w:ascii="Ebrima" w:hAnsi="Ebrima" w:cs="Ebrima"/>
          <w:b/>
          <w:bCs/>
          <w:sz w:val="20"/>
          <w:szCs w:val="20"/>
          <w:lang w:val="en-US"/>
        </w:rPr>
      </w:pPr>
      <w:r>
        <w:rPr>
          <w:rFonts w:hint="default" w:ascii="Ebrima" w:hAnsi="Ebrima" w:cs="Ebrima"/>
          <w:b/>
          <w:bCs/>
          <w:sz w:val="20"/>
          <w:szCs w:val="20"/>
          <w:lang w:val="en-US"/>
        </w:rPr>
        <w:t>Efficiency:</w:t>
      </w:r>
    </w:p>
    <w:p w14:paraId="1DEDC1D3">
      <w:pPr>
        <w:numPr>
          <w:ilvl w:val="254"/>
          <w:numId w:val="0"/>
        </w:numPr>
        <w:rPr>
          <w:rFonts w:hint="default" w:ascii="Ebrima" w:hAnsi="Ebrima" w:eastAsia="Arial" w:cs="Ebrima"/>
          <w:kern w:val="0"/>
          <w:sz w:val="20"/>
          <w:szCs w:val="20"/>
          <w:lang w:val="en" w:eastAsia="en-US" w:bidi="ar-SA"/>
        </w:rPr>
      </w:pPr>
      <w:r>
        <w:rPr>
          <w:rFonts w:hint="default" w:ascii="Ebrima" w:hAnsi="Ebrima" w:eastAsia="Arial" w:cs="Ebrima"/>
          <w:kern w:val="0"/>
          <w:sz w:val="20"/>
          <w:szCs w:val="20"/>
          <w:lang w:val="en" w:eastAsia="en-US" w:bidi="ar-SA"/>
        </w:rPr>
        <w:t>Efficiency measures how well the computational resources are utilized. It is calculated as the ratio of speedup to the number of threads or processes. High efficiency suggests good scalability and load balancing.</w:t>
      </w:r>
    </w:p>
    <w:p w14:paraId="35B5F79A">
      <w:pPr>
        <w:numPr>
          <w:ilvl w:val="254"/>
          <w:numId w:val="0"/>
        </w:numPr>
        <w:rPr>
          <w:rFonts w:hint="default" w:ascii="Ebrima" w:hAnsi="Ebrima" w:eastAsia="Arial" w:cs="Ebrima"/>
          <w:kern w:val="0"/>
          <w:sz w:val="20"/>
          <w:szCs w:val="20"/>
          <w:lang w:val="en" w:eastAsia="en-US" w:bidi="ar-SA"/>
        </w:rPr>
      </w:pPr>
    </w:p>
    <w:p w14:paraId="2FB9E955">
      <w:pPr>
        <w:numPr>
          <w:ilvl w:val="254"/>
          <w:numId w:val="0"/>
        </w:numPr>
        <w:rPr>
          <w:rFonts w:hint="default" w:ascii="Ebrima" w:hAnsi="Ebrima" w:cs="Ebrima"/>
          <w:b/>
          <w:bCs/>
          <w:kern w:val="0"/>
          <w:sz w:val="20"/>
          <w:szCs w:val="20"/>
          <w:lang w:val="en-US" w:eastAsia="en-US" w:bidi="ar-SA"/>
        </w:rPr>
      </w:pPr>
      <w:r>
        <w:rPr>
          <w:rFonts w:hint="default" w:ascii="Ebrima" w:hAnsi="Ebrima" w:cs="Ebrima"/>
          <w:b/>
          <w:bCs/>
          <w:kern w:val="0"/>
          <w:sz w:val="20"/>
          <w:szCs w:val="20"/>
          <w:lang w:val="en-US" w:eastAsia="en-US" w:bidi="ar-SA"/>
        </w:rPr>
        <w:t>OpenMP:</w:t>
      </w:r>
    </w:p>
    <w:p w14:paraId="58A27367">
      <w:pPr>
        <w:numPr>
          <w:ilvl w:val="0"/>
          <w:numId w:val="2"/>
        </w:numPr>
        <w:ind w:left="420" w:leftChars="0" w:hanging="420" w:firstLineChars="0"/>
      </w:pPr>
      <w:r>
        <w:rPr>
          <w:rFonts w:hint="default" w:ascii="Ebrima" w:hAnsi="Ebrima" w:eastAsia="Arial" w:cs="Ebrima"/>
          <w:b/>
          <w:bCs/>
          <w:kern w:val="0"/>
          <w:sz w:val="20"/>
          <w:szCs w:val="20"/>
          <w:lang w:val="en" w:eastAsia="en-US" w:bidi="ar-SA"/>
        </w:rPr>
        <w:t>Speedup:</w:t>
      </w:r>
      <w:r>
        <w:rPr>
          <w:rFonts w:hint="default" w:ascii="Ebrima" w:hAnsi="Ebrima" w:eastAsia="Arial" w:cs="Ebrima"/>
          <w:kern w:val="0"/>
          <w:sz w:val="20"/>
          <w:szCs w:val="20"/>
          <w:lang w:val="en" w:eastAsia="en-US" w:bidi="ar-SA"/>
        </w:rPr>
        <w:t xml:space="preserve"> The speedup achieved with OpenMP increases as the number of threads increases. For example, with 8 threads, significant speedup is observed compared to the serial execution</w:t>
      </w:r>
      <w:r>
        <w:rPr>
          <w:rFonts w:hint="default" w:ascii="Ebrima" w:hAnsi="Ebrima" w:cs="Ebrima"/>
          <w:kern w:val="0"/>
          <w:sz w:val="20"/>
          <w:szCs w:val="20"/>
          <w:lang w:val="en-US" w:eastAsia="en-US" w:bidi="ar-SA"/>
        </w:rPr>
        <w:t>.</w:t>
      </w:r>
    </w:p>
    <w:p w14:paraId="0573B301">
      <w:pPr>
        <w:numPr>
          <w:ilvl w:val="0"/>
          <w:numId w:val="2"/>
        </w:numPr>
        <w:ind w:left="420" w:leftChars="0" w:hanging="420" w:firstLineChars="0"/>
      </w:pPr>
      <w:r>
        <w:rPr>
          <w:rFonts w:hint="default" w:ascii="Ebrima" w:hAnsi="Ebrima" w:eastAsia="Arial" w:cs="Ebrima"/>
          <w:b/>
          <w:bCs/>
          <w:kern w:val="0"/>
          <w:sz w:val="20"/>
          <w:szCs w:val="20"/>
          <w:lang w:val="en" w:eastAsia="en-US" w:bidi="ar-SA"/>
        </w:rPr>
        <w:t>Efficiency:</w:t>
      </w:r>
      <w:r>
        <w:rPr>
          <w:rFonts w:hint="default" w:ascii="Ebrima" w:hAnsi="Ebrima" w:eastAsia="Arial" w:cs="Ebrima"/>
          <w:kern w:val="0"/>
          <w:sz w:val="20"/>
          <w:szCs w:val="20"/>
          <w:lang w:val="en" w:eastAsia="en-US" w:bidi="ar-SA"/>
        </w:rPr>
        <w:t xml:space="preserve"> The efficiency decreases as the number of threads increases, especially for larger input sizes. This indicates that adding more threads doesn't always lead to a proportionate increase in performance.</w:t>
      </w:r>
    </w:p>
    <w:p w14:paraId="6D52A6B2">
      <w:pPr>
        <w:numPr>
          <w:ilvl w:val="0"/>
          <w:numId w:val="2"/>
        </w:numPr>
        <w:ind w:left="420" w:leftChars="0" w:hanging="420" w:firstLineChars="0"/>
      </w:pPr>
      <w:r>
        <w:rPr>
          <w:rFonts w:hint="default" w:ascii="Ebrima" w:hAnsi="Ebrima" w:eastAsia="Arial" w:cs="Ebrima"/>
          <w:b/>
          <w:bCs/>
          <w:kern w:val="0"/>
          <w:sz w:val="20"/>
          <w:szCs w:val="20"/>
          <w:lang w:val="en" w:eastAsia="en-US" w:bidi="ar-SA"/>
        </w:rPr>
        <w:t>Scalability:</w:t>
      </w:r>
      <w:r>
        <w:rPr>
          <w:rFonts w:hint="default" w:ascii="Ebrima" w:hAnsi="Ebrima" w:eastAsia="Arial" w:cs="Ebrima"/>
          <w:kern w:val="0"/>
          <w:sz w:val="20"/>
          <w:szCs w:val="20"/>
          <w:lang w:val="en" w:eastAsia="en-US" w:bidi="ar-SA"/>
        </w:rPr>
        <w:t xml:space="preserve"> The problem demonstrates weak scalability for OpenMP. While performance improves with more threads, the gains are not linear, suggesting diminishing returns as more threads are added.</w:t>
      </w:r>
    </w:p>
    <w:p w14:paraId="686FB403">
      <w:pPr>
        <w:numPr>
          <w:numId w:val="0"/>
        </w:numPr>
        <w:spacing w:line="276" w:lineRule="auto"/>
        <w:rPr>
          <w:rFonts w:hint="default" w:ascii="Ebrima" w:hAnsi="Ebrima" w:eastAsia="Arial" w:cs="Ebrima"/>
          <w:kern w:val="0"/>
          <w:sz w:val="20"/>
          <w:szCs w:val="20"/>
          <w:lang w:val="en" w:eastAsia="en-US" w:bidi="ar-SA"/>
        </w:rPr>
      </w:pPr>
    </w:p>
    <w:p w14:paraId="45B6B9A0">
      <w:pPr>
        <w:numPr>
          <w:ilvl w:val="254"/>
          <w:numId w:val="0"/>
        </w:numPr>
        <w:rPr>
          <w:rFonts w:hint="default" w:ascii="Ebrima" w:hAnsi="Ebrima" w:cs="Ebrima"/>
          <w:b/>
          <w:bCs/>
          <w:kern w:val="0"/>
          <w:sz w:val="20"/>
          <w:szCs w:val="20"/>
          <w:lang w:val="en-US" w:eastAsia="en-US" w:bidi="ar-SA"/>
        </w:rPr>
      </w:pPr>
      <w:r>
        <w:rPr>
          <w:rFonts w:hint="default" w:ascii="Ebrima" w:hAnsi="Ebrima" w:cs="Ebrima"/>
          <w:b/>
          <w:bCs/>
          <w:kern w:val="0"/>
          <w:sz w:val="20"/>
          <w:szCs w:val="20"/>
          <w:lang w:val="en-US" w:eastAsia="en-US" w:bidi="ar-SA"/>
        </w:rPr>
        <w:t>MPI:</w:t>
      </w:r>
    </w:p>
    <w:p w14:paraId="6E137CB9">
      <w:pPr>
        <w:numPr>
          <w:ilvl w:val="0"/>
          <w:numId w:val="2"/>
        </w:numPr>
        <w:ind w:left="420" w:leftChars="0" w:hanging="420" w:firstLineChars="0"/>
      </w:pPr>
      <w:r>
        <w:rPr>
          <w:rFonts w:hint="default" w:ascii="Ebrima" w:hAnsi="Ebrima" w:eastAsia="Arial" w:cs="Ebrima"/>
          <w:b/>
          <w:bCs/>
          <w:kern w:val="0"/>
          <w:sz w:val="20"/>
          <w:szCs w:val="20"/>
          <w:lang w:val="en" w:eastAsia="en-US" w:bidi="ar-SA"/>
        </w:rPr>
        <w:t>Speedup:</w:t>
      </w:r>
      <w:r>
        <w:rPr>
          <w:rFonts w:hint="default" w:ascii="Ebrima" w:hAnsi="Ebrima" w:eastAsia="Arial" w:cs="Ebrima"/>
          <w:kern w:val="0"/>
          <w:sz w:val="20"/>
          <w:szCs w:val="20"/>
          <w:lang w:val="en" w:eastAsia="en-US" w:bidi="ar-SA"/>
        </w:rPr>
        <w:t xml:space="preserve"> MPI shows similar trends to OpenMP, with speedup improving as the number of processes increases. The speedup for MPI is more pronounced for larger problem sizes.</w:t>
      </w:r>
    </w:p>
    <w:p w14:paraId="5AF1A23A">
      <w:pPr>
        <w:numPr>
          <w:ilvl w:val="0"/>
          <w:numId w:val="2"/>
        </w:numPr>
        <w:ind w:left="420" w:leftChars="0" w:hanging="420" w:firstLineChars="0"/>
      </w:pPr>
      <w:r>
        <w:rPr>
          <w:rFonts w:hint="default" w:ascii="Ebrima" w:hAnsi="Ebrima" w:eastAsia="Arial" w:cs="Ebrima"/>
          <w:b/>
          <w:bCs/>
          <w:kern w:val="0"/>
          <w:sz w:val="20"/>
          <w:szCs w:val="20"/>
          <w:lang w:val="en" w:eastAsia="en-US" w:bidi="ar-SA"/>
        </w:rPr>
        <w:t>Efficiency:</w:t>
      </w:r>
      <w:r>
        <w:rPr>
          <w:rFonts w:hint="default" w:ascii="Ebrima" w:hAnsi="Ebrima" w:eastAsia="Arial" w:cs="Ebrima"/>
          <w:kern w:val="0"/>
          <w:sz w:val="20"/>
          <w:szCs w:val="20"/>
          <w:lang w:val="en" w:eastAsia="en-US" w:bidi="ar-SA"/>
        </w:rPr>
        <w:t xml:space="preserve"> Efficiency in MPI also decreases with increasing processes, but it maintains better performance at higher input sizes compared to OpenMP.</w:t>
      </w:r>
    </w:p>
    <w:p w14:paraId="4589C05B">
      <w:pPr>
        <w:numPr>
          <w:ilvl w:val="0"/>
          <w:numId w:val="2"/>
        </w:numPr>
        <w:ind w:left="420" w:leftChars="0" w:hanging="420" w:firstLineChars="0"/>
      </w:pPr>
      <w:r>
        <w:rPr>
          <w:rFonts w:hint="default" w:ascii="Ebrima" w:hAnsi="Ebrima" w:eastAsia="Arial" w:cs="Ebrima"/>
          <w:b/>
          <w:bCs/>
          <w:kern w:val="0"/>
          <w:sz w:val="20"/>
          <w:szCs w:val="20"/>
          <w:lang w:val="en" w:eastAsia="en-US" w:bidi="ar-SA"/>
        </w:rPr>
        <w:t>Scalability:</w:t>
      </w:r>
      <w:r>
        <w:rPr>
          <w:rFonts w:hint="default" w:ascii="Ebrima" w:hAnsi="Ebrima" w:eastAsia="Arial" w:cs="Ebrima"/>
          <w:kern w:val="0"/>
          <w:sz w:val="20"/>
          <w:szCs w:val="20"/>
          <w:lang w:val="en" w:eastAsia="en-US" w:bidi="ar-SA"/>
        </w:rPr>
        <w:t xml:space="preserve"> MPI exhibits weak scalability as well, with the problem size being the limiting factor in the efficiency of parallelization. However, the problem scales better with more processes than with more threads in OpenMP.</w:t>
      </w:r>
    </w:p>
    <w:p w14:paraId="29FDD2D2">
      <w:pPr>
        <w:numPr>
          <w:numId w:val="0"/>
        </w:numPr>
        <w:spacing w:line="276" w:lineRule="auto"/>
        <w:rPr>
          <w:rFonts w:hint="default" w:ascii="Ebrima" w:hAnsi="Ebrima" w:eastAsia="Arial" w:cs="Ebrima"/>
          <w:b/>
          <w:bCs/>
          <w:kern w:val="0"/>
          <w:sz w:val="20"/>
          <w:szCs w:val="20"/>
          <w:lang w:val="en-US" w:eastAsia="en-US" w:bidi="ar-SA"/>
        </w:rPr>
      </w:pPr>
    </w:p>
    <w:p w14:paraId="285431A4">
      <w:pPr>
        <w:rPr>
          <w:rFonts w:hint="default" w:ascii="Ebrima" w:hAnsi="Ebrima" w:cs="Ebrima"/>
          <w:b/>
          <w:sz w:val="24"/>
          <w:szCs w:val="24"/>
        </w:rPr>
      </w:pPr>
      <w:r>
        <w:rPr>
          <w:rFonts w:hint="default" w:ascii="Ebrima" w:hAnsi="Ebrima" w:cs="Ebrima"/>
          <w:b/>
          <w:sz w:val="24"/>
          <w:szCs w:val="24"/>
          <w:lang w:val="en-US"/>
        </w:rPr>
        <w:t>7. Conclusion:</w:t>
      </w:r>
    </w:p>
    <w:p w14:paraId="068CCBD3">
      <w:pPr>
        <w:rPr>
          <w:rFonts w:hint="default" w:ascii="Ebrima" w:hAnsi="Ebrima" w:eastAsia="Arial" w:cs="Ebrima"/>
          <w:kern w:val="0"/>
          <w:sz w:val="20"/>
          <w:szCs w:val="20"/>
          <w:lang w:val="en" w:eastAsia="en-US" w:bidi="ar-SA"/>
        </w:rPr>
      </w:pPr>
      <w:r>
        <w:rPr>
          <w:rFonts w:hint="default" w:ascii="Ebrima" w:hAnsi="Ebrima" w:eastAsia="Arial" w:cs="Ebrima"/>
          <w:kern w:val="0"/>
          <w:sz w:val="20"/>
          <w:szCs w:val="20"/>
          <w:lang w:val="en" w:eastAsia="en-US" w:bidi="ar-SA"/>
        </w:rPr>
        <w:t>The parallelization of the TSP problem using OpenMP and MPI has demonstrated significant improvements in execution time, but with diminishing returns as the number of threads or processes increases. The problem exhibits weak scalability, meaning the performance gain from parallelization does not increase linearly with the addition of more computational resources. Despite these challenges, parallelization significantly reduces execution time, making it feasible to solve larger instances of TSP that would otherwise be computationally expensive in a serial setup.While both OpenMP and MPI offer improvements over the serial approach, further optimizations in load balancing and communication efficiency are necessary for better scalability and resource utilization.</w:t>
      </w:r>
    </w:p>
    <w:p w14:paraId="7DC4E551">
      <w:pPr>
        <w:rPr>
          <w:rFonts w:hint="default" w:ascii="Ebrima" w:hAnsi="Ebrima" w:eastAsia="Arial" w:cs="Ebrima"/>
          <w:kern w:val="0"/>
          <w:sz w:val="20"/>
          <w:szCs w:val="20"/>
          <w:lang w:val="en" w:eastAsia="en-US" w:bidi="ar-SA"/>
        </w:rPr>
      </w:pPr>
    </w:p>
    <w:p w14:paraId="35FB09B9">
      <w:pPr>
        <w:numPr>
          <w:ilvl w:val="0"/>
          <w:numId w:val="3"/>
        </w:numPr>
        <w:rPr>
          <w:rFonts w:hint="default" w:ascii="Ebrima" w:hAnsi="Ebrima" w:cs="Ebrima"/>
          <w:b/>
          <w:sz w:val="24"/>
          <w:szCs w:val="24"/>
          <w:lang w:val="en-US"/>
        </w:rPr>
      </w:pPr>
      <w:r>
        <w:rPr>
          <w:rFonts w:hint="default" w:ascii="Ebrima" w:hAnsi="Ebrima" w:cs="Ebrima"/>
          <w:b/>
          <w:sz w:val="24"/>
          <w:szCs w:val="24"/>
        </w:rPr>
        <w:t>Contribution of Group Members</w:t>
      </w:r>
      <w:r>
        <w:rPr>
          <w:rFonts w:hint="default" w:ascii="Ebrima" w:hAnsi="Ebrima" w:cs="Ebrima"/>
          <w:b/>
          <w:sz w:val="24"/>
          <w:szCs w:val="24"/>
          <w:lang w:val="en-US"/>
        </w:rPr>
        <w:t>:</w:t>
      </w:r>
    </w:p>
    <w:p w14:paraId="2AECE079">
      <w:pPr>
        <w:numPr>
          <w:ilvl w:val="0"/>
          <w:numId w:val="4"/>
        </w:numPr>
        <w:tabs>
          <w:tab w:val="clear" w:pos="420"/>
        </w:tabs>
        <w:ind w:left="420" w:leftChars="0" w:hanging="420" w:firstLineChars="0"/>
        <w:rPr>
          <w:rFonts w:hint="default" w:ascii="Ebrima" w:hAnsi="Ebrima" w:cs="Ebrima"/>
          <w:b/>
          <w:sz w:val="24"/>
          <w:szCs w:val="24"/>
        </w:rPr>
      </w:pPr>
      <w:r>
        <w:rPr>
          <w:rFonts w:hint="default" w:ascii="Ebrima" w:hAnsi="Ebrima" w:cs="Ebrima"/>
          <w:b/>
          <w:bCs/>
          <w:sz w:val="20"/>
          <w:szCs w:val="20"/>
          <w:lang w:val="en-US"/>
        </w:rPr>
        <w:t>22k-4173</w:t>
      </w:r>
      <w:r>
        <w:rPr>
          <w:rFonts w:hint="default" w:ascii="Ebrima" w:hAnsi="Ebrima" w:cs="Ebrima"/>
          <w:b/>
          <w:bCs/>
          <w:sz w:val="20"/>
          <w:szCs w:val="20"/>
        </w:rPr>
        <w:t>:</w:t>
      </w:r>
      <w:r>
        <w:rPr>
          <w:rFonts w:hint="default" w:ascii="Ebrima" w:hAnsi="Ebrima" w:cs="Ebrima"/>
          <w:sz w:val="20"/>
          <w:szCs w:val="20"/>
        </w:rPr>
        <w:t xml:space="preserve"> Handles </w:t>
      </w:r>
      <w:r>
        <w:rPr>
          <w:rFonts w:hint="default" w:ascii="Ebrima" w:hAnsi="Ebrima" w:cs="Ebrima"/>
          <w:sz w:val="20"/>
          <w:szCs w:val="20"/>
          <w:lang w:val="en-US"/>
        </w:rPr>
        <w:t xml:space="preserve">code conversion to </w:t>
      </w:r>
      <w:r>
        <w:rPr>
          <w:rFonts w:hint="default" w:ascii="Ebrima" w:hAnsi="Ebrima" w:cs="Ebrima"/>
          <w:sz w:val="20"/>
          <w:szCs w:val="20"/>
        </w:rPr>
        <w:t>MPI</w:t>
      </w:r>
      <w:r>
        <w:rPr>
          <w:rFonts w:hint="default" w:ascii="Ebrima" w:hAnsi="Ebrima" w:cs="Ebrima"/>
          <w:sz w:val="20"/>
          <w:szCs w:val="20"/>
          <w:lang w:val="en-US"/>
        </w:rPr>
        <w:t xml:space="preserve">. </w:t>
      </w:r>
    </w:p>
    <w:p w14:paraId="155163CB">
      <w:pPr>
        <w:numPr>
          <w:ilvl w:val="0"/>
          <w:numId w:val="4"/>
        </w:numPr>
        <w:tabs>
          <w:tab w:val="clear" w:pos="420"/>
        </w:tabs>
        <w:ind w:left="420" w:leftChars="0" w:hanging="420" w:firstLineChars="0"/>
        <w:rPr>
          <w:rFonts w:hint="default" w:ascii="Ebrima" w:hAnsi="Ebrima" w:cs="Ebrima"/>
          <w:b/>
          <w:sz w:val="24"/>
          <w:szCs w:val="24"/>
        </w:rPr>
      </w:pPr>
      <w:r>
        <w:rPr>
          <w:rFonts w:hint="default" w:ascii="Ebrima" w:hAnsi="Ebrima" w:cs="Ebrima"/>
          <w:b/>
          <w:bCs/>
          <w:sz w:val="20"/>
          <w:szCs w:val="20"/>
          <w:lang w:val="en-US"/>
        </w:rPr>
        <w:t>22k-4406</w:t>
      </w:r>
      <w:r>
        <w:rPr>
          <w:rFonts w:hint="default" w:ascii="Ebrima" w:hAnsi="Ebrima" w:cs="Ebrima"/>
          <w:b/>
          <w:bCs/>
          <w:sz w:val="20"/>
          <w:szCs w:val="20"/>
        </w:rPr>
        <w:t>:</w:t>
      </w:r>
      <w:r>
        <w:rPr>
          <w:rFonts w:hint="default" w:ascii="Ebrima" w:hAnsi="Ebrima" w:cs="Ebrima"/>
          <w:sz w:val="20"/>
          <w:szCs w:val="20"/>
        </w:rPr>
        <w:t xml:space="preserve"> Responsible for implementing OpenMP code segments</w:t>
      </w:r>
      <w:r>
        <w:rPr>
          <w:rFonts w:hint="default" w:ascii="Ebrima" w:hAnsi="Ebrima" w:cs="Ebrima"/>
          <w:sz w:val="20"/>
          <w:szCs w:val="20"/>
          <w:lang w:val="en-US"/>
        </w:rPr>
        <w:t xml:space="preserve">. </w:t>
      </w:r>
    </w:p>
    <w:p w14:paraId="5B25560B">
      <w:pPr>
        <w:numPr>
          <w:ilvl w:val="0"/>
          <w:numId w:val="4"/>
        </w:numPr>
        <w:tabs>
          <w:tab w:val="clear" w:pos="420"/>
        </w:tabs>
        <w:ind w:left="420" w:leftChars="0" w:hanging="420" w:firstLineChars="0"/>
        <w:rPr>
          <w:rFonts w:hint="default" w:ascii="Ebrima" w:hAnsi="Ebrima" w:cs="Ebrima"/>
          <w:b/>
          <w:sz w:val="24"/>
          <w:szCs w:val="24"/>
        </w:rPr>
      </w:pPr>
      <w:r>
        <w:rPr>
          <w:rFonts w:hint="default" w:ascii="Ebrima" w:hAnsi="Ebrima" w:cs="Ebrima"/>
          <w:b/>
          <w:bCs/>
          <w:sz w:val="20"/>
          <w:szCs w:val="20"/>
          <w:lang w:val="en-US"/>
        </w:rPr>
        <w:t>22k-4625</w:t>
      </w:r>
      <w:bookmarkStart w:id="0" w:name="_GoBack"/>
      <w:bookmarkEnd w:id="0"/>
      <w:r>
        <w:rPr>
          <w:rFonts w:hint="default" w:ascii="Ebrima" w:hAnsi="Ebrima" w:cs="Ebrima"/>
          <w:b/>
          <w:bCs/>
          <w:sz w:val="20"/>
          <w:szCs w:val="20"/>
        </w:rPr>
        <w:t>:</w:t>
      </w:r>
      <w:r>
        <w:rPr>
          <w:rFonts w:hint="default" w:ascii="Ebrima" w:hAnsi="Ebrima" w:cs="Ebrima"/>
          <w:sz w:val="20"/>
          <w:szCs w:val="20"/>
        </w:rPr>
        <w:t xml:space="preserve"> Responsible for documentation, numerical result analysis, and visualization.</w:t>
      </w:r>
    </w:p>
    <w:p w14:paraId="365CF4F1">
      <w:pPr>
        <w:rPr>
          <w:rFonts w:hint="default" w:ascii="Ebrima" w:hAnsi="Ebrima" w:cs="Ebrima"/>
          <w:sz w:val="24"/>
          <w:szCs w:val="24"/>
        </w:rPr>
      </w:pPr>
    </w:p>
    <w:p w14:paraId="14861577">
      <w:pPr>
        <w:rPr>
          <w:rFonts w:hint="default" w:ascii="Ebrima" w:hAnsi="Ebrima" w:cs="Ebrima"/>
          <w:b/>
          <w:bCs/>
          <w:sz w:val="24"/>
          <w:szCs w:val="24"/>
          <w:lang w:val="en-US"/>
        </w:rPr>
      </w:pPr>
      <w:r>
        <w:rPr>
          <w:rFonts w:hint="default" w:ascii="Ebrima" w:hAnsi="Ebrima" w:cs="Ebrima"/>
          <w:b/>
          <w:bCs/>
          <w:sz w:val="24"/>
          <w:szCs w:val="24"/>
          <w:lang w:val="en-US"/>
        </w:rPr>
        <w:t xml:space="preserve">9. </w:t>
      </w:r>
      <w:r>
        <w:rPr>
          <w:rFonts w:hint="default" w:ascii="Ebrima" w:hAnsi="Ebrima" w:cs="Ebrima"/>
          <w:b/>
          <w:bCs/>
          <w:sz w:val="24"/>
          <w:szCs w:val="24"/>
        </w:rPr>
        <w:t>Plagiarism and Originality Declaration</w:t>
      </w:r>
      <w:r>
        <w:rPr>
          <w:rFonts w:hint="default" w:ascii="Ebrima" w:hAnsi="Ebrima" w:cs="Ebrima"/>
          <w:b/>
          <w:bCs/>
          <w:sz w:val="24"/>
          <w:szCs w:val="24"/>
          <w:lang w:val="en-US"/>
        </w:rPr>
        <w:t>:</w:t>
      </w:r>
    </w:p>
    <w:p w14:paraId="44694BA4">
      <w:pPr>
        <w:rPr>
          <w:rFonts w:hint="default" w:ascii="Ebrima" w:hAnsi="Ebrima" w:cs="Ebrima"/>
          <w:lang w:val="en-US"/>
        </w:rPr>
      </w:pPr>
      <w:r>
        <w:rPr>
          <w:rFonts w:hint="default" w:ascii="Ebrima" w:hAnsi="Ebrima" w:cs="Ebrima"/>
          <w:sz w:val="20"/>
          <w:szCs w:val="20"/>
        </w:rPr>
        <w:t xml:space="preserve">This project is </w:t>
      </w:r>
      <w:r>
        <w:rPr>
          <w:rFonts w:hint="default" w:ascii="Ebrima" w:hAnsi="Ebrima" w:cs="Ebrima"/>
          <w:sz w:val="20"/>
          <w:szCs w:val="20"/>
          <w:lang w:val="en-US"/>
        </w:rPr>
        <w:t>original and all programs, serial and parallelized, have been coded from scratch.</w:t>
      </w:r>
    </w:p>
    <w:sectPr>
      <w:pgSz w:w="11906" w:h="16838"/>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EF8B6D"/>
    <w:multiLevelType w:val="singleLevel"/>
    <w:tmpl w:val="B6EF8B6D"/>
    <w:lvl w:ilvl="0" w:tentative="0">
      <w:start w:val="8"/>
      <w:numFmt w:val="decimal"/>
      <w:suff w:val="space"/>
      <w:lvlText w:val="%1."/>
      <w:lvlJc w:val="left"/>
    </w:lvl>
  </w:abstractNum>
  <w:abstractNum w:abstractNumId="1">
    <w:nsid w:val="EF6896D7"/>
    <w:multiLevelType w:val="singleLevel"/>
    <w:tmpl w:val="EF6896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7272AEE"/>
    <w:multiLevelType w:val="singleLevel"/>
    <w:tmpl w:val="F7272A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289EE17"/>
    <w:multiLevelType w:val="singleLevel"/>
    <w:tmpl w:val="1289EE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5A"/>
    <w:rsid w:val="00095FC0"/>
    <w:rsid w:val="00135135"/>
    <w:rsid w:val="00144AAE"/>
    <w:rsid w:val="0015478C"/>
    <w:rsid w:val="001A1C14"/>
    <w:rsid w:val="001B4E3C"/>
    <w:rsid w:val="001D3258"/>
    <w:rsid w:val="0024070B"/>
    <w:rsid w:val="0026154C"/>
    <w:rsid w:val="0029246E"/>
    <w:rsid w:val="00354341"/>
    <w:rsid w:val="004D4F7B"/>
    <w:rsid w:val="00543DC3"/>
    <w:rsid w:val="005862AE"/>
    <w:rsid w:val="005F646A"/>
    <w:rsid w:val="00705E5A"/>
    <w:rsid w:val="00754B36"/>
    <w:rsid w:val="00A5156E"/>
    <w:rsid w:val="00AB7872"/>
    <w:rsid w:val="00B249B3"/>
    <w:rsid w:val="00B73B6C"/>
    <w:rsid w:val="00C04307"/>
    <w:rsid w:val="00DF6A61"/>
    <w:rsid w:val="00E318C4"/>
    <w:rsid w:val="013C6B15"/>
    <w:rsid w:val="02201D8C"/>
    <w:rsid w:val="02522030"/>
    <w:rsid w:val="026F018C"/>
    <w:rsid w:val="035B108E"/>
    <w:rsid w:val="048965C1"/>
    <w:rsid w:val="05C20583"/>
    <w:rsid w:val="076B50BC"/>
    <w:rsid w:val="07F7703A"/>
    <w:rsid w:val="0AB94B2B"/>
    <w:rsid w:val="0BDC4F75"/>
    <w:rsid w:val="0C9E5B83"/>
    <w:rsid w:val="0E2A3E4A"/>
    <w:rsid w:val="0E9E1C0B"/>
    <w:rsid w:val="0E9F768C"/>
    <w:rsid w:val="0EF55730"/>
    <w:rsid w:val="10686C78"/>
    <w:rsid w:val="10EE23D4"/>
    <w:rsid w:val="12ED6598"/>
    <w:rsid w:val="14247998"/>
    <w:rsid w:val="14B00DC9"/>
    <w:rsid w:val="16301EEC"/>
    <w:rsid w:val="16F26FFB"/>
    <w:rsid w:val="171148E0"/>
    <w:rsid w:val="174A2743"/>
    <w:rsid w:val="17A428C0"/>
    <w:rsid w:val="17B57498"/>
    <w:rsid w:val="17C81174"/>
    <w:rsid w:val="183171BE"/>
    <w:rsid w:val="18337D9E"/>
    <w:rsid w:val="184D055B"/>
    <w:rsid w:val="18C652F5"/>
    <w:rsid w:val="18CD287D"/>
    <w:rsid w:val="18ED5373"/>
    <w:rsid w:val="194D0C0F"/>
    <w:rsid w:val="1B3C173F"/>
    <w:rsid w:val="1DFC5003"/>
    <w:rsid w:val="1EC254C5"/>
    <w:rsid w:val="21F35EBD"/>
    <w:rsid w:val="220C0DDA"/>
    <w:rsid w:val="230A068C"/>
    <w:rsid w:val="231D58D9"/>
    <w:rsid w:val="23607DE2"/>
    <w:rsid w:val="239C07D8"/>
    <w:rsid w:val="24E442F8"/>
    <w:rsid w:val="25592B49"/>
    <w:rsid w:val="27675BE3"/>
    <w:rsid w:val="281A67DA"/>
    <w:rsid w:val="2887138D"/>
    <w:rsid w:val="29271A16"/>
    <w:rsid w:val="294139AF"/>
    <w:rsid w:val="29DB09B9"/>
    <w:rsid w:val="2AF20181"/>
    <w:rsid w:val="2CEC37EA"/>
    <w:rsid w:val="2D563C98"/>
    <w:rsid w:val="2E52619A"/>
    <w:rsid w:val="2F8A08CC"/>
    <w:rsid w:val="2FC47EF3"/>
    <w:rsid w:val="301D5049"/>
    <w:rsid w:val="30AE29C9"/>
    <w:rsid w:val="31013BB6"/>
    <w:rsid w:val="31E87583"/>
    <w:rsid w:val="339F1FBF"/>
    <w:rsid w:val="3540620C"/>
    <w:rsid w:val="362E3A63"/>
    <w:rsid w:val="3676408A"/>
    <w:rsid w:val="3754580C"/>
    <w:rsid w:val="3763266A"/>
    <w:rsid w:val="382C440E"/>
    <w:rsid w:val="387D663A"/>
    <w:rsid w:val="3A7D7404"/>
    <w:rsid w:val="3D2F43EF"/>
    <w:rsid w:val="3DCA1295"/>
    <w:rsid w:val="3E9B7303"/>
    <w:rsid w:val="3FB44C89"/>
    <w:rsid w:val="41B85156"/>
    <w:rsid w:val="438A6CDC"/>
    <w:rsid w:val="43994A71"/>
    <w:rsid w:val="43F25407"/>
    <w:rsid w:val="44A377A9"/>
    <w:rsid w:val="45BB49F3"/>
    <w:rsid w:val="45BD6847"/>
    <w:rsid w:val="46667B49"/>
    <w:rsid w:val="46815F57"/>
    <w:rsid w:val="46F655FA"/>
    <w:rsid w:val="46FA78FD"/>
    <w:rsid w:val="47F71D9F"/>
    <w:rsid w:val="480405B5"/>
    <w:rsid w:val="48493247"/>
    <w:rsid w:val="4888388C"/>
    <w:rsid w:val="4908545F"/>
    <w:rsid w:val="4929082D"/>
    <w:rsid w:val="49A21355"/>
    <w:rsid w:val="4B766704"/>
    <w:rsid w:val="4B7D3C6A"/>
    <w:rsid w:val="4BE55EEE"/>
    <w:rsid w:val="4C555ECC"/>
    <w:rsid w:val="4CE2572F"/>
    <w:rsid w:val="4D131782"/>
    <w:rsid w:val="4DF830ED"/>
    <w:rsid w:val="4E2E39CE"/>
    <w:rsid w:val="4E4B7280"/>
    <w:rsid w:val="4EE33F7B"/>
    <w:rsid w:val="4EF24D42"/>
    <w:rsid w:val="4F653250"/>
    <w:rsid w:val="504638CE"/>
    <w:rsid w:val="51EE3796"/>
    <w:rsid w:val="52283D58"/>
    <w:rsid w:val="53B547E4"/>
    <w:rsid w:val="54E62666"/>
    <w:rsid w:val="563F7711"/>
    <w:rsid w:val="56E11C93"/>
    <w:rsid w:val="57E16E3D"/>
    <w:rsid w:val="581C2119"/>
    <w:rsid w:val="58735D40"/>
    <w:rsid w:val="58AF1E71"/>
    <w:rsid w:val="59852B5B"/>
    <w:rsid w:val="5A327E88"/>
    <w:rsid w:val="5ACF620B"/>
    <w:rsid w:val="5B204D10"/>
    <w:rsid w:val="5BB51980"/>
    <w:rsid w:val="5C401595"/>
    <w:rsid w:val="5CB72C8D"/>
    <w:rsid w:val="5CCA14C8"/>
    <w:rsid w:val="5CF64EBA"/>
    <w:rsid w:val="5DB65C4E"/>
    <w:rsid w:val="5DDB79F5"/>
    <w:rsid w:val="5E66256E"/>
    <w:rsid w:val="5E9F3D09"/>
    <w:rsid w:val="5F6B4251"/>
    <w:rsid w:val="5FC41D1F"/>
    <w:rsid w:val="5FEB5BEE"/>
    <w:rsid w:val="5FF0513B"/>
    <w:rsid w:val="60610A80"/>
    <w:rsid w:val="61094D40"/>
    <w:rsid w:val="621C5B02"/>
    <w:rsid w:val="62D50B34"/>
    <w:rsid w:val="63C668DC"/>
    <w:rsid w:val="63D07AD2"/>
    <w:rsid w:val="65813C15"/>
    <w:rsid w:val="65A044CA"/>
    <w:rsid w:val="65E848BE"/>
    <w:rsid w:val="669D5667"/>
    <w:rsid w:val="66A17B01"/>
    <w:rsid w:val="67423054"/>
    <w:rsid w:val="67C900A9"/>
    <w:rsid w:val="6949654A"/>
    <w:rsid w:val="6BF90031"/>
    <w:rsid w:val="6C807011"/>
    <w:rsid w:val="6E3B535B"/>
    <w:rsid w:val="6E3D6323"/>
    <w:rsid w:val="6E804558"/>
    <w:rsid w:val="6F285C6B"/>
    <w:rsid w:val="6F8377A3"/>
    <w:rsid w:val="6FEE472F"/>
    <w:rsid w:val="702C5898"/>
    <w:rsid w:val="703F3234"/>
    <w:rsid w:val="70876EAC"/>
    <w:rsid w:val="70B00070"/>
    <w:rsid w:val="70D72A54"/>
    <w:rsid w:val="70E936CD"/>
    <w:rsid w:val="71163298"/>
    <w:rsid w:val="71E74F23"/>
    <w:rsid w:val="725B63AC"/>
    <w:rsid w:val="72697041"/>
    <w:rsid w:val="73860A71"/>
    <w:rsid w:val="74A643ED"/>
    <w:rsid w:val="7519777C"/>
    <w:rsid w:val="75893031"/>
    <w:rsid w:val="765353AD"/>
    <w:rsid w:val="76912B5E"/>
    <w:rsid w:val="76CC6301"/>
    <w:rsid w:val="77D82FAB"/>
    <w:rsid w:val="78A25EF7"/>
    <w:rsid w:val="78C706B5"/>
    <w:rsid w:val="79A54D9F"/>
    <w:rsid w:val="79F53325"/>
    <w:rsid w:val="7CE85FF3"/>
    <w:rsid w:val="7D3C40E5"/>
    <w:rsid w:val="7DAD10E1"/>
    <w:rsid w:val="7E697C9B"/>
    <w:rsid w:val="7EDE60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character" w:styleId="11">
    <w:name w:val="Hyperlink"/>
    <w:basedOn w:val="8"/>
    <w:qFormat/>
    <w:uiPriority w:val="0"/>
    <w:rPr>
      <w:color w:val="0000FF" w:themeColor="hyperlink"/>
      <w:u w:val="single"/>
      <w14:textFill>
        <w14:solidFill>
          <w14:schemeClr w14:val="hlink"/>
        </w14:solidFill>
      </w14:textFill>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0"/>
    <w:rPr>
      <w:b/>
      <w:bCs/>
    </w:rPr>
  </w:style>
  <w:style w:type="paragraph" w:styleId="14">
    <w:name w:val="Subtitle"/>
    <w:basedOn w:val="1"/>
    <w:next w:val="1"/>
    <w:qFormat/>
    <w:uiPriority w:val="0"/>
    <w:pPr>
      <w:keepNext/>
      <w:keepLines/>
      <w:spacing w:after="320"/>
    </w:pPr>
    <w:rPr>
      <w:color w:val="666666"/>
      <w:sz w:val="30"/>
      <w:szCs w:val="30"/>
    </w:rPr>
  </w:style>
  <w:style w:type="paragraph" w:styleId="15">
    <w:name w:val="Title"/>
    <w:basedOn w:val="1"/>
    <w:next w:val="1"/>
    <w:qFormat/>
    <w:uiPriority w:val="0"/>
    <w:pPr>
      <w:keepNext/>
      <w:keepLines/>
      <w:spacing w:after="60"/>
    </w:pPr>
    <w:rPr>
      <w:sz w:val="52"/>
      <w:szCs w:val="52"/>
    </w:rPr>
  </w:style>
  <w:style w:type="table" w:customStyle="1" w:styleId="16">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891</Words>
  <Characters>5083</Characters>
  <Lines>42</Lines>
  <Paragraphs>11</Paragraphs>
  <TotalTime>43</TotalTime>
  <ScaleCrop>false</ScaleCrop>
  <LinksUpToDate>false</LinksUpToDate>
  <CharactersWithSpaces>5963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2024-10-27T16:55:00Z</dcterms:created>
  <dc:creator>iabdu</dc:creator>
  <cp:lastModifiedBy>Ibrahim Abdullah</cp:lastModifiedBy>
  <cp:lastPrinted>2024-10-28T06:34:00Z</cp:lastPrinted>
  <dcterms:modified xsi:type="dcterms:W3CDTF">2024-11-24T14:44:08Z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DB5B5BA564494004ACCA97004415BBFE_13</vt:lpwstr>
  </property>
</Properties>
</file>