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3CBB" w:rsidRDefault="00E43CBB" w:rsidP="00E43CBB">
      <w:pPr>
        <w:spacing w:line="480" w:lineRule="auto"/>
        <w:jc w:val="center"/>
        <w:rPr>
          <w:rFonts w:ascii="Times New Roman" w:hAnsi="Times New Roman" w:cs="Times New Roman"/>
          <w:b/>
          <w:bCs/>
          <w:sz w:val="24"/>
          <w:szCs w:val="24"/>
        </w:rPr>
      </w:pPr>
      <w:r w:rsidRPr="00053598">
        <w:rPr>
          <w:rFonts w:ascii="Times New Roman" w:hAnsi="Times New Roman" w:cs="Times New Roman"/>
          <w:b/>
          <w:sz w:val="24"/>
          <w:szCs w:val="24"/>
        </w:rPr>
        <w:t>A</w:t>
      </w:r>
      <w:r>
        <w:rPr>
          <w:rFonts w:ascii="Times New Roman" w:hAnsi="Times New Roman" w:cs="Times New Roman"/>
          <w:b/>
          <w:sz w:val="24"/>
          <w:szCs w:val="24"/>
        </w:rPr>
        <w:t>DAPTIVE NETWORK SLICING IN NON-ORTHOGONAL MULTIPLE ACCESS (NOMA)</w:t>
      </w:r>
      <w:r w:rsidRPr="00053598">
        <w:rPr>
          <w:rFonts w:ascii="Times New Roman" w:hAnsi="Times New Roman" w:cs="Times New Roman"/>
          <w:b/>
          <w:sz w:val="24"/>
          <w:szCs w:val="24"/>
        </w:rPr>
        <w:t xml:space="preserve"> LEVERAGING UNSUPERVISED LEARNING FOR TRAFFIC CLASSIFICATION AND RESOURCE MANAGEMENT</w:t>
      </w:r>
      <w:r>
        <w:rPr>
          <w:rFonts w:ascii="Times New Roman" w:hAnsi="Times New Roman" w:cs="Times New Roman"/>
          <w:b/>
          <w:sz w:val="24"/>
          <w:szCs w:val="24"/>
        </w:rPr>
        <w:t>.</w:t>
      </w:r>
    </w:p>
    <w:p w:rsidR="00191809" w:rsidRPr="00D154E0" w:rsidRDefault="00191809" w:rsidP="008C5339">
      <w:pPr>
        <w:pStyle w:val="ListParagraph"/>
        <w:spacing w:line="480" w:lineRule="auto"/>
        <w:ind w:left="0"/>
        <w:jc w:val="center"/>
        <w:rPr>
          <w:rFonts w:ascii="Times New Roman" w:hAnsi="Times New Roman" w:cs="Times New Roman"/>
          <w:b/>
          <w:bCs/>
          <w:sz w:val="24"/>
          <w:szCs w:val="24"/>
        </w:rPr>
      </w:pPr>
      <w:bookmarkStart w:id="0" w:name="_GoBack"/>
      <w:bookmarkEnd w:id="0"/>
      <w:r w:rsidRPr="00D154E0">
        <w:rPr>
          <w:rFonts w:ascii="Times New Roman" w:hAnsi="Times New Roman" w:cs="Times New Roman"/>
          <w:b/>
          <w:bCs/>
          <w:sz w:val="24"/>
          <w:szCs w:val="24"/>
        </w:rPr>
        <w:t>INTRODUCTION</w:t>
      </w:r>
    </w:p>
    <w:p w:rsidR="00191809" w:rsidRPr="00053598" w:rsidRDefault="00191809" w:rsidP="00191809">
      <w:pPr>
        <w:spacing w:line="480" w:lineRule="auto"/>
        <w:jc w:val="both"/>
        <w:rPr>
          <w:rFonts w:ascii="Times New Roman" w:hAnsi="Times New Roman" w:cs="Times New Roman"/>
          <w:sz w:val="24"/>
          <w:szCs w:val="24"/>
        </w:rPr>
      </w:pPr>
      <w:r w:rsidRPr="00D11D53">
        <w:rPr>
          <w:rFonts w:ascii="Times New Roman" w:hAnsi="Times New Roman" w:cs="Times New Roman"/>
          <w:sz w:val="24"/>
          <w:szCs w:val="24"/>
        </w:rPr>
        <w:t xml:space="preserve">With the swift development of telecommunication networks, the demand for robust resource management methods capable of supporting diverse services and applications has surged. A notable solution to this challenge is network slicing, which facilitates the coexistence of multiple virtual networks on a single physical infrastructure, tailored to align with distinct service needs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{"citationItems":[{"id":"ITEM-1","itemData":{"DOI":"10.1109/ACCESS.2021.3104509","ISSN":"21693536","abstract":"Mobile communication systems are always in continuous evolution due to the demands of the end-users using this technology. Therefore, before the possible launch of 5G, some technologies have opened the way to the new mobile communication system. The need for technologies that provide more comfort to users has led to the construction of complex communication systems that were only science fiction decades ago. The information society in which we are now immersed has been the result of constant progress over time. In this paper, a survey of multiple access schemes for next-generation wireless communication systems is presented. Multiple access schemes are reviewed for possible use in next-generation wireless communication systems such as orthogonal multiple access (OMA), non-orthogonal multiple access (NOMA), and delta-orthogonal multiple access (D-OMA), etc. General comparisons of 1G to 6G are presented. Different types of OMA are explained, and then orthogonal frequency division multiple access (OFDMA) is chosen as an example of the OMA scheme to compare with NOMA and D-OMA. There are two types of NOMA: power-domain and code-domain, which are discussed and compared. Simulation results are presented, and a comparison among different access schemes is provided.","author":[{"dropping-particle":"","family":"Shah","given":"A. F.M.Shahen","non-dropping-particle":"","parse-names":false,"suffix":""},{"dropping-particle":"","family":"Qasim","given":"Ahmed Nidham","non-dropping-particle":"","parse-names":false,"suffix":""},{"dropping-particle":"","family":"Karabulut","given":"Muhammet Ali","non-dropping-particle":"","parse-names":false,"suffix":""},{"dropping-particle":"","family":"Ilhan","given":"Haci","non-dropping-particle":"","parse-names":false,"suffix":""},{"dropping-particle":"","family":"Islam","given":"Md Baharul","non-dropping-particle":"","parse-names":false,"suffix":""}],"container-title":"IEEE Access","id":"ITEM-1","issued":{"date-parts":[["2021"]]},"page":"113428-113442","publisher":"IEEE","title":"Survey and performance evaluation of multiple access schemes for next-generation wireless communication systems","type":"article-journal","volume":"9"},"uris":["http://www.mendeley.com/documents/?uuid=a8ccd600-9e40-49e9-b612-fd6b3d6711bc"]}],"mendeley":{"formattedCitation":"(Shah et al., 2021)","manualFormatting":"(Shah et-al., 2021)","plainTextFormattedCitation":"(Shah et al., 2021)","previouslyFormattedCitation":"(Shah et al., 2021)"},"properties":{"noteIndex":0},"schema":"https://github.com/citation-style-language/schema/raw/master/csl-citation.json"}</w:instrText>
      </w:r>
      <w:r>
        <w:rPr>
          <w:rFonts w:ascii="Times New Roman" w:hAnsi="Times New Roman" w:cs="Times New Roman"/>
          <w:sz w:val="24"/>
          <w:szCs w:val="24"/>
        </w:rPr>
        <w:fldChar w:fldCharType="separate"/>
      </w:r>
      <w:r w:rsidRPr="006866B8">
        <w:rPr>
          <w:rFonts w:ascii="Times New Roman" w:hAnsi="Times New Roman" w:cs="Times New Roman"/>
          <w:noProof/>
          <w:sz w:val="24"/>
          <w:szCs w:val="24"/>
        </w:rPr>
        <w:t xml:space="preserve">(Shah </w:t>
      </w:r>
      <w:r w:rsidRPr="006866B8">
        <w:rPr>
          <w:rFonts w:ascii="Times New Roman" w:hAnsi="Times New Roman" w:cs="Times New Roman"/>
          <w:i/>
          <w:noProof/>
          <w:sz w:val="24"/>
          <w:szCs w:val="24"/>
        </w:rPr>
        <w:t>et-al</w:t>
      </w:r>
      <w:r w:rsidRPr="006866B8">
        <w:rPr>
          <w:rFonts w:ascii="Times New Roman" w:hAnsi="Times New Roman" w:cs="Times New Roman"/>
          <w:noProof/>
          <w:sz w:val="24"/>
          <w:szCs w:val="24"/>
        </w:rPr>
        <w:t>., 2021)</w:t>
      </w:r>
      <w:r>
        <w:rPr>
          <w:rFonts w:ascii="Times New Roman" w:hAnsi="Times New Roman" w:cs="Times New Roman"/>
          <w:sz w:val="24"/>
          <w:szCs w:val="24"/>
        </w:rPr>
        <w:fldChar w:fldCharType="end"/>
      </w:r>
      <w:r w:rsidRPr="00053598">
        <w:rPr>
          <w:rFonts w:ascii="Times New Roman" w:hAnsi="Times New Roman" w:cs="Times New Roman"/>
          <w:sz w:val="24"/>
          <w:szCs w:val="24"/>
        </w:rPr>
        <w:t xml:space="preserve">. </w:t>
      </w:r>
      <w:r w:rsidRPr="00D11D53">
        <w:rPr>
          <w:rFonts w:ascii="Times New Roman" w:hAnsi="Times New Roman" w:cs="Times New Roman"/>
          <w:sz w:val="24"/>
          <w:szCs w:val="24"/>
        </w:rPr>
        <w:t xml:space="preserve">NOMA, or Non-Orthogonal Multiple Access, stands out as an essential innovation, permitting several users to access identical frequency resources concurrently. This advancement boosts spectral efficiency and expands the system's user capacity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{"citationItems":[{"id":"ITEM-1","itemData":{"DOI":"10.1109/JSAC.2017.2725519","ISSN":"07338716","abstract":"Non-orthogonal multiple access (NOMA) is an essential enabling technology for the fifth-generation (5G) wireless networks to meet the heterogeneous demands on low latency, high reliability, massive connectivity, improved fairness, and high throughput. The key idea behind NOMA is to serve multiple users in the same resource block, such as a time slot, subcarrier, or spreading code. The NOMA principle is a general framework, and several recently proposed 5G multiple access schemes can be viewed as special cases. This survey provides an overview of the latest NOMA research and innovations as well as their applications. Thereby, the papers published in this special issue are put into the context of the existing literature. Future research challenges regarding NOMA in 5G and beyond are also discussed.","author":[{"dropping-particle":"","family":"DIng","given":"Zhiguo","non-dropping-particle":"","parse-names":false,"suffix":""},{"dropping-particle":"","family":"Lei","given":"Xianfu","non-dropping-particle":"","parse-names":false,"suffix":""},{"dropping-particle":"","family":"Karagiannidis","given":"George K.","non-dropping-particle":"","parse-names":false,"suffix":""},{"dropping-particle":"","family":"Schober","given":"Robert","non-dropping-particle":"","parse-names":false,"suffix":""},{"dropping-particle":"","family":"Yuan","given":"Jinhong","non-dropping-particle":"","parse-names":false,"suffix":""},{"dropping-particle":"","family":"Bhargava","given":"Vijay K.","non-dropping-particle":"","parse-names":false,"suffix":""}],"container-title":"IEEE Journal on Selected Areas in Communications","id":"ITEM-1","issue":"10","issued":{"date-parts":[["2017"]]},"page":"2181-2195","title":"A Survey on Non-Orthogonal Multiple Access for 5G Networks: Research Challenges and Future Trends","type":"article-journal","volume":"35"},"uris":["http://www.mendeley.com/documents/?uuid=d164deb3-cf0c-4568-b16e-4c93cda9b6ec"]}],"mendeley":{"formattedCitation":"(DIng et al., 2017)","manualFormatting":"(DIng et-al., 2017)","plainTextFormattedCitation":"(DIng et al., 2017)","previouslyFormattedCitation":"(DIng et al., 2017)"},"properties":{"noteIndex":0},"schema":"https://github.com/citation-style-language/schema/raw/master/csl-citation.json"}</w:instrText>
      </w:r>
      <w:r>
        <w:rPr>
          <w:rFonts w:ascii="Times New Roman" w:hAnsi="Times New Roman" w:cs="Times New Roman"/>
          <w:sz w:val="24"/>
          <w:szCs w:val="24"/>
        </w:rPr>
        <w:fldChar w:fldCharType="separate"/>
      </w:r>
      <w:r w:rsidRPr="006866B8">
        <w:rPr>
          <w:rFonts w:ascii="Times New Roman" w:hAnsi="Times New Roman" w:cs="Times New Roman"/>
          <w:noProof/>
          <w:sz w:val="24"/>
          <w:szCs w:val="24"/>
        </w:rPr>
        <w:t xml:space="preserve">(DIng </w:t>
      </w:r>
      <w:r w:rsidRPr="006866B8">
        <w:rPr>
          <w:rFonts w:ascii="Times New Roman" w:hAnsi="Times New Roman" w:cs="Times New Roman"/>
          <w:i/>
          <w:noProof/>
          <w:sz w:val="24"/>
          <w:szCs w:val="24"/>
        </w:rPr>
        <w:t>et-al</w:t>
      </w:r>
      <w:r w:rsidRPr="006866B8">
        <w:rPr>
          <w:rFonts w:ascii="Times New Roman" w:hAnsi="Times New Roman" w:cs="Times New Roman"/>
          <w:noProof/>
          <w:sz w:val="24"/>
          <w:szCs w:val="24"/>
        </w:rPr>
        <w:t>., 2017)</w:t>
      </w:r>
      <w:r>
        <w:rPr>
          <w:rFonts w:ascii="Times New Roman" w:hAnsi="Times New Roman" w:cs="Times New Roman"/>
          <w:sz w:val="24"/>
          <w:szCs w:val="24"/>
        </w:rPr>
        <w:fldChar w:fldCharType="end"/>
      </w:r>
      <w:r w:rsidRPr="00053598">
        <w:rPr>
          <w:rFonts w:ascii="Times New Roman" w:hAnsi="Times New Roman" w:cs="Times New Roman"/>
          <w:sz w:val="24"/>
          <w:szCs w:val="24"/>
        </w:rPr>
        <w:t>.</w:t>
      </w:r>
    </w:p>
    <w:p w:rsidR="00191809" w:rsidRDefault="00191809" w:rsidP="00191809">
      <w:pPr>
        <w:spacing w:line="480" w:lineRule="auto"/>
        <w:jc w:val="both"/>
        <w:rPr>
          <w:rFonts w:ascii="Times New Roman" w:hAnsi="Times New Roman" w:cs="Times New Roman"/>
          <w:sz w:val="24"/>
          <w:szCs w:val="24"/>
        </w:rPr>
      </w:pPr>
      <w:r w:rsidRPr="00D11D53">
        <w:rPr>
          <w:rFonts w:ascii="Times New Roman" w:hAnsi="Times New Roman" w:cs="Times New Roman"/>
          <w:sz w:val="24"/>
          <w:szCs w:val="24"/>
        </w:rPr>
        <w:t>As</w:t>
      </w:r>
      <w:r>
        <w:rPr>
          <w:rFonts w:ascii="Times New Roman" w:hAnsi="Times New Roman" w:cs="Times New Roman"/>
          <w:sz w:val="24"/>
          <w:szCs w:val="24"/>
        </w:rPr>
        <w:t xml:space="preserve"> shown in figure 1.1,</w:t>
      </w:r>
      <w:r w:rsidRPr="00D11D53">
        <w:rPr>
          <w:rFonts w:ascii="Times New Roman" w:hAnsi="Times New Roman" w:cs="Times New Roman"/>
          <w:sz w:val="24"/>
          <w:szCs w:val="24"/>
        </w:rPr>
        <w:t xml:space="preserve"> network systems grow more intricate, traditional methods for managing resources often struggle to respond to changing traffic patterns effectively. Unsupervised machine learning offers a robust alternative by employing algorithms that analyze unlabeled data to uncover patterns and structures. This approach significantly enhances traffic categorization and resource distribution within dynamic network slicing environments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{"citationItems":[{"id":"ITEM-1","itemData":{"DOI":"10.1016/j.comnet.2021.107950","ISSN":"13891286","abstract":"Power Domain Non-Orthogonal Multiple Access (PD-NOMA) is a potential technology for the next generation of cellular networks. Compared to classical orthogonal multiple access (OMA) techniques, PD-NOMA leverages the distinct channel gains of users for multiplexing different signals in a single resource block (time, frequency, code) in power domain. This results in higher spectral efficiency, improved user fairness, better cell-edge throughput, increased reliability and connectivity and low-latency. The flexible combination of PD-NOMA with existing and emerging technologies such as heterogeneous networks (HetNets), multiple-input multiple-output (MIMO), massive MIMO, cooperative communication, cognitive radios (CRs), millimeter wave communication, simultaneous wireless information and power transfer (SWIPT), visible light communication (VLC), mobile edge computing (MEC), intelligent reflecting surfaces (IRS), unmanned aerial vehicles (UAVs), underwater communication etc., is expected to cause further enhancements in performance. Existing survey papers on NOMA mainly focus on its concept, comparison, issues and analysis without any categorization of different techniques to solve the issues related to it. This survey paper highlights the main issues and constraints of resource allocation, signaling, practical implementation and security aspects of NOMA and its integration with 5G and upcoming wireless technologies. Various solutions have been proposed in the literature that involve optimization, analytical, game theory, matching theory, graph theory and machine learning (ML) techniques. We present an in-depth analysis and comparison of these solutions with key insights emphasizing the feasibility and applicability for a qualitative analysis. We finally identify promising future research directions and challenges in the context of PD-NOMA's application to the existing 5G and next generation wireless networks.","author":[{"dropping-particle":"","family":"Akbar","given":"Aamina","non-dropping-particle":"","parse-names":false,"suffix":""},{"dropping-particle":"","family":"Jangsher","given":"Sobia","non-dropping-particle":"","parse-names":false,"suffix":""},{"dropping-particle":"","family":"Bhatti","given":"Farrukh A.","non-dropping-particle":"","parse-names":false,"suffix":""}],"container-title":"Computer Networks","id":"ITEM-1","issue":"February","issued":{"date-parts":[["2021"]]},"page":"107950","publisher":"Elsevier B.V.","title":"NOMA and 5G emerging technologies: A survey on issues and solution techniques","type":"article-journal","volume":"190"},"uris":["http://www.mendeley.com/documents/?uuid=17c6429c-6924-4c04-aef7-9f10c6cf152a"]}],"mendeley":{"formattedCitation":"(Akbar et al., 2021)","manualFormatting":"(Akbar et-al., 2021)","plainTextFormattedCitation":"(Akbar et al., 2021)","previouslyFormattedCitation":"(Akbar et al., 2021)"},"properties":{"noteIndex":0},"schema":"https://github.com/citation-style-language/schema/raw/master/csl-citation.json"}</w:instrText>
      </w:r>
      <w:r>
        <w:rPr>
          <w:rFonts w:ascii="Times New Roman" w:hAnsi="Times New Roman" w:cs="Times New Roman"/>
          <w:sz w:val="24"/>
          <w:szCs w:val="24"/>
        </w:rPr>
        <w:fldChar w:fldCharType="separate"/>
      </w:r>
      <w:r w:rsidRPr="006866B8">
        <w:rPr>
          <w:rFonts w:ascii="Times New Roman" w:hAnsi="Times New Roman" w:cs="Times New Roman"/>
          <w:noProof/>
          <w:sz w:val="24"/>
          <w:szCs w:val="24"/>
        </w:rPr>
        <w:t xml:space="preserve">(Akbar </w:t>
      </w:r>
      <w:r w:rsidRPr="006866B8">
        <w:rPr>
          <w:rFonts w:ascii="Times New Roman" w:hAnsi="Times New Roman" w:cs="Times New Roman"/>
          <w:i/>
          <w:noProof/>
          <w:sz w:val="24"/>
          <w:szCs w:val="24"/>
        </w:rPr>
        <w:t>et-al</w:t>
      </w:r>
      <w:r w:rsidRPr="006866B8">
        <w:rPr>
          <w:rFonts w:ascii="Times New Roman" w:hAnsi="Times New Roman" w:cs="Times New Roman"/>
          <w:noProof/>
          <w:sz w:val="24"/>
          <w:szCs w:val="24"/>
        </w:rPr>
        <w:t>., 2021)</w:t>
      </w:r>
      <w:r>
        <w:rPr>
          <w:rFonts w:ascii="Times New Roman" w:hAnsi="Times New Roman" w:cs="Times New Roman"/>
          <w:sz w:val="24"/>
          <w:szCs w:val="24"/>
        </w:rPr>
        <w:fldChar w:fldCharType="end"/>
      </w:r>
      <w:r w:rsidRPr="00053598">
        <w:rPr>
          <w:rFonts w:ascii="Times New Roman" w:hAnsi="Times New Roman" w:cs="Times New Roman"/>
          <w:sz w:val="24"/>
          <w:szCs w:val="24"/>
        </w:rPr>
        <w:t xml:space="preserve">. </w:t>
      </w:r>
      <w:r w:rsidRPr="00D11D53">
        <w:rPr>
          <w:rFonts w:ascii="Times New Roman" w:hAnsi="Times New Roman" w:cs="Times New Roman"/>
          <w:sz w:val="24"/>
          <w:szCs w:val="24"/>
        </w:rPr>
        <w:t>Methods like clustering and dimensionality reduction, which fall under unsupervised learning, facilitate the examination of traffic trends and user behavior without requiring large labeled datasets. Their efficiency makes them ideal for real-time applications in constantly changing network scenarios</w:t>
      </w:r>
      <w:r w:rsidRPr="00053598">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{"citationItems":[{"id":"ITEM-1","itemData":{"DOI":"10.1109/ACCESS.2023.3274556","author":[{"dropping-particle":"","family":"Rajasekaran","given":"Aditya S","non-dropping-particle":"","parse-names":false,"suffix":""},{"dropping-particle":"","family":"Yanikomeroglu","given":"Halim","non-dropping-particle":"","parse-names":false,"suffix":""}],"container-title":"IEEE Access","id":"ITEM-1","issue":"May","issued":{"date-parts":[["2023"]]},"page":"45672-45687","publisher":"IEEE","title":"Neural Network Aided User Clustering in mmWave-NOMA Systems With User Decoding Capability Constraints","type":"article-journal","volume":"11"},"uris":["http://www.mendeley.com/documents/?uuid=832d0439-f9a5-4695-abe3-b10b519d630c"]}],"mendeley":{"formattedCitation":"(Rajasekaran &amp; Yanikomeroglu, 2023)","plainTextFormattedCitation":"(Rajasekaran &amp; Yanikomeroglu, 2023)","previouslyFormattedCitation":"(Rajasekaran &amp; Yanikomeroglu, 2023)"},"properties":{"noteIndex":0},"schema":"https://github.com/citation-style-language/schema/raw/master/csl-citation.json"}</w:instrText>
      </w:r>
      <w:r>
        <w:rPr>
          <w:rFonts w:ascii="Times New Roman" w:hAnsi="Times New Roman" w:cs="Times New Roman"/>
          <w:sz w:val="24"/>
          <w:szCs w:val="24"/>
        </w:rPr>
        <w:fldChar w:fldCharType="separate"/>
      </w:r>
      <w:r w:rsidRPr="006866B8">
        <w:rPr>
          <w:rFonts w:ascii="Times New Roman" w:hAnsi="Times New Roman" w:cs="Times New Roman"/>
          <w:noProof/>
          <w:sz w:val="24"/>
          <w:szCs w:val="24"/>
        </w:rPr>
        <w:t>(Rajasekaran &amp; Yanikomeroglu, 2023)</w:t>
      </w:r>
      <w:r>
        <w:rPr>
          <w:rFonts w:ascii="Times New Roman" w:hAnsi="Times New Roman" w:cs="Times New Roman"/>
          <w:sz w:val="24"/>
          <w:szCs w:val="24"/>
        </w:rPr>
        <w:fldChar w:fldCharType="end"/>
      </w:r>
      <w:r>
        <w:rPr>
          <w:rFonts w:ascii="Times New Roman" w:hAnsi="Times New Roman" w:cs="Times New Roman"/>
          <w:sz w:val="24"/>
          <w:szCs w:val="24"/>
        </w:rPr>
        <w:t>.</w:t>
      </w:r>
    </w:p>
    <w:p w:rsidR="00191809" w:rsidRDefault="00191809" w:rsidP="00191809">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8637CA" wp14:editId="3B1725FC">
            <wp:extent cx="4705350" cy="4309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8736" cy="4312502"/>
                    </a:xfrm>
                    <a:prstGeom prst="rect">
                      <a:avLst/>
                    </a:prstGeom>
                    <a:noFill/>
                    <a:ln>
                      <a:noFill/>
                    </a:ln>
                  </pic:spPr>
                </pic:pic>
              </a:graphicData>
            </a:graphic>
          </wp:inline>
        </w:drawing>
      </w:r>
    </w:p>
    <w:p w:rsidR="00191809" w:rsidRPr="00053598" w:rsidRDefault="00191809" w:rsidP="00191809">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1.1 An illustration of Network Slicing based on NGWN Architecture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{"citationItems":[{"id":"ITEM-1","itemData":{"DOI":"10.1109/OJVT.2020.2965100","ISSN":"26441330","abstract":"The integration of communications with different scales, diverse radio access technologies, and various network resources renders next-generation wireless networks (NGWNs) highly heterogeneous and dynamic. Emerging use cases and applications, such as machine to machine communications, autonomous driving, and factory automation, have stringent requirements in terms of reliability, latency, throughput, and so on. Such requirements pose new challenges to architecture design, network management, and resource orchestration in NGWNs. Starting from illustrating these challenges, this paper aims at providing a good understanding of the overall architecture of NGWNs and three specific research problems under this architecture. First, we introduce a network-slicing based architecture and explain why and where artificial intelligence (AI) should be incorporated into this architecture. Second, the motivation, research challenges, existing works, and potential future directions related to applying AI-based approaches in three research problems are described in detail, i.e., flexible radio access network slicing, automated radio access technology selection, and mobile edge caching and content delivery. In summary, this paper highlights the benefits and potentials of AI-based approaches in the research of NGWNs.","author":[{"dropping-particle":"","family":"Shen","given":"Xuemin","non-dropping-particle":"","parse-names":false,"suffix":""},{"dropping-particle":"","family":"Gao","given":"Jie","non-dropping-particle":"","parse-names":false,"suffix":""},{"dropping-particle":"","family":"Wu","given":"Wen","non-dropping-particle":"","parse-names":false,"suffix":""},{"dropping-particle":"","family":"Lyu","given":"Kangjia","non-dropping-particle":"","parse-names":false,"suffix":""},{"dropping-particle":"","family":"Li","given":"Mushu","non-dropping-particle":"","parse-names":false,"suffix":""},{"dropping-particle":"","family":"Zhuang","given":"Weihua","non-dropping-particle":"","parse-names":false,"suffix":""},{"dropping-particle":"","family":"Li","given":"Xu","non-dropping-particle":"","parse-names":false,"suffix":""},{"dropping-particle":"","family":"Rao","given":"Jaya","non-dropping-particle":"","parse-names":false,"suffix":""}],"container-title":"IEEE Open Journal of Vehicular Technology","id":"ITEM-1","issue":"November 2019","issued":{"date-parts":[["2020"]]},"page":"45-66","title":"AI-assisted network-slicing based next-generation wireless networks","type":"article-journal","volume":"1"},"uris":["http://www.mendeley.com/documents/?uuid=15778bee-0733-4a8c-90eb-f392d2459882"]}],"mendeley":{"formattedCitation":"(Shen et al., 2020)","manualFormatting":"(Shen et-al., 2020)","plainTextFormattedCitation":"(Shen et al., 2020)","previouslyFormattedCitation":"(Shen et al., 2020)"},"properties":{"noteIndex":0},"schema":"https://github.com/citation-style-language/schema/raw/master/csl-citation.json"}</w:instrText>
      </w:r>
      <w:r>
        <w:rPr>
          <w:rFonts w:ascii="Times New Roman" w:hAnsi="Times New Roman" w:cs="Times New Roman"/>
          <w:sz w:val="24"/>
          <w:szCs w:val="24"/>
        </w:rPr>
        <w:fldChar w:fldCharType="separate"/>
      </w:r>
      <w:r w:rsidRPr="006866B8">
        <w:rPr>
          <w:rFonts w:ascii="Times New Roman" w:hAnsi="Times New Roman" w:cs="Times New Roman"/>
          <w:noProof/>
          <w:sz w:val="24"/>
          <w:szCs w:val="24"/>
        </w:rPr>
        <w:t xml:space="preserve">(Shen </w:t>
      </w:r>
      <w:r w:rsidRPr="006866B8">
        <w:rPr>
          <w:rFonts w:ascii="Times New Roman" w:hAnsi="Times New Roman" w:cs="Times New Roman"/>
          <w:i/>
          <w:noProof/>
          <w:sz w:val="24"/>
          <w:szCs w:val="24"/>
        </w:rPr>
        <w:t>et-al</w:t>
      </w:r>
      <w:r w:rsidRPr="006866B8">
        <w:rPr>
          <w:rFonts w:ascii="Times New Roman" w:hAnsi="Times New Roman" w:cs="Times New Roman"/>
          <w:noProof/>
          <w:sz w:val="24"/>
          <w:szCs w:val="24"/>
        </w:rPr>
        <w:t>., 2020)</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rsidR="00191809" w:rsidRPr="00053598" w:rsidRDefault="00191809" w:rsidP="00191809">
      <w:pPr>
        <w:spacing w:line="480" w:lineRule="auto"/>
        <w:jc w:val="both"/>
        <w:rPr>
          <w:rFonts w:ascii="Times New Roman" w:hAnsi="Times New Roman" w:cs="Times New Roman"/>
          <w:sz w:val="24"/>
          <w:szCs w:val="24"/>
        </w:rPr>
      </w:pPr>
      <w:r w:rsidRPr="00D11D53">
        <w:rPr>
          <w:rFonts w:ascii="Times New Roman" w:hAnsi="Times New Roman" w:cs="Times New Roman"/>
          <w:sz w:val="24"/>
          <w:szCs w:val="24"/>
        </w:rPr>
        <w:t xml:space="preserve">The use of unsupervised learning within network slicing frameworks can substantially boost network efficiency. Clustering techniques, for instance, can classify traffic with similar characteristics, facilitating resource allocation that is better suited to the specific demands of each group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{"citationItems":[{"id":"ITEM-1","itemData":{"DOI":"10.3390/app12136617","ISSN":"20763417","abstract":"Fifth-generation (5G) and beyond networks are envisioned to serve multiple emerging applications having diverse and strict quality of service (QoS) requirements. To meet ultra-reliable and low latency communication, real-time data processing and massive device connectivity demands of the new services, network slicing and edge computing, are envisioned as key enabling technologies. Network slicing will prioritize virtualized and dedicated logical networks over common physical infrastructure and encourage flexible and scalable networks. On the other hand, edge computing offers storage and computational resources at the edge of networks, hence providing real-time, high-bandwidth, low-latency access to radio network resources. As the integration of two technologies delivers network capabilities more efficiently and effectively, this paper provides a comprehensive study on edge-enabled network slicing frameworks and potential solutions with example use cases. In addition, this article further elaborated on the application of machine learning in edge-sliced networks and discussed some recent works as well as example deployment scenarios. Furthermore, to reveal the benefits of these systems further, a novel framework based on reinforcement learning for controller synchronization in distributed edge sliced networks is proposed.","author":[{"dropping-particle":"","family":"Domeke","given":"Afra","non-dropping-particle":"","parse-names":false,"suffix":""},{"dropping-particle":"","family":"Cimoli","given":"Bruno","non-dropping-particle":"","parse-names":false,"suffix":""},{"dropping-particle":"","family":"Monroy","given":"Idelfonso Tafur","non-dropping-particle":"","parse-names":false,"suffix":""}],"container-title":"Applied Sciences (Switzerland)","id":"ITEM-1","issue":"13","issued":{"date-parts":[["2022"]]},"page":"1 - 22","title":"Integration of Network Slicing and Machine Learning into Edge Networks for Low-Latency Services in 5G and beyond Systems","type":"article-journal","volume":"12"},"uris":["http://www.mendeley.com/documents/?uuid=881d29d9-5fb5-4fcf-9b85-922285e61bde"]}],"mendeley":{"formattedCitation":"(Domeke et al., 2022)","manualFormatting":"(Domeke et-al., 2022)","plainTextFormattedCitation":"(Domeke et al., 2022)","previouslyFormattedCitation":"(Domeke et al., 2022)"},"properties":{"noteIndex":0},"schema":"https://github.com/citation-style-language/schema/raw/master/csl-citation.json"}</w:instrText>
      </w:r>
      <w:r>
        <w:rPr>
          <w:rFonts w:ascii="Times New Roman" w:hAnsi="Times New Roman" w:cs="Times New Roman"/>
          <w:sz w:val="24"/>
          <w:szCs w:val="24"/>
        </w:rPr>
        <w:fldChar w:fldCharType="separate"/>
      </w:r>
      <w:r w:rsidRPr="006866B8">
        <w:rPr>
          <w:rFonts w:ascii="Times New Roman" w:hAnsi="Times New Roman" w:cs="Times New Roman"/>
          <w:noProof/>
          <w:sz w:val="24"/>
          <w:szCs w:val="24"/>
        </w:rPr>
        <w:t xml:space="preserve">(Domeke </w:t>
      </w:r>
      <w:r w:rsidRPr="006866B8">
        <w:rPr>
          <w:rFonts w:ascii="Times New Roman" w:hAnsi="Times New Roman" w:cs="Times New Roman"/>
          <w:i/>
          <w:noProof/>
          <w:sz w:val="24"/>
          <w:szCs w:val="24"/>
        </w:rPr>
        <w:t>et-al</w:t>
      </w:r>
      <w:r w:rsidRPr="006866B8">
        <w:rPr>
          <w:rFonts w:ascii="Times New Roman" w:hAnsi="Times New Roman" w:cs="Times New Roman"/>
          <w:noProof/>
          <w:sz w:val="24"/>
          <w:szCs w:val="24"/>
        </w:rPr>
        <w:t>., 2022)</w:t>
      </w:r>
      <w:r>
        <w:rPr>
          <w:rFonts w:ascii="Times New Roman" w:hAnsi="Times New Roman" w:cs="Times New Roman"/>
          <w:sz w:val="24"/>
          <w:szCs w:val="24"/>
        </w:rPr>
        <w:fldChar w:fldCharType="end"/>
      </w:r>
      <w:r w:rsidRPr="00053598">
        <w:rPr>
          <w:rFonts w:ascii="Times New Roman" w:hAnsi="Times New Roman" w:cs="Times New Roman"/>
          <w:sz w:val="24"/>
          <w:szCs w:val="24"/>
        </w:rPr>
        <w:t xml:space="preserve">. </w:t>
      </w:r>
      <w:r w:rsidRPr="00D11D53">
        <w:rPr>
          <w:rFonts w:ascii="Times New Roman" w:hAnsi="Times New Roman" w:cs="Times New Roman"/>
          <w:sz w:val="24"/>
          <w:szCs w:val="24"/>
        </w:rPr>
        <w:t xml:space="preserve">Dimensionality reduction techniques play a vital role in simplifying complex datasets, enhancing the ability to visualize and analyze traffic trends, a key factor in efficient resource management and decision-making processes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{"citationItems":[{"id":"ITEM-1","itemData":{"DOI":"10.3390/app12136617","ISSN":"20763417","abstract":"Fifth-generation (5G) and beyond networks are envisioned to serve multiple emerging applications having diverse and strict quality of service (QoS) requirements. To meet ultra-reliable and low latency communication, real-time data processing and massive device connectivity demands of the new services, network slicing and edge computing, are envisioned as key enabling technologies. Network slicing will prioritize virtualized and dedicated logical networks over common physical infrastructure and encourage flexible and scalable networks. On the other hand, edge computing offers storage and computational resources at the edge of networks, hence providing real-time, high-bandwidth, low-latency access to radio network resources. As the integration of two technologies delivers network capabilities more efficiently and effectively, this paper provides a comprehensive study on edge-enabled network slicing frameworks and potential solutions with example use cases. In addition, this article further elaborated on the application of machine learning in edge-sliced networks and discussed some recent works as well as example deployment scenarios. Furthermore, to reveal the benefits of these systems further, a novel framework based on reinforcement learning for controller synchronization in distributed edge sliced networks is proposed.","author":[{"dropping-particle":"","family":"Domeke","given":"Afra","non-dropping-particle":"","parse-names":false,"suffix":""},{"dropping-particle":"","family":"Cimoli","given":"Bruno","non-dropping-particle":"","parse-names":false,"suffix":""},{"dropping-particle":"","family":"Monroy","given":"Idelfonso Tafur","non-dropping-particle":"","parse-names":false,"suffix":""}],"container-title":"Applied Sciences (Switzerland)","id":"ITEM-1","issue":"13","issued":{"date-parts":[["2022"]]},"page":"1 - 22","title":"Integration of Network Slicing and Machine Learning into Edge Networks for Low-Latency Services in 5G and beyond Systems","type":"article-journal","volume":"12"},"uris":["http://www.mendeley.com/documents/?uuid=881d29d9-5fb5-4fcf-9b85-922285e61bde"]}],"mendeley":{"formattedCitation":"(Domeke et al., 2022)","manualFormatting":"(Domeke et-al., 2022)","plainTextFormattedCitation":"(Domeke et al., 2022)","previouslyFormattedCitation":"(Domeke et al., 2022)"},"properties":{"noteIndex":0},"schema":"https://github.com/citation-style-language/schema/raw/master/csl-citation.json"}</w:instrText>
      </w:r>
      <w:r>
        <w:rPr>
          <w:rFonts w:ascii="Times New Roman" w:hAnsi="Times New Roman" w:cs="Times New Roman"/>
          <w:sz w:val="24"/>
          <w:szCs w:val="24"/>
        </w:rPr>
        <w:fldChar w:fldCharType="separate"/>
      </w:r>
      <w:r w:rsidRPr="006866B8">
        <w:rPr>
          <w:rFonts w:ascii="Times New Roman" w:hAnsi="Times New Roman" w:cs="Times New Roman"/>
          <w:noProof/>
          <w:sz w:val="24"/>
          <w:szCs w:val="24"/>
        </w:rPr>
        <w:t xml:space="preserve">(Domeke </w:t>
      </w:r>
      <w:r w:rsidRPr="006866B8">
        <w:rPr>
          <w:rFonts w:ascii="Times New Roman" w:hAnsi="Times New Roman" w:cs="Times New Roman"/>
          <w:i/>
          <w:noProof/>
          <w:sz w:val="24"/>
          <w:szCs w:val="24"/>
        </w:rPr>
        <w:t>et-al</w:t>
      </w:r>
      <w:r w:rsidRPr="006866B8">
        <w:rPr>
          <w:rFonts w:ascii="Times New Roman" w:hAnsi="Times New Roman" w:cs="Times New Roman"/>
          <w:noProof/>
          <w:sz w:val="24"/>
          <w:szCs w:val="24"/>
        </w:rPr>
        <w:t>., 2022)</w:t>
      </w:r>
      <w:r>
        <w:rPr>
          <w:rFonts w:ascii="Times New Roman" w:hAnsi="Times New Roman" w:cs="Times New Roman"/>
          <w:sz w:val="24"/>
          <w:szCs w:val="24"/>
        </w:rPr>
        <w:fldChar w:fldCharType="end"/>
      </w:r>
      <w:r w:rsidRPr="00053598">
        <w:rPr>
          <w:rFonts w:ascii="Times New Roman" w:hAnsi="Times New Roman" w:cs="Times New Roman"/>
          <w:sz w:val="24"/>
          <w:szCs w:val="24"/>
        </w:rPr>
        <w:t>.</w:t>
      </w:r>
    </w:p>
    <w:p w:rsidR="00191809" w:rsidRPr="00053598" w:rsidRDefault="00191809" w:rsidP="00191809">
      <w:pPr>
        <w:spacing w:line="480" w:lineRule="auto"/>
        <w:jc w:val="both"/>
        <w:rPr>
          <w:rFonts w:ascii="Times New Roman" w:hAnsi="Times New Roman" w:cs="Times New Roman"/>
          <w:sz w:val="24"/>
          <w:szCs w:val="24"/>
        </w:rPr>
      </w:pPr>
      <w:r w:rsidRPr="008421E9">
        <w:rPr>
          <w:rFonts w:ascii="Times New Roman" w:hAnsi="Times New Roman" w:cs="Times New Roman"/>
          <w:sz w:val="24"/>
          <w:szCs w:val="24"/>
        </w:rPr>
        <w:t>Applying these methods helps optimize user satisfaction by maintaining quality of service (</w:t>
      </w:r>
      <w:proofErr w:type="spellStart"/>
      <w:r w:rsidRPr="008421E9">
        <w:rPr>
          <w:rFonts w:ascii="Times New Roman" w:hAnsi="Times New Roman" w:cs="Times New Roman"/>
          <w:sz w:val="24"/>
          <w:szCs w:val="24"/>
        </w:rPr>
        <w:t>QoS</w:t>
      </w:r>
      <w:proofErr w:type="spellEnd"/>
      <w:r w:rsidRPr="008421E9">
        <w:rPr>
          <w:rFonts w:ascii="Times New Roman" w:hAnsi="Times New Roman" w:cs="Times New Roman"/>
          <w:sz w:val="24"/>
          <w:szCs w:val="24"/>
        </w:rPr>
        <w:t xml:space="preserve">) across different scenarios. As the need for fast and reliable connections grows, the ability to adjust </w:t>
      </w:r>
      <w:r w:rsidRPr="008421E9">
        <w:rPr>
          <w:rFonts w:ascii="Times New Roman" w:hAnsi="Times New Roman" w:cs="Times New Roman"/>
          <w:sz w:val="24"/>
          <w:szCs w:val="24"/>
        </w:rPr>
        <w:lastRenderedPageBreak/>
        <w:t xml:space="preserve">network resources dynamically based on real-time traffic insights becomes more essential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10.1109/MNET.001.1900423","author":[{"dropping-particle":"","family":"Shu","given":"Zhaogang","non-dropping-particle":"","parse-names":false,"suffix":""},{"dropping-particle":"","family":"Taleb","given":"Tarik","non-dropping-particle":"","parse-names":false,"suffix":""}],"id":"ITEM-1","issue":"3","issued":{"date-parts":[["2020"]]},"page":"256-263","title":"A novel QoS framework for network slicing in 5G and beyond networks based on SDN and NFV","type":"article-journal","volume":"34"},"uris":["http://www.mendeley.com/documents/?uuid=e4f837f7-9dea-4e72-acdf-11b717ecb36c"]}],"mendeley":{"formattedCitation":"(Shu &amp; Taleb, 2020)","plainTextFormattedCitation":"(Shu &amp; Taleb, 2020)","previouslyFormattedCitation":"(Shu &amp; Taleb, 2020)"},"properties":{"noteIndex":0},"schema":"https://github.com/citation-style-language/schema/raw/master/csl-citation.json"}</w:instrText>
      </w:r>
      <w:r>
        <w:rPr>
          <w:rFonts w:ascii="Times New Roman" w:hAnsi="Times New Roman" w:cs="Times New Roman"/>
          <w:sz w:val="24"/>
          <w:szCs w:val="24"/>
        </w:rPr>
        <w:fldChar w:fldCharType="separate"/>
      </w:r>
      <w:r w:rsidRPr="006866B8">
        <w:rPr>
          <w:rFonts w:ascii="Times New Roman" w:hAnsi="Times New Roman" w:cs="Times New Roman"/>
          <w:noProof/>
          <w:sz w:val="24"/>
          <w:szCs w:val="24"/>
        </w:rPr>
        <w:t>(Shu &amp; Taleb, 2020)</w:t>
      </w:r>
      <w:r>
        <w:rPr>
          <w:rFonts w:ascii="Times New Roman" w:hAnsi="Times New Roman" w:cs="Times New Roman"/>
          <w:sz w:val="24"/>
          <w:szCs w:val="24"/>
        </w:rPr>
        <w:fldChar w:fldCharType="end"/>
      </w:r>
      <w:r w:rsidRPr="00053598">
        <w:rPr>
          <w:rFonts w:ascii="Times New Roman" w:hAnsi="Times New Roman" w:cs="Times New Roman"/>
          <w:sz w:val="24"/>
          <w:szCs w:val="24"/>
        </w:rPr>
        <w:t>.</w:t>
      </w:r>
    </w:p>
    <w:p w:rsidR="00191809" w:rsidRDefault="00191809" w:rsidP="0019180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MOTIVATION</w:t>
      </w:r>
    </w:p>
    <w:p w:rsidR="00191809" w:rsidRDefault="00191809" w:rsidP="00191809">
      <w:pPr>
        <w:spacing w:before="100" w:beforeAutospacing="1" w:after="100" w:afterAutospacing="1" w:line="480" w:lineRule="auto"/>
        <w:jc w:val="both"/>
        <w:outlineLvl w:val="2"/>
        <w:rPr>
          <w:rFonts w:ascii="Times New Roman" w:hAnsi="Times New Roman" w:cs="Times New Roman"/>
          <w:bCs/>
          <w:sz w:val="24"/>
          <w:szCs w:val="24"/>
        </w:rPr>
      </w:pPr>
      <w:r w:rsidRPr="008421E9">
        <w:rPr>
          <w:rFonts w:ascii="Times New Roman" w:hAnsi="Times New Roman" w:cs="Times New Roman"/>
          <w:bCs/>
          <w:sz w:val="24"/>
          <w:szCs w:val="24"/>
        </w:rPr>
        <w:t>Unsupervised machine learning (</w:t>
      </w:r>
      <w:proofErr w:type="spellStart"/>
      <w:r w:rsidRPr="008421E9">
        <w:rPr>
          <w:rFonts w:ascii="Times New Roman" w:hAnsi="Times New Roman" w:cs="Times New Roman"/>
          <w:bCs/>
          <w:sz w:val="24"/>
          <w:szCs w:val="24"/>
        </w:rPr>
        <w:t>uML</w:t>
      </w:r>
      <w:proofErr w:type="spellEnd"/>
      <w:r w:rsidRPr="008421E9">
        <w:rPr>
          <w:rFonts w:ascii="Times New Roman" w:hAnsi="Times New Roman" w:cs="Times New Roman"/>
          <w:bCs/>
          <w:sz w:val="24"/>
          <w:szCs w:val="24"/>
        </w:rPr>
        <w:t xml:space="preserve">) techniques are pivotal for managing the immense volumes of unlabeled data produced by wireless communication networks in 5G and beyond. These approaches identify underlying patterns and structures without relying on predefined outcomes. Tasks such as clustering network traffic and user behavior are efficiently handled by </w:t>
      </w:r>
      <w:proofErr w:type="spellStart"/>
      <w:r w:rsidRPr="008421E9">
        <w:rPr>
          <w:rFonts w:ascii="Times New Roman" w:hAnsi="Times New Roman" w:cs="Times New Roman"/>
          <w:bCs/>
          <w:sz w:val="24"/>
          <w:szCs w:val="24"/>
        </w:rPr>
        <w:t>uML</w:t>
      </w:r>
      <w:proofErr w:type="spellEnd"/>
      <w:r w:rsidRPr="008421E9">
        <w:rPr>
          <w:rFonts w:ascii="Times New Roman" w:hAnsi="Times New Roman" w:cs="Times New Roman"/>
          <w:bCs/>
          <w:sz w:val="24"/>
          <w:szCs w:val="24"/>
        </w:rPr>
        <w:t xml:space="preserve">, enabling better resource allocation and enhanced system performance. Furthermore, dimensionality reduction techniques simplify high-dimensional datasets, improving clarity and decision-making. By automating feature extraction, </w:t>
      </w:r>
      <w:proofErr w:type="spellStart"/>
      <w:r w:rsidRPr="008421E9">
        <w:rPr>
          <w:rFonts w:ascii="Times New Roman" w:hAnsi="Times New Roman" w:cs="Times New Roman"/>
          <w:bCs/>
          <w:sz w:val="24"/>
          <w:szCs w:val="24"/>
        </w:rPr>
        <w:t>uML</w:t>
      </w:r>
      <w:proofErr w:type="spellEnd"/>
      <w:r w:rsidRPr="008421E9">
        <w:rPr>
          <w:rFonts w:ascii="Times New Roman" w:hAnsi="Times New Roman" w:cs="Times New Roman"/>
          <w:bCs/>
          <w:sz w:val="24"/>
          <w:szCs w:val="24"/>
        </w:rPr>
        <w:t xml:space="preserve"> supports analyses where manual labeling is impractical and adapts effectively to real-time data, allowing dynamic network adjustments. This adaptability, combined with complementary machine learning methods, enables the creation of more advanced and efficient wireless communication technologies</w:t>
      </w:r>
      <w:r>
        <w:rPr>
          <w:rFonts w:ascii="Times New Roman" w:hAnsi="Times New Roman" w:cs="Times New Roman"/>
          <w:bCs/>
          <w:sz w:val="24"/>
          <w:szCs w:val="24"/>
        </w:rPr>
        <w:t>.</w:t>
      </w:r>
    </w:p>
    <w:p w:rsidR="00191809" w:rsidRPr="005F1816" w:rsidRDefault="00191809" w:rsidP="00191809">
      <w:pPr>
        <w:spacing w:before="100" w:beforeAutospacing="1" w:after="100" w:afterAutospacing="1" w:line="480" w:lineRule="auto"/>
        <w:outlineLvl w:val="2"/>
        <w:rPr>
          <w:rFonts w:ascii="Times New Roman" w:eastAsia="Times New Roman" w:hAnsi="Times New Roman" w:cs="Times New Roman"/>
          <w:b/>
          <w:bCs/>
          <w:sz w:val="27"/>
          <w:szCs w:val="27"/>
        </w:rPr>
      </w:pPr>
      <w:r w:rsidRPr="005F1816">
        <w:rPr>
          <w:rFonts w:ascii="Times New Roman" w:eastAsia="Times New Roman" w:hAnsi="Times New Roman" w:cs="Times New Roman"/>
          <w:b/>
          <w:bCs/>
          <w:sz w:val="27"/>
          <w:szCs w:val="27"/>
        </w:rPr>
        <w:t>Aim and Objectives</w:t>
      </w:r>
    </w:p>
    <w:p w:rsidR="00191809" w:rsidRPr="005F1816" w:rsidRDefault="00191809" w:rsidP="00191809">
      <w:pPr>
        <w:spacing w:before="100" w:beforeAutospacing="1" w:after="100" w:afterAutospacing="1" w:line="480" w:lineRule="auto"/>
        <w:rPr>
          <w:rFonts w:ascii="Times New Roman" w:eastAsia="Times New Roman" w:hAnsi="Times New Roman" w:cs="Times New Roman"/>
          <w:sz w:val="24"/>
          <w:szCs w:val="24"/>
        </w:rPr>
      </w:pPr>
      <w:r w:rsidRPr="005F1816">
        <w:rPr>
          <w:rFonts w:ascii="Times New Roman" w:eastAsia="Times New Roman" w:hAnsi="Times New Roman" w:cs="Times New Roman"/>
          <w:b/>
          <w:bCs/>
          <w:sz w:val="24"/>
          <w:szCs w:val="24"/>
        </w:rPr>
        <w:t>Aim:</w:t>
      </w:r>
    </w:p>
    <w:p w:rsidR="00191809" w:rsidRPr="005F1816" w:rsidRDefault="00191809" w:rsidP="0019180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Pr="005F1816">
        <w:rPr>
          <w:rFonts w:ascii="Times New Roman" w:eastAsia="Times New Roman" w:hAnsi="Times New Roman" w:cs="Times New Roman"/>
          <w:sz w:val="24"/>
          <w:szCs w:val="24"/>
        </w:rPr>
        <w:t xml:space="preserve"> aim of this research is to investigate the implementation of adaptive network slicing in Non-Orthogonal Multiple Access (NOMA) systems, utilizing unsupervised learning techniques for effective traffic classification and resource management to optimize network performance and user experience.</w:t>
      </w:r>
    </w:p>
    <w:p w:rsidR="00191809" w:rsidRDefault="00191809" w:rsidP="00191809">
      <w:pPr>
        <w:spacing w:before="100" w:beforeAutospacing="1" w:after="100" w:afterAutospacing="1" w:line="480" w:lineRule="auto"/>
        <w:rPr>
          <w:rFonts w:ascii="Times New Roman" w:eastAsia="Times New Roman" w:hAnsi="Times New Roman" w:cs="Times New Roman"/>
          <w:b/>
          <w:bCs/>
          <w:sz w:val="24"/>
          <w:szCs w:val="24"/>
        </w:rPr>
      </w:pPr>
    </w:p>
    <w:p w:rsidR="00191809" w:rsidRDefault="00191809" w:rsidP="00191809">
      <w:pPr>
        <w:spacing w:before="100" w:beforeAutospacing="1" w:after="100" w:afterAutospacing="1" w:line="480" w:lineRule="auto"/>
        <w:rPr>
          <w:rFonts w:ascii="Times New Roman" w:eastAsia="Times New Roman" w:hAnsi="Times New Roman" w:cs="Times New Roman"/>
          <w:b/>
          <w:bCs/>
          <w:sz w:val="24"/>
          <w:szCs w:val="24"/>
        </w:rPr>
      </w:pPr>
      <w:r w:rsidRPr="005F1816">
        <w:rPr>
          <w:rFonts w:ascii="Times New Roman" w:eastAsia="Times New Roman" w:hAnsi="Times New Roman" w:cs="Times New Roman"/>
          <w:b/>
          <w:bCs/>
          <w:sz w:val="24"/>
          <w:szCs w:val="24"/>
        </w:rPr>
        <w:lastRenderedPageBreak/>
        <w:t>Objectives:</w:t>
      </w:r>
    </w:p>
    <w:p w:rsidR="00191809" w:rsidRPr="005F1816" w:rsidRDefault="00191809" w:rsidP="00191809">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The above aim will be achieved through the following objectives</w:t>
      </w:r>
    </w:p>
    <w:p w:rsidR="00191809" w:rsidRPr="006D5024" w:rsidRDefault="00191809" w:rsidP="00191809">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Review Existing Literature</w:t>
      </w:r>
      <w:r w:rsidRPr="006D5024">
        <w:rPr>
          <w:rFonts w:ascii="Times New Roman" w:eastAsia="Times New Roman" w:hAnsi="Times New Roman" w:cs="Times New Roman"/>
          <w:sz w:val="24"/>
          <w:szCs w:val="24"/>
        </w:rPr>
        <w:t>: Conduct a thorough review of current research on network slicing, NOMA, and unsupervised learning techniques to identify existing methodologies, challenges, and potential areas for improvement.</w:t>
      </w:r>
    </w:p>
    <w:p w:rsidR="00191809" w:rsidRPr="006D5024" w:rsidRDefault="00191809" w:rsidP="00191809">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Analyze Traffic Patterns</w:t>
      </w:r>
      <w:r w:rsidRPr="006D5024">
        <w:rPr>
          <w:rFonts w:ascii="Times New Roman" w:eastAsia="Times New Roman" w:hAnsi="Times New Roman" w:cs="Times New Roman"/>
          <w:sz w:val="24"/>
          <w:szCs w:val="24"/>
        </w:rPr>
        <w:t>: Utilize unsupervised learning algorithms to analyze and classify traffic patterns in NOMA systems, aiming to identify distinct user behaviors and service requirements.</w:t>
      </w:r>
    </w:p>
    <w:p w:rsidR="00191809" w:rsidRPr="006D5024" w:rsidRDefault="00191809" w:rsidP="00191809">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Develop an Adaptive Network Slicing Framework</w:t>
      </w:r>
      <w:r w:rsidRPr="006D5024">
        <w:rPr>
          <w:rFonts w:ascii="Times New Roman" w:eastAsia="Times New Roman" w:hAnsi="Times New Roman" w:cs="Times New Roman"/>
          <w:sz w:val="24"/>
          <w:szCs w:val="24"/>
        </w:rPr>
        <w:t>: Design and implement a framework for adaptive network slicing that can dynamically allocate resources based on traffic classification and user demands, enhancing overall network efficiency.</w:t>
      </w:r>
    </w:p>
    <w:p w:rsidR="00191809" w:rsidRPr="006D5024" w:rsidRDefault="00191809" w:rsidP="00191809">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Simulate Network Scenarios</w:t>
      </w:r>
      <w:r w:rsidRPr="006D5024">
        <w:rPr>
          <w:rFonts w:ascii="Times New Roman" w:eastAsia="Times New Roman" w:hAnsi="Times New Roman" w:cs="Times New Roman"/>
          <w:sz w:val="24"/>
          <w:szCs w:val="24"/>
        </w:rPr>
        <w:t>: Create simulation models to evaluate the performance of the proposed adaptive network slicing framework under various traffic conditions and network topologies.</w:t>
      </w:r>
    </w:p>
    <w:p w:rsidR="00191809" w:rsidRPr="006D5024" w:rsidRDefault="00191809" w:rsidP="00191809">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Evaluate Resource Management Strategies</w:t>
      </w:r>
      <w:r w:rsidRPr="006D5024">
        <w:rPr>
          <w:rFonts w:ascii="Times New Roman" w:eastAsia="Times New Roman" w:hAnsi="Times New Roman" w:cs="Times New Roman"/>
          <w:sz w:val="24"/>
          <w:szCs w:val="24"/>
        </w:rPr>
        <w:t>: Assess the effectiveness of different resource management strategies enabled by the adaptive slicing approach, focusing on metrics such as throughput, latency, and user satisfaction.</w:t>
      </w:r>
    </w:p>
    <w:p w:rsidR="00191809" w:rsidRPr="006D5024" w:rsidRDefault="00191809" w:rsidP="00191809">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6D5024">
        <w:rPr>
          <w:rFonts w:ascii="Times New Roman" w:eastAsia="Times New Roman" w:hAnsi="Times New Roman" w:cs="Times New Roman"/>
          <w:bCs/>
          <w:sz w:val="24"/>
          <w:szCs w:val="24"/>
        </w:rPr>
        <w:t>To Validate the Framework with Real-World Data</w:t>
      </w:r>
      <w:r w:rsidRPr="006D5024">
        <w:rPr>
          <w:rFonts w:ascii="Times New Roman" w:eastAsia="Times New Roman" w:hAnsi="Times New Roman" w:cs="Times New Roman"/>
          <w:sz w:val="24"/>
          <w:szCs w:val="24"/>
        </w:rPr>
        <w:t>: Conduct experiments using real-world traffic data to validate the proposed framework's performance and its ability to adapt to changing network conditions.</w:t>
      </w:r>
    </w:p>
    <w:p w:rsidR="007F29AD" w:rsidRDefault="007F29AD"/>
    <w:sectPr w:rsidR="007F29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BC54F2"/>
    <w:multiLevelType w:val="hybridMultilevel"/>
    <w:tmpl w:val="F03A9212"/>
    <w:lvl w:ilvl="0" w:tplc="BFFA6D6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7D2BB9"/>
    <w:multiLevelType w:val="multilevel"/>
    <w:tmpl w:val="2E6E879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809"/>
    <w:rsid w:val="00191809"/>
    <w:rsid w:val="007F29AD"/>
    <w:rsid w:val="008C5339"/>
    <w:rsid w:val="00E43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50C7B"/>
  <w15:chartTrackingRefBased/>
  <w15:docId w15:val="{9D0DAC40-6B83-4936-9349-364F0314B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18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18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3523</Words>
  <Characters>20083</Characters>
  <Application>Microsoft Office Word</Application>
  <DocSecurity>0</DocSecurity>
  <Lines>167</Lines>
  <Paragraphs>47</Paragraphs>
  <ScaleCrop>false</ScaleCrop>
  <Company/>
  <LinksUpToDate>false</LinksUpToDate>
  <CharactersWithSpaces>23559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2026-10-04T13:17:00Z</dcterms:created>
  <dcterms:modified xsi:type="dcterms:W3CDTF">2026-10-04T13:23:00Z</dcterms:modified>
</cp:coreProperties>
</file>