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Pr="00D6631E">
        <w:t>Inception</w:t>
      </w:r>
      <w:proofErr w:type="spellEnd"/>
      <w:r w:rsidRPr="00D6631E">
        <w:t xml:space="preserve"> V3</w:t>
      </w:r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  <w:bookmarkStart w:id="0" w:name="_GoBack"/>
      <w:bookmarkEnd w:id="0"/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 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обстановки. 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</w:p>
    <w:p w:rsidR="00FC1DE9" w:rsidRDefault="00FC1DE9" w:rsidP="00CB2BC1">
      <w:pPr>
        <w:jc w:val="both"/>
      </w:pPr>
      <w:r>
        <w:tab/>
      </w:r>
      <w:r w:rsidR="006E22C6">
        <w:t xml:space="preserve">Использование новейших технологий в области распознавания графических образом может существенно повысить точность решения задачи распознавания, уменьшить требуемое время наблюдения ЛА до полного решения задачи. </w:t>
      </w:r>
    </w:p>
    <w:p w:rsidR="006E22C6" w:rsidRPr="006E22C6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подходах – нейронные сети дают лучшие результаты во всех тестированиях.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Pr="006E22C6">
        <w:t>[…].</w:t>
      </w:r>
    </w:p>
    <w:p w:rsidR="000B30E9" w:rsidRPr="006E22C6" w:rsidRDefault="00D6631E" w:rsidP="00CB2BC1">
      <w:pPr>
        <w:jc w:val="both"/>
      </w:pPr>
      <w:r>
        <w:tab/>
      </w:r>
      <w:r w:rsidR="006E22C6">
        <w:t xml:space="preserve">В то же время практически отсутствую </w:t>
      </w:r>
      <w:r w:rsidR="00CB2BC1">
        <w:t>упоминания</w:t>
      </w:r>
      <w:r w:rsidR="006E22C6">
        <w:t xml:space="preserve"> о применении таких сетей в авиационной области. 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r w:rsidR="002E3308">
        <w:rPr>
          <w:lang w:val="en-US"/>
        </w:rPr>
        <w:t>In</w:t>
      </w:r>
      <w:r w:rsidR="00C1382E">
        <w:rPr>
          <w:lang w:val="en-US"/>
        </w:rPr>
        <w:t>ception</w:t>
      </w:r>
      <w:r w:rsidR="00C1382E" w:rsidRPr="00C1382E">
        <w:t xml:space="preserve"> </w:t>
      </w:r>
      <w:r w:rsidR="00C1382E">
        <w:rPr>
          <w:lang w:val="en-US"/>
        </w:rPr>
        <w:t>V</w:t>
      </w:r>
      <w:r w:rsidR="00C1382E" w:rsidRPr="00C1382E">
        <w:t>3</w:t>
      </w:r>
      <w:r>
        <w:t>»</w:t>
      </w:r>
      <w:r w:rsidR="00C1382E">
        <w:t xml:space="preserve">, состоит более чем 40 слоев, для обучения такой сети необходима выборка из 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может быть решена автоматически. 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r w:rsidR="00EF6527">
        <w:rPr>
          <w:lang w:val="en-US"/>
        </w:rPr>
        <w:t>Inception</w:t>
      </w:r>
      <w:r w:rsidR="00EF6527" w:rsidRPr="00EF6527">
        <w:t xml:space="preserve"> </w:t>
      </w:r>
      <w:r w:rsidR="00EF6527">
        <w:rPr>
          <w:lang w:val="en-US"/>
        </w:rPr>
        <w:t>V</w:t>
      </w:r>
      <w:r w:rsidR="00EF6527" w:rsidRPr="00EF6527">
        <w:t>3</w:t>
      </w:r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1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1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2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r>
        <w:rPr>
          <w:lang w:val="en-US"/>
        </w:rPr>
        <w:t>Inception</w:t>
      </w:r>
      <w:r w:rsidRPr="00EF6527">
        <w:t xml:space="preserve"> </w:t>
      </w:r>
      <w:r>
        <w:rPr>
          <w:lang w:val="en-US"/>
        </w:rPr>
        <w:t>V</w:t>
      </w:r>
      <w:r w:rsidRPr="00EF6527">
        <w:t>3</w:t>
      </w:r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2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CB2520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r w:rsidR="00CB2520">
        <w:rPr>
          <w:lang w:val="en-US"/>
        </w:rPr>
        <w:t>keras</w:t>
      </w:r>
      <w:proofErr w:type="spellEnd"/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CB2520" w:rsidRPr="00CB2520">
        <w:t>5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0B30E9" w:rsidRDefault="000B30E9"/>
    <w:p w:rsidR="000B30E9" w:rsidRDefault="00462728" w:rsidP="000B30E9">
      <w:pPr>
        <w:pStyle w:val="2"/>
      </w:pPr>
      <w:r>
        <w:t>СНС</w:t>
      </w:r>
      <w:r w:rsidR="000B30E9">
        <w:t xml:space="preserve"> «</w:t>
      </w:r>
      <w:r w:rsidR="000B30E9">
        <w:rPr>
          <w:lang w:val="en-US"/>
        </w:rPr>
        <w:t>Inception</w:t>
      </w:r>
      <w:r w:rsidR="000B30E9" w:rsidRPr="00CB2520">
        <w:t xml:space="preserve"> </w:t>
      </w:r>
      <w:r w:rsidR="000B30E9">
        <w:rPr>
          <w:lang w:val="en-US"/>
        </w:rPr>
        <w:t>V</w:t>
      </w:r>
      <w:r w:rsidR="000B30E9" w:rsidRPr="00CB2520">
        <w:t>3</w:t>
      </w:r>
      <w:r w:rsidR="000B30E9">
        <w:t>»</w:t>
      </w:r>
      <w:r>
        <w:t xml:space="preserve"> и доработка в части распознавания типов ЛА</w:t>
      </w:r>
    </w:p>
    <w:p w:rsidR="00EF6527" w:rsidRPr="00EA012B" w:rsidRDefault="00EF6527" w:rsidP="00EA012B">
      <w:pPr>
        <w:jc w:val="both"/>
      </w:pPr>
      <w:r>
        <w:tab/>
        <w:t>СНС «</w:t>
      </w:r>
      <w:r>
        <w:rPr>
          <w:lang w:val="en-US"/>
        </w:rPr>
        <w:t>Inception</w:t>
      </w:r>
      <w:r w:rsidRPr="00CB2520">
        <w:t xml:space="preserve"> </w:t>
      </w:r>
      <w:r>
        <w:rPr>
          <w:lang w:val="en-US"/>
        </w:rPr>
        <w:t>V</w:t>
      </w:r>
      <w:r w:rsidRPr="00CB2520">
        <w:t>3</w:t>
      </w:r>
      <w:r>
        <w:t>»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корпорации </w:t>
      </w:r>
      <w:r>
        <w:rPr>
          <w:lang w:val="en-US"/>
        </w:rPr>
        <w:t>Google</w:t>
      </w:r>
      <w:r w:rsidR="00EA012B" w:rsidRPr="00EA012B">
        <w:t xml:space="preserve"> </w:t>
      </w:r>
      <w:r w:rsidR="00EA012B">
        <w:t>в 2015 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EA012B">
        <w:fldChar w:fldCharType="begin"/>
      </w:r>
      <w:r w:rsidR="00EA012B">
        <w:instrText xml:space="preserve"> REF _Ref468285707 \r \h </w:instrText>
      </w:r>
      <w:r w:rsidR="00EA012B">
        <w:fldChar w:fldCharType="separate"/>
      </w:r>
      <w:r w:rsidR="00EA012B">
        <w:t>9</w:t>
      </w:r>
      <w:r w:rsidR="00EA012B">
        <w:fldChar w:fldCharType="end"/>
      </w:r>
      <w:r w:rsidR="00EA012B" w:rsidRPr="00EA012B">
        <w:t>]</w:t>
      </w:r>
      <w:r w:rsidR="00EA012B">
        <w:t>. Полное описание этой СНС доступно по ссылке</w:t>
      </w:r>
      <w:r w:rsidR="00EA012B" w:rsidRPr="00EA012B">
        <w:t>[</w:t>
      </w:r>
      <w:r w:rsidR="00F95CE6">
        <w:fldChar w:fldCharType="begin"/>
      </w:r>
      <w:r w:rsidR="00F95CE6">
        <w:instrText xml:space="preserve"> REF _Ref468724886 \r \h </w:instrText>
      </w:r>
      <w:r w:rsidR="00F95CE6">
        <w:fldChar w:fldCharType="separate"/>
      </w:r>
      <w:r w:rsidR="00F95CE6">
        <w:t>1</w:t>
      </w:r>
      <w:r w:rsidR="00F95CE6">
        <w:fldChar w:fldCharType="end"/>
      </w:r>
      <w:r w:rsidR="00EA012B" w:rsidRPr="00EA012B">
        <w:t>]</w:t>
      </w:r>
      <w:r w:rsidR="00EA012B">
        <w:t>, в данной статье приведена общая послойная архитектура «</w:t>
      </w:r>
      <w:r w:rsidR="00EA012B">
        <w:rPr>
          <w:lang w:val="en-US"/>
        </w:rPr>
        <w:t>Inception</w:t>
      </w:r>
      <w:r w:rsidR="00EA012B" w:rsidRPr="00CB2520">
        <w:t xml:space="preserve"> </w:t>
      </w:r>
      <w:r w:rsidR="00EA012B">
        <w:rPr>
          <w:lang w:val="en-US"/>
        </w:rPr>
        <w:t>V</w:t>
      </w:r>
      <w:r w:rsidR="00EA012B" w:rsidRPr="00CB2520">
        <w:t>3</w:t>
      </w:r>
      <w:r w:rsidR="00EA012B">
        <w:t>».</w:t>
      </w:r>
    </w:p>
    <w:p w:rsidR="000B7D97" w:rsidRDefault="000B30E9">
      <w:r>
        <w:rPr>
          <w:noProof/>
          <w:lang w:eastAsia="ru-RU"/>
        </w:rPr>
        <w:drawing>
          <wp:inline distT="0" distB="0" distL="0" distR="0" wp14:anchorId="25BC02CE" wp14:editId="38C4639D">
            <wp:extent cx="5662930" cy="1837218"/>
            <wp:effectExtent l="0" t="0" r="0" b="0"/>
            <wp:docPr id="1" name="Рисунок 1" descr="C:\Users\Semen.Kosyachenko\Desktop\располнование типов ла\inception_v3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inception_v3_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1"/>
                    <a:stretch/>
                  </pic:blipFill>
                  <pic:spPr bwMode="auto">
                    <a:xfrm>
                      <a:off x="0" y="0"/>
                      <a:ext cx="5677762" cy="18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t xml:space="preserve">Рисунок </w:t>
      </w:r>
      <w:r w:rsidR="009D6BF6">
        <w:fldChar w:fldCharType="begin"/>
      </w:r>
      <w:r w:rsidR="009D6BF6">
        <w:instrText xml:space="preserve"> SEQ Рисунок \* ARABIC </w:instrText>
      </w:r>
      <w:r w:rsidR="009D6BF6">
        <w:fldChar w:fldCharType="separate"/>
      </w:r>
      <w:r>
        <w:rPr>
          <w:noProof/>
        </w:rPr>
        <w:t>1</w:t>
      </w:r>
      <w:r w:rsidR="009D6BF6">
        <w:rPr>
          <w:noProof/>
        </w:rPr>
        <w:fldChar w:fldCharType="end"/>
      </w:r>
      <w:r>
        <w:t>. Архитектура нейронной сети</w:t>
      </w:r>
    </w:p>
    <w:p w:rsidR="00462728" w:rsidRDefault="00462728" w:rsidP="00462728">
      <w:pPr>
        <w:ind w:firstLine="708"/>
        <w:jc w:val="both"/>
      </w:pPr>
      <w:r>
        <w:t>Обучение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>» сам</w:t>
      </w:r>
      <w:r w:rsidR="00F95CE6">
        <w:t xml:space="preserve">о по себе является линейным процессом. В то же </w:t>
      </w:r>
      <w:proofErr w:type="gramStart"/>
      <w:r w:rsidR="00F95CE6">
        <w:t xml:space="preserve">время </w:t>
      </w:r>
      <w:r>
        <w:t xml:space="preserve"> количество</w:t>
      </w:r>
      <w:proofErr w:type="gramEnd"/>
      <w:r>
        <w:t xml:space="preserve"> нейронов </w:t>
      </w:r>
      <w:r w:rsidRPr="004A28C2">
        <w:t xml:space="preserve"> </w:t>
      </w:r>
      <w:r>
        <w:t xml:space="preserve">делают эту задачу практически неподъёмной для домашних компьютеров. К счастью, существуют реализации этой НС уже обученные, т.е. дан вес каждого нейрона. </w:t>
      </w:r>
      <w:proofErr w:type="spellStart"/>
      <w:r>
        <w:t>Т.о</w:t>
      </w:r>
      <w:proofErr w:type="spellEnd"/>
      <w:r>
        <w:t xml:space="preserve">. </w:t>
      </w:r>
      <w:r w:rsidR="00F95CE6">
        <w:t xml:space="preserve">перед </w:t>
      </w:r>
      <w:r>
        <w:t>пользовател</w:t>
      </w:r>
      <w:r w:rsidR="00F95CE6">
        <w:t>ями</w:t>
      </w:r>
      <w:r>
        <w:t xml:space="preserve"> данной СНС не стоит задача проведения полного обучения, но стоит задача </w:t>
      </w:r>
      <w:proofErr w:type="spellStart"/>
      <w:r>
        <w:t>дообучения</w:t>
      </w:r>
      <w:proofErr w:type="spellEnd"/>
      <w:proofErr w:type="gramStart"/>
      <w:r w:rsidR="00F95CE6">
        <w:t xml:space="preserve">. </w:t>
      </w:r>
      <w:proofErr w:type="gramEnd"/>
      <w:r w:rsidR="00F95CE6">
        <w:t>С</w:t>
      </w:r>
      <w:r>
        <w:t>оздатели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>» не предполагали использовани</w:t>
      </w:r>
      <w:r w:rsidR="00F95CE6">
        <w:t>е</w:t>
      </w:r>
      <w:r>
        <w:t xml:space="preserve"> данной сети в задаче распознавания различных типов ЛА. В случае если обученной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 xml:space="preserve">» предложить классифицировать одно из изображение ЛА, </w:t>
      </w:r>
      <w:r w:rsidR="007C0410">
        <w:t>представленных</w:t>
      </w:r>
      <w:r>
        <w:t xml:space="preserve"> на </w:t>
      </w:r>
      <w:r w:rsidR="007C0410">
        <w:t xml:space="preserve">рисунке </w:t>
      </w:r>
      <w:r>
        <w:fldChar w:fldCharType="begin"/>
      </w:r>
      <w:r>
        <w:instrText xml:space="preserve"> REF _Ref468286086 \h  \* MERGEFORMAT </w:instrText>
      </w:r>
      <w:r>
        <w:fldChar w:fldCharType="separate"/>
      </w:r>
      <w:r w:rsidRPr="00462728">
        <w:rPr>
          <w:vanish/>
        </w:rP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 то типовой ответ</w:t>
      </w:r>
      <w:r w:rsidR="007C0410">
        <w:t xml:space="preserve"> будет</w:t>
      </w:r>
      <w: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C0410" w:rsidTr="007C0410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6940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7C0410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war</w:t>
            </w:r>
            <w:proofErr w:type="gramEnd"/>
            <w:r w:rsidRPr="00800727">
              <w:t xml:space="preserve"> </w:t>
            </w:r>
            <w:r>
              <w:rPr>
                <w:lang w:val="en-US"/>
              </w:rPr>
              <w:t>aircraft</w:t>
            </w:r>
            <w:r>
              <w:t>»</w:t>
            </w:r>
          </w:p>
        </w:tc>
        <w:tc>
          <w:tcPr>
            <w:tcW w:w="6940" w:type="dxa"/>
          </w:tcPr>
          <w:p w:rsidR="007C0410" w:rsidRDefault="007C0410" w:rsidP="00462728">
            <w:pPr>
              <w:jc w:val="both"/>
            </w:pPr>
            <w:r>
              <w:t>0.8</w:t>
            </w:r>
          </w:p>
        </w:tc>
      </w:tr>
      <w:tr w:rsidR="007C0410" w:rsidTr="007C0410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aircraft</w:t>
            </w:r>
            <w:proofErr w:type="gramEnd"/>
            <w:r>
              <w:t>»</w:t>
            </w:r>
          </w:p>
        </w:tc>
        <w:tc>
          <w:tcPr>
            <w:tcW w:w="6940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7C0410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940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F95CE6" w:rsidRDefault="007C0410" w:rsidP="007C0410">
      <w:pPr>
        <w:jc w:val="both"/>
      </w:pPr>
      <w:r>
        <w:t>Т.е.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>» имеет знание о классе «</w:t>
      </w:r>
      <w:r>
        <w:rPr>
          <w:lang w:val="en-US"/>
        </w:rPr>
        <w:t>war</w:t>
      </w:r>
      <w:r w:rsidRPr="004A28C2">
        <w:t xml:space="preserve"> </w:t>
      </w:r>
      <w:r>
        <w:rPr>
          <w:lang w:val="en-US"/>
        </w:rPr>
        <w:t>aircraft</w:t>
      </w:r>
      <w:r>
        <w:t xml:space="preserve">», но не знает, на какие подклассы этот класс делиться. </w:t>
      </w:r>
      <w:r w:rsidR="007A5762">
        <w:t>Использование</w:t>
      </w:r>
      <w:r>
        <w:t xml:space="preserve">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 xml:space="preserve">» </w:t>
      </w:r>
      <w:r w:rsidR="007A5762">
        <w:t>возможно двумя разными способами</w:t>
      </w:r>
      <w:r w:rsidR="00F95CE6">
        <w:t>.</w:t>
      </w:r>
    </w:p>
    <w:p w:rsidR="007C0410" w:rsidRDefault="00F95CE6" w:rsidP="00F95CE6">
      <w:pPr>
        <w:ind w:firstLine="708"/>
        <w:jc w:val="both"/>
        <w:rPr>
          <w:color w:val="FF0000"/>
        </w:rPr>
      </w:pPr>
      <w:r>
        <w:t xml:space="preserve">Первый и наиболее правильный – </w:t>
      </w:r>
      <w:r w:rsidR="007A5762">
        <w:t xml:space="preserve">честное </w:t>
      </w:r>
      <w:proofErr w:type="spellStart"/>
      <w:r w:rsidR="007A5762">
        <w:t>дообучение</w:t>
      </w:r>
      <w:proofErr w:type="spellEnd"/>
      <w:r w:rsidR="007A5762">
        <w:t xml:space="preserve"> НС. </w:t>
      </w:r>
      <w:proofErr w:type="spellStart"/>
      <w:r w:rsidR="007A5762">
        <w:t>Дообучение</w:t>
      </w:r>
      <w:proofErr w:type="spellEnd"/>
      <w:r w:rsidR="007A5762">
        <w:t xml:space="preserve"> происходит путем </w:t>
      </w:r>
      <w:r>
        <w:t>пода</w:t>
      </w:r>
      <w:r w:rsidR="007A5762">
        <w:t xml:space="preserve">чи </w:t>
      </w:r>
      <w:r>
        <w:t>поочередно все</w:t>
      </w:r>
      <w:r w:rsidR="007A5762">
        <w:t>х</w:t>
      </w:r>
      <w:r>
        <w:t xml:space="preserve"> сгенерированные изображения ЛА</w:t>
      </w:r>
      <w:r w:rsidR="007A5762">
        <w:t xml:space="preserve"> на вход НС на выходе при этом </w:t>
      </w:r>
      <w:r w:rsidR="007A5762">
        <w:lastRenderedPageBreak/>
        <w:t xml:space="preserve">каждому изображению соответствует метра класса. Этот способ довольно ресурсоемкий, для качественного обучения, нам </w:t>
      </w:r>
      <w:r w:rsidR="007A5762" w:rsidRPr="007A5762">
        <w:rPr>
          <w:color w:val="FF0000"/>
        </w:rPr>
        <w:t>необходимо…</w:t>
      </w:r>
    </w:p>
    <w:p w:rsidR="00462728" w:rsidRDefault="007A5762" w:rsidP="00F57066">
      <w:pPr>
        <w:ind w:firstLine="708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Второй способ проще, не </w:t>
      </w:r>
      <w:r w:rsidR="004E2885">
        <w:t>т</w:t>
      </w:r>
      <w:r>
        <w:t xml:space="preserve">ребует </w:t>
      </w:r>
      <w:proofErr w:type="spellStart"/>
      <w:r w:rsidR="004E2885">
        <w:t>дообучения</w:t>
      </w:r>
      <w:proofErr w:type="spellEnd"/>
      <w:r w:rsidR="004E2885">
        <w:t xml:space="preserve"> сети, и гораздо менее ресурсоемкий (</w:t>
      </w:r>
      <w:r w:rsidR="004E2885" w:rsidRPr="004E2885">
        <w:rPr>
          <w:highlight w:val="red"/>
        </w:rPr>
        <w:t>насколько?)</w:t>
      </w:r>
      <w:r w:rsidR="004E2885">
        <w:t xml:space="preserve"> Дело в том что предпоследний слой «</w:t>
      </w:r>
      <w:r w:rsidR="004E2885">
        <w:rPr>
          <w:lang w:val="en-US"/>
        </w:rPr>
        <w:t>Inception</w:t>
      </w:r>
      <w:r w:rsidR="004E2885" w:rsidRPr="004E2885">
        <w:t xml:space="preserve"> </w:t>
      </w:r>
      <w:r w:rsidR="004E2885">
        <w:rPr>
          <w:lang w:val="en-US"/>
        </w:rPr>
        <w:t>V</w:t>
      </w:r>
      <w:r w:rsidR="004E2885" w:rsidRPr="004E2885">
        <w:t>3</w:t>
      </w:r>
      <w:r w:rsidR="004E2885">
        <w:t>»</w:t>
      </w:r>
      <w:r w:rsidR="004E2885" w:rsidRPr="004E2885">
        <w:t xml:space="preserve"> </w:t>
      </w:r>
      <w:r w:rsidR="004E2885">
        <w:t xml:space="preserve">имеет размерность 1000х1 (т.е. вектор длинной 1000) и на последнем слое этот вектор преобразуется в метку класса объекта. Т.к. преобразование одного слоя линейно, то </w:t>
      </w:r>
      <w:proofErr w:type="gramStart"/>
      <w:r w:rsidR="004E2885">
        <w:t>понятно</w:t>
      </w:r>
      <w:proofErr w:type="gramEnd"/>
      <w:r w:rsidR="004E2885">
        <w:t xml:space="preserve"> что этот вектор НС до предпоследнего слоя выполнила работу по преобразованию входного изображения в вектор таким образом что бы все классы были линейно разделимы последним преобразованием (из предпоследнего слоя в последний). </w:t>
      </w:r>
      <w:proofErr w:type="spellStart"/>
      <w:r w:rsidR="004E2885">
        <w:t>Т.о</w:t>
      </w:r>
      <w:proofErr w:type="spellEnd"/>
      <w:r w:rsidR="004E2885">
        <w:t xml:space="preserve">. мы можем использовать НС как инструмент отображение </w:t>
      </w:r>
      <w:r w:rsidR="004E2885" w:rsidRPr="004E2885">
        <w:t>&lt;</w:t>
      </w:r>
      <w:r w:rsidR="004E2885">
        <w:t>изображение-вектор(1000)</w:t>
      </w:r>
      <w:r w:rsidR="004E2885" w:rsidRPr="004E2885">
        <w:t>&gt;</w:t>
      </w:r>
      <w:r w:rsidR="004E2885">
        <w:t xml:space="preserve">.  </w:t>
      </w:r>
      <w:r w:rsidR="00F57066">
        <w:t xml:space="preserve">Далее в этом 1000-мерном пространстве для решения задачи классификации мы можем использовать Байесовский подход </w:t>
      </w:r>
      <w:r w:rsidR="00F57066">
        <w:t>[</w:t>
      </w:r>
      <w:r w:rsidR="00F57066" w:rsidRPr="00F57066">
        <w:rPr>
          <w:highlight w:val="red"/>
        </w:rPr>
        <w:t>ссылка</w:t>
      </w:r>
      <w:r w:rsidR="00F57066">
        <w:t>] – построить функцию плотности вероятности и для каждого неклассифицированного типа ЛА считать его принадлежность к каждому классу использую эту функцию плотности. Возможно применение и других подходов, например, метода опорных векторов [</w:t>
      </w:r>
      <w:r w:rsidR="00F57066" w:rsidRPr="00F57066">
        <w:rPr>
          <w:highlight w:val="red"/>
        </w:rPr>
        <w:t>ссылка</w:t>
      </w:r>
      <w:r w:rsidR="00F57066">
        <w:t xml:space="preserve">]. </w:t>
      </w:r>
    </w:p>
    <w:p w:rsidR="00462728" w:rsidRDefault="00462728"/>
    <w:p w:rsidR="000B30E9" w:rsidRDefault="000B30E9" w:rsidP="000B30E9">
      <w:pPr>
        <w:pStyle w:val="2"/>
      </w:pPr>
      <w:r>
        <w:t xml:space="preserve">Генерация изображений для обучения </w:t>
      </w:r>
      <w:r w:rsidR="00131654">
        <w:t>НС</w:t>
      </w:r>
    </w:p>
    <w:p w:rsidR="003C1EED" w:rsidRPr="00B71AC5" w:rsidRDefault="003C1EED" w:rsidP="00131654">
      <w:pPr>
        <w:ind w:firstLine="708"/>
        <w:jc w:val="both"/>
      </w:pPr>
      <w:r>
        <w:t xml:space="preserve">Для генерации исходных изображений для </w:t>
      </w:r>
      <w:r w:rsidR="00131654">
        <w:t>НС</w:t>
      </w:r>
      <w:r>
        <w:t xml:space="preserve">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 w:rsidR="00B71AC5">
        <w:t xml:space="preserve"> 2016</w:t>
      </w:r>
      <w:r>
        <w:t xml:space="preserve">». В качестве исходных моделей были использованы </w:t>
      </w:r>
      <w:r w:rsidR="00B71AC5">
        <w:t xml:space="preserve">общедоступные модели </w:t>
      </w:r>
      <w:r w:rsidR="00B71AC5" w:rsidRPr="00B71AC5">
        <w:t>[</w:t>
      </w:r>
      <w:r w:rsidR="00B71AC5">
        <w:rPr>
          <w:lang w:val="en-US"/>
        </w:rPr>
        <w:fldChar w:fldCharType="begin"/>
      </w:r>
      <w:r w:rsidR="00B71AC5" w:rsidRPr="00B71AC5">
        <w:instrText xml:space="preserve"> </w:instrText>
      </w:r>
      <w:r w:rsidR="00B71AC5">
        <w:rPr>
          <w:lang w:val="en-US"/>
        </w:rPr>
        <w:instrText>REF</w:instrText>
      </w:r>
      <w:r w:rsidR="00B71AC5" w:rsidRPr="00B71AC5">
        <w:instrText xml:space="preserve"> _</w:instrText>
      </w:r>
      <w:r w:rsidR="00B71AC5">
        <w:rPr>
          <w:lang w:val="en-US"/>
        </w:rPr>
        <w:instrText>Ref</w:instrText>
      </w:r>
      <w:r w:rsidR="00B71AC5" w:rsidRPr="00B71AC5">
        <w:instrText>468286429 \</w:instrText>
      </w:r>
      <w:r w:rsidR="00B71AC5">
        <w:rPr>
          <w:lang w:val="en-US"/>
        </w:rPr>
        <w:instrText>r</w:instrText>
      </w:r>
      <w:r w:rsidR="00B71AC5" w:rsidRPr="00B71AC5">
        <w:instrText xml:space="preserve"> \</w:instrText>
      </w:r>
      <w:r w:rsidR="00B71AC5">
        <w:rPr>
          <w:lang w:val="en-US"/>
        </w:rPr>
        <w:instrText>h</w:instrText>
      </w:r>
      <w:r w:rsidR="00B71AC5" w:rsidRPr="00B71AC5">
        <w:instrText xml:space="preserve"> </w:instrText>
      </w:r>
      <w:r w:rsidR="00B71AC5">
        <w:rPr>
          <w:lang w:val="en-US"/>
        </w:rPr>
      </w:r>
      <w:r w:rsidR="00B71AC5">
        <w:rPr>
          <w:lang w:val="en-US"/>
        </w:rPr>
        <w:fldChar w:fldCharType="separate"/>
      </w:r>
      <w:r w:rsidR="00B71AC5" w:rsidRPr="00B71AC5">
        <w:t>2</w:t>
      </w:r>
      <w:r w:rsidR="00B71AC5">
        <w:rPr>
          <w:lang w:val="en-US"/>
        </w:rPr>
        <w:fldChar w:fldCharType="end"/>
      </w:r>
      <w:r w:rsidR="00B71AC5" w:rsidRPr="00CB2BC1">
        <w:t xml:space="preserve">, </w:t>
      </w:r>
      <w:r w:rsidR="00B71AC5">
        <w:rPr>
          <w:lang w:val="en-US"/>
        </w:rPr>
        <w:fldChar w:fldCharType="begin"/>
      </w:r>
      <w:r w:rsidR="00B71AC5" w:rsidRPr="00CB2BC1">
        <w:instrText xml:space="preserve"> </w:instrText>
      </w:r>
      <w:r w:rsidR="00B71AC5">
        <w:rPr>
          <w:lang w:val="en-US"/>
        </w:rPr>
        <w:instrText>REF</w:instrText>
      </w:r>
      <w:r w:rsidR="00B71AC5" w:rsidRPr="00CB2BC1">
        <w:instrText xml:space="preserve"> _</w:instrText>
      </w:r>
      <w:r w:rsidR="00B71AC5">
        <w:rPr>
          <w:lang w:val="en-US"/>
        </w:rPr>
        <w:instrText>Ref</w:instrText>
      </w:r>
      <w:r w:rsidR="00B71AC5" w:rsidRPr="00CB2BC1">
        <w:instrText>468286430 \</w:instrText>
      </w:r>
      <w:r w:rsidR="00B71AC5">
        <w:rPr>
          <w:lang w:val="en-US"/>
        </w:rPr>
        <w:instrText>r</w:instrText>
      </w:r>
      <w:r w:rsidR="00B71AC5" w:rsidRPr="00CB2BC1">
        <w:instrText xml:space="preserve"> \</w:instrText>
      </w:r>
      <w:r w:rsidR="00B71AC5">
        <w:rPr>
          <w:lang w:val="en-US"/>
        </w:rPr>
        <w:instrText>h</w:instrText>
      </w:r>
      <w:r w:rsidR="00B71AC5" w:rsidRPr="00CB2BC1">
        <w:instrText xml:space="preserve"> </w:instrText>
      </w:r>
      <w:r w:rsidR="00B71AC5">
        <w:rPr>
          <w:lang w:val="en-US"/>
        </w:rPr>
      </w:r>
      <w:r w:rsidR="00B71AC5">
        <w:rPr>
          <w:lang w:val="en-US"/>
        </w:rPr>
        <w:fldChar w:fldCharType="separate"/>
      </w:r>
      <w:r w:rsidR="00B71AC5" w:rsidRPr="00CB2BC1">
        <w:t>3</w:t>
      </w:r>
      <w:r w:rsidR="00B71AC5">
        <w:rPr>
          <w:lang w:val="en-US"/>
        </w:rPr>
        <w:fldChar w:fldCharType="end"/>
      </w:r>
      <w:r w:rsidR="00B71AC5" w:rsidRPr="00CB2BC1">
        <w:t xml:space="preserve">, </w:t>
      </w:r>
      <w:r w:rsidR="00B71AC5">
        <w:rPr>
          <w:lang w:val="en-US"/>
        </w:rPr>
        <w:fldChar w:fldCharType="begin"/>
      </w:r>
      <w:r w:rsidR="00B71AC5" w:rsidRPr="00CB2BC1">
        <w:instrText xml:space="preserve"> </w:instrText>
      </w:r>
      <w:r w:rsidR="00B71AC5">
        <w:rPr>
          <w:lang w:val="en-US"/>
        </w:rPr>
        <w:instrText>REF</w:instrText>
      </w:r>
      <w:r w:rsidR="00B71AC5" w:rsidRPr="00CB2BC1">
        <w:instrText xml:space="preserve"> _</w:instrText>
      </w:r>
      <w:r w:rsidR="00B71AC5">
        <w:rPr>
          <w:lang w:val="en-US"/>
        </w:rPr>
        <w:instrText>Ref</w:instrText>
      </w:r>
      <w:r w:rsidR="00B71AC5" w:rsidRPr="00CB2BC1">
        <w:instrText>468286432 \</w:instrText>
      </w:r>
      <w:r w:rsidR="00B71AC5">
        <w:rPr>
          <w:lang w:val="en-US"/>
        </w:rPr>
        <w:instrText>r</w:instrText>
      </w:r>
      <w:r w:rsidR="00B71AC5" w:rsidRPr="00CB2BC1">
        <w:instrText xml:space="preserve"> \</w:instrText>
      </w:r>
      <w:r w:rsidR="00B71AC5">
        <w:rPr>
          <w:lang w:val="en-US"/>
        </w:rPr>
        <w:instrText>h</w:instrText>
      </w:r>
      <w:r w:rsidR="00B71AC5" w:rsidRPr="00CB2BC1">
        <w:instrText xml:space="preserve"> </w:instrText>
      </w:r>
      <w:r w:rsidR="00B71AC5">
        <w:rPr>
          <w:lang w:val="en-US"/>
        </w:rPr>
      </w:r>
      <w:r w:rsidR="00B71AC5">
        <w:rPr>
          <w:lang w:val="en-US"/>
        </w:rPr>
        <w:fldChar w:fldCharType="separate"/>
      </w:r>
      <w:r w:rsidR="00B71AC5" w:rsidRPr="00CB2BC1">
        <w:t>4</w:t>
      </w:r>
      <w:r w:rsidR="00B71AC5">
        <w:rPr>
          <w:lang w:val="en-US"/>
        </w:rPr>
        <w:fldChar w:fldCharType="end"/>
      </w:r>
      <w:r w:rsidR="00B71AC5" w:rsidRPr="00B71AC5">
        <w:t>]</w:t>
      </w:r>
    </w:p>
    <w:p w:rsidR="003C1EED" w:rsidRPr="00CB2BC1" w:rsidRDefault="003C1EED" w:rsidP="00CB2BC1">
      <w:pPr>
        <w:ind w:firstLine="708"/>
        <w:jc w:val="both"/>
      </w:pPr>
      <w:r>
        <w:t>Для обучения были использованы</w:t>
      </w:r>
      <w:r w:rsidR="00CB2BC1" w:rsidRPr="00CB2BC1">
        <w:t xml:space="preserve"> </w:t>
      </w:r>
      <w:r w:rsidR="00CB2BC1">
        <w:t xml:space="preserve">модели </w:t>
      </w:r>
      <w:r w:rsidR="00CB2BC1">
        <w:rPr>
          <w:lang w:val="en-US"/>
        </w:rPr>
        <w:t>F</w:t>
      </w:r>
      <w:r w:rsidR="00CB2BC1">
        <w:t>15, F16, F117,</w:t>
      </w:r>
      <w:r w:rsidR="00F57066">
        <w:t xml:space="preserve"> </w:t>
      </w:r>
      <w:r w:rsidR="00F57066" w:rsidRPr="00F57066">
        <w:rPr>
          <w:highlight w:val="red"/>
        </w:rPr>
        <w:t>Миг29</w:t>
      </w:r>
      <w:r w:rsidR="00CB2BC1"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</w:t>
      </w:r>
      <w:r w:rsidR="00F57066">
        <w:t xml:space="preserve"> (</w:t>
      </w:r>
      <w:r w:rsidR="00F57066" w:rsidRPr="00F57066">
        <w:rPr>
          <w:highlight w:val="red"/>
        </w:rPr>
        <w:t>параметры шумов – размытие, зернистость</w:t>
      </w:r>
      <w:r w:rsidR="00F57066">
        <w:t>)</w:t>
      </w:r>
      <w:r w:rsidR="00CB2BC1">
        <w:t xml:space="preserve">. </w:t>
      </w:r>
      <w:r>
        <w:t xml:space="preserve">Из всего множества возможных изображений случайным образом </w:t>
      </w:r>
      <w:r w:rsidR="00CB2BC1">
        <w:t xml:space="preserve">для каждого типа ЛА </w:t>
      </w:r>
      <w:r w:rsidR="00F57066">
        <w:t>было выбрано 60</w:t>
      </w:r>
      <w:r>
        <w:t>00 изображений</w:t>
      </w:r>
      <w:r w:rsidR="00CB2BC1">
        <w:t xml:space="preserve"> случайным образом</w:t>
      </w:r>
      <w:r w:rsidR="00131654">
        <w:t xml:space="preserve">. Эти изображения, дополненные </w:t>
      </w:r>
      <w:r w:rsidR="00F57066">
        <w:t xml:space="preserve">меткой </w:t>
      </w:r>
      <w:r w:rsidR="00131654">
        <w:t>тип</w:t>
      </w:r>
      <w:r w:rsidR="00F57066">
        <w:t>а</w:t>
      </w:r>
      <w:r w:rsidR="00131654">
        <w:t xml:space="preserve"> ЛА использовались в качестве обучающего множества.</w:t>
      </w:r>
      <w:r w:rsidR="00CB2BC1">
        <w:t xml:space="preserve"> Типичная серия сгенерированных изображений показана на рисунке </w:t>
      </w:r>
      <w:r w:rsidR="00CB2BC1">
        <w:fldChar w:fldCharType="begin"/>
      </w:r>
      <w:r w:rsidR="00CB2BC1">
        <w:instrText xml:space="preserve"> REF _Ref468287779 \h  \* MERGEFORMAT </w:instrText>
      </w:r>
      <w:r w:rsidR="00CB2BC1">
        <w:fldChar w:fldCharType="separate"/>
      </w:r>
      <w:r w:rsidR="00CB2BC1" w:rsidRPr="00CB2BC1">
        <w:rPr>
          <w:vanish/>
        </w:rPr>
        <w:t xml:space="preserve">Рисунок </w:t>
      </w:r>
      <w:r w:rsidR="00CB2BC1">
        <w:rPr>
          <w:noProof/>
        </w:rPr>
        <w:t>2</w:t>
      </w:r>
      <w:r w:rsidR="00CB2BC1">
        <w:t xml:space="preserve">. </w:t>
      </w:r>
      <w:r w:rsidR="00CB2BC1">
        <w:fldChar w:fldCharType="end"/>
      </w:r>
      <w:r w:rsidR="00CB2520">
        <w:t xml:space="preserve">Все </w:t>
      </w:r>
      <w:r w:rsidR="00CB2BC1">
        <w:t xml:space="preserve">изображения </w:t>
      </w:r>
      <w:r w:rsidR="00CB2520">
        <w:t>сгенерированные</w:t>
      </w:r>
      <w:r w:rsidR="00CB2BC1">
        <w:t xml:space="preserve"> и использованные в данной работе </w:t>
      </w:r>
      <w:r w:rsidR="00CB2520">
        <w:t>доступны</w:t>
      </w:r>
      <w:r w:rsidR="00CB2520" w:rsidRPr="00CB2BC1">
        <w:t>[</w:t>
      </w:r>
      <w:r w:rsidR="00CB2520">
        <w:rPr>
          <w:lang w:val="en-US"/>
        </w:rPr>
        <w:fldChar w:fldCharType="begin"/>
      </w:r>
      <w:r w:rsidR="00CB2520" w:rsidRPr="00CB2BC1">
        <w:instrText xml:space="preserve"> </w:instrText>
      </w:r>
      <w:r w:rsidR="00CB2520">
        <w:rPr>
          <w:lang w:val="en-US"/>
        </w:rPr>
        <w:instrText>REF</w:instrText>
      </w:r>
      <w:r w:rsidR="00CB2520" w:rsidRPr="00CB2BC1">
        <w:instrText xml:space="preserve"> _</w:instrText>
      </w:r>
      <w:r w:rsidR="00CB2520">
        <w:rPr>
          <w:lang w:val="en-US"/>
        </w:rPr>
        <w:instrText>Ref</w:instrText>
      </w:r>
      <w:r w:rsidR="00CB2520" w:rsidRPr="00CB2BC1">
        <w:instrText>468205016 \</w:instrText>
      </w:r>
      <w:r w:rsidR="00CB2520">
        <w:rPr>
          <w:lang w:val="en-US"/>
        </w:rPr>
        <w:instrText>r</w:instrText>
      </w:r>
      <w:r w:rsidR="00CB2520" w:rsidRPr="00CB2BC1">
        <w:instrText xml:space="preserve"> \</w:instrText>
      </w:r>
      <w:r w:rsidR="00CB2520">
        <w:rPr>
          <w:lang w:val="en-US"/>
        </w:rPr>
        <w:instrText>h</w:instrText>
      </w:r>
      <w:r w:rsidR="00CB2520" w:rsidRPr="00CB2BC1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CB2520" w:rsidRPr="00CB2BC1">
        <w:t>6</w:t>
      </w:r>
      <w:r w:rsidR="00CB2520">
        <w:rPr>
          <w:lang w:val="en-US"/>
        </w:rPr>
        <w:fldChar w:fldCharType="end"/>
      </w:r>
      <w:r w:rsidR="00CB2520" w:rsidRPr="00CB2BC1">
        <w:t>].</w:t>
      </w:r>
    </w:p>
    <w:p w:rsidR="003C1EED" w:rsidRPr="003C1EED" w:rsidRDefault="003C1EED" w:rsidP="003C1EED">
      <w:r>
        <w:tab/>
      </w:r>
    </w:p>
    <w:p w:rsidR="003C1EED" w:rsidRDefault="00DB3D86" w:rsidP="002824FC">
      <w:r>
        <w:rPr>
          <w:noProof/>
          <w:lang w:eastAsia="ru-RU"/>
        </w:rPr>
        <w:drawing>
          <wp:inline distT="0" distB="0" distL="0" distR="0" wp14:anchorId="612E6283" wp14:editId="4B862BAF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4FC" w:rsidRPr="002824FC">
        <w:rPr>
          <w:noProof/>
          <w:lang w:eastAsia="ru-RU"/>
        </w:rPr>
        <w:drawing>
          <wp:inline distT="0" distB="0" distL="0" distR="0" wp14:anchorId="7546A838" wp14:editId="32B06FC5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4FC" w:rsidRPr="002824FC">
        <w:rPr>
          <w:noProof/>
          <w:lang w:eastAsia="ru-RU"/>
        </w:rPr>
        <w:drawing>
          <wp:inline distT="0" distB="0" distL="0" distR="0" wp14:anchorId="35BCA31F" wp14:editId="20CAABD6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4FC" w:rsidRPr="002824FC">
        <w:rPr>
          <w:noProof/>
          <w:lang w:eastAsia="ru-RU"/>
        </w:rPr>
        <w:drawing>
          <wp:inline distT="0" distB="0" distL="0" distR="0" wp14:anchorId="1A2F06D6" wp14:editId="19260E4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4FC" w:rsidRPr="002824FC">
        <w:rPr>
          <w:noProof/>
          <w:lang w:eastAsia="ru-RU"/>
        </w:rPr>
        <w:drawing>
          <wp:inline distT="0" distB="0" distL="0" distR="0" wp14:anchorId="63FE2E54" wp14:editId="29442E60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FC" w:rsidRDefault="00800727" w:rsidP="002824FC">
      <w:r>
        <w:rPr>
          <w:noProof/>
          <w:lang w:eastAsia="ru-RU"/>
        </w:rPr>
        <w:drawing>
          <wp:inline distT="0" distB="0" distL="0" distR="0" wp14:anchorId="37B3D4E5" wp14:editId="08FB1BA1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5F9913" wp14:editId="0280407A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36423E" wp14:editId="759807A9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6AC5A2" wp14:editId="6F2CD474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DF68F8" wp14:editId="06CAAB45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ED" w:rsidRPr="00800727" w:rsidRDefault="00131654" w:rsidP="00131654">
      <w:pPr>
        <w:pStyle w:val="ac"/>
      </w:pPr>
      <w:bookmarkStart w:id="3" w:name="_Ref468286086"/>
      <w:bookmarkStart w:id="4" w:name="_Ref468287779"/>
      <w:r>
        <w:t xml:space="preserve">Рисунок </w:t>
      </w:r>
      <w:r w:rsidR="004E6569">
        <w:fldChar w:fldCharType="begin"/>
      </w:r>
      <w:r w:rsidR="004E6569">
        <w:instrText xml:space="preserve"> SEQ Рисунок \* ARABIC </w:instrText>
      </w:r>
      <w:r w:rsidR="004E6569">
        <w:fldChar w:fldCharType="separate"/>
      </w:r>
      <w:r>
        <w:rPr>
          <w:noProof/>
        </w:rPr>
        <w:t>2</w:t>
      </w:r>
      <w:r w:rsidR="004E6569">
        <w:rPr>
          <w:noProof/>
        </w:rPr>
        <w:fldChar w:fldCharType="end"/>
      </w:r>
      <w:bookmarkEnd w:id="3"/>
      <w:r>
        <w:t>. Пример</w:t>
      </w:r>
      <w:r w:rsidR="00800727">
        <w:t>ы</w:t>
      </w:r>
      <w:r>
        <w:t xml:space="preserve"> сери</w:t>
      </w:r>
      <w:r w:rsidR="00800727">
        <w:t xml:space="preserve">й сгенерированных изображений, использованные модели </w:t>
      </w:r>
      <w:r w:rsidR="00800727">
        <w:rPr>
          <w:lang w:val="en-US"/>
        </w:rPr>
        <w:t>F</w:t>
      </w:r>
      <w:r w:rsidR="00800727" w:rsidRPr="00800727">
        <w:t xml:space="preserve">16, </w:t>
      </w:r>
      <w:r w:rsidR="00800727">
        <w:rPr>
          <w:lang w:val="en-US"/>
        </w:rPr>
        <w:t>F</w:t>
      </w:r>
      <w:r w:rsidR="00800727" w:rsidRPr="00800727">
        <w:t>117</w:t>
      </w:r>
      <w:bookmarkEnd w:id="4"/>
    </w:p>
    <w:p w:rsidR="007528DF" w:rsidRDefault="007528DF" w:rsidP="000B30E9"/>
    <w:p w:rsidR="00332B20" w:rsidRDefault="00F57066" w:rsidP="00863D8F">
      <w:pPr>
        <w:pStyle w:val="2"/>
      </w:pPr>
      <w:r>
        <w:t xml:space="preserve">Честное </w:t>
      </w:r>
      <w:proofErr w:type="spellStart"/>
      <w:r>
        <w:t>доо</w:t>
      </w:r>
      <w:r w:rsidR="007528DF">
        <w:t>бучение</w:t>
      </w:r>
      <w:proofErr w:type="spellEnd"/>
    </w:p>
    <w:p w:rsidR="00F57066" w:rsidRDefault="00F57066" w:rsidP="00F57066">
      <w:r>
        <w:t>….</w:t>
      </w:r>
    </w:p>
    <w:p w:rsidR="00F57066" w:rsidRDefault="00F57066" w:rsidP="00863D8F">
      <w:pPr>
        <w:pStyle w:val="2"/>
      </w:pPr>
      <w:r>
        <w:lastRenderedPageBreak/>
        <w:t>Использование предпоследнего слоя НС</w:t>
      </w:r>
    </w:p>
    <w:p w:rsidR="00F57066" w:rsidRDefault="00F57066" w:rsidP="00F57066">
      <w:pPr>
        <w:ind w:firstLine="708"/>
        <w:jc w:val="both"/>
      </w:pPr>
      <w:r>
        <w:t>Как мы писали выше возможно использование НС как инструмента отображения изображение в 1000-мерное пространство, в котором типы</w:t>
      </w:r>
      <w:r w:rsidR="00863D8F">
        <w:t xml:space="preserve"> изображения различных типов ЛА должны быть</w:t>
      </w:r>
      <w:r>
        <w:t xml:space="preserve"> хорошо линейно разделимы</w:t>
      </w:r>
      <w:r w:rsidR="00863D8F">
        <w:t xml:space="preserve"> (вообще говоря не должны потому как нашу НС никто типам ЛА не учил, но обобщающая способность сети должна нас тут выручить)</w:t>
      </w:r>
      <w:r>
        <w:t>.</w:t>
      </w:r>
    </w:p>
    <w:p w:rsidR="00863D8F" w:rsidRDefault="00863D8F" w:rsidP="00F57066">
      <w:pPr>
        <w:ind w:firstLine="708"/>
        <w:jc w:val="both"/>
      </w:pPr>
      <w:r>
        <w:t>В данной работе все сгенерированные изображения каждого типа ЛА были отображены в 1000-мерное пространство с помощью НС, далее к контрольным изображениям применялся один из подходов классификации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3D8F" w:rsidTr="00863D8F">
        <w:tc>
          <w:tcPr>
            <w:tcW w:w="3115" w:type="dxa"/>
          </w:tcPr>
          <w:p w:rsidR="00863D8F" w:rsidRDefault="00863D8F" w:rsidP="00F57066">
            <w:pPr>
              <w:jc w:val="both"/>
            </w:pPr>
          </w:p>
        </w:tc>
        <w:tc>
          <w:tcPr>
            <w:tcW w:w="3115" w:type="dxa"/>
          </w:tcPr>
          <w:p w:rsidR="00863D8F" w:rsidRPr="00863D8F" w:rsidRDefault="00863D8F" w:rsidP="00F57066">
            <w:pPr>
              <w:jc w:val="both"/>
            </w:pPr>
            <w:r>
              <w:t>Ошибка классификации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</w:p>
        </w:tc>
      </w:tr>
      <w:tr w:rsidR="00863D8F" w:rsidTr="00863D8F">
        <w:tc>
          <w:tcPr>
            <w:tcW w:w="3115" w:type="dxa"/>
          </w:tcPr>
          <w:p w:rsidR="00863D8F" w:rsidRDefault="00863D8F" w:rsidP="00F57066">
            <w:pPr>
              <w:jc w:val="both"/>
            </w:pPr>
            <w:r>
              <w:t>Байесовский классификатор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  <w:r>
              <w:t>…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</w:p>
        </w:tc>
      </w:tr>
      <w:tr w:rsidR="00863D8F" w:rsidTr="00863D8F">
        <w:tc>
          <w:tcPr>
            <w:tcW w:w="3115" w:type="dxa"/>
          </w:tcPr>
          <w:p w:rsidR="00863D8F" w:rsidRDefault="00863D8F" w:rsidP="00F57066">
            <w:pPr>
              <w:jc w:val="both"/>
            </w:pPr>
            <w:r>
              <w:t>Метод опорных векторов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  <w:r>
              <w:t>…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</w:p>
        </w:tc>
      </w:tr>
      <w:tr w:rsidR="00863D8F" w:rsidTr="00863D8F">
        <w:tc>
          <w:tcPr>
            <w:tcW w:w="3115" w:type="dxa"/>
          </w:tcPr>
          <w:p w:rsidR="00863D8F" w:rsidRPr="00863D8F" w:rsidRDefault="00863D8F" w:rsidP="00F5706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GradienBoosting</w:t>
            </w:r>
            <w:proofErr w:type="spellEnd"/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  <w:r>
              <w:t>…</w:t>
            </w:r>
          </w:p>
        </w:tc>
        <w:tc>
          <w:tcPr>
            <w:tcW w:w="3115" w:type="dxa"/>
          </w:tcPr>
          <w:p w:rsidR="00863D8F" w:rsidRDefault="00863D8F" w:rsidP="00F57066">
            <w:pPr>
              <w:jc w:val="both"/>
            </w:pPr>
          </w:p>
        </w:tc>
      </w:tr>
    </w:tbl>
    <w:p w:rsidR="00863D8F" w:rsidRDefault="00863D8F" w:rsidP="00F57066">
      <w:pPr>
        <w:ind w:firstLine="708"/>
        <w:jc w:val="both"/>
      </w:pPr>
    </w:p>
    <w:p w:rsidR="007528DF" w:rsidRDefault="007528DF" w:rsidP="000B30E9"/>
    <w:p w:rsidR="007528DF" w:rsidRDefault="007528DF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Pr="00CB2520" w:rsidRDefault="00332B20" w:rsidP="004A28C2">
      <w:pPr>
        <w:jc w:val="both"/>
      </w:pPr>
      <w:r>
        <w:tab/>
        <w:t xml:space="preserve">Для анализа изображений были выбраны 120 общедоступных изображения ЛА типа 1 и типа 2. Изображения доступны и находятся в хранилище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CB2520" w:rsidRPr="004A28C2">
        <w:t>4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были приведены к разрешения 300 пикселей по вертикали и горизонтали. Все изображения поочередно показывались «</w:t>
      </w:r>
      <w:r w:rsidR="004A28C2">
        <w:rPr>
          <w:lang w:val="en-US"/>
        </w:rPr>
        <w:t>Inception</w:t>
      </w:r>
      <w:r w:rsidR="004A28C2" w:rsidRPr="004A28C2">
        <w:t xml:space="preserve"> </w:t>
      </w:r>
      <w:r w:rsidR="004A28C2">
        <w:rPr>
          <w:lang w:val="en-US"/>
        </w:rPr>
        <w:t>V</w:t>
      </w:r>
      <w:r w:rsidR="004A28C2" w:rsidRPr="004A28C2">
        <w:t>3</w:t>
      </w:r>
      <w:r w:rsidR="004A28C2">
        <w:t>», полученный усредненный результат представлен в таблице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7"/>
        <w:gridCol w:w="4027"/>
        <w:gridCol w:w="3481"/>
      </w:tblGrid>
      <w:tr w:rsidR="0066407D" w:rsidTr="0066407D">
        <w:tc>
          <w:tcPr>
            <w:tcW w:w="1837" w:type="dxa"/>
          </w:tcPr>
          <w:p w:rsidR="0066407D" w:rsidRDefault="0066407D" w:rsidP="00332B20">
            <w:r>
              <w:t>Тип ЛА</w:t>
            </w:r>
          </w:p>
        </w:tc>
        <w:tc>
          <w:tcPr>
            <w:tcW w:w="4027" w:type="dxa"/>
          </w:tcPr>
          <w:p w:rsidR="0066407D" w:rsidRPr="0066407D" w:rsidRDefault="0066407D" w:rsidP="00332B20">
            <w:r>
              <w:rPr>
                <w:lang w:val="en-US"/>
              </w:rPr>
              <w:t>F15</w:t>
            </w:r>
          </w:p>
        </w:tc>
        <w:tc>
          <w:tcPr>
            <w:tcW w:w="3481" w:type="dxa"/>
          </w:tcPr>
          <w:p w:rsidR="0066407D" w:rsidRDefault="0066407D" w:rsidP="00332B20">
            <w:r>
              <w:rPr>
                <w:lang w:val="en-US"/>
              </w:rPr>
              <w:t>F16</w:t>
            </w:r>
          </w:p>
        </w:tc>
      </w:tr>
      <w:tr w:rsidR="0066407D" w:rsidTr="0066407D">
        <w:tc>
          <w:tcPr>
            <w:tcW w:w="1837" w:type="dxa"/>
          </w:tcPr>
          <w:p w:rsidR="0066407D" w:rsidRPr="0066407D" w:rsidRDefault="0066407D" w:rsidP="0066407D">
            <w:r>
              <w:rPr>
                <w:lang w:val="en-US"/>
              </w:rPr>
              <w:t>F15</w:t>
            </w:r>
            <w:r>
              <w:t xml:space="preserve"> </w:t>
            </w:r>
          </w:p>
        </w:tc>
        <w:tc>
          <w:tcPr>
            <w:tcW w:w="4027" w:type="dxa"/>
          </w:tcPr>
          <w:p w:rsidR="0066407D" w:rsidRDefault="0066407D" w:rsidP="00332B20">
            <w:r>
              <w:t>99</w:t>
            </w:r>
          </w:p>
        </w:tc>
        <w:tc>
          <w:tcPr>
            <w:tcW w:w="3481" w:type="dxa"/>
          </w:tcPr>
          <w:p w:rsidR="0066407D" w:rsidRDefault="0066407D" w:rsidP="00332B20">
            <w:r>
              <w:t>1</w:t>
            </w:r>
          </w:p>
        </w:tc>
      </w:tr>
      <w:tr w:rsidR="0066407D" w:rsidTr="0066407D">
        <w:tc>
          <w:tcPr>
            <w:tcW w:w="1837" w:type="dxa"/>
          </w:tcPr>
          <w:p w:rsidR="0066407D" w:rsidRPr="0066407D" w:rsidRDefault="0066407D" w:rsidP="0066407D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4027" w:type="dxa"/>
          </w:tcPr>
          <w:p w:rsidR="0066407D" w:rsidRDefault="0066407D" w:rsidP="00332B20">
            <w:r>
              <w:t>1</w:t>
            </w:r>
          </w:p>
        </w:tc>
        <w:tc>
          <w:tcPr>
            <w:tcW w:w="3481" w:type="dxa"/>
          </w:tcPr>
          <w:p w:rsidR="0066407D" w:rsidRDefault="0066407D" w:rsidP="00332B20">
            <w:r>
              <w:t>99</w:t>
            </w:r>
          </w:p>
        </w:tc>
      </w:tr>
    </w:tbl>
    <w:p w:rsidR="00332B20" w:rsidRDefault="0066407D" w:rsidP="0066407D">
      <w:pPr>
        <w:pStyle w:val="ac"/>
      </w:pPr>
      <w:r>
        <w:t xml:space="preserve">Таблица </w:t>
      </w:r>
      <w:r w:rsidR="004E6569">
        <w:fldChar w:fldCharType="begin"/>
      </w:r>
      <w:r w:rsidR="004E6569">
        <w:instrText xml:space="preserve"> SEQ Таблица \* ARABIC </w:instrText>
      </w:r>
      <w:r w:rsidR="004E6569">
        <w:fldChar w:fldCharType="separate"/>
      </w:r>
      <w:r>
        <w:rPr>
          <w:noProof/>
        </w:rPr>
        <w:t>1</w:t>
      </w:r>
      <w:r w:rsidR="004E6569">
        <w:rPr>
          <w:noProof/>
        </w:rPr>
        <w:fldChar w:fldCharType="end"/>
      </w:r>
      <w:r>
        <w:t>. Усредненные данные анализа изображений НС «</w:t>
      </w:r>
      <w:r>
        <w:rPr>
          <w:lang w:val="en-US"/>
        </w:rPr>
        <w:t>Inception</w:t>
      </w:r>
      <w:r w:rsidRPr="004A28C2">
        <w:t xml:space="preserve"> </w:t>
      </w:r>
      <w:r>
        <w:rPr>
          <w:lang w:val="en-US"/>
        </w:rPr>
        <w:t>V</w:t>
      </w:r>
      <w:r w:rsidRPr="004A28C2">
        <w:t>3</w:t>
      </w:r>
      <w:r>
        <w:t>».</w:t>
      </w:r>
    </w:p>
    <w:p w:rsidR="0066407D" w:rsidRDefault="0066407D" w:rsidP="00332B20">
      <w:pPr>
        <w:pStyle w:val="2"/>
      </w:pPr>
    </w:p>
    <w:p w:rsidR="0066407D" w:rsidRDefault="0066407D" w:rsidP="00332B20">
      <w:pPr>
        <w:pStyle w:val="2"/>
      </w:pPr>
    </w:p>
    <w:p w:rsidR="00863D8F" w:rsidRDefault="009B284F" w:rsidP="00863D8F">
      <w:pPr>
        <w:pStyle w:val="2"/>
      </w:pPr>
      <w:r>
        <w:t xml:space="preserve">Несколько </w:t>
      </w:r>
      <w:r w:rsidR="00863D8F">
        <w:t xml:space="preserve">соображений </w:t>
      </w:r>
      <w:r>
        <w:t>которые возникли у меня во время выполнения данной работы</w:t>
      </w:r>
    </w:p>
    <w:p w:rsidR="009B284F" w:rsidRPr="009B284F" w:rsidRDefault="009B284F" w:rsidP="009B284F">
      <w:r>
        <w:t>…</w:t>
      </w:r>
    </w:p>
    <w:p w:rsidR="00863D8F" w:rsidRDefault="00A9722B" w:rsidP="009B284F">
      <w:pPr>
        <w:ind w:firstLine="708"/>
        <w:jc w:val="both"/>
      </w:pPr>
      <w:r>
        <w:t xml:space="preserve">Первое представленная выше техника легко обобщается на задачу </w:t>
      </w:r>
      <w:r w:rsidR="009B284F">
        <w:t xml:space="preserve">распознавания изображения на видео – из </w:t>
      </w:r>
      <w:proofErr w:type="gramStart"/>
      <w:r w:rsidR="009B284F">
        <w:t>видео-ряда</w:t>
      </w:r>
      <w:proofErr w:type="gramEnd"/>
      <w:r w:rsidR="009B284F">
        <w:t xml:space="preserve"> необходимо сделать серию изображения, решить задачу классификации для каждого и далее, зная что на видео-кадрах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>
        <w:t>12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drawing>
          <wp:inline distT="0" distB="0" distL="0" distR="0" wp14:anchorId="1818C8DF" wp14:editId="09DED70D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4ECBE80" wp14:editId="495517DB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08100DA" wp14:editId="500A924C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09B450D" wp14:editId="1FB4DC97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lastRenderedPageBreak/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332B20" w:rsidRDefault="009B284F" w:rsidP="009B284F">
      <w:pPr>
        <w:pStyle w:val="2"/>
      </w:pPr>
      <w:r>
        <w:t>Выводы</w:t>
      </w:r>
    </w:p>
    <w:p w:rsidR="009B284F" w:rsidRDefault="009B284F" w:rsidP="000B30E9">
      <w:r>
        <w:t>…</w:t>
      </w:r>
    </w:p>
    <w:p w:rsidR="00332B20" w:rsidRDefault="00332B20" w:rsidP="000B30E9"/>
    <w:p w:rsidR="00332B20" w:rsidRDefault="00332B20" w:rsidP="000B30E9"/>
    <w:p w:rsidR="000B30E9" w:rsidRDefault="000B30E9" w:rsidP="000B30E9"/>
    <w:p w:rsidR="000B30E9" w:rsidRPr="000B30E9" w:rsidRDefault="000B30E9" w:rsidP="000B30E9"/>
    <w:p w:rsidR="000B30E9" w:rsidRDefault="000B30E9"/>
    <w:p w:rsidR="000B30E9" w:rsidRDefault="000B30E9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Pr="00336F33" w:rsidRDefault="00336F33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r>
        <w:rPr>
          <w:lang w:val="en-US"/>
        </w:rPr>
        <w:t xml:space="preserve">Inception V3 main article. </w:t>
      </w:r>
      <w:hyperlink r:id="rId21" w:history="1">
        <w:bookmarkStart w:id="5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5"/>
      </w:hyperlink>
      <w:r w:rsidRPr="00336F33">
        <w:rPr>
          <w:rStyle w:val="a3"/>
          <w:lang w:val="en-US"/>
        </w:rPr>
        <w:t>.</w:t>
      </w:r>
    </w:p>
    <w:p w:rsidR="00CB2520" w:rsidRPr="00CB2520" w:rsidRDefault="00CB2520" w:rsidP="004A736B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6" w:name="_Ref468286429"/>
      <w:r>
        <w:rPr>
          <w:rStyle w:val="a3"/>
        </w:rPr>
        <w:t>Модель</w:t>
      </w:r>
      <w:r w:rsidRPr="00336F33">
        <w:rPr>
          <w:rStyle w:val="a3"/>
          <w:lang w:val="en-US"/>
        </w:rPr>
        <w:t xml:space="preserve"> </w:t>
      </w:r>
      <w:r w:rsidR="003C1EED" w:rsidRPr="00CB2520">
        <w:rPr>
          <w:rStyle w:val="a3"/>
          <w:lang w:val="en-US"/>
        </w:rPr>
        <w:t>f</w:t>
      </w:r>
      <w:r w:rsidR="003C1EED" w:rsidRPr="00336F33">
        <w:rPr>
          <w:rStyle w:val="a3"/>
          <w:lang w:val="en-US"/>
        </w:rPr>
        <w:t xml:space="preserve">15    </w:t>
      </w:r>
      <w:hyperlink r:id="rId22" w:history="1">
        <w:r w:rsidR="003C1EED" w:rsidRPr="00CB2520">
          <w:rPr>
            <w:rStyle w:val="a3"/>
            <w:lang w:val="en-US"/>
          </w:rPr>
          <w:t>http</w:t>
        </w:r>
        <w:r w:rsidR="003C1EED" w:rsidRPr="00336F33">
          <w:rPr>
            <w:rStyle w:val="a3"/>
            <w:lang w:val="en-US"/>
          </w:rPr>
          <w:t>://</w:t>
        </w:r>
        <w:r w:rsidR="003C1EED" w:rsidRPr="00CB2520">
          <w:rPr>
            <w:rStyle w:val="a3"/>
            <w:lang w:val="en-US"/>
          </w:rPr>
          <w:t>tf</w:t>
        </w:r>
        <w:r w:rsidR="003C1EED" w:rsidRPr="00336F33">
          <w:rPr>
            <w:rStyle w:val="a3"/>
            <w:lang w:val="en-US"/>
          </w:rPr>
          <w:t>3</w:t>
        </w:r>
        <w:r w:rsidR="003C1EED" w:rsidRPr="00CB2520">
          <w:rPr>
            <w:rStyle w:val="a3"/>
            <w:lang w:val="en-US"/>
          </w:rPr>
          <w:t>dm</w:t>
        </w:r>
        <w:r w:rsidR="003C1EED" w:rsidRPr="00336F33">
          <w:rPr>
            <w:rStyle w:val="a3"/>
            <w:lang w:val="en-US"/>
          </w:rPr>
          <w:t>.</w:t>
        </w:r>
        <w:r w:rsidR="003C1EED" w:rsidRPr="00CB2520">
          <w:rPr>
            <w:rStyle w:val="a3"/>
            <w:lang w:val="en-US"/>
          </w:rPr>
          <w:t>com</w:t>
        </w:r>
        <w:r w:rsidR="003C1EED" w:rsidRPr="00336F33">
          <w:rPr>
            <w:rStyle w:val="a3"/>
            <w:lang w:val="en-US"/>
          </w:rPr>
          <w:t>/3</w:t>
        </w:r>
        <w:r w:rsidR="003C1EED" w:rsidRPr="00CB2520">
          <w:rPr>
            <w:rStyle w:val="a3"/>
            <w:lang w:val="en-US"/>
          </w:rPr>
          <w:t>d</w:t>
        </w:r>
        <w:r w:rsidR="003C1EED" w:rsidRPr="00336F33">
          <w:rPr>
            <w:rStyle w:val="a3"/>
            <w:lang w:val="en-US"/>
          </w:rPr>
          <w:t>-</w:t>
        </w:r>
        <w:r w:rsidR="003C1EED" w:rsidRPr="00CB2520">
          <w:rPr>
            <w:rStyle w:val="a3"/>
            <w:lang w:val="en-US"/>
          </w:rPr>
          <w:t>model</w:t>
        </w:r>
        <w:r w:rsidR="003C1EED" w:rsidRPr="00CB2520">
          <w:rPr>
            <w:rStyle w:val="a3"/>
          </w:rPr>
          <w:t>/</w:t>
        </w:r>
        <w:r w:rsidR="003C1EED" w:rsidRPr="00CB2520">
          <w:rPr>
            <w:rStyle w:val="a3"/>
            <w:lang w:val="en-US"/>
          </w:rPr>
          <w:t>f</w:t>
        </w:r>
        <w:r w:rsidR="003C1EED" w:rsidRPr="00CB2520">
          <w:rPr>
            <w:rStyle w:val="a3"/>
          </w:rPr>
          <w:t>15-</w:t>
        </w:r>
        <w:r w:rsidR="003C1EED" w:rsidRPr="00CB2520">
          <w:rPr>
            <w:rStyle w:val="a3"/>
            <w:lang w:val="en-US"/>
          </w:rPr>
          <w:t>aircraft</w:t>
        </w:r>
        <w:r w:rsidR="003C1EED" w:rsidRPr="00CB2520">
          <w:rPr>
            <w:rStyle w:val="a3"/>
          </w:rPr>
          <w:t>-50507.</w:t>
        </w:r>
        <w:r w:rsidR="003C1EED" w:rsidRPr="00CB2520">
          <w:rPr>
            <w:rStyle w:val="a3"/>
            <w:lang w:val="en-US"/>
          </w:rPr>
          <w:t>html</w:t>
        </w:r>
      </w:hyperlink>
      <w:bookmarkEnd w:id="6"/>
    </w:p>
    <w:p w:rsidR="00CB2520" w:rsidRPr="00B71AC5" w:rsidRDefault="00CB2520" w:rsidP="007B2C06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7" w:name="_Ref468286430"/>
      <w:r>
        <w:t xml:space="preserve">Модель </w:t>
      </w:r>
      <w:r w:rsidR="003C1EED" w:rsidRPr="00CB2520">
        <w:rPr>
          <w:lang w:val="en-US"/>
        </w:rPr>
        <w:t>f</w:t>
      </w:r>
      <w:r w:rsidR="003C1EED" w:rsidRPr="00CB2520">
        <w:t xml:space="preserve">16     </w:t>
      </w:r>
      <w:hyperlink r:id="rId23" w:history="1">
        <w:r w:rsidR="003C1EED" w:rsidRPr="00CB2520">
          <w:rPr>
            <w:rStyle w:val="a3"/>
            <w:lang w:val="en-US"/>
          </w:rPr>
          <w:t>https</w:t>
        </w:r>
        <w:r w:rsidR="003C1EED" w:rsidRPr="00CB2520">
          <w:rPr>
            <w:rStyle w:val="a3"/>
          </w:rPr>
          <w:t>://</w:t>
        </w:r>
        <w:r w:rsidR="003C1EED" w:rsidRPr="00CB2520">
          <w:rPr>
            <w:rStyle w:val="a3"/>
            <w:lang w:val="en-US"/>
          </w:rPr>
          <w:t>www</w:t>
        </w:r>
        <w:r w:rsidR="003C1EED" w:rsidRPr="00CB2520">
          <w:rPr>
            <w:rStyle w:val="a3"/>
          </w:rPr>
          <w:t>.</w:t>
        </w:r>
        <w:proofErr w:type="spellStart"/>
        <w:r w:rsidR="003C1EED" w:rsidRPr="00CB2520">
          <w:rPr>
            <w:rStyle w:val="a3"/>
            <w:lang w:val="en-US"/>
          </w:rPr>
          <w:t>cgstud</w:t>
        </w:r>
        <w:proofErr w:type="spellEnd"/>
        <w:r w:rsidR="003C1EED" w:rsidRPr="00CB2520">
          <w:rPr>
            <w:rStyle w:val="a3"/>
          </w:rPr>
          <w:t>.</w:t>
        </w:r>
        <w:proofErr w:type="spellStart"/>
        <w:r w:rsidR="003C1EED" w:rsidRPr="00CB2520">
          <w:rPr>
            <w:rStyle w:val="a3"/>
            <w:lang w:val="en-US"/>
          </w:rPr>
          <w:t>io</w:t>
        </w:r>
        <w:proofErr w:type="spellEnd"/>
        <w:r w:rsidR="003C1EED" w:rsidRPr="00CB2520">
          <w:rPr>
            <w:rStyle w:val="a3"/>
          </w:rPr>
          <w:t>/3</w:t>
        </w:r>
        <w:r w:rsidR="003C1EED" w:rsidRPr="00CB2520">
          <w:rPr>
            <w:rStyle w:val="a3"/>
            <w:lang w:val="en-US"/>
          </w:rPr>
          <w:t>d</w:t>
        </w:r>
        <w:r w:rsidR="003C1EED" w:rsidRPr="00CB2520">
          <w:rPr>
            <w:rStyle w:val="a3"/>
          </w:rPr>
          <w:t>-</w:t>
        </w:r>
        <w:r w:rsidR="003C1EED" w:rsidRPr="00CB2520">
          <w:rPr>
            <w:rStyle w:val="a3"/>
            <w:lang w:val="en-US"/>
          </w:rPr>
          <w:t>model</w:t>
        </w:r>
        <w:r w:rsidR="003C1EED" w:rsidRPr="00CB2520">
          <w:rPr>
            <w:rStyle w:val="a3"/>
          </w:rPr>
          <w:t>/-</w:t>
        </w:r>
        <w:r w:rsidR="003C1EED" w:rsidRPr="00CB2520">
          <w:rPr>
            <w:rStyle w:val="a3"/>
            <w:lang w:val="en-US"/>
          </w:rPr>
          <w:t>f</w:t>
        </w:r>
        <w:r w:rsidR="003C1EED" w:rsidRPr="00CB2520">
          <w:rPr>
            <w:rStyle w:val="a3"/>
          </w:rPr>
          <w:t>-16</w:t>
        </w:r>
        <w:r w:rsidR="003C1EED" w:rsidRPr="00CB2520">
          <w:rPr>
            <w:rStyle w:val="a3"/>
            <w:lang w:val="en-US"/>
          </w:rPr>
          <w:t>e</w:t>
        </w:r>
        <w:r w:rsidR="003C1EED" w:rsidRPr="00CB2520">
          <w:rPr>
            <w:rStyle w:val="a3"/>
          </w:rPr>
          <w:t>-</w:t>
        </w:r>
        <w:r w:rsidR="003C1EED" w:rsidRPr="00CB2520">
          <w:rPr>
            <w:rStyle w:val="a3"/>
            <w:lang w:val="en-US"/>
          </w:rPr>
          <w:t>block</w:t>
        </w:r>
        <w:r w:rsidR="003C1EED" w:rsidRPr="00CB2520">
          <w:rPr>
            <w:rStyle w:val="a3"/>
          </w:rPr>
          <w:t>-60-8609?</w:t>
        </w:r>
        <w:r w:rsidR="003C1EED" w:rsidRPr="00CB2520">
          <w:rPr>
            <w:rStyle w:val="a3"/>
            <w:lang w:val="en-US"/>
          </w:rPr>
          <w:t>ref</w:t>
        </w:r>
        <w:r w:rsidR="003C1EED" w:rsidRPr="00CB2520">
          <w:rPr>
            <w:rStyle w:val="a3"/>
          </w:rPr>
          <w:t>=</w:t>
        </w:r>
        <w:proofErr w:type="spellStart"/>
        <w:r w:rsidR="003C1EED" w:rsidRPr="00CB2520">
          <w:rPr>
            <w:rStyle w:val="a3"/>
            <w:lang w:val="en-US"/>
          </w:rPr>
          <w:t>tf</w:t>
        </w:r>
        <w:proofErr w:type="spellEnd"/>
        <w:r w:rsidR="003C1EED" w:rsidRPr="00CB2520">
          <w:rPr>
            <w:rStyle w:val="a3"/>
          </w:rPr>
          <w:t>3</w:t>
        </w:r>
        <w:proofErr w:type="spellStart"/>
        <w:r w:rsidR="003C1EED" w:rsidRPr="00CB2520">
          <w:rPr>
            <w:rStyle w:val="a3"/>
            <w:lang w:val="en-US"/>
          </w:rPr>
          <w:t>dm</w:t>
        </w:r>
        <w:proofErr w:type="spellEnd"/>
      </w:hyperlink>
      <w:bookmarkEnd w:id="7"/>
    </w:p>
    <w:p w:rsidR="00B71AC5" w:rsidRPr="00336F33" w:rsidRDefault="00336F33" w:rsidP="007B2C06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8" w:name="_Ref468286432"/>
      <w:r w:rsidRPr="00336F33">
        <w:rPr>
          <w:rStyle w:val="a3"/>
          <w:u w:val="none"/>
        </w:rPr>
        <w:t>Модель</w:t>
      </w:r>
      <w:r w:rsidR="00B71AC5" w:rsidRPr="00336F33">
        <w:rPr>
          <w:rStyle w:val="a3"/>
          <w:u w:val="none"/>
          <w:lang w:val="en-US"/>
        </w:rPr>
        <w:t>F</w:t>
      </w:r>
      <w:r w:rsidR="00B71AC5" w:rsidRPr="00336F33">
        <w:rPr>
          <w:rStyle w:val="a3"/>
          <w:u w:val="none"/>
        </w:rPr>
        <w:t>117</w:t>
      </w:r>
      <w:bookmarkEnd w:id="8"/>
    </w:p>
    <w:p w:rsidR="00336F33" w:rsidRPr="00CB2520" w:rsidRDefault="00336F33" w:rsidP="007B2C06">
      <w:pPr>
        <w:pStyle w:val="a4"/>
        <w:numPr>
          <w:ilvl w:val="0"/>
          <w:numId w:val="5"/>
        </w:numPr>
      </w:pPr>
      <w:r>
        <w:rPr>
          <w:rStyle w:val="a3"/>
        </w:rPr>
        <w:t>Модель Миг29</w:t>
      </w:r>
    </w:p>
    <w:p w:rsidR="00332B20" w:rsidRDefault="00CB2520" w:rsidP="007B2C06">
      <w:pPr>
        <w:pStyle w:val="a4"/>
        <w:numPr>
          <w:ilvl w:val="0"/>
          <w:numId w:val="5"/>
        </w:numPr>
      </w:pPr>
      <w:bookmarkStart w:id="9" w:name="_Ref468204982"/>
      <w:proofErr w:type="spellStart"/>
      <w:r w:rsidRPr="00CB2520">
        <w:rPr>
          <w:lang w:val="en-US"/>
        </w:rPr>
        <w:t>G</w:t>
      </w:r>
      <w:r w:rsidR="00332B20" w:rsidRPr="00CB2520">
        <w:rPr>
          <w:lang w:val="en-US"/>
        </w:rPr>
        <w:t>it</w:t>
      </w:r>
      <w:proofErr w:type="spellEnd"/>
      <w:r>
        <w:t xml:space="preserve"> хранилище контрольных (проверочных изображений)</w:t>
      </w:r>
      <w:bookmarkEnd w:id="9"/>
      <w:r w:rsidR="00336F33">
        <w:t>.</w:t>
      </w:r>
    </w:p>
    <w:p w:rsidR="00CB2520" w:rsidRDefault="00CB2520" w:rsidP="007B2C06">
      <w:pPr>
        <w:pStyle w:val="a4"/>
        <w:numPr>
          <w:ilvl w:val="0"/>
          <w:numId w:val="5"/>
        </w:numPr>
      </w:pPr>
      <w:bookmarkStart w:id="10" w:name="_Ref468205250"/>
      <w:r>
        <w:t>Хранилище исходного кода проекта</w:t>
      </w:r>
      <w:bookmarkEnd w:id="10"/>
      <w:r w:rsidR="00336F33">
        <w:t>.</w:t>
      </w:r>
    </w:p>
    <w:p w:rsidR="00CB2520" w:rsidRDefault="00CB2520" w:rsidP="007B2C06">
      <w:pPr>
        <w:pStyle w:val="a4"/>
        <w:numPr>
          <w:ilvl w:val="0"/>
          <w:numId w:val="5"/>
        </w:numPr>
      </w:pPr>
      <w:bookmarkStart w:id="11" w:name="_Ref468205016"/>
      <w:r>
        <w:t>Хранилище сгенерированных изображений ЛА</w:t>
      </w:r>
      <w:bookmarkEnd w:id="11"/>
      <w:r w:rsidR="00336F33">
        <w:t>.</w:t>
      </w:r>
    </w:p>
    <w:p w:rsidR="00336F33" w:rsidRPr="00336F33" w:rsidRDefault="00CB2520" w:rsidP="001B3A3C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336F33">
        <w:rPr>
          <w:lang w:val="en-US"/>
        </w:rPr>
        <w:t>Theano</w:t>
      </w:r>
      <w:proofErr w:type="spellEnd"/>
      <w:r w:rsidR="00336F33" w:rsidRPr="00336F33">
        <w:rPr>
          <w:lang w:val="en-US"/>
        </w:rPr>
        <w:t xml:space="preserve">. </w:t>
      </w:r>
      <w:hyperlink r:id="rId24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</w:p>
    <w:p w:rsidR="00336F33" w:rsidRPr="00336F33" w:rsidRDefault="00EA012B" w:rsidP="00C57FD1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336F33">
        <w:rPr>
          <w:lang w:val="en-US"/>
        </w:rPr>
        <w:t xml:space="preserve">. </w:t>
      </w:r>
      <w:hyperlink r:id="rId25" w:history="1">
        <w:r w:rsidR="00336F33" w:rsidRPr="00336F33">
          <w:rPr>
            <w:rStyle w:val="a3"/>
            <w:lang w:val="en-US"/>
          </w:rPr>
          <w:t>https://keras.io/</w:t>
        </w:r>
      </w:hyperlink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2" w:name="_Ref468285707"/>
      <w:proofErr w:type="spellStart"/>
      <w:r>
        <w:rPr>
          <w:lang w:val="en-US"/>
        </w:rPr>
        <w:t>Imagenet</w:t>
      </w:r>
      <w:bookmarkEnd w:id="12"/>
      <w:proofErr w:type="spellEnd"/>
      <w:r w:rsidR="00336F33" w:rsidRPr="00336F33">
        <w:rPr>
          <w:lang w:val="en-US"/>
        </w:rPr>
        <w:t xml:space="preserve">. </w:t>
      </w:r>
      <w:hyperlink r:id="rId26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Pr="009B284F" w:rsidRDefault="009B284F" w:rsidP="009B284F">
      <w:pPr>
        <w:pStyle w:val="a4"/>
        <w:numPr>
          <w:ilvl w:val="0"/>
          <w:numId w:val="5"/>
        </w:numPr>
      </w:pPr>
      <w:bookmarkStart w:id="13" w:name="_Ref468729383"/>
      <w:r>
        <w:t xml:space="preserve">Видео </w:t>
      </w:r>
      <w:r>
        <w:rPr>
          <w:lang w:val="en-US"/>
        </w:rPr>
        <w:t>f</w:t>
      </w:r>
      <w:r w:rsidRPr="009B284F">
        <w:t xml:space="preserve">16. </w:t>
      </w:r>
      <w:r w:rsidRPr="009B284F">
        <w:rPr>
          <w:lang w:val="en-US"/>
        </w:rPr>
        <w:t>https</w:t>
      </w:r>
      <w:r w:rsidRPr="009B284F">
        <w:t>://</w:t>
      </w:r>
      <w:r w:rsidRPr="009B284F">
        <w:rPr>
          <w:lang w:val="en-US"/>
        </w:rPr>
        <w:t>www</w:t>
      </w:r>
      <w:r w:rsidRPr="009B284F">
        <w:t>.</w:t>
      </w:r>
      <w:proofErr w:type="spellStart"/>
      <w:r w:rsidRPr="009B284F">
        <w:rPr>
          <w:lang w:val="en-US"/>
        </w:rPr>
        <w:t>youtube</w:t>
      </w:r>
      <w:proofErr w:type="spellEnd"/>
      <w:r w:rsidRPr="009B284F">
        <w:t>.</w:t>
      </w:r>
      <w:r w:rsidRPr="009B284F">
        <w:rPr>
          <w:lang w:val="en-US"/>
        </w:rPr>
        <w:t>com</w:t>
      </w:r>
      <w:r w:rsidRPr="009B284F">
        <w:t>/</w:t>
      </w:r>
      <w:r w:rsidRPr="009B284F">
        <w:rPr>
          <w:lang w:val="en-US"/>
        </w:rPr>
        <w:t>watch</w:t>
      </w:r>
      <w:r w:rsidRPr="009B284F">
        <w:t>?</w:t>
      </w:r>
      <w:r w:rsidRPr="009B284F">
        <w:rPr>
          <w:lang w:val="en-US"/>
        </w:rPr>
        <w:t>v</w:t>
      </w:r>
      <w:r w:rsidRPr="009B284F">
        <w:t>=</w:t>
      </w:r>
      <w:proofErr w:type="spellStart"/>
      <w:r w:rsidRPr="009B284F">
        <w:rPr>
          <w:lang w:val="en-US"/>
        </w:rPr>
        <w:t>aCmB</w:t>
      </w:r>
      <w:proofErr w:type="spellEnd"/>
      <w:r w:rsidRPr="009B284F">
        <w:t>3</w:t>
      </w:r>
      <w:proofErr w:type="spellStart"/>
      <w:r w:rsidRPr="009B284F">
        <w:rPr>
          <w:lang w:val="en-US"/>
        </w:rPr>
        <w:t>hz</w:t>
      </w:r>
      <w:proofErr w:type="spellEnd"/>
      <w:r w:rsidRPr="009B284F">
        <w:t>9</w:t>
      </w:r>
      <w:r w:rsidRPr="009B284F">
        <w:rPr>
          <w:lang w:val="en-US"/>
        </w:rPr>
        <w:t>UI</w:t>
      </w:r>
      <w:r w:rsidRPr="009B284F">
        <w:t>0</w:t>
      </w:r>
      <w:bookmarkEnd w:id="13"/>
    </w:p>
    <w:p w:rsidR="003C1EED" w:rsidRPr="009B284F" w:rsidRDefault="003C1EED"/>
    <w:p w:rsidR="000B7D97" w:rsidRPr="009B284F" w:rsidRDefault="000B7D97"/>
    <w:p w:rsidR="00D6631E" w:rsidRPr="009B284F" w:rsidRDefault="00D6631E"/>
    <w:sectPr w:rsidR="00D6631E" w:rsidRPr="009B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131654"/>
    <w:rsid w:val="002824FC"/>
    <w:rsid w:val="002E3308"/>
    <w:rsid w:val="00332B20"/>
    <w:rsid w:val="00335750"/>
    <w:rsid w:val="00336F33"/>
    <w:rsid w:val="003C1EED"/>
    <w:rsid w:val="00462728"/>
    <w:rsid w:val="004A28C2"/>
    <w:rsid w:val="004E2885"/>
    <w:rsid w:val="004E6569"/>
    <w:rsid w:val="0066407D"/>
    <w:rsid w:val="006E22C6"/>
    <w:rsid w:val="007528DF"/>
    <w:rsid w:val="007A5762"/>
    <w:rsid w:val="007C0410"/>
    <w:rsid w:val="00800727"/>
    <w:rsid w:val="00863D8F"/>
    <w:rsid w:val="00900926"/>
    <w:rsid w:val="009B284F"/>
    <w:rsid w:val="009D6BF6"/>
    <w:rsid w:val="00A9722B"/>
    <w:rsid w:val="00B71AC5"/>
    <w:rsid w:val="00C1382E"/>
    <w:rsid w:val="00CB2520"/>
    <w:rsid w:val="00CB2BC1"/>
    <w:rsid w:val="00CE1033"/>
    <w:rsid w:val="00D6631E"/>
    <w:rsid w:val="00DB3D86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://image-net.org/challenges/LSVRC/2016/ind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512.00567v3.pdf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://deeplearning.net/software/theano/install_window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cgstud.io/3d-model/-f-16e-block-60-8609?ref=tf3d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tf3dm.com/3d-model/f15-aircraft-50507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BDFE-169E-4DD4-A56B-7153605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Косяченко Семён Анатольевич</cp:lastModifiedBy>
  <cp:revision>21</cp:revision>
  <dcterms:created xsi:type="dcterms:W3CDTF">2016-11-29T13:54:00Z</dcterms:created>
  <dcterms:modified xsi:type="dcterms:W3CDTF">2016-12-05T16:29:00Z</dcterms:modified>
</cp:coreProperties>
</file>