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Password reset</w:t>
      </w:r>
    </w:p>
    <w:p>
      <w:r>
        <w:t>Open Settings, then Security, and choose Reset password.</w:t>
      </w:r>
    </w:p>
    <w:p>
      <w:r>
        <w:t>You will receive a reset link by email within a few minutes.</w:t>
      </w:r>
    </w:p>
    <w:p>
      <w:pPr>
        <w:pStyle w:val="Heading1"/>
      </w:pPr>
      <w:r>
        <w:t>Delivery times</w:t>
      </w:r>
    </w:p>
    <w:p>
      <w:r>
        <w:t>Standard delivery takes three to five business days.</w:t>
      </w:r>
    </w:p>
    <w:p>
      <w:r>
        <w:t>Express delivery arrives within one business day.</w:t>
      </w:r>
    </w:p>
  </w:body>
</w:document>
</file>