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60F0" w14:textId="77777777" w:rsidR="00F65F87" w:rsidRPr="009624E2" w:rsidRDefault="00000000" w:rsidP="009624E2">
      <w:pPr>
        <w:pStyle w:val="Titre1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  <w:lang w:val="fr-FR"/>
        </w:rPr>
      </w:pP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>GPsen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 xml:space="preserve"> — 02 TRD (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>Technical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 xml:space="preserve">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>Requirements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 xml:space="preserve"> Document)</w:t>
      </w:r>
    </w:p>
    <w:p w14:paraId="3B3CBB24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Projet :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GPsen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— plateforme web de groupage participatif Version : 1.0 — 23 octobre 2026 Dépend de : 01 PRD</w:t>
      </w:r>
    </w:p>
    <w:p w14:paraId="23E439C2" w14:textId="77777777" w:rsidR="00F65F87" w:rsidRPr="009624E2" w:rsidRDefault="00000000" w:rsidP="009624E2">
      <w:pPr>
        <w:pStyle w:val="Citation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Ce document répond à la question « comment le construire ? » : stack, architecture, sécurité, conventions. Il sert de règle du jeu pour l'assistant de code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Cursor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 : chaque décision technique ci-dessous est considérée comme validée et ne doit pas être rediscutée pendant le développement.</w:t>
      </w:r>
    </w:p>
    <w:p w14:paraId="05888D9D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1. Stack technique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validée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256"/>
        <w:gridCol w:w="3302"/>
        <w:gridCol w:w="3802"/>
      </w:tblGrid>
      <w:tr w:rsidR="00F65F87" w:rsidRPr="009624E2" w14:paraId="392A56C8" w14:textId="77777777">
        <w:trPr>
          <w:tblHeader/>
        </w:trPr>
        <w:tc>
          <w:tcPr>
            <w:tcW w:w="2256" w:type="dxa"/>
            <w:shd w:val="clear" w:color="auto" w:fill="F2F2F2"/>
          </w:tcPr>
          <w:p w14:paraId="62AD741C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Couche</w:t>
            </w:r>
          </w:p>
        </w:tc>
        <w:tc>
          <w:tcPr>
            <w:tcW w:w="3302" w:type="dxa"/>
            <w:shd w:val="clear" w:color="auto" w:fill="F2F2F2"/>
          </w:tcPr>
          <w:p w14:paraId="334C393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Choix</w:t>
            </w:r>
          </w:p>
        </w:tc>
        <w:tc>
          <w:tcPr>
            <w:tcW w:w="3802" w:type="dxa"/>
            <w:shd w:val="clear" w:color="auto" w:fill="F2F2F2"/>
          </w:tcPr>
          <w:p w14:paraId="0E3C44DC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Justification</w:t>
            </w:r>
          </w:p>
        </w:tc>
      </w:tr>
      <w:tr w:rsidR="00F65F87" w:rsidRPr="009624E2" w14:paraId="0DCD7B8A" w14:textId="77777777">
        <w:tc>
          <w:tcPr>
            <w:tcW w:w="2256" w:type="dxa"/>
          </w:tcPr>
          <w:p w14:paraId="28500C9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Langage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backend</w:t>
            </w:r>
          </w:p>
        </w:tc>
        <w:tc>
          <w:tcPr>
            <w:tcW w:w="3302" w:type="dxa"/>
          </w:tcPr>
          <w:p w14:paraId="2200308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PHP (version requise par la version de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installée)</w:t>
            </w:r>
          </w:p>
        </w:tc>
        <w:tc>
          <w:tcPr>
            <w:tcW w:w="3802" w:type="dxa"/>
          </w:tcPr>
          <w:p w14:paraId="7C52C14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Langage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du framework</w:t>
            </w:r>
          </w:p>
        </w:tc>
      </w:tr>
      <w:tr w:rsidR="00F65F87" w:rsidRPr="009624E2" w14:paraId="34E998D3" w14:textId="77777777">
        <w:tc>
          <w:tcPr>
            <w:tcW w:w="2256" w:type="dxa"/>
          </w:tcPr>
          <w:p w14:paraId="1F092032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Framework</w:t>
            </w:r>
          </w:p>
        </w:tc>
        <w:tc>
          <w:tcPr>
            <w:tcW w:w="3302" w:type="dxa"/>
          </w:tcPr>
          <w:p w14:paraId="3C24E772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Laravel, application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monolithique</w:t>
            </w:r>
            <w:proofErr w:type="spellEnd"/>
          </w:p>
        </w:tc>
        <w:tc>
          <w:tcPr>
            <w:tcW w:w="3802" w:type="dxa"/>
          </w:tcPr>
          <w:p w14:paraId="6ECFCC9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Rapidité de développement, documentation riche, MVC clair</w:t>
            </w:r>
          </w:p>
        </w:tc>
      </w:tr>
      <w:tr w:rsidR="00F65F87" w:rsidRPr="009624E2" w14:paraId="788B39D2" w14:textId="77777777">
        <w:tc>
          <w:tcPr>
            <w:tcW w:w="2256" w:type="dxa"/>
          </w:tcPr>
          <w:p w14:paraId="00989ED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Vues</w:t>
            </w:r>
          </w:p>
        </w:tc>
        <w:tc>
          <w:tcPr>
            <w:tcW w:w="3302" w:type="dxa"/>
          </w:tcPr>
          <w:p w14:paraId="7A1141F7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Blade</w:t>
            </w:r>
          </w:p>
        </w:tc>
        <w:tc>
          <w:tcPr>
            <w:tcW w:w="3802" w:type="dxa"/>
          </w:tcPr>
          <w:p w14:paraId="031C879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Rendu serveur, pas de couche JavaScript lourde</w:t>
            </w:r>
          </w:p>
        </w:tc>
      </w:tr>
      <w:tr w:rsidR="00F65F87" w:rsidRPr="009624E2" w14:paraId="6F93EC68" w14:textId="77777777">
        <w:tc>
          <w:tcPr>
            <w:tcW w:w="2256" w:type="dxa"/>
          </w:tcPr>
          <w:p w14:paraId="1036187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Style</w:t>
            </w:r>
          </w:p>
        </w:tc>
        <w:tc>
          <w:tcPr>
            <w:tcW w:w="3302" w:type="dxa"/>
          </w:tcPr>
          <w:p w14:paraId="065467D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Tailwind CSS</w:t>
            </w:r>
          </w:p>
        </w:tc>
        <w:tc>
          <w:tcPr>
            <w:tcW w:w="3802" w:type="dxa"/>
          </w:tcPr>
          <w:p w14:paraId="6F2167B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Charte personnalisable (orange, noir, beige sable) sans CSS lourd</w:t>
            </w:r>
          </w:p>
        </w:tc>
      </w:tr>
      <w:tr w:rsidR="00F65F87" w:rsidRPr="009624E2" w14:paraId="75C0E503" w14:textId="77777777">
        <w:tc>
          <w:tcPr>
            <w:tcW w:w="2256" w:type="dxa"/>
          </w:tcPr>
          <w:p w14:paraId="18E13C68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Interactivité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légère</w:t>
            </w:r>
            <w:proofErr w:type="spellEnd"/>
          </w:p>
        </w:tc>
        <w:tc>
          <w:tcPr>
            <w:tcW w:w="3302" w:type="dxa"/>
          </w:tcPr>
          <w:p w14:paraId="13D7278B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Alpine.js (menus, modales, onglets)</w:t>
            </w:r>
          </w:p>
        </w:tc>
        <w:tc>
          <w:tcPr>
            <w:tcW w:w="3802" w:type="dxa"/>
          </w:tcPr>
          <w:p w14:paraId="4014B718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Fourni avec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Breeze, très léger</w:t>
            </w:r>
          </w:p>
        </w:tc>
      </w:tr>
      <w:tr w:rsidR="00F65F87" w:rsidRPr="009624E2" w14:paraId="502AE161" w14:textId="77777777">
        <w:tc>
          <w:tcPr>
            <w:tcW w:w="2256" w:type="dxa"/>
          </w:tcPr>
          <w:p w14:paraId="041EA75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Base de données</w:t>
            </w:r>
          </w:p>
        </w:tc>
        <w:tc>
          <w:tcPr>
            <w:tcW w:w="3302" w:type="dxa"/>
          </w:tcPr>
          <w:p w14:paraId="27077D9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MySQL (utf8mb4)</w:t>
            </w:r>
          </w:p>
        </w:tc>
        <w:tc>
          <w:tcPr>
            <w:tcW w:w="3802" w:type="dxa"/>
          </w:tcPr>
          <w:p w14:paraId="656AE047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Déjà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installé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localement</w:t>
            </w:r>
            <w:proofErr w:type="spellEnd"/>
          </w:p>
        </w:tc>
      </w:tr>
      <w:tr w:rsidR="00F65F87" w:rsidRPr="009624E2" w14:paraId="53297E8E" w14:textId="77777777">
        <w:tc>
          <w:tcPr>
            <w:tcW w:w="2256" w:type="dxa"/>
          </w:tcPr>
          <w:p w14:paraId="18151B0F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Authentification</w:t>
            </w:r>
            <w:proofErr w:type="spellEnd"/>
          </w:p>
        </w:tc>
        <w:tc>
          <w:tcPr>
            <w:tcW w:w="3302" w:type="dxa"/>
          </w:tcPr>
          <w:p w14:paraId="7CBBD99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Breeze (pile Blade) adapté à deux parcours d'inscription</w:t>
            </w:r>
          </w:p>
        </w:tc>
        <w:tc>
          <w:tcPr>
            <w:tcW w:w="3802" w:type="dxa"/>
          </w:tcPr>
          <w:p w14:paraId="4D97C9E7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Sessions, réinitialisation du mot de passe, sans dépendance externe</w:t>
            </w:r>
          </w:p>
        </w:tc>
      </w:tr>
      <w:tr w:rsidR="00F65F87" w:rsidRPr="009624E2" w14:paraId="7EBC47E1" w14:textId="77777777">
        <w:tc>
          <w:tcPr>
            <w:tcW w:w="2256" w:type="dxa"/>
          </w:tcPr>
          <w:p w14:paraId="79E8ED0B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Autorisation</w:t>
            </w:r>
            <w:proofErr w:type="spellEnd"/>
          </w:p>
        </w:tc>
        <w:tc>
          <w:tcPr>
            <w:tcW w:w="3302" w:type="dxa"/>
          </w:tcPr>
          <w:p w14:paraId="77DAA89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Middleware de rôle +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Policies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</w:p>
        </w:tc>
        <w:tc>
          <w:tcPr>
            <w:tcW w:w="3802" w:type="dxa"/>
          </w:tcPr>
          <w:p w14:paraId="1A81C05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Contrôle d'accès explicite et testable</w:t>
            </w:r>
          </w:p>
        </w:tc>
      </w:tr>
      <w:tr w:rsidR="00F65F87" w:rsidRPr="009624E2" w14:paraId="31948FDB" w14:textId="77777777">
        <w:tc>
          <w:tcPr>
            <w:tcW w:w="2256" w:type="dxa"/>
          </w:tcPr>
          <w:p w14:paraId="181E7C2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3302" w:type="dxa"/>
          </w:tcPr>
          <w:p w14:paraId="648C94F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Notifications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 canal base de données</w:t>
            </w:r>
          </w:p>
        </w:tc>
        <w:tc>
          <w:tcPr>
            <w:tcW w:w="3802" w:type="dxa"/>
          </w:tcPr>
          <w:p w14:paraId="003CA50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Aucune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infrastructure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supplémentaire</w:t>
            </w:r>
            <w:proofErr w:type="spellEnd"/>
          </w:p>
        </w:tc>
      </w:tr>
      <w:tr w:rsidR="00F65F87" w:rsidRPr="009624E2" w14:paraId="56963D2E" w14:textId="77777777">
        <w:tc>
          <w:tcPr>
            <w:tcW w:w="2256" w:type="dxa"/>
          </w:tcPr>
          <w:p w14:paraId="2B5F9DE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Fichiers</w:t>
            </w:r>
            <w:proofErr w:type="spellEnd"/>
          </w:p>
        </w:tc>
        <w:tc>
          <w:tcPr>
            <w:tcW w:w="3302" w:type="dxa"/>
          </w:tcPr>
          <w:p w14:paraId="0E38700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Disque local privé pour les pièces d'identité</w:t>
            </w:r>
          </w:p>
        </w:tc>
        <w:tc>
          <w:tcPr>
            <w:tcW w:w="3802" w:type="dxa"/>
          </w:tcPr>
          <w:p w14:paraId="262E3AE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Jamais accessibles par URL publique</w:t>
            </w:r>
          </w:p>
        </w:tc>
      </w:tr>
      <w:tr w:rsidR="00F65F87" w:rsidRPr="009624E2" w14:paraId="35CC08F8" w14:textId="77777777">
        <w:tc>
          <w:tcPr>
            <w:tcW w:w="2256" w:type="dxa"/>
          </w:tcPr>
          <w:p w14:paraId="5CB5ED5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Tests</w:t>
            </w:r>
          </w:p>
        </w:tc>
        <w:tc>
          <w:tcPr>
            <w:tcW w:w="3302" w:type="dxa"/>
          </w:tcPr>
          <w:p w14:paraId="4A5E33F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Pest (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ou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PHPUnit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3802" w:type="dxa"/>
          </w:tcPr>
          <w:p w14:paraId="1AFB4D2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Tests de fonctionnalité sur les parcours critiques</w:t>
            </w:r>
          </w:p>
        </w:tc>
      </w:tr>
      <w:tr w:rsidR="00F65F87" w:rsidRPr="009624E2" w14:paraId="068A91ED" w14:textId="77777777">
        <w:tc>
          <w:tcPr>
            <w:tcW w:w="2256" w:type="dxa"/>
          </w:tcPr>
          <w:p w14:paraId="6F80DB3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Outils</w:t>
            </w:r>
            <w:proofErr w:type="spellEnd"/>
          </w:p>
        </w:tc>
        <w:tc>
          <w:tcPr>
            <w:tcW w:w="3302" w:type="dxa"/>
          </w:tcPr>
          <w:p w14:paraId="3D66FE56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VS Code,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Cursor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, Git/GitHub, Composer,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Laragon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ou XAMPP</w:t>
            </w:r>
          </w:p>
        </w:tc>
        <w:tc>
          <w:tcPr>
            <w:tcW w:w="3802" w:type="dxa"/>
          </w:tcPr>
          <w:p w14:paraId="333800FC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Déjà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en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place</w:t>
            </w:r>
          </w:p>
        </w:tc>
      </w:tr>
    </w:tbl>
    <w:p w14:paraId="0D0CE46D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Explicitement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624E2">
        <w:rPr>
          <w:rFonts w:ascii="Times New Roman" w:hAnsi="Times New Roman" w:cs="Times New Roman"/>
          <w:bCs/>
          <w:sz w:val="24"/>
          <w:szCs w:val="24"/>
        </w:rPr>
        <w:t>exclus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React, Node.js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comme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backend, Firebase,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passerelle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paiement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(Wave, Orange Money).</w:t>
      </w:r>
    </w:p>
    <w:p w14:paraId="42A3ED55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2. Architecture</w:t>
      </w:r>
    </w:p>
    <w:p w14:paraId="25D4B783" w14:textId="77777777" w:rsidR="00F65F87" w:rsidRPr="009624E2" w:rsidRDefault="00000000" w:rsidP="009624E2">
      <w:pPr>
        <w:pStyle w:val="Titre3"/>
        <w:spacing w:line="360" w:lineRule="auto"/>
        <w:jc w:val="both"/>
        <w:rPr>
          <w:rFonts w:ascii="Times New Roman" w:hAnsi="Times New Roman" w:cs="Times New Roman"/>
          <w:b w:val="0"/>
          <w:bCs/>
          <w:szCs w:val="24"/>
        </w:rPr>
      </w:pPr>
      <w:r w:rsidRPr="009624E2">
        <w:rPr>
          <w:rFonts w:ascii="Times New Roman" w:hAnsi="Times New Roman" w:cs="Times New Roman"/>
          <w:b w:val="0"/>
          <w:bCs/>
          <w:szCs w:val="24"/>
        </w:rPr>
        <w:t xml:space="preserve">2.1 Vue </w:t>
      </w:r>
      <w:proofErr w:type="spellStart"/>
      <w:r w:rsidRPr="009624E2">
        <w:rPr>
          <w:rFonts w:ascii="Times New Roman" w:hAnsi="Times New Roman" w:cs="Times New Roman"/>
          <w:b w:val="0"/>
          <w:bCs/>
          <w:szCs w:val="24"/>
        </w:rPr>
        <w:t>d'ensemble</w:t>
      </w:r>
      <w:proofErr w:type="spellEnd"/>
    </w:p>
    <w:p w14:paraId="6C90EA10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Application monolithique MVC : le navigateur appelle des routes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Laravel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; les contrôleurs valident, autorisent, appellent des services métier puis renvoient des vues Blade. Une seule base MySQL.</w:t>
      </w:r>
    </w:p>
    <w:p w14:paraId="0E7060FA" w14:textId="77777777" w:rsidR="00F65F87" w:rsidRPr="009624E2" w:rsidRDefault="00000000" w:rsidP="009624E2">
      <w:pPr>
        <w:pStyle w:val="Code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Navigateur (mobile / ordinateur)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│ HTTP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▼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>Routes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web.php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 ── Middleware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auth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 rôle, langue)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│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▼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Contrôleurs ──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FormRequests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(validation) ──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Policies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(autorisation)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│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▼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>Services métier (logique) ── Modèles Eloquent ── MySQL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 xml:space="preserve">        │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▼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Vues Blade + </w:t>
      </w:r>
      <w:proofErr w:type="spellStart"/>
      <w:proofErr w:type="gram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Tailwind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 ◄</w:t>
      </w:r>
      <w:proofErr w:type="gram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── fichiers de traduction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/ en)</w:t>
      </w:r>
    </w:p>
    <w:p w14:paraId="0844FF5C" w14:textId="77777777" w:rsidR="00F65F87" w:rsidRPr="009624E2" w:rsidRDefault="00000000" w:rsidP="009624E2">
      <w:pPr>
        <w:pStyle w:val="Titre3"/>
        <w:spacing w:line="360" w:lineRule="auto"/>
        <w:jc w:val="both"/>
        <w:rPr>
          <w:rFonts w:ascii="Times New Roman" w:hAnsi="Times New Roman" w:cs="Times New Roman"/>
          <w:b w:val="0"/>
          <w:bCs/>
          <w:szCs w:val="24"/>
        </w:rPr>
      </w:pPr>
      <w:r w:rsidRPr="009624E2">
        <w:rPr>
          <w:rFonts w:ascii="Times New Roman" w:hAnsi="Times New Roman" w:cs="Times New Roman"/>
          <w:b w:val="0"/>
          <w:bCs/>
          <w:szCs w:val="24"/>
        </w:rPr>
        <w:t xml:space="preserve">2.2 </w:t>
      </w:r>
      <w:proofErr w:type="spellStart"/>
      <w:r w:rsidRPr="009624E2">
        <w:rPr>
          <w:rFonts w:ascii="Times New Roman" w:hAnsi="Times New Roman" w:cs="Times New Roman"/>
          <w:b w:val="0"/>
          <w:bCs/>
          <w:szCs w:val="24"/>
        </w:rPr>
        <w:t>Responsabilités</w:t>
      </w:r>
      <w:proofErr w:type="spellEnd"/>
      <w:r w:rsidRPr="009624E2">
        <w:rPr>
          <w:rFonts w:ascii="Times New Roman" w:hAnsi="Times New Roman" w:cs="Times New Roman"/>
          <w:b w:val="0"/>
          <w:bCs/>
          <w:szCs w:val="24"/>
        </w:rPr>
        <w:t xml:space="preserve"> par couche</w:t>
      </w:r>
    </w:p>
    <w:p w14:paraId="5A052A29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Routes : regroupées par rôle (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public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expediteur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groupeur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admin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 avec préfixes et noms explicites.</w:t>
      </w:r>
    </w:p>
    <w:p w14:paraId="132F5A83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FormRequests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: toute validation de formulaire y vit, jamais dans le contrôleur.</w:t>
      </w:r>
    </w:p>
    <w:p w14:paraId="1AB0117C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Policies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: qui peut voir, modifier, annuler quoi (ex. un groupeur ne modifie que ses trajets).</w:t>
      </w:r>
    </w:p>
    <w:p w14:paraId="6F9B76DE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Services : logique métier réutilisable (calcul de capacité restante, transitions de statut, mise à jour de la note moyenne).</w:t>
      </w:r>
    </w:p>
    <w:p w14:paraId="3A2C2506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Contrôleurs : fins ; ils orchestrent seulement.</w:t>
      </w:r>
    </w:p>
    <w:p w14:paraId="4A95331E" w14:textId="77777777" w:rsidR="00F65F87" w:rsidRPr="009624E2" w:rsidRDefault="00000000" w:rsidP="009624E2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Modèles : relations, « scopes » de requête, conversions de types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casts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).</w:t>
      </w:r>
    </w:p>
    <w:p w14:paraId="58D6DADE" w14:textId="77777777" w:rsidR="00F65F87" w:rsidRPr="009624E2" w:rsidRDefault="00000000" w:rsidP="009624E2">
      <w:pPr>
        <w:pStyle w:val="Titre3"/>
        <w:spacing w:line="360" w:lineRule="auto"/>
        <w:jc w:val="both"/>
        <w:rPr>
          <w:rFonts w:ascii="Times New Roman" w:hAnsi="Times New Roman" w:cs="Times New Roman"/>
          <w:b w:val="0"/>
          <w:bCs/>
          <w:szCs w:val="24"/>
          <w:lang w:val="fr-FR"/>
        </w:rPr>
      </w:pPr>
      <w:r w:rsidRPr="009624E2">
        <w:rPr>
          <w:rFonts w:ascii="Times New Roman" w:hAnsi="Times New Roman" w:cs="Times New Roman"/>
          <w:b w:val="0"/>
          <w:bCs/>
          <w:szCs w:val="24"/>
          <w:lang w:val="fr-FR"/>
        </w:rPr>
        <w:t>2.3 Structure des dossiers (extraits)</w:t>
      </w:r>
    </w:p>
    <w:p w14:paraId="45974FBD" w14:textId="77777777" w:rsidR="00F65F87" w:rsidRPr="009624E2" w:rsidRDefault="00000000" w:rsidP="009624E2">
      <w:pPr>
        <w:pStyle w:val="Code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app/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Enums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Role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GroupeurStatus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TripStatus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RequestStatus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Http/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Controllers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Public/,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Expediteur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/, Groupeur/, Admin/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Middleware/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EnsureRole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EnsureGroupeurValidated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SetLocale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Requests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   un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FormRequest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par formulaire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Models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       User,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GroupeurProfile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Trip,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ShipmentRequest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   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ShipmentStatusHistory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Review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 Report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Notifications/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RequestReceived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RequestAnswered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StatusChanged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   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GroupeurValidated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Policies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TripPolicy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ShipmentRequestPolicy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ReviewPolicy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Services/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TripCapacityService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ShipmentWorkflowService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        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RatingService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database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migrations/  seeders/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factories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lang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 en/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>resources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views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   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layouts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/, components/, public/,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expediteur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/,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                    groupeur/, admin/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>tests/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Feature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/      un fichier par parcours critique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br/>
        <w:t xml:space="preserve">docs/               les 6 documents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GPsen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(référence pour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Cursor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</w:t>
      </w:r>
    </w:p>
    <w:p w14:paraId="58DADE60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3.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Règles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 métier techniques</w:t>
      </w:r>
    </w:p>
    <w:p w14:paraId="5F91E51C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Capacité restante = capacité du trajet − somme des poids des demandes au statut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acceptée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collectée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en transit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ou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livrée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Calculée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dans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TripCapacityService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jamais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saisie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à la main.</w:t>
      </w:r>
    </w:p>
    <w:p w14:paraId="7B0F5403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Transitions de statut autorisées (service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ShipmentWorkflowService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) :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en_attente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→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acceptee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|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refusee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|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annulee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acceptee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→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collectee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|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annulee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collectee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→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en_transit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en_transit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→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livree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. Toute autre transition est rejetée. Chaque transition écrit une ligne d'historique et déclenche une notification.</w:t>
      </w:r>
    </w:p>
    <w:p w14:paraId="1616E610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Acceptation atomique : l'acceptation d'une demande s'exécute dans une transaction avec vérification de la capacité restante (verrouillage de la ligne du trajet) pour éviter le surbooking.</w:t>
      </w:r>
    </w:p>
    <w:p w14:paraId="0784A7BE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Groupeur non validé : le middleware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EnsureGroupeurValidated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bloque la publication de trajet ; le compte voit un écran « validation en cours ».</w:t>
      </w:r>
    </w:p>
    <w:p w14:paraId="0723D2C8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Avis : autorisé uniquement si la demande est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livrée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et que l'auteur est l'une des deux parties ; unicité sur (demande, auteur). 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La note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moyenne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du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groupeur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est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recalculée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dans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RatingService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5A0353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Contact WhatsApp : le lien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https://wa.me/&lt;numéro international sans +</w:t>
      </w:r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&gt;?</w:t>
      </w:r>
      <w:proofErr w:type="spellStart"/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text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=&lt;message encodé&gt;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n'est rendu que si la demande est </w:t>
      </w:r>
      <w:r w:rsidRPr="009624E2">
        <w:rPr>
          <w:rFonts w:ascii="Times New Roman" w:hAnsi="Times New Roman" w:cs="Times New Roman"/>
          <w:bCs/>
          <w:i/>
          <w:sz w:val="24"/>
          <w:szCs w:val="24"/>
          <w:lang w:val="fr-FR"/>
        </w:rPr>
        <w:t>acceptée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ou au-delà (voir le PRD, §5).</w:t>
      </w:r>
    </w:p>
    <w:p w14:paraId="0C3E3144" w14:textId="77777777" w:rsidR="00F65F87" w:rsidRPr="009624E2" w:rsidRDefault="00000000" w:rsidP="009624E2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Trajet passé : une tâche planifiée (ou un scope de requête) exclut des listes publiques les trajets dont la date de départ est dépassée.</w:t>
      </w:r>
    </w:p>
    <w:p w14:paraId="48F4B453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4. Sécurité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58"/>
        <w:gridCol w:w="6201"/>
      </w:tblGrid>
      <w:tr w:rsidR="00F65F87" w:rsidRPr="009624E2" w14:paraId="28CFCA17" w14:textId="77777777">
        <w:trPr>
          <w:tblHeader/>
        </w:trPr>
        <w:tc>
          <w:tcPr>
            <w:tcW w:w="3158" w:type="dxa"/>
            <w:shd w:val="clear" w:color="auto" w:fill="F2F2F2"/>
          </w:tcPr>
          <w:p w14:paraId="6EB6BDF3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Sujet</w:t>
            </w:r>
            <w:proofErr w:type="spellEnd"/>
          </w:p>
        </w:tc>
        <w:tc>
          <w:tcPr>
            <w:tcW w:w="6201" w:type="dxa"/>
            <w:shd w:val="clear" w:color="auto" w:fill="F2F2F2"/>
          </w:tcPr>
          <w:p w14:paraId="73A1FF6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Exigence</w:t>
            </w:r>
          </w:p>
        </w:tc>
      </w:tr>
      <w:tr w:rsidR="00F65F87" w:rsidRPr="009624E2" w14:paraId="738DF651" w14:textId="77777777">
        <w:tc>
          <w:tcPr>
            <w:tcW w:w="3158" w:type="dxa"/>
          </w:tcPr>
          <w:p w14:paraId="4688ACB2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Mots de passe</w:t>
            </w:r>
          </w:p>
        </w:tc>
        <w:tc>
          <w:tcPr>
            <w:tcW w:w="6201" w:type="dxa"/>
          </w:tcPr>
          <w:p w14:paraId="0456086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Hachage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Laravel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par défaut ; longueur minimale 8</w:t>
            </w:r>
          </w:p>
        </w:tc>
      </w:tr>
      <w:tr w:rsidR="00F65F87" w:rsidRPr="009624E2" w14:paraId="79D0B729" w14:textId="77777777">
        <w:tc>
          <w:tcPr>
            <w:tcW w:w="3158" w:type="dxa"/>
          </w:tcPr>
          <w:p w14:paraId="282F6E86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CSRF</w:t>
            </w:r>
          </w:p>
        </w:tc>
        <w:tc>
          <w:tcPr>
            <w:tcW w:w="6201" w:type="dxa"/>
          </w:tcPr>
          <w:p w14:paraId="3EAFD023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Jeton sur tous les formulaires (</w:t>
            </w:r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@csrf</w:t>
            </w: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)</w:t>
            </w:r>
          </w:p>
        </w:tc>
      </w:tr>
      <w:tr w:rsidR="00F65F87" w:rsidRPr="009624E2" w14:paraId="531D6DC8" w14:textId="77777777">
        <w:tc>
          <w:tcPr>
            <w:tcW w:w="3158" w:type="dxa"/>
          </w:tcPr>
          <w:p w14:paraId="570FA80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XSS</w:t>
            </w:r>
          </w:p>
        </w:tc>
        <w:tc>
          <w:tcPr>
            <w:tcW w:w="6201" w:type="dxa"/>
          </w:tcPr>
          <w:p w14:paraId="0EAE632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Sortie Blade échappée (</w:t>
            </w:r>
            <w:proofErr w:type="gram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{{ }</w:t>
            </w:r>
            <w:proofErr w:type="gramEnd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}</w:t>
            </w: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) ; </w:t>
            </w:r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{!! !!}</w:t>
            </w: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interdit sauf contenu maîtrisé</w:t>
            </w:r>
          </w:p>
        </w:tc>
      </w:tr>
      <w:tr w:rsidR="00F65F87" w:rsidRPr="009624E2" w14:paraId="1B5C139A" w14:textId="77777777">
        <w:tc>
          <w:tcPr>
            <w:tcW w:w="3158" w:type="dxa"/>
          </w:tcPr>
          <w:p w14:paraId="2B09837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Injection SQL</w:t>
            </w:r>
          </w:p>
        </w:tc>
        <w:tc>
          <w:tcPr>
            <w:tcW w:w="6201" w:type="dxa"/>
          </w:tcPr>
          <w:p w14:paraId="27058F6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Eloquent / requêtes préparées uniquement, aucune concaténation SQL</w:t>
            </w:r>
          </w:p>
        </w:tc>
      </w:tr>
      <w:tr w:rsidR="00F65F87" w:rsidRPr="009624E2" w14:paraId="6F2B5FA3" w14:textId="77777777">
        <w:tc>
          <w:tcPr>
            <w:tcW w:w="3158" w:type="dxa"/>
          </w:tcPr>
          <w:p w14:paraId="3668CDF7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Autorisation</w:t>
            </w:r>
            <w:proofErr w:type="spellEnd"/>
          </w:p>
        </w:tc>
        <w:tc>
          <w:tcPr>
            <w:tcW w:w="6201" w:type="dxa"/>
          </w:tcPr>
          <w:p w14:paraId="6DB2607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Chaque route sensible protégée par middleware et Policy ; tests d'accès interdit</w:t>
            </w:r>
          </w:p>
        </w:tc>
      </w:tr>
      <w:tr w:rsidR="00F65F87" w:rsidRPr="009624E2" w14:paraId="02807A55" w14:textId="77777777">
        <w:tc>
          <w:tcPr>
            <w:tcW w:w="3158" w:type="dxa"/>
          </w:tcPr>
          <w:p w14:paraId="6E00E93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Affectation de masse</w:t>
            </w:r>
          </w:p>
        </w:tc>
        <w:tc>
          <w:tcPr>
            <w:tcW w:w="6201" w:type="dxa"/>
          </w:tcPr>
          <w:p w14:paraId="3400170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$</w:t>
            </w:r>
            <w:proofErr w:type="spell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fillable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explicite ; le rôle n'est jamais accepté depuis un formulaire public</w:t>
            </w:r>
          </w:p>
        </w:tc>
      </w:tr>
      <w:tr w:rsidR="00F65F87" w:rsidRPr="009624E2" w14:paraId="5C17439E" w14:textId="77777777">
        <w:tc>
          <w:tcPr>
            <w:tcW w:w="3158" w:type="dxa"/>
          </w:tcPr>
          <w:p w14:paraId="15E1BBFD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Fichiers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téléversés</w:t>
            </w:r>
            <w:proofErr w:type="spellEnd"/>
          </w:p>
        </w:tc>
        <w:tc>
          <w:tcPr>
            <w:tcW w:w="6201" w:type="dxa"/>
          </w:tcPr>
          <w:p w14:paraId="0FF599BB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Types limités (jpg, png,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pdf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), taille maximale (2 à 4 Mo), nom de fichier régénéré, stockage privé, téléchargement via une route contrôlée réservée à l'admin</w:t>
            </w:r>
          </w:p>
        </w:tc>
      </w:tr>
      <w:tr w:rsidR="00F65F87" w:rsidRPr="009624E2" w14:paraId="0981AE75" w14:textId="77777777">
        <w:tc>
          <w:tcPr>
            <w:tcW w:w="3158" w:type="dxa"/>
          </w:tcPr>
          <w:p w14:paraId="0389F67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Sessions</w:t>
            </w:r>
          </w:p>
        </w:tc>
        <w:tc>
          <w:tcPr>
            <w:tcW w:w="6201" w:type="dxa"/>
          </w:tcPr>
          <w:p w14:paraId="5EC0120F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Cookies </w:t>
            </w:r>
            <w:proofErr w:type="spell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HttpOnly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 régénération d'identifiant à la connexion</w:t>
            </w:r>
          </w:p>
        </w:tc>
      </w:tr>
      <w:tr w:rsidR="00F65F87" w:rsidRPr="009624E2" w14:paraId="46AFEA42" w14:textId="77777777">
        <w:tc>
          <w:tcPr>
            <w:tcW w:w="3158" w:type="dxa"/>
          </w:tcPr>
          <w:p w14:paraId="4F0E6C4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Limitation de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débit</w:t>
            </w:r>
            <w:proofErr w:type="spellEnd"/>
          </w:p>
        </w:tc>
        <w:tc>
          <w:tcPr>
            <w:tcW w:w="6201" w:type="dxa"/>
          </w:tcPr>
          <w:p w14:paraId="775D05A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throttle</w:t>
            </w:r>
            <w:proofErr w:type="spellEnd"/>
            <w:proofErr w:type="gram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sur la connexion, l'inscription et l'envoi de signalements</w:t>
            </w:r>
          </w:p>
        </w:tc>
      </w:tr>
      <w:tr w:rsidR="00F65F87" w:rsidRPr="009624E2" w14:paraId="4CF45B60" w14:textId="77777777">
        <w:tc>
          <w:tcPr>
            <w:tcW w:w="3158" w:type="dxa"/>
          </w:tcPr>
          <w:p w14:paraId="65BABE2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Compte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suspendu</w:t>
            </w:r>
            <w:proofErr w:type="spellEnd"/>
          </w:p>
        </w:tc>
        <w:tc>
          <w:tcPr>
            <w:tcW w:w="6201" w:type="dxa"/>
          </w:tcPr>
          <w:p w14:paraId="481E497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Refus de connexion avec message explicite</w:t>
            </w:r>
          </w:p>
        </w:tc>
      </w:tr>
      <w:tr w:rsidR="00F65F87" w:rsidRPr="009624E2" w14:paraId="6861458D" w14:textId="77777777">
        <w:tc>
          <w:tcPr>
            <w:tcW w:w="3158" w:type="dxa"/>
          </w:tcPr>
          <w:p w14:paraId="55625E38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Données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personnelles</w:t>
            </w:r>
            <w:proofErr w:type="spellEnd"/>
          </w:p>
        </w:tc>
        <w:tc>
          <w:tcPr>
            <w:tcW w:w="6201" w:type="dxa"/>
          </w:tcPr>
          <w:p w14:paraId="39C57D36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Numéros de téléphone et pièces d'identité visibles uniquement selon la matrice des rôles</w:t>
            </w:r>
          </w:p>
        </w:tc>
      </w:tr>
      <w:tr w:rsidR="00F65F87" w:rsidRPr="009624E2" w14:paraId="6102FF76" w14:textId="77777777">
        <w:tc>
          <w:tcPr>
            <w:tcW w:w="3158" w:type="dxa"/>
          </w:tcPr>
          <w:p w14:paraId="76B6104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Configuration</w:t>
            </w:r>
          </w:p>
        </w:tc>
        <w:tc>
          <w:tcPr>
            <w:tcW w:w="6201" w:type="dxa"/>
          </w:tcPr>
          <w:p w14:paraId="419A8C3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proofErr w:type="gram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.</w:t>
            </w:r>
            <w:proofErr w:type="spell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env</w:t>
            </w:r>
            <w:proofErr w:type="spellEnd"/>
            <w:proofErr w:type="gram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jamais versionné ; </w:t>
            </w:r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APP_DEBUG=false</w:t>
            </w: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hors développement</w:t>
            </w:r>
          </w:p>
        </w:tc>
      </w:tr>
    </w:tbl>
    <w:p w14:paraId="4B0F4302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5.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Internationalisation</w:t>
      </w:r>
      <w:proofErr w:type="spellEnd"/>
    </w:p>
    <w:p w14:paraId="238A8835" w14:textId="77777777" w:rsidR="00F65F87" w:rsidRPr="009624E2" w:rsidRDefault="00000000" w:rsidP="009624E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Langues du MVP : français (par défaut) et anglais.</w:t>
      </w:r>
    </w:p>
    <w:p w14:paraId="149822FC" w14:textId="77777777" w:rsidR="00F65F87" w:rsidRPr="009624E2" w:rsidRDefault="00000000" w:rsidP="009624E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Toutes les chaînes visibles passent par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__('clé')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et les fichiers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lang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fr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et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lang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/en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2B82ED32" w14:textId="77777777" w:rsidR="00F65F87" w:rsidRPr="009624E2" w:rsidRDefault="00000000" w:rsidP="009624E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La langue choisie via le sélecteur (en haut à gauche) est enregistrée en session et, si l'utilisateur est connecté, dans </w:t>
      </w:r>
      <w:proofErr w:type="spellStart"/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users.locale</w:t>
      </w:r>
      <w:proofErr w:type="spellEnd"/>
      <w:proofErr w:type="gram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Un middleware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SetLocale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l'applique à chaque requête.</w:t>
      </w:r>
    </w:p>
    <w:p w14:paraId="58D27439" w14:textId="77777777" w:rsidR="00F65F87" w:rsidRPr="009624E2" w:rsidRDefault="00000000" w:rsidP="009624E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>Dates affichées avec Carbon localisé ; devise affichée en FCFA.</w:t>
      </w:r>
    </w:p>
    <w:p w14:paraId="1CC19F7A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6. Performance et données</w:t>
      </w:r>
    </w:p>
    <w:p w14:paraId="4B0FCCF5" w14:textId="77777777" w:rsidR="00F65F87" w:rsidRPr="009624E2" w:rsidRDefault="00000000" w:rsidP="009624E2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Pagination (10 à 15 éléments) sur toutes les listes.</w:t>
      </w:r>
    </w:p>
    <w:p w14:paraId="3836B157" w14:textId="77777777" w:rsidR="00F65F87" w:rsidRPr="009624E2" w:rsidRDefault="00000000" w:rsidP="009624E2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Chargement anticipé (</w:t>
      </w:r>
      <w:proofErr w:type="spellStart"/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with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(</w:t>
      </w:r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)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 des relations pour éviter les requêtes N+1.</w:t>
      </w:r>
    </w:p>
    <w:p w14:paraId="253E2462" w14:textId="77777777" w:rsidR="00F65F87" w:rsidRPr="009624E2" w:rsidRDefault="00000000" w:rsidP="009624E2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24E2">
        <w:rPr>
          <w:rFonts w:ascii="Times New Roman" w:hAnsi="Times New Roman" w:cs="Times New Roman"/>
          <w:bCs/>
          <w:sz w:val="24"/>
          <w:szCs w:val="24"/>
        </w:rPr>
        <w:t xml:space="preserve">Index </w:t>
      </w:r>
      <w:proofErr w:type="gramStart"/>
      <w:r w:rsidRPr="009624E2">
        <w:rPr>
          <w:rFonts w:ascii="Times New Roman" w:hAnsi="Times New Roman" w:cs="Times New Roman"/>
          <w:bCs/>
          <w:sz w:val="24"/>
          <w:szCs w:val="24"/>
        </w:rPr>
        <w:t>sur :</w:t>
      </w:r>
      <w:proofErr w:type="gram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trips(</w:t>
      </w:r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 xml:space="preserve">status,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departure_date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)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trips(</w:t>
      </w:r>
      <w:proofErr w:type="spellStart"/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origin_city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destination_city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)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shipment_</w:t>
      </w:r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requests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trip_id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, status)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shipment_requests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expediteur_id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)</w:t>
      </w:r>
      <w:r w:rsidRPr="009624E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068BE8" w14:textId="77777777" w:rsidR="00F65F87" w:rsidRPr="009624E2" w:rsidRDefault="00000000" w:rsidP="009624E2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Images : optimiser la photo d'arrière-plan (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WebP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, poids raisonnable) ; chargement différé des images secondaires.</w:t>
      </w:r>
    </w:p>
    <w:p w14:paraId="023227FD" w14:textId="77777777" w:rsidR="00F65F87" w:rsidRPr="009624E2" w:rsidRDefault="00000000" w:rsidP="009624E2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Mise en cache de configuration et de routes uniquement en production.</w:t>
      </w:r>
    </w:p>
    <w:p w14:paraId="5934CD2E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  <w:lang w:val="fr-FR"/>
        </w:rPr>
        <w:t>7. Stratégie de tests</w:t>
      </w:r>
    </w:p>
    <w:p w14:paraId="59B0475C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Tests de fonctionnalité (Pest ou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PHPUnit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 sur les parcours critiques, avec une base de test réinitialisée :</w:t>
      </w:r>
    </w:p>
    <w:p w14:paraId="5AAE899C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Inscription expéditeur et inscription groupeur (compte « en attente »).</w:t>
      </w:r>
    </w:p>
    <w:p w14:paraId="74E202CE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Un groupeur non validé ne peut pas publier ; un groupeur validé le peut.</w:t>
      </w:r>
    </w:p>
    <w:p w14:paraId="1D929093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L'admin valide un groupeur et celui-ci est notifié.</w:t>
      </w:r>
    </w:p>
    <w:p w14:paraId="1AC11512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Une demande d'envoi ne peut pas dépasser la capacité restante.</w:t>
      </w:r>
    </w:p>
    <w:p w14:paraId="7C5219D2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L'acceptation met à jour la capacité ; le trajet passe à « complet » à zéro.</w:t>
      </w:r>
    </w:p>
    <w:p w14:paraId="74B575A9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Les transitions de statut interdites sont rejetées.</w:t>
      </w:r>
    </w:p>
    <w:p w14:paraId="706FD5A5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Un utilisateur ne peut pas modifier le trajet ou la demande d'un autre.</w:t>
      </w:r>
    </w:p>
    <w:p w14:paraId="0D640186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Un avis n'est possible que sur une demande livrée, une seule fois.</w:t>
      </w:r>
    </w:p>
    <w:p w14:paraId="509B186B" w14:textId="77777777" w:rsidR="00F65F87" w:rsidRPr="009624E2" w:rsidRDefault="00000000" w:rsidP="009624E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Le lien WhatsApp n'est pas visible avant acceptation.</w:t>
      </w:r>
    </w:p>
    <w:p w14:paraId="69049730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Objectif réaliste avant la soutenance : ces neuf tests au vert.</w:t>
      </w:r>
    </w:p>
    <w:p w14:paraId="7028EFDD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8. Conventions de code</w:t>
      </w:r>
    </w:p>
    <w:p w14:paraId="6D86F2E9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Langue : code, tables et colonnes en anglais ; textes affichés en français/anglais via les fichiers de langue. (Les termes métier français du mémoire sont mappés dans le document Backend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Schema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.)</w:t>
      </w:r>
    </w:p>
    <w:p w14:paraId="6D21B7C6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Nommage : modèles au singulier (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), tables au pluriel (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trips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), contrôleurs 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TripController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routes nommées </w:t>
      </w:r>
      <w:proofErr w:type="spellStart"/>
      <w:proofErr w:type="gram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groupeur.trips</w:t>
      </w:r>
      <w:proofErr w:type="gram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.create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41940CC2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 xml:space="preserve">Un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FormRequest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par formulaire, une Policy par ressource sensible.</w:t>
      </w:r>
    </w:p>
    <w:p w14:paraId="67BA429E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Enums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PHP pour les statuts et rôles, jamais de chaînes magiques dispersées.</w:t>
      </w:r>
    </w:p>
    <w:p w14:paraId="6F9AA6EC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Pas de logique métier dans les vues Blade.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Composants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Blade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</w:rPr>
        <w:t>réutilisables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&lt;x-button&gt;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&lt;x-trip-card&gt;</w:t>
      </w:r>
      <w:r w:rsidRPr="009624E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</w:rPr>
        <w:t>&lt;x-status-badge&gt;</w:t>
      </w:r>
      <w:r w:rsidRPr="009624E2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B02B1C9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Git : une branche par fonctionnalité (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feature</w:t>
      </w:r>
      <w:proofErr w:type="spellEnd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/trips-</w:t>
      </w:r>
      <w:proofErr w:type="spellStart"/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crud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),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commits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courts à l'impératif, fusion dans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main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uniquement quand les tests passent.</w:t>
      </w:r>
    </w:p>
    <w:p w14:paraId="516B1DD9" w14:textId="77777777" w:rsidR="00F65F87" w:rsidRPr="009624E2" w:rsidRDefault="00000000" w:rsidP="009624E2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Formatage : </w:t>
      </w:r>
      <w:proofErr w:type="spellStart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Laravel</w:t>
      </w:r>
      <w:proofErr w:type="spellEnd"/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Pint avant chaque commit.</w:t>
      </w:r>
    </w:p>
    <w:p w14:paraId="1564DFA8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9.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Environnements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 et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déploiement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008"/>
        <w:gridCol w:w="3122"/>
        <w:gridCol w:w="3229"/>
      </w:tblGrid>
      <w:tr w:rsidR="00F65F87" w:rsidRPr="009624E2" w14:paraId="5731A1A3" w14:textId="77777777">
        <w:trPr>
          <w:tblHeader/>
        </w:trPr>
        <w:tc>
          <w:tcPr>
            <w:tcW w:w="3008" w:type="dxa"/>
            <w:shd w:val="clear" w:color="auto" w:fill="F2F2F2"/>
          </w:tcPr>
          <w:p w14:paraId="59E4F0F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Environnement</w:t>
            </w:r>
          </w:p>
        </w:tc>
        <w:tc>
          <w:tcPr>
            <w:tcW w:w="3122" w:type="dxa"/>
            <w:shd w:val="clear" w:color="auto" w:fill="F2F2F2"/>
          </w:tcPr>
          <w:p w14:paraId="3EFE2C9F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Usage</w:t>
            </w:r>
          </w:p>
        </w:tc>
        <w:tc>
          <w:tcPr>
            <w:tcW w:w="3229" w:type="dxa"/>
            <w:shd w:val="clear" w:color="auto" w:fill="F2F2F2"/>
          </w:tcPr>
          <w:p w14:paraId="38029C44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Notes</w:t>
            </w:r>
          </w:p>
        </w:tc>
      </w:tr>
      <w:tr w:rsidR="00F65F87" w:rsidRPr="009624E2" w14:paraId="35F18B3B" w14:textId="77777777">
        <w:tc>
          <w:tcPr>
            <w:tcW w:w="3008" w:type="dxa"/>
          </w:tcPr>
          <w:p w14:paraId="2612C840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Local (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Laragon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XAMPP)</w:t>
            </w:r>
          </w:p>
        </w:tc>
        <w:tc>
          <w:tcPr>
            <w:tcW w:w="3122" w:type="dxa"/>
          </w:tcPr>
          <w:p w14:paraId="39991784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Développement et démonstration de soutenance</w:t>
            </w:r>
          </w:p>
        </w:tc>
        <w:tc>
          <w:tcPr>
            <w:tcW w:w="3229" w:type="dxa"/>
          </w:tcPr>
          <w:p w14:paraId="4127FBBE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Base MySQL locale, </w:t>
            </w:r>
            <w:proofErr w:type="spellStart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php</w:t>
            </w:r>
            <w:proofErr w:type="spellEnd"/>
            <w:r w:rsidRPr="009624E2">
              <w:rPr>
                <w:rStyle w:val="CodeChar"/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artisan serve</w:t>
            </w: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ou hôte virtuel</w:t>
            </w:r>
          </w:p>
        </w:tc>
      </w:tr>
      <w:tr w:rsidR="00F65F87" w:rsidRPr="009624E2" w14:paraId="7468683F" w14:textId="77777777">
        <w:tc>
          <w:tcPr>
            <w:tcW w:w="3008" w:type="dxa"/>
          </w:tcPr>
          <w:p w14:paraId="0E771CCB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Hébergement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en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ligne</w:t>
            </w:r>
            <w:proofErr w:type="spellEnd"/>
          </w:p>
        </w:tc>
        <w:tc>
          <w:tcPr>
            <w:tcW w:w="3122" w:type="dxa"/>
          </w:tcPr>
          <w:p w14:paraId="0A9860BB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Optionnel, seulement si le temps le permet</w:t>
            </w:r>
          </w:p>
        </w:tc>
        <w:tc>
          <w:tcPr>
            <w:tcW w:w="3229" w:type="dxa"/>
          </w:tcPr>
          <w:p w14:paraId="12C39644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Ne pas le placer sur le chemin critique</w:t>
            </w:r>
          </w:p>
        </w:tc>
      </w:tr>
    </w:tbl>
    <w:p w14:paraId="647425E8" w14:textId="77777777" w:rsidR="00F65F87" w:rsidRPr="009624E2" w:rsidRDefault="00000000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Plan de secours de démo : export SQL de la base, dépôt GitHub à jour, capturés d'écran et courte vidéo d'enregistrement du parcours principal.</w:t>
      </w:r>
    </w:p>
    <w:p w14:paraId="56DF1A35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10.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Utilisation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 avec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l'assistant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 de code</w:t>
      </w:r>
    </w:p>
    <w:p w14:paraId="47FD56CB" w14:textId="77777777" w:rsidR="00F65F87" w:rsidRPr="009624E2" w:rsidRDefault="00000000" w:rsidP="009624E2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Placer les six documents dans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docs/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à la racine du projet et les référencer dans chaque demande (ex. : « lis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docs/02-TRD.md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et </w:t>
      </w:r>
      <w:r w:rsidRPr="009624E2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docs/05-Backend-Schema.md</w:t>
      </w: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puis crée les migrations »).</w:t>
      </w:r>
    </w:p>
    <w:p w14:paraId="5CF78708" w14:textId="77777777" w:rsidR="00F65F87" w:rsidRPr="009624E2" w:rsidRDefault="00000000" w:rsidP="009624E2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Un seul module par demande ; vérifier, tester, valider, puis passer au suivant.</w:t>
      </w:r>
    </w:p>
    <w:p w14:paraId="1F041D38" w14:textId="77777777" w:rsidR="00F65F87" w:rsidRPr="009624E2" w:rsidRDefault="00000000" w:rsidP="009624E2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Demander à l'assistant de ne pas ajouter de dépendance non listée au §1 sans accord.</w:t>
      </w:r>
    </w:p>
    <w:p w14:paraId="7BE1A29D" w14:textId="77777777" w:rsidR="00F65F87" w:rsidRPr="009624E2" w:rsidRDefault="00000000" w:rsidP="009624E2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624E2">
        <w:rPr>
          <w:rFonts w:ascii="Times New Roman" w:hAnsi="Times New Roman" w:cs="Times New Roman"/>
          <w:bCs/>
          <w:sz w:val="24"/>
          <w:szCs w:val="24"/>
          <w:lang w:val="fr-FR"/>
        </w:rPr>
        <w:t>En cas de conflit entre un document et une suggestion de l'assistant, le document fait foi.</w:t>
      </w:r>
    </w:p>
    <w:p w14:paraId="1A2866DC" w14:textId="77777777" w:rsidR="00F65F87" w:rsidRPr="009624E2" w:rsidRDefault="00000000" w:rsidP="009624E2">
      <w:pPr>
        <w:pStyle w:val="Titre2"/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11. </w:t>
      </w:r>
      <w:proofErr w:type="spellStart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>Risques</w:t>
      </w:r>
      <w:proofErr w:type="spellEnd"/>
      <w:r w:rsidRPr="009624E2">
        <w:rPr>
          <w:rFonts w:ascii="Times New Roman" w:hAnsi="Times New Roman" w:cs="Times New Roman"/>
          <w:b w:val="0"/>
          <w:bCs/>
          <w:sz w:val="24"/>
          <w:szCs w:val="24"/>
        </w:rPr>
        <w:t xml:space="preserve"> techniques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F65F87" w:rsidRPr="009624E2" w14:paraId="3A1E1CC8" w14:textId="77777777">
        <w:trPr>
          <w:tblHeader/>
        </w:trPr>
        <w:tc>
          <w:tcPr>
            <w:tcW w:w="4440" w:type="dxa"/>
            <w:shd w:val="clear" w:color="auto" w:fill="F2F2F2"/>
          </w:tcPr>
          <w:p w14:paraId="1AFEC949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Risque</w:t>
            </w:r>
          </w:p>
        </w:tc>
        <w:tc>
          <w:tcPr>
            <w:tcW w:w="4920" w:type="dxa"/>
            <w:shd w:val="clear" w:color="auto" w:fill="F2F2F2"/>
          </w:tcPr>
          <w:p w14:paraId="3B7CB44F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Parade</w:t>
            </w:r>
          </w:p>
        </w:tc>
      </w:tr>
      <w:tr w:rsidR="00F65F87" w:rsidRPr="009624E2" w14:paraId="4957E899" w14:textId="77777777">
        <w:tc>
          <w:tcPr>
            <w:tcW w:w="4440" w:type="dxa"/>
          </w:tcPr>
          <w:p w14:paraId="3042F59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Code généré non compris, difficile à expliquer à la soutenance</w:t>
            </w:r>
          </w:p>
        </w:tc>
        <w:tc>
          <w:tcPr>
            <w:tcW w:w="4920" w:type="dxa"/>
          </w:tcPr>
          <w:p w14:paraId="13D40F34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Relire chaque module et pouvoir en expliquer la logique ; commenter les services métier</w:t>
            </w:r>
          </w:p>
        </w:tc>
      </w:tr>
      <w:tr w:rsidR="00F65F87" w:rsidRPr="009624E2" w14:paraId="500FBAB6" w14:textId="77777777">
        <w:tc>
          <w:tcPr>
            <w:tcW w:w="4440" w:type="dxa"/>
          </w:tcPr>
          <w:p w14:paraId="4C8323F3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Surbooking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capacité</w:t>
            </w:r>
            <w:proofErr w:type="spellEnd"/>
          </w:p>
        </w:tc>
        <w:tc>
          <w:tcPr>
            <w:tcW w:w="4920" w:type="dxa"/>
          </w:tcPr>
          <w:p w14:paraId="5E071078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Transaction +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verrouillage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règle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3)</w:t>
            </w:r>
          </w:p>
        </w:tc>
      </w:tr>
      <w:tr w:rsidR="00F65F87" w:rsidRPr="009624E2" w14:paraId="56E0285A" w14:textId="77777777">
        <w:tc>
          <w:tcPr>
            <w:tcW w:w="4440" w:type="dxa"/>
          </w:tcPr>
          <w:p w14:paraId="067AC045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Fuite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pièces</w:t>
            </w:r>
            <w:proofErr w:type="spellEnd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24E2">
              <w:rPr>
                <w:rFonts w:ascii="Times New Roman" w:hAnsi="Times New Roman" w:cs="Times New Roman"/>
                <w:bCs/>
                <w:sz w:val="24"/>
                <w:szCs w:val="24"/>
              </w:rPr>
              <w:t>d'identité</w:t>
            </w:r>
            <w:proofErr w:type="spellEnd"/>
          </w:p>
        </w:tc>
        <w:tc>
          <w:tcPr>
            <w:tcW w:w="4920" w:type="dxa"/>
          </w:tcPr>
          <w:p w14:paraId="2E2EDCFA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Disque privé, route contrôlée, test d'accès interdit</w:t>
            </w:r>
          </w:p>
        </w:tc>
      </w:tr>
      <w:tr w:rsidR="00F65F87" w:rsidRPr="009624E2" w14:paraId="25748C1A" w14:textId="77777777">
        <w:tc>
          <w:tcPr>
            <w:tcW w:w="4440" w:type="dxa"/>
          </w:tcPr>
          <w:p w14:paraId="7078F41C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Régression en fin de projet</w:t>
            </w:r>
          </w:p>
        </w:tc>
        <w:tc>
          <w:tcPr>
            <w:tcW w:w="4920" w:type="dxa"/>
          </w:tcPr>
          <w:p w14:paraId="6B39DA31" w14:textId="77777777" w:rsidR="00F65F87" w:rsidRPr="009624E2" w:rsidRDefault="00000000" w:rsidP="009624E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9624E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Tests des parcours critiques, gel des fonctionnalités avant la dernière journée</w:t>
            </w:r>
          </w:p>
        </w:tc>
      </w:tr>
    </w:tbl>
    <w:p w14:paraId="032F967E" w14:textId="77777777" w:rsidR="00F65F87" w:rsidRPr="009624E2" w:rsidRDefault="00F65F87" w:rsidP="009624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</w:p>
    <w:sectPr w:rsidR="00F65F87" w:rsidRPr="009624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46CF6"/>
    <w:multiLevelType w:val="hybridMultilevel"/>
    <w:tmpl w:val="46F0BD04"/>
    <w:lvl w:ilvl="0" w:tplc="E4FC57E0">
      <w:start w:val="1"/>
      <w:numFmt w:val="bullet"/>
      <w:lvlText w:val="•"/>
      <w:lvlJc w:val="left"/>
      <w:pPr>
        <w:ind w:left="720" w:hanging="360"/>
      </w:pPr>
    </w:lvl>
    <w:lvl w:ilvl="1" w:tplc="9F0862EA">
      <w:start w:val="1"/>
      <w:numFmt w:val="bullet"/>
      <w:lvlText w:val="o"/>
      <w:lvlJc w:val="left"/>
      <w:pPr>
        <w:ind w:left="1440" w:hanging="360"/>
      </w:pPr>
    </w:lvl>
    <w:lvl w:ilvl="2" w:tplc="3C3E911A">
      <w:start w:val="1"/>
      <w:numFmt w:val="bullet"/>
      <w:lvlText w:val="▪"/>
      <w:lvlJc w:val="left"/>
      <w:pPr>
        <w:ind w:left="2160" w:hanging="360"/>
      </w:pPr>
    </w:lvl>
    <w:lvl w:ilvl="3" w:tplc="1BF036D2">
      <w:start w:val="1"/>
      <w:numFmt w:val="bullet"/>
      <w:lvlText w:val="•"/>
      <w:lvlJc w:val="left"/>
      <w:pPr>
        <w:ind w:left="2880" w:hanging="360"/>
      </w:pPr>
    </w:lvl>
    <w:lvl w:ilvl="4" w:tplc="7472A3AA">
      <w:start w:val="1"/>
      <w:numFmt w:val="bullet"/>
      <w:lvlText w:val="o"/>
      <w:lvlJc w:val="left"/>
      <w:pPr>
        <w:ind w:left="3600" w:hanging="360"/>
      </w:pPr>
    </w:lvl>
    <w:lvl w:ilvl="5" w:tplc="5AD4EF1C">
      <w:start w:val="1"/>
      <w:numFmt w:val="bullet"/>
      <w:lvlText w:val="▪"/>
      <w:lvlJc w:val="left"/>
      <w:pPr>
        <w:ind w:left="4320" w:hanging="360"/>
      </w:pPr>
    </w:lvl>
    <w:lvl w:ilvl="6" w:tplc="AACCE9D6">
      <w:start w:val="1"/>
      <w:numFmt w:val="bullet"/>
      <w:lvlText w:val="•"/>
      <w:lvlJc w:val="left"/>
      <w:pPr>
        <w:ind w:left="5040" w:hanging="360"/>
      </w:pPr>
    </w:lvl>
    <w:lvl w:ilvl="7" w:tplc="69CC2FE6">
      <w:start w:val="1"/>
      <w:numFmt w:val="bullet"/>
      <w:lvlText w:val="o"/>
      <w:lvlJc w:val="left"/>
      <w:pPr>
        <w:ind w:left="5760" w:hanging="360"/>
      </w:pPr>
    </w:lvl>
    <w:lvl w:ilvl="8" w:tplc="E0C2324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192EEF"/>
    <w:multiLevelType w:val="hybridMultilevel"/>
    <w:tmpl w:val="702601C8"/>
    <w:lvl w:ilvl="0" w:tplc="D0C6E4D8">
      <w:start w:val="1"/>
      <w:numFmt w:val="decimal"/>
      <w:lvlText w:val="%1."/>
      <w:lvlJc w:val="left"/>
      <w:pPr>
        <w:ind w:left="720" w:hanging="360"/>
      </w:pPr>
    </w:lvl>
    <w:lvl w:ilvl="1" w:tplc="F586A2D2">
      <w:start w:val="1"/>
      <w:numFmt w:val="lowerLetter"/>
      <w:lvlText w:val="%2."/>
      <w:lvlJc w:val="left"/>
      <w:pPr>
        <w:ind w:left="1440" w:hanging="360"/>
      </w:pPr>
    </w:lvl>
    <w:lvl w:ilvl="2" w:tplc="DE7CD9AC">
      <w:start w:val="1"/>
      <w:numFmt w:val="lowerRoman"/>
      <w:lvlText w:val="%3."/>
      <w:lvlJc w:val="left"/>
      <w:pPr>
        <w:ind w:left="2160" w:hanging="360"/>
      </w:pPr>
    </w:lvl>
    <w:lvl w:ilvl="3" w:tplc="34CA7F5A">
      <w:start w:val="1"/>
      <w:numFmt w:val="decimal"/>
      <w:lvlText w:val="%4."/>
      <w:lvlJc w:val="left"/>
      <w:pPr>
        <w:ind w:left="2880" w:hanging="360"/>
      </w:pPr>
    </w:lvl>
    <w:lvl w:ilvl="4" w:tplc="3272AABC">
      <w:start w:val="1"/>
      <w:numFmt w:val="lowerLetter"/>
      <w:lvlText w:val="%5."/>
      <w:lvlJc w:val="left"/>
      <w:pPr>
        <w:ind w:left="3600" w:hanging="360"/>
      </w:pPr>
    </w:lvl>
    <w:lvl w:ilvl="5" w:tplc="6E367B20">
      <w:start w:val="1"/>
      <w:numFmt w:val="lowerRoman"/>
      <w:lvlText w:val="%6."/>
      <w:lvlJc w:val="left"/>
      <w:pPr>
        <w:ind w:left="4320" w:hanging="360"/>
      </w:pPr>
    </w:lvl>
    <w:lvl w:ilvl="6" w:tplc="00561E32">
      <w:start w:val="1"/>
      <w:numFmt w:val="decimal"/>
      <w:lvlText w:val="%7."/>
      <w:lvlJc w:val="left"/>
      <w:pPr>
        <w:ind w:left="5040" w:hanging="360"/>
      </w:pPr>
    </w:lvl>
    <w:lvl w:ilvl="7" w:tplc="AC665072">
      <w:start w:val="1"/>
      <w:numFmt w:val="lowerLetter"/>
      <w:lvlText w:val="%8."/>
      <w:lvlJc w:val="left"/>
      <w:pPr>
        <w:ind w:left="5760" w:hanging="360"/>
      </w:pPr>
    </w:lvl>
    <w:lvl w:ilvl="8" w:tplc="AF26B9F4">
      <w:start w:val="1"/>
      <w:numFmt w:val="lowerRoman"/>
      <w:lvlText w:val="%9."/>
      <w:lvlJc w:val="left"/>
      <w:pPr>
        <w:ind w:left="6480" w:hanging="360"/>
      </w:pPr>
    </w:lvl>
  </w:abstractNum>
  <w:num w:numId="1" w16cid:durableId="383796296">
    <w:abstractNumId w:val="0"/>
  </w:num>
  <w:num w:numId="2" w16cid:durableId="1466309947">
    <w:abstractNumId w:val="0"/>
  </w:num>
  <w:num w:numId="3" w16cid:durableId="1800103693">
    <w:abstractNumId w:val="1"/>
    <w:lvlOverride w:ilvl="0">
      <w:startOverride w:val="1"/>
    </w:lvlOverride>
  </w:num>
  <w:num w:numId="4" w16cid:durableId="1437477758">
    <w:abstractNumId w:val="0"/>
  </w:num>
  <w:num w:numId="5" w16cid:durableId="297036962">
    <w:abstractNumId w:val="0"/>
  </w:num>
  <w:num w:numId="6" w16cid:durableId="2002150816">
    <w:abstractNumId w:val="1"/>
    <w:lvlOverride w:ilvl="0">
      <w:startOverride w:val="1"/>
    </w:lvlOverride>
  </w:num>
  <w:num w:numId="7" w16cid:durableId="1060789550">
    <w:abstractNumId w:val="0"/>
  </w:num>
  <w:num w:numId="8" w16cid:durableId="113849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F87"/>
    <w:rsid w:val="003E241B"/>
    <w:rsid w:val="009624E2"/>
    <w:rsid w:val="00F6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A6BD"/>
  <w15:docId w15:val="{DEE7D019-FDE3-46BC-A5A5-B99540B0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1546</Words>
  <Characters>8505</Characters>
  <Application>Microsoft Office Word</Application>
  <DocSecurity>0</DocSecurity>
  <Lines>70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GPsen — 02 TRD (Technical Requirements Document)</dc:title>
  <dc:description>Claude Docs node/b43fe285-bbdf@1 docx-w7</dc:description>
  <cp:lastModifiedBy>IBRAHIMA KHALIL TALL</cp:lastModifiedBy>
  <cp:revision>2</cp:revision>
  <dcterms:created xsi:type="dcterms:W3CDTF">2026-10-23T19:51:00Z</dcterms:created>
  <dcterms:modified xsi:type="dcterms:W3CDTF">2026-10-23T20:00:00Z</dcterms:modified>
</cp:coreProperties>
</file>