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F4" w14:textId="77777777" w:rsidR="009E3A0B" w:rsidRDefault="009E3A0B">
      <w:pPr>
        <w:jc w:val="both"/>
      </w:pPr>
    </w:p>
    <w:p w14:paraId="000000F6" w14:textId="6EDD7A05" w:rsidR="009E3A0B" w:rsidRDefault="009C34E9">
      <w:pPr>
        <w:jc w:val="both"/>
        <w:rPr>
          <w:b/>
        </w:rPr>
      </w:pPr>
      <w:r>
        <w:rPr>
          <w:b/>
        </w:rPr>
        <w:t>Table S8.  Key Resources</w:t>
      </w:r>
    </w:p>
    <w:p w14:paraId="000000F8" w14:textId="77777777" w:rsidR="009E3A0B" w:rsidRDefault="009E3A0B">
      <w:pPr>
        <w:jc w:val="both"/>
        <w:rPr>
          <w:b/>
        </w:rPr>
      </w:pPr>
    </w:p>
    <w:tbl>
      <w:tblPr>
        <w:tblStyle w:val="a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330"/>
        <w:gridCol w:w="3870"/>
      </w:tblGrid>
      <w:tr w:rsidR="009E3A0B" w14:paraId="3D65329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Reagent or resource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Identifier</w:t>
            </w:r>
          </w:p>
        </w:tc>
      </w:tr>
      <w:tr w:rsidR="009E3A0B" w14:paraId="6E521491" w14:textId="77777777">
        <w:trPr>
          <w:trHeight w:val="43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9E3A0B" w:rsidRDefault="003F420B">
            <w:pPr>
              <w:widowControl w:val="0"/>
              <w:spacing w:line="240" w:lineRule="auto"/>
            </w:pPr>
            <w:r>
              <w:t>Cell lines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9E3A0B" w:rsidRDefault="003F420B">
            <w:pPr>
              <w:widowControl w:val="0"/>
              <w:spacing w:line="240" w:lineRule="auto"/>
            </w:pPr>
            <w:r>
              <w:t>ATCC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9E3A0B" w:rsidRDefault="003F420B">
            <w:pPr>
              <w:widowControl w:val="0"/>
              <w:spacing w:line="240" w:lineRule="auto"/>
            </w:pPr>
            <w:r>
              <w:t>HEK293T, HET-1A</w:t>
            </w:r>
          </w:p>
        </w:tc>
      </w:tr>
      <w:tr w:rsidR="009E3A0B" w14:paraId="5DEBFB0E" w14:textId="77777777">
        <w:trPr>
          <w:trHeight w:val="43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9E3A0B" w:rsidRDefault="003F420B">
            <w:pPr>
              <w:pStyle w:val="Heading2"/>
              <w:spacing w:after="0" w:line="240" w:lineRule="auto"/>
              <w:jc w:val="left"/>
              <w:rPr>
                <w:b w:val="0"/>
              </w:rPr>
            </w:pPr>
            <w:r>
              <w:rPr>
                <w:b w:val="0"/>
              </w:rPr>
              <w:t>Cell lines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9E3A0B" w:rsidRDefault="003F420B">
            <w:pPr>
              <w:spacing w:line="240" w:lineRule="auto"/>
              <w:jc w:val="both"/>
            </w:pPr>
            <w:r>
              <w:rPr>
                <w:highlight w:val="white"/>
              </w:rPr>
              <w:t>Thomas Carey (University of Michigan)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9E3A0B" w:rsidRDefault="003F420B">
            <w:pPr>
              <w:widowControl w:val="0"/>
              <w:spacing w:line="240" w:lineRule="auto"/>
            </w:pPr>
            <w:r>
              <w:t>SCC-25</w:t>
            </w:r>
          </w:p>
        </w:tc>
      </w:tr>
      <w:tr w:rsidR="009E3A0B" w14:paraId="410B3602" w14:textId="77777777">
        <w:trPr>
          <w:trHeight w:val="4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9E3A0B" w:rsidRDefault="003F420B">
            <w:pPr>
              <w:pStyle w:val="Heading2"/>
              <w:spacing w:after="0" w:line="240" w:lineRule="auto"/>
              <w:jc w:val="left"/>
              <w:rPr>
                <w:b w:val="0"/>
              </w:rPr>
            </w:pPr>
            <w:bookmarkStart w:id="0" w:name="_ph1aasddtnva" w:colFirst="0" w:colLast="0"/>
            <w:bookmarkEnd w:id="0"/>
            <w:r>
              <w:rPr>
                <w:b w:val="0"/>
              </w:rPr>
              <w:t>Cell lines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9E3A0B" w:rsidRDefault="003F420B">
            <w:pPr>
              <w:jc w:val="both"/>
            </w:pPr>
            <w:r>
              <w:rPr>
                <w:highlight w:val="white"/>
              </w:rPr>
              <w:t>Gerard Milano (University of Nice, Nice, France)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9E3A0B" w:rsidRDefault="003F420B">
            <w:pPr>
              <w:widowControl w:val="0"/>
              <w:spacing w:line="240" w:lineRule="auto"/>
            </w:pPr>
            <w:r>
              <w:t>CAL-33</w:t>
            </w:r>
          </w:p>
        </w:tc>
      </w:tr>
      <w:tr w:rsidR="009E3A0B" w14:paraId="6623B01C" w14:textId="77777777">
        <w:trPr>
          <w:trHeight w:val="37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9E3A0B" w:rsidRDefault="003F420B">
            <w:pPr>
              <w:jc w:val="both"/>
            </w:pPr>
            <w:proofErr w:type="spellStart"/>
            <w:r>
              <w:t>NanoBiT</w:t>
            </w:r>
            <w:proofErr w:type="spellEnd"/>
            <w:r>
              <w:t xml:space="preserve"> G-protein dissociation assay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9E3A0B" w:rsidRDefault="003F420B">
            <w:pPr>
              <w:jc w:val="both"/>
            </w:pPr>
            <w:r>
              <w:t xml:space="preserve">Dr. </w:t>
            </w:r>
            <w:proofErr w:type="spellStart"/>
            <w:r>
              <w:t>Asuka</w:t>
            </w:r>
            <w:proofErr w:type="spellEnd"/>
            <w:r>
              <w:t xml:space="preserve"> Inoue (Tohoku University, Japan)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9E3A0B" w:rsidRDefault="003F420B">
            <w:pPr>
              <w:jc w:val="both"/>
            </w:pPr>
            <w:proofErr w:type="spellStart"/>
            <w:r>
              <w:t>NanoBiT</w:t>
            </w:r>
            <w:proofErr w:type="spellEnd"/>
            <w:r>
              <w:t xml:space="preserve"> plasmids (</w:t>
            </w:r>
            <w:proofErr w:type="spellStart"/>
            <w:r>
              <w:t>pCAGGS</w:t>
            </w:r>
            <w:proofErr w:type="spellEnd"/>
            <w:r>
              <w:t>) include Gαi1-LgBiT, Gβ1-native, and SmBiT-Gγ2 (CAAX C68S mutant). Gα</w:t>
            </w:r>
            <w:proofErr w:type="spellStart"/>
            <w:r>
              <w:t>i</w:t>
            </w:r>
            <w:proofErr w:type="spellEnd"/>
            <w:r>
              <w:t xml:space="preserve">-DREADD (pcDNA3.1) </w:t>
            </w:r>
          </w:p>
        </w:tc>
      </w:tr>
      <w:tr w:rsidR="009E3A0B" w14:paraId="022803A8" w14:textId="77777777">
        <w:trPr>
          <w:trHeight w:val="37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9E3A0B" w:rsidRDefault="009E3A0B">
            <w:pPr>
              <w:pStyle w:val="Heading2"/>
              <w:spacing w:after="0" w:line="240" w:lineRule="auto"/>
              <w:jc w:val="left"/>
              <w:rPr>
                <w:b w:val="0"/>
              </w:rPr>
            </w:pPr>
            <w:bookmarkStart w:id="1" w:name="_vuurtmw16mtl" w:colFirst="0" w:colLast="0"/>
            <w:bookmarkEnd w:id="1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9E3A0B" w:rsidRDefault="009E3A0B">
            <w:pPr>
              <w:widowControl w:val="0"/>
              <w:spacing w:line="240" w:lineRule="auto"/>
            </w:pPr>
          </w:p>
        </w:tc>
      </w:tr>
      <w:tr w:rsidR="009E3A0B" w14:paraId="54210392" w14:textId="77777777">
        <w:trPr>
          <w:trHeight w:val="43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9E3A0B" w:rsidRDefault="003F420B">
            <w:pPr>
              <w:pStyle w:val="Heading2"/>
              <w:spacing w:after="0" w:line="240" w:lineRule="auto"/>
              <w:jc w:val="left"/>
            </w:pPr>
            <w:bookmarkStart w:id="2" w:name="_e5u1lckgxjca" w:colFirst="0" w:colLast="0"/>
            <w:bookmarkEnd w:id="2"/>
            <w:r>
              <w:t>Antibodies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9E3A0B" w:rsidRDefault="009E3A0B">
            <w:pPr>
              <w:widowControl w:val="0"/>
              <w:spacing w:line="240" w:lineRule="auto"/>
            </w:pPr>
          </w:p>
        </w:tc>
      </w:tr>
      <w:tr w:rsidR="009E3A0B" w14:paraId="1192D315" w14:textId="77777777">
        <w:trPr>
          <w:trHeight w:val="5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9E3A0B" w:rsidRDefault="003F420B">
            <w:pPr>
              <w:spacing w:line="240" w:lineRule="auto"/>
              <w:jc w:val="both"/>
            </w:pPr>
            <w:r>
              <w:t xml:space="preserve">RSK1/2/3 antibody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9E3A0B" w:rsidRDefault="003F420B">
            <w:pPr>
              <w:widowControl w:val="0"/>
              <w:spacing w:line="240" w:lineRule="auto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9E3A0B" w:rsidRDefault="003F420B">
            <w:pPr>
              <w:widowControl w:val="0"/>
              <w:spacing w:line="240" w:lineRule="auto"/>
            </w:pPr>
            <w:r>
              <w:t>9355</w:t>
            </w:r>
          </w:p>
        </w:tc>
      </w:tr>
      <w:tr w:rsidR="009E3A0B" w14:paraId="48B88B58" w14:textId="77777777">
        <w:trPr>
          <w:trHeight w:val="52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9E3A0B" w:rsidRDefault="003F420B">
            <w:pPr>
              <w:spacing w:line="240" w:lineRule="auto"/>
              <w:jc w:val="both"/>
            </w:pPr>
            <w:r>
              <w:t>ERK1/2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9E3A0B" w:rsidRDefault="003F420B">
            <w:pPr>
              <w:widowControl w:val="0"/>
              <w:spacing w:line="240" w:lineRule="auto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9E3A0B" w:rsidRDefault="003F420B">
            <w:pPr>
              <w:widowControl w:val="0"/>
              <w:spacing w:line="240" w:lineRule="auto"/>
            </w:pPr>
            <w:r>
              <w:t>4695</w:t>
            </w:r>
          </w:p>
        </w:tc>
      </w:tr>
      <w:tr w:rsidR="009E3A0B" w14:paraId="6AC68A14" w14:textId="77777777">
        <w:trPr>
          <w:trHeight w:val="7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9E3A0B" w:rsidRDefault="003F420B">
            <w:pPr>
              <w:spacing w:line="240" w:lineRule="auto"/>
              <w:jc w:val="both"/>
            </w:pPr>
            <w:r>
              <w:t>phospho-PAK1(S199/204)/PAK2(S192/197)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9E3A0B" w:rsidRDefault="003F420B">
            <w:pPr>
              <w:spacing w:line="240" w:lineRule="auto"/>
              <w:jc w:val="both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9E3A0B" w:rsidRDefault="003F420B">
            <w:pPr>
              <w:spacing w:line="240" w:lineRule="auto"/>
              <w:jc w:val="both"/>
            </w:pPr>
            <w:r>
              <w:t>2605</w:t>
            </w:r>
          </w:p>
        </w:tc>
      </w:tr>
      <w:tr w:rsidR="009E3A0B" w14:paraId="5DAC1CAC" w14:textId="77777777">
        <w:trPr>
          <w:trHeight w:val="51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9E3A0B" w:rsidRDefault="003F420B">
            <w:pPr>
              <w:spacing w:line="240" w:lineRule="auto"/>
              <w:jc w:val="both"/>
            </w:pPr>
            <w:r>
              <w:t xml:space="preserve">PAK1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9E3A0B" w:rsidRDefault="003F420B">
            <w:pPr>
              <w:spacing w:line="240" w:lineRule="auto"/>
              <w:jc w:val="both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9E3A0B" w:rsidRDefault="003F420B">
            <w:pPr>
              <w:spacing w:line="240" w:lineRule="auto"/>
              <w:jc w:val="both"/>
            </w:pPr>
            <w:r>
              <w:t>2602</w:t>
            </w:r>
          </w:p>
        </w:tc>
      </w:tr>
      <w:tr w:rsidR="009E3A0B" w14:paraId="2ED4D29E" w14:textId="77777777">
        <w:trPr>
          <w:trHeight w:val="5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9E3A0B" w:rsidRDefault="003F420B">
            <w:pPr>
              <w:spacing w:line="240" w:lineRule="auto"/>
              <w:jc w:val="both"/>
            </w:pPr>
            <w:r>
              <w:t>PAK2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9E3A0B" w:rsidRDefault="003F420B">
            <w:pPr>
              <w:spacing w:line="240" w:lineRule="auto"/>
              <w:jc w:val="both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9E3A0B" w:rsidRDefault="003F420B">
            <w:pPr>
              <w:spacing w:line="240" w:lineRule="auto"/>
              <w:jc w:val="both"/>
            </w:pPr>
            <w:r>
              <w:t>2608</w:t>
            </w:r>
          </w:p>
        </w:tc>
      </w:tr>
      <w:tr w:rsidR="009E3A0B" w14:paraId="35A0D2F6" w14:textId="77777777">
        <w:trPr>
          <w:trHeight w:val="55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pERK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9E3A0B" w:rsidRDefault="003F420B">
            <w:pPr>
              <w:spacing w:line="240" w:lineRule="auto"/>
              <w:jc w:val="both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9E3A0B" w:rsidRDefault="003F420B">
            <w:pPr>
              <w:spacing w:line="240" w:lineRule="auto"/>
              <w:jc w:val="both"/>
            </w:pPr>
            <w:r>
              <w:t xml:space="preserve"> 9106</w:t>
            </w:r>
          </w:p>
        </w:tc>
      </w:tr>
      <w:tr w:rsidR="009E3A0B" w14:paraId="75C9FFDB" w14:textId="77777777">
        <w:trPr>
          <w:trHeight w:val="45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9E3A0B" w:rsidRDefault="003F420B">
            <w:pPr>
              <w:spacing w:line="240" w:lineRule="auto"/>
              <w:jc w:val="both"/>
            </w:pPr>
            <w:r>
              <w:t>FGFR3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OriGene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9E3A0B" w:rsidRDefault="003F420B">
            <w:pPr>
              <w:spacing w:line="240" w:lineRule="auto"/>
              <w:jc w:val="both"/>
            </w:pPr>
            <w:r>
              <w:t>TA801078</w:t>
            </w:r>
          </w:p>
        </w:tc>
      </w:tr>
      <w:tr w:rsidR="009E3A0B" w14:paraId="61696240" w14:textId="77777777">
        <w:trPr>
          <w:trHeight w:val="54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Daple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9E3A0B" w:rsidRDefault="003F420B">
            <w:pPr>
              <w:spacing w:line="240" w:lineRule="auto"/>
              <w:jc w:val="both"/>
            </w:pPr>
            <w:r>
              <w:t>Millipore EMD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9E3A0B" w:rsidRDefault="003F420B">
            <w:pPr>
              <w:spacing w:line="240" w:lineRule="auto"/>
              <w:jc w:val="both"/>
            </w:pPr>
            <w:r>
              <w:t>ABS515</w:t>
            </w:r>
          </w:p>
        </w:tc>
      </w:tr>
      <w:tr w:rsidR="009E3A0B" w14:paraId="22EB2E75" w14:textId="77777777">
        <w:trPr>
          <w:trHeight w:val="52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9E3A0B" w:rsidRDefault="003F420B">
            <w:pPr>
              <w:spacing w:line="240" w:lineRule="auto"/>
              <w:jc w:val="both"/>
            </w:pPr>
            <w:r>
              <w:t>GAPDH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9E3A0B" w:rsidRDefault="003F420B">
            <w:pPr>
              <w:spacing w:line="240" w:lineRule="auto"/>
              <w:jc w:val="both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9E3A0B" w:rsidRDefault="003F420B">
            <w:pPr>
              <w:spacing w:line="240" w:lineRule="auto"/>
              <w:jc w:val="both"/>
            </w:pPr>
            <w:r>
              <w:t>2118</w:t>
            </w:r>
          </w:p>
        </w:tc>
      </w:tr>
      <w:tr w:rsidR="009E3A0B" w14:paraId="336205FD" w14:textId="77777777">
        <w:trPr>
          <w:trHeight w:val="52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9E3A0B" w:rsidRDefault="003F420B">
            <w:pPr>
              <w:spacing w:line="240" w:lineRule="auto"/>
              <w:jc w:val="both"/>
            </w:pPr>
            <w:r>
              <w:t xml:space="preserve">secondary goat anti-rabbit HRP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9E3A0B" w:rsidRDefault="003F420B">
            <w:pPr>
              <w:spacing w:line="240" w:lineRule="auto"/>
              <w:jc w:val="both"/>
            </w:pPr>
            <w:r>
              <w:t>Southern Biotech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9E3A0B" w:rsidRDefault="003F420B">
            <w:pPr>
              <w:spacing w:line="240" w:lineRule="auto"/>
              <w:jc w:val="both"/>
            </w:pPr>
            <w:r>
              <w:t>4010-05</w:t>
            </w:r>
          </w:p>
        </w:tc>
      </w:tr>
      <w:tr w:rsidR="009E3A0B" w14:paraId="528C7953" w14:textId="77777777">
        <w:trPr>
          <w:trHeight w:val="51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lastRenderedPageBreak/>
              <w:t>P-HER3-Y1197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4561</w:t>
            </w:r>
          </w:p>
        </w:tc>
      </w:tr>
      <w:tr w:rsidR="009E3A0B" w14:paraId="72174AC1" w14:textId="77777777">
        <w:trPr>
          <w:trHeight w:val="51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HER3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12708</w:t>
            </w:r>
          </w:p>
        </w:tc>
      </w:tr>
      <w:tr w:rsidR="009E3A0B" w14:paraId="029BB3A5" w14:textId="77777777">
        <w:trPr>
          <w:trHeight w:val="4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9E3A0B" w:rsidRDefault="003F420B">
            <w:pPr>
              <w:spacing w:line="240" w:lineRule="auto"/>
              <w:jc w:val="both"/>
            </w:pPr>
            <w:r>
              <w:t>goat anti-mouse HRP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9E3A0B" w:rsidRDefault="003F420B">
            <w:pPr>
              <w:spacing w:line="240" w:lineRule="auto"/>
              <w:jc w:val="both"/>
            </w:pPr>
            <w:r>
              <w:t>Southern Biotech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9E3A0B" w:rsidRDefault="003F420B">
            <w:pPr>
              <w:spacing w:line="240" w:lineRule="auto"/>
              <w:jc w:val="both"/>
            </w:pPr>
            <w:r>
              <w:t>1010-05</w:t>
            </w:r>
          </w:p>
        </w:tc>
      </w:tr>
      <w:tr w:rsidR="009E3A0B" w14:paraId="2A477937" w14:textId="77777777">
        <w:trPr>
          <w:trHeight w:val="4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anti-B-tubulin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Abcam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9E3A0B" w:rsidRDefault="003F420B">
            <w:pPr>
              <w:spacing w:line="240" w:lineRule="auto"/>
              <w:jc w:val="both"/>
            </w:pPr>
            <w:r>
              <w:rPr>
                <w:color w:val="222222"/>
                <w:highlight w:val="white"/>
              </w:rPr>
              <w:t>ab6276</w:t>
            </w:r>
          </w:p>
        </w:tc>
      </w:tr>
      <w:tr w:rsidR="009E3A0B" w14:paraId="1301F646" w14:textId="77777777">
        <w:trPr>
          <w:trHeight w:val="49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9E3A0B" w:rsidRDefault="003F420B">
            <w:pPr>
              <w:spacing w:line="240" w:lineRule="auto"/>
              <w:jc w:val="both"/>
            </w:pPr>
            <w:r>
              <w:t>ERK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9E3A0B" w:rsidRDefault="003F420B">
            <w:pPr>
              <w:spacing w:line="240" w:lineRule="auto"/>
              <w:jc w:val="both"/>
            </w:pPr>
            <w:r>
              <w:t>Cell Signaling Technology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9E3A0B" w:rsidRDefault="003F420B">
            <w:pPr>
              <w:spacing w:line="240" w:lineRule="auto"/>
              <w:jc w:val="both"/>
            </w:pPr>
            <w:r>
              <w:t>9102</w:t>
            </w:r>
          </w:p>
        </w:tc>
      </w:tr>
      <w:tr w:rsidR="009E3A0B" w14:paraId="4D5183E4" w14:textId="77777777">
        <w:trPr>
          <w:trHeight w:val="4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9E3A0B" w:rsidRDefault="009E3A0B">
            <w:pPr>
              <w:pStyle w:val="Heading2"/>
              <w:spacing w:after="0" w:line="240" w:lineRule="auto"/>
              <w:jc w:val="left"/>
              <w:rPr>
                <w:b w:val="0"/>
              </w:rPr>
            </w:pPr>
            <w:bookmarkStart w:id="3" w:name="_kp2oytitnybd" w:colFirst="0" w:colLast="0"/>
            <w:bookmarkEnd w:id="3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9E3A0B" w:rsidRDefault="009E3A0B">
            <w:pPr>
              <w:widowControl w:val="0"/>
              <w:spacing w:line="240" w:lineRule="auto"/>
            </w:pPr>
          </w:p>
        </w:tc>
      </w:tr>
      <w:tr w:rsidR="009E3A0B" w14:paraId="4B3D9EF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Deposited data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9E3A0B" w:rsidRDefault="009E3A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9E3A0B" w:rsidRDefault="009E3A0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E3A0B" w14:paraId="16083B1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9E3A0B" w:rsidRDefault="003F420B">
            <w:pPr>
              <w:widowControl w:val="0"/>
              <w:spacing w:line="240" w:lineRule="auto"/>
            </w:pPr>
            <w:r>
              <w:t>Unprocessed peptide files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9E3A0B" w:rsidRDefault="003F420B">
            <w:pPr>
              <w:widowControl w:val="0"/>
              <w:spacing w:line="240" w:lineRule="auto"/>
            </w:pPr>
            <w:r>
              <w:t>This paper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9E3A0B" w:rsidRDefault="003F420B">
            <w:pPr>
              <w:spacing w:line="240" w:lineRule="auto"/>
              <w:jc w:val="both"/>
              <w:rPr>
                <w:highlight w:val="green"/>
              </w:rPr>
            </w:pPr>
            <w:r>
              <w:rPr>
                <w:sz w:val="20"/>
                <w:szCs w:val="20"/>
                <w:highlight w:val="white"/>
              </w:rPr>
              <w:t xml:space="preserve">PRIDE </w:t>
            </w:r>
            <w:proofErr w:type="spellStart"/>
            <w:r>
              <w:rPr>
                <w:sz w:val="20"/>
                <w:szCs w:val="20"/>
                <w:highlight w:val="white"/>
              </w:rPr>
              <w:t>ProteomeXchange</w:t>
            </w:r>
            <w:proofErr w:type="spellEnd"/>
            <w:r>
              <w:rPr>
                <w:sz w:val="20"/>
                <w:szCs w:val="20"/>
                <w:highlight w:val="white"/>
              </w:rPr>
              <w:t>: PXD019469</w:t>
            </w:r>
          </w:p>
        </w:tc>
      </w:tr>
      <w:tr w:rsidR="009E3A0B" w14:paraId="54D0385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9E3A0B" w:rsidRDefault="003F420B">
            <w:pPr>
              <w:widowControl w:val="0"/>
              <w:spacing w:line="240" w:lineRule="auto"/>
            </w:pPr>
            <w:r>
              <w:t>Raw data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9E3A0B" w:rsidRDefault="003F420B">
            <w:pPr>
              <w:widowControl w:val="0"/>
              <w:spacing w:line="240" w:lineRule="auto"/>
            </w:pPr>
            <w:r>
              <w:t>This paper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9E3A0B" w:rsidRDefault="003F420B">
            <w:pPr>
              <w:spacing w:line="240" w:lineRule="auto"/>
              <w:jc w:val="both"/>
              <w:rPr>
                <w:highlight w:val="green"/>
              </w:rPr>
            </w:pPr>
            <w:r>
              <w:rPr>
                <w:sz w:val="20"/>
                <w:szCs w:val="20"/>
                <w:highlight w:val="white"/>
              </w:rPr>
              <w:t xml:space="preserve">PRIDE </w:t>
            </w:r>
            <w:proofErr w:type="spellStart"/>
            <w:r>
              <w:rPr>
                <w:sz w:val="20"/>
                <w:szCs w:val="20"/>
                <w:highlight w:val="white"/>
              </w:rPr>
              <w:t>ProteomeXchange</w:t>
            </w:r>
            <w:proofErr w:type="spellEnd"/>
            <w:r>
              <w:rPr>
                <w:sz w:val="20"/>
                <w:szCs w:val="20"/>
                <w:highlight w:val="white"/>
              </w:rPr>
              <w:t>: PXD019469</w:t>
            </w:r>
          </w:p>
        </w:tc>
      </w:tr>
      <w:tr w:rsidR="009E3A0B" w14:paraId="530DA6D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9E3A0B" w:rsidRDefault="009E3A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9E3A0B" w:rsidRDefault="009E3A0B">
            <w:pPr>
              <w:widowControl w:val="0"/>
              <w:spacing w:line="240" w:lineRule="auto"/>
            </w:pPr>
          </w:p>
        </w:tc>
      </w:tr>
      <w:tr w:rsidR="009E3A0B" w14:paraId="4DC7368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Chemicals, Peptides, and Recombinant Proteins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9E3A0B" w:rsidRDefault="009E3A0B">
            <w:pPr>
              <w:widowControl w:val="0"/>
              <w:spacing w:line="240" w:lineRule="auto"/>
            </w:pPr>
          </w:p>
        </w:tc>
      </w:tr>
      <w:tr w:rsidR="009E3A0B" w14:paraId="6E84263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Tris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G-Biosciences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9E3A0B" w:rsidRDefault="003F420B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333333"/>
              </w:rPr>
              <w:t>RC108</w:t>
            </w:r>
          </w:p>
        </w:tc>
      </w:tr>
      <w:tr w:rsidR="009E3A0B" w14:paraId="5EBA32B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Acetonitrile, HPLC grade (ACN)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A955-4</w:t>
            </w:r>
          </w:p>
        </w:tc>
      </w:tr>
      <w:tr w:rsidR="009E3A0B" w14:paraId="2839702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cOmplete</w:t>
            </w:r>
            <w:proofErr w:type="spellEnd"/>
            <w:r>
              <w:rPr>
                <w:color w:val="222222"/>
                <w:highlight w:val="white"/>
              </w:rPr>
              <w:t xml:space="preserve"> protease inhibitor cocktail tablets mini, EDTA-free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Roche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11846 170 001</w:t>
            </w:r>
          </w:p>
        </w:tc>
      </w:tr>
      <w:tr w:rsidR="009E3A0B" w14:paraId="3E8F51F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9E3A0B" w:rsidRDefault="003F420B">
            <w:pPr>
              <w:spacing w:line="240" w:lineRule="auto"/>
              <w:jc w:val="both"/>
              <w:rPr>
                <w:color w:val="222222"/>
                <w:highlight w:val="white"/>
              </w:rPr>
            </w:pPr>
            <w:r>
              <w:rPr>
                <w:color w:val="172B4D"/>
                <w:highlight w:val="white"/>
              </w:rPr>
              <w:t>D</w:t>
            </w:r>
            <w:r>
              <w:rPr>
                <w:color w:val="222222"/>
                <w:highlight w:val="white"/>
              </w:rPr>
              <w:t>ithiothreitol (DTT)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Sigma-Aldrich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43819</w:t>
            </w:r>
          </w:p>
        </w:tc>
      </w:tr>
      <w:tr w:rsidR="009E3A0B" w14:paraId="1B476DF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Formic acid (FA)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28905</w:t>
            </w:r>
          </w:p>
        </w:tc>
      </w:tr>
      <w:tr w:rsidR="009E3A0B" w14:paraId="1E53117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Iodoacetamide (IAA)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Acros</w:t>
            </w:r>
            <w:proofErr w:type="spellEnd"/>
            <w:r>
              <w:rPr>
                <w:color w:val="222222"/>
                <w:highlight w:val="white"/>
              </w:rPr>
              <w:t xml:space="preserve"> Organic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122270250</w:t>
            </w:r>
          </w:p>
        </w:tc>
      </w:tr>
      <w:tr w:rsidR="009E3A0B" w14:paraId="73D1256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Sequencing-grade modified trypsin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Promega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V5111</w:t>
            </w:r>
          </w:p>
        </w:tc>
      </w:tr>
      <w:tr w:rsidR="009E3A0B" w14:paraId="39946B8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9E3A0B" w:rsidRDefault="003F420B">
            <w:pPr>
              <w:spacing w:line="240" w:lineRule="auto"/>
              <w:jc w:val="both"/>
              <w:rPr>
                <w:color w:val="222222"/>
                <w:highlight w:val="white"/>
              </w:rPr>
            </w:pPr>
            <w:r>
              <w:rPr>
                <w:highlight w:val="white"/>
              </w:rPr>
              <w:t>Benzonase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Sigma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9E3A0B" w:rsidRDefault="003F420B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333333"/>
              </w:rPr>
              <w:t>E1014-25KU</w:t>
            </w:r>
          </w:p>
        </w:tc>
      </w:tr>
      <w:tr w:rsidR="009E3A0B" w14:paraId="0DED2F9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Trifluoroacetic acid (TFA)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28904</w:t>
            </w:r>
          </w:p>
        </w:tc>
      </w:tr>
      <w:tr w:rsidR="009E3A0B" w14:paraId="5F46C99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Urea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Sigma-Aldrich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U5378-1kg</w:t>
            </w:r>
          </w:p>
        </w:tc>
      </w:tr>
      <w:tr w:rsidR="009E3A0B" w14:paraId="39B129C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Fetal bovine serum (FBS)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9E3A0B" w:rsidRDefault="003F42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Gibco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9E3A0B" w:rsidRDefault="003F420B">
            <w:pPr>
              <w:widowControl w:val="0"/>
              <w:spacing w:line="240" w:lineRule="auto"/>
              <w:rPr>
                <w:color w:val="222222"/>
              </w:rPr>
            </w:pPr>
            <w:r>
              <w:rPr>
                <w:color w:val="333333"/>
              </w:rPr>
              <w:t>A3160502</w:t>
            </w:r>
          </w:p>
        </w:tc>
      </w:tr>
      <w:tr w:rsidR="009E3A0B" w14:paraId="5C9CBBC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9E3A0B" w:rsidRDefault="003F42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DMEM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9E3A0B" w:rsidRDefault="003F42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Corning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333333"/>
              </w:rPr>
              <w:t>MT10013CV</w:t>
            </w:r>
          </w:p>
        </w:tc>
      </w:tr>
      <w:tr w:rsidR="009E3A0B" w14:paraId="03DC2D7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9E3A0B" w:rsidRDefault="003F42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DMEM/F12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9E3A0B" w:rsidRDefault="003F42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Corning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9E3A0B" w:rsidRDefault="003F420B">
            <w:pPr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MT10092CV</w:t>
            </w:r>
          </w:p>
        </w:tc>
      </w:tr>
      <w:tr w:rsidR="009E3A0B" w14:paraId="30C7F65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9E3A0B" w:rsidRDefault="003F42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Water, HPLC grade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9E3A0B" w:rsidRDefault="003F42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Sigma-Aldrich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  <w:highlight w:val="white"/>
              </w:rPr>
            </w:pPr>
            <w:r>
              <w:rPr>
                <w:b w:val="0"/>
                <w:highlight w:val="white"/>
              </w:rPr>
              <w:t>270733-4 L</w:t>
            </w:r>
          </w:p>
        </w:tc>
      </w:tr>
      <w:tr w:rsidR="009E3A0B" w14:paraId="0242E4A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9E3A0B" w:rsidRDefault="003F420B">
            <w:pPr>
              <w:pStyle w:val="Heading2"/>
              <w:spacing w:after="0" w:line="240" w:lineRule="auto"/>
            </w:pPr>
            <w:bookmarkStart w:id="4" w:name="_43jevez6mlv0" w:colFirst="0" w:colLast="0"/>
            <w:bookmarkEnd w:id="4"/>
            <w:proofErr w:type="spellStart"/>
            <w:r>
              <w:rPr>
                <w:b w:val="0"/>
              </w:rPr>
              <w:lastRenderedPageBreak/>
              <w:t>Igepal</w:t>
            </w:r>
            <w:proofErr w:type="spellEnd"/>
            <w:r>
              <w:rPr>
                <w:b w:val="0"/>
              </w:rPr>
              <w:t xml:space="preserve"> (NP-40)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9E3A0B" w:rsidRDefault="003F420B">
            <w:pPr>
              <w:widowControl w:val="0"/>
              <w:spacing w:line="240" w:lineRule="auto"/>
            </w:pPr>
            <w:r>
              <w:t>Sigma-Aldrich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9E3A0B" w:rsidRDefault="003F420B">
            <w:pPr>
              <w:pStyle w:val="Heading2"/>
              <w:keepNext w:val="0"/>
              <w:keepLines w:val="0"/>
              <w:widowControl w:val="0"/>
              <w:pBdr>
                <w:right w:val="none" w:sz="0" w:space="11" w:color="auto"/>
              </w:pBdr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bookmarkStart w:id="5" w:name="_q7bnure0emqn" w:colFirst="0" w:colLast="0"/>
            <w:bookmarkEnd w:id="5"/>
            <w:r>
              <w:rPr>
                <w:b w:val="0"/>
              </w:rPr>
              <w:t>I3021</w:t>
            </w:r>
          </w:p>
        </w:tc>
      </w:tr>
      <w:tr w:rsidR="009E3A0B" w14:paraId="5B4A2A6A" w14:textId="77777777">
        <w:trPr>
          <w:trHeight w:val="39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9E3A0B" w:rsidRDefault="003F420B">
            <w:pPr>
              <w:widowControl w:val="0"/>
              <w:spacing w:line="240" w:lineRule="auto"/>
            </w:pPr>
            <w:r>
              <w:t>Minimal Essential Media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9E3A0B" w:rsidRDefault="003F420B">
            <w:pPr>
              <w:widowControl w:val="0"/>
              <w:spacing w:line="240" w:lineRule="auto"/>
            </w:pPr>
            <w:r>
              <w:t>Corning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9E3A0B" w:rsidRDefault="003F420B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10-009-CV</w:t>
            </w:r>
          </w:p>
        </w:tc>
      </w:tr>
      <w:tr w:rsidR="009E3A0B" w14:paraId="4749FF4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9E3A0B" w:rsidRDefault="003F420B">
            <w:pPr>
              <w:widowControl w:val="0"/>
              <w:spacing w:line="240" w:lineRule="auto"/>
            </w:pPr>
            <w:r>
              <w:t>Opti-MEM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9E3A0B" w:rsidRDefault="003F420B">
            <w:pPr>
              <w:widowControl w:val="0"/>
              <w:spacing w:line="240" w:lineRule="auto"/>
            </w:pPr>
            <w: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9E3A0B" w:rsidRDefault="003F420B">
            <w:pPr>
              <w:spacing w:line="240" w:lineRule="auto"/>
            </w:pPr>
            <w:hyperlink r:id="rId7">
              <w:r>
                <w:t>31985062</w:t>
              </w:r>
            </w:hyperlink>
          </w:p>
        </w:tc>
      </w:tr>
      <w:tr w:rsidR="009E3A0B" w14:paraId="7CD2037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9E3A0B" w:rsidRDefault="003F420B">
            <w:pPr>
              <w:spacing w:line="240" w:lineRule="auto"/>
              <w:jc w:val="both"/>
            </w:pPr>
            <w:r>
              <w:rPr>
                <w:highlight w:val="white"/>
              </w:rPr>
              <w:t>BEGM™ (Lonza)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9E3A0B" w:rsidRDefault="003F420B">
            <w:pPr>
              <w:widowControl w:val="0"/>
              <w:spacing w:line="240" w:lineRule="auto"/>
            </w:pPr>
            <w:r>
              <w:t>Lonza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9E3A0B" w:rsidRDefault="003F420B">
            <w:pPr>
              <w:spacing w:line="240" w:lineRule="auto"/>
            </w:pPr>
            <w:r>
              <w:rPr>
                <w:highlight w:val="white"/>
              </w:rPr>
              <w:t>CC-3170</w:t>
            </w:r>
          </w:p>
        </w:tc>
      </w:tr>
      <w:tr w:rsidR="009E3A0B" w14:paraId="1FDB64B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9E3A0B" w:rsidRDefault="003F420B">
            <w:pPr>
              <w:spacing w:line="240" w:lineRule="auto"/>
              <w:jc w:val="both"/>
            </w:pPr>
            <w:r>
              <w:rPr>
                <w:highlight w:val="white"/>
              </w:rPr>
              <w:t>1% Penicillin-Streptomycin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9E3A0B" w:rsidRDefault="003F420B">
            <w:pPr>
              <w:widowControl w:val="0"/>
              <w:spacing w:line="240" w:lineRule="auto"/>
            </w:pPr>
            <w:r>
              <w:t>Corning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333333"/>
              </w:rPr>
              <w:t>MT30002Cl</w:t>
            </w:r>
          </w:p>
        </w:tc>
      </w:tr>
      <w:tr w:rsidR="009E3A0B" w14:paraId="3EB47A3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9E3A0B" w:rsidRDefault="003F420B">
            <w:pPr>
              <w:widowControl w:val="0"/>
              <w:spacing w:line="240" w:lineRule="auto"/>
            </w:pPr>
            <w:r>
              <w:t>Paraformaldehyde, 4% solution in PBS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9E3A0B" w:rsidRDefault="003F420B">
            <w:pPr>
              <w:widowControl w:val="0"/>
              <w:spacing w:line="240" w:lineRule="auto"/>
            </w:pPr>
            <w:r>
              <w:t>Thermo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9E3A0B" w:rsidRDefault="003F420B">
            <w:pPr>
              <w:spacing w:line="240" w:lineRule="auto"/>
            </w:pPr>
            <w:r>
              <w:t>MFCD00133991</w:t>
            </w:r>
          </w:p>
        </w:tc>
      </w:tr>
      <w:tr w:rsidR="009E3A0B" w14:paraId="2CC10B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PolyJet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SignaGen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9E3A0B" w:rsidRDefault="003F420B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color w:val="333333"/>
              </w:rPr>
              <w:t>SL100688</w:t>
            </w:r>
          </w:p>
        </w:tc>
      </w:tr>
      <w:tr w:rsidR="009E3A0B" w14:paraId="04D132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9E3A0B" w:rsidRDefault="003F420B">
            <w:pPr>
              <w:spacing w:line="240" w:lineRule="auto"/>
              <w:jc w:val="both"/>
              <w:rPr>
                <w:highlight w:val="white"/>
              </w:rPr>
            </w:pPr>
            <w:r>
              <w:t>Lipofectamine 3000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ThermoFisher</w:t>
            </w:r>
            <w:proofErr w:type="spellEnd"/>
            <w:r>
              <w:t xml:space="preserve">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9E3A0B" w:rsidRDefault="003F420B"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t>L3000008</w:t>
            </w:r>
          </w:p>
        </w:tc>
      </w:tr>
      <w:tr w:rsidR="009E3A0B" w14:paraId="688D6D1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9E3A0B" w:rsidRDefault="003F420B">
            <w:pPr>
              <w:spacing w:line="240" w:lineRule="auto"/>
              <w:jc w:val="both"/>
            </w:pPr>
            <w:r>
              <w:rPr>
                <w:highlight w:val="white"/>
              </w:rPr>
              <w:t>hydrocortisone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9E3A0B" w:rsidRDefault="003F420B">
            <w:pPr>
              <w:widowControl w:val="0"/>
              <w:spacing w:line="240" w:lineRule="auto"/>
            </w:pPr>
            <w:r>
              <w:t>Sigma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9E3A0B" w:rsidRDefault="003F420B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color w:val="333333"/>
              </w:rPr>
              <w:t>H6909-10ML</w:t>
            </w:r>
          </w:p>
        </w:tc>
      </w:tr>
      <w:tr w:rsidR="009E3A0B" w14:paraId="149E0C3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Rapigest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9E3A0B" w:rsidRDefault="003F420B">
            <w:pPr>
              <w:widowControl w:val="0"/>
              <w:spacing w:line="240" w:lineRule="auto"/>
            </w:pPr>
            <w:r>
              <w:t>Waters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9E3A0B" w:rsidRDefault="003F420B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color w:val="333333"/>
              </w:rPr>
              <w:t>186001861</w:t>
            </w:r>
          </w:p>
        </w:tc>
      </w:tr>
      <w:tr w:rsidR="009E3A0B" w14:paraId="0E46F75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9E3A0B" w:rsidRDefault="003F420B">
            <w:pPr>
              <w:spacing w:line="240" w:lineRule="auto"/>
              <w:jc w:val="both"/>
            </w:pPr>
            <w:r>
              <w:t>3x Flag Peptide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9E3A0B" w:rsidRDefault="003F420B">
            <w:pPr>
              <w:widowControl w:val="0"/>
              <w:spacing w:line="240" w:lineRule="auto"/>
            </w:pPr>
            <w:r>
              <w:t>Sigma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9E3A0B" w:rsidRDefault="003F420B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color w:val="333333"/>
              </w:rPr>
              <w:t>F4799-4MG</w:t>
            </w:r>
          </w:p>
        </w:tc>
      </w:tr>
      <w:tr w:rsidR="009E3A0B" w14:paraId="538C87C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9E3A0B" w:rsidRDefault="003F420B">
            <w:pPr>
              <w:spacing w:line="240" w:lineRule="auto"/>
              <w:jc w:val="both"/>
            </w:pPr>
            <w:r>
              <w:t>Anti-Flag M2 Magnetic Beads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9E3A0B" w:rsidRDefault="003F420B">
            <w:pPr>
              <w:widowControl w:val="0"/>
              <w:spacing w:line="240" w:lineRule="auto"/>
            </w:pPr>
            <w:r>
              <w:t>Sigma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9E3A0B" w:rsidRDefault="003F420B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color w:val="333333"/>
              </w:rPr>
              <w:t>M8823-5ML</w:t>
            </w:r>
          </w:p>
        </w:tc>
      </w:tr>
      <w:tr w:rsidR="009E3A0B" w14:paraId="51417A5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9E3A0B" w:rsidRDefault="003F420B">
            <w:pPr>
              <w:spacing w:line="240" w:lineRule="auto"/>
              <w:jc w:val="both"/>
            </w:pPr>
            <w:r>
              <w:t xml:space="preserve">Lipofectamine </w:t>
            </w:r>
            <w:proofErr w:type="spellStart"/>
            <w:r>
              <w:t>RNAiMAX</w:t>
            </w:r>
            <w:proofErr w:type="spellEnd"/>
          </w:p>
          <w:p w14:paraId="0000019C" w14:textId="77777777" w:rsidR="009E3A0B" w:rsidRDefault="009E3A0B">
            <w:pPr>
              <w:spacing w:line="240" w:lineRule="auto"/>
              <w:jc w:val="both"/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9E3A0B" w:rsidRDefault="003F420B">
            <w:pPr>
              <w:spacing w:line="240" w:lineRule="auto"/>
              <w:jc w:val="both"/>
            </w:pPr>
            <w: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9E3A0B" w:rsidRDefault="003F420B">
            <w:pPr>
              <w:spacing w:line="240" w:lineRule="auto"/>
              <w:jc w:val="both"/>
            </w:pPr>
            <w:r>
              <w:t>100014472</w:t>
            </w:r>
          </w:p>
        </w:tc>
      </w:tr>
      <w:tr w:rsidR="009E3A0B" w14:paraId="58002D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9E3A0B" w:rsidRDefault="003F420B">
            <w:pPr>
              <w:spacing w:line="240" w:lineRule="auto"/>
              <w:jc w:val="both"/>
            </w:pPr>
            <w:r>
              <w:t xml:space="preserve">siFGFR3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9E3A0B" w:rsidRDefault="003F420B">
            <w:pPr>
              <w:spacing w:line="240" w:lineRule="auto"/>
              <w:jc w:val="both"/>
            </w:pPr>
            <w:r>
              <w:t>Sigma Aldrich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9E3A0B" w:rsidRDefault="003F420B">
            <w:pPr>
              <w:spacing w:line="240" w:lineRule="auto"/>
              <w:jc w:val="both"/>
            </w:pPr>
            <w:r>
              <w:t>SIHK0780, SIHK0781, SIHK0782</w:t>
            </w:r>
          </w:p>
        </w:tc>
      </w:tr>
      <w:tr w:rsidR="009E3A0B" w14:paraId="19EDFB3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9E3A0B" w:rsidRDefault="003F420B">
            <w:pPr>
              <w:spacing w:line="240" w:lineRule="auto"/>
              <w:jc w:val="both"/>
            </w:pPr>
            <w:r>
              <w:t xml:space="preserve">native coelenterazine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Biotium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9E3A0B" w:rsidRDefault="003F420B">
            <w:pPr>
              <w:spacing w:line="240" w:lineRule="auto"/>
              <w:jc w:val="both"/>
            </w:pPr>
            <w:r>
              <w:t>10110-1</w:t>
            </w:r>
          </w:p>
        </w:tc>
      </w:tr>
      <w:tr w:rsidR="009E3A0B" w14:paraId="59CC4AD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9E3A0B" w:rsidRDefault="003F420B">
            <w:pPr>
              <w:spacing w:line="240" w:lineRule="auto"/>
              <w:jc w:val="both"/>
            </w:pPr>
            <w:r>
              <w:t xml:space="preserve">pooled </w:t>
            </w:r>
            <w:proofErr w:type="spellStart"/>
            <w:r>
              <w:t>siControl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Dharmacon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9E3A0B" w:rsidRDefault="003F420B">
            <w:pPr>
              <w:spacing w:line="240" w:lineRule="auto"/>
              <w:jc w:val="both"/>
            </w:pPr>
            <w:r>
              <w:t>D-001810-10-20</w:t>
            </w:r>
          </w:p>
        </w:tc>
      </w:tr>
      <w:tr w:rsidR="009E3A0B" w14:paraId="0D5F373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siDaple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Dharmacon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9E3A0B" w:rsidRDefault="003F420B">
            <w:pPr>
              <w:spacing w:line="240" w:lineRule="auto"/>
              <w:jc w:val="both"/>
            </w:pPr>
            <w:r>
              <w:t>L-033364-01-0005</w:t>
            </w:r>
          </w:p>
        </w:tc>
      </w:tr>
      <w:tr w:rsidR="009E3A0B" w14:paraId="18D5825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9E3A0B" w:rsidRDefault="003F420B">
            <w:pPr>
              <w:spacing w:line="240" w:lineRule="auto"/>
              <w:jc w:val="both"/>
            </w:pPr>
            <w:r>
              <w:t>10µM clozapine-N-oxide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9E3A0B" w:rsidRDefault="003F420B">
            <w:pPr>
              <w:spacing w:line="240" w:lineRule="auto"/>
              <w:jc w:val="both"/>
            </w:pPr>
            <w:r>
              <w:t>Cayman Chemical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9E3A0B" w:rsidRDefault="003F420B">
            <w:pPr>
              <w:spacing w:line="240" w:lineRule="auto"/>
              <w:jc w:val="both"/>
            </w:pPr>
            <w:r>
              <w:t>NC1044836</w:t>
            </w:r>
          </w:p>
        </w:tc>
      </w:tr>
      <w:tr w:rsidR="009E3A0B" w14:paraId="51F6CD4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9E3A0B" w:rsidRDefault="003F420B">
            <w:pPr>
              <w:spacing w:line="240" w:lineRule="auto"/>
              <w:jc w:val="both"/>
            </w:pPr>
            <w:r>
              <w:t xml:space="preserve">5µM native coelenterazine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Biotium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9E3A0B" w:rsidRDefault="003F420B">
            <w:pPr>
              <w:spacing w:line="240" w:lineRule="auto"/>
              <w:jc w:val="both"/>
            </w:pPr>
            <w:r>
              <w:t>10110-1</w:t>
            </w:r>
          </w:p>
        </w:tc>
      </w:tr>
      <w:tr w:rsidR="009E3A0B" w14:paraId="042EE0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9E3A0B" w:rsidRDefault="003F420B">
            <w:pPr>
              <w:spacing w:line="240" w:lineRule="auto"/>
              <w:jc w:val="both"/>
            </w:pPr>
            <w:r>
              <w:t xml:space="preserve">RPS6KA1 siRNA pool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OriGene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9E3A0B" w:rsidRDefault="003F420B">
            <w:pPr>
              <w:spacing w:line="240" w:lineRule="auto"/>
              <w:jc w:val="both"/>
            </w:pPr>
            <w:r>
              <w:t>SR304161</w:t>
            </w:r>
          </w:p>
        </w:tc>
      </w:tr>
      <w:tr w:rsidR="009E3A0B" w14:paraId="1569A2C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9E3A0B" w:rsidRDefault="003F420B">
            <w:pPr>
              <w:spacing w:line="240" w:lineRule="auto"/>
              <w:jc w:val="both"/>
            </w:pPr>
            <w:r>
              <w:t>non-targeting control siRNA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Dharmacon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9E3A0B" w:rsidRDefault="003F420B"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t>D-001810-10</w:t>
            </w:r>
          </w:p>
        </w:tc>
      </w:tr>
      <w:tr w:rsidR="009E3A0B" w14:paraId="10962AB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9E3A0B" w:rsidRDefault="003F420B">
            <w:pPr>
              <w:widowControl w:val="0"/>
              <w:spacing w:line="240" w:lineRule="auto"/>
            </w:pPr>
            <w:r>
              <w:t>Triton X-100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9E3A0B" w:rsidRDefault="003F420B">
            <w:pPr>
              <w:widowControl w:val="0"/>
              <w:spacing w:line="240" w:lineRule="auto"/>
            </w:pPr>
            <w:r>
              <w:t>Thermo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9E3A0B" w:rsidRDefault="003F420B">
            <w:pPr>
              <w:spacing w:line="240" w:lineRule="auto"/>
            </w:pPr>
            <w:r>
              <w:rPr>
                <w:sz w:val="21"/>
                <w:szCs w:val="21"/>
              </w:rPr>
              <w:t>9002-93-1</w:t>
            </w:r>
          </w:p>
        </w:tc>
      </w:tr>
      <w:tr w:rsidR="009E3A0B" w14:paraId="6BF1B5CC" w14:textId="77777777">
        <w:trPr>
          <w:trHeight w:val="70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9E3A0B" w:rsidRDefault="009E3A0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9E3A0B" w:rsidRDefault="009E3A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</w:p>
        </w:tc>
      </w:tr>
      <w:tr w:rsidR="009E3A0B" w14:paraId="32D854F6" w14:textId="77777777">
        <w:trPr>
          <w:trHeight w:val="70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and Algorithms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9E3A0B" w:rsidRDefault="009E3A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</w:p>
        </w:tc>
      </w:tr>
      <w:tr w:rsidR="009E3A0B" w14:paraId="304032F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9E3A0B" w:rsidRDefault="003F420B">
            <w:pPr>
              <w:widowControl w:val="0"/>
              <w:spacing w:line="240" w:lineRule="auto"/>
            </w:pPr>
            <w:proofErr w:type="spellStart"/>
            <w:r>
              <w:t>artMS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9E3A0B" w:rsidRDefault="003F420B">
            <w:pPr>
              <w:widowControl w:val="0"/>
              <w:spacing w:line="240" w:lineRule="auto"/>
            </w:pPr>
            <w:r>
              <w:t>Bioconductor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  <w:color w:val="333333"/>
              </w:rPr>
            </w:pPr>
            <w:hyperlink r:id="rId8">
              <w:r>
                <w:rPr>
                  <w:b w:val="0"/>
                  <w:color w:val="1155CC"/>
                  <w:u w:val="single"/>
                </w:rPr>
                <w:t>https://www.bioconductor.org/packages/release/bioc/html/artMS.html</w:t>
              </w:r>
            </w:hyperlink>
          </w:p>
        </w:tc>
      </w:tr>
      <w:tr w:rsidR="009E3A0B" w14:paraId="29F0002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9E3A0B" w:rsidRDefault="003F420B">
            <w:pPr>
              <w:widowControl w:val="0"/>
              <w:spacing w:line="240" w:lineRule="auto"/>
            </w:pPr>
            <w:proofErr w:type="spellStart"/>
            <w:r>
              <w:lastRenderedPageBreak/>
              <w:t>MSstats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9E3A0B" w:rsidRDefault="003F420B">
            <w:pPr>
              <w:widowControl w:val="0"/>
              <w:spacing w:line="240" w:lineRule="auto"/>
            </w:pPr>
            <w:r>
              <w:t>Bioconductor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hyperlink r:id="rId9">
              <w:r>
                <w:rPr>
                  <w:b w:val="0"/>
                  <w:color w:val="1155CC"/>
                  <w:u w:val="single"/>
                </w:rPr>
                <w:t>https://bioconductor.org/packages/release/bioc/html/MSstats.html</w:t>
              </w:r>
            </w:hyperlink>
          </w:p>
        </w:tc>
      </w:tr>
      <w:tr w:rsidR="009E3A0B" w14:paraId="7742AA8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9E3A0B" w:rsidRDefault="003F420B">
            <w:pPr>
              <w:widowControl w:val="0"/>
              <w:spacing w:line="240" w:lineRule="auto"/>
            </w:pPr>
            <w:r>
              <w:t>Skyline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9E3A0B" w:rsidRDefault="003F420B">
            <w:pPr>
              <w:spacing w:line="240" w:lineRule="auto"/>
            </w:pPr>
            <w:proofErr w:type="spellStart"/>
            <w:r>
              <w:t>MacCoss</w:t>
            </w:r>
            <w:proofErr w:type="spellEnd"/>
            <w:r>
              <w:t xml:space="preserve"> Lab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  <w:sz w:val="21"/>
                <w:szCs w:val="21"/>
              </w:rPr>
            </w:pPr>
            <w:hyperlink r:id="rId10">
              <w:r>
                <w:rPr>
                  <w:b w:val="0"/>
                  <w:color w:val="1155CC"/>
                  <w:sz w:val="21"/>
                  <w:szCs w:val="21"/>
                  <w:u w:val="single"/>
                </w:rPr>
                <w:t>https://skyline.ms/projec</w:t>
              </w:r>
              <w:r>
                <w:rPr>
                  <w:b w:val="0"/>
                  <w:color w:val="1155CC"/>
                  <w:sz w:val="21"/>
                  <w:szCs w:val="21"/>
                  <w:u w:val="single"/>
                </w:rPr>
                <w:t>t/home/begin.view?</w:t>
              </w:r>
            </w:hyperlink>
          </w:p>
        </w:tc>
      </w:tr>
      <w:tr w:rsidR="009E3A0B" w14:paraId="5394555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9E3A0B" w:rsidRDefault="003F420B">
            <w:pPr>
              <w:widowControl w:val="0"/>
              <w:spacing w:line="240" w:lineRule="auto"/>
            </w:pPr>
            <w:r>
              <w:t>The R Project for Statistical Computing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9E3A0B" w:rsidRDefault="003F420B">
            <w:pPr>
              <w:spacing w:line="240" w:lineRule="auto"/>
            </w:pPr>
            <w:r>
              <w:t>R Core Team, 2019. R: A language and environment for statistical computing. R Foundation for Statistical Computing, Vienna, Austria.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hyperlink r:id="rId11">
              <w:r>
                <w:rPr>
                  <w:b w:val="0"/>
                  <w:color w:val="1155CC"/>
                  <w:sz w:val="21"/>
                  <w:szCs w:val="21"/>
                  <w:u w:val="single"/>
                </w:rPr>
                <w:t>http://w</w:t>
              </w:r>
              <w:r>
                <w:rPr>
                  <w:b w:val="0"/>
                  <w:color w:val="1155CC"/>
                  <w:sz w:val="21"/>
                  <w:szCs w:val="21"/>
                  <w:u w:val="single"/>
                </w:rPr>
                <w:t>ww.r-project.org/index.html</w:t>
              </w:r>
            </w:hyperlink>
          </w:p>
        </w:tc>
      </w:tr>
      <w:tr w:rsidR="009E3A0B" w14:paraId="7C9A6D8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9E3A0B" w:rsidRDefault="003F420B">
            <w:pPr>
              <w:widowControl w:val="0"/>
              <w:spacing w:line="240" w:lineRule="auto"/>
            </w:pPr>
            <w:r>
              <w:t>Morpheus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9E3A0B" w:rsidRDefault="003F420B">
            <w:pPr>
              <w:widowControl w:val="0"/>
              <w:spacing w:line="240" w:lineRule="auto"/>
            </w:pPr>
            <w:r>
              <w:t>Broad Institute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9E3A0B" w:rsidRDefault="003F420B">
            <w:pPr>
              <w:spacing w:line="240" w:lineRule="auto"/>
              <w:jc w:val="both"/>
              <w:rPr>
                <w:color w:val="333333"/>
              </w:rPr>
            </w:pPr>
            <w:hyperlink r:id="rId12">
              <w:r>
                <w:rPr>
                  <w:color w:val="1155CC"/>
                  <w:highlight w:val="white"/>
                  <w:u w:val="single"/>
                </w:rPr>
                <w:t>https://software.broadinstitute.org/morpheus</w:t>
              </w:r>
            </w:hyperlink>
          </w:p>
        </w:tc>
      </w:tr>
      <w:tr w:rsidR="009E3A0B" w14:paraId="4B68B11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MaxQuant</w:t>
            </w:r>
            <w:proofErr w:type="spellEnd"/>
            <w:r>
              <w:t xml:space="preserve"> (version 1.6.2.10)</w:t>
            </w:r>
          </w:p>
          <w:p w14:paraId="000001D0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9E3A0B" w:rsidRDefault="003F420B">
            <w:pPr>
              <w:widowControl w:val="0"/>
              <w:spacing w:line="240" w:lineRule="auto"/>
            </w:pPr>
            <w:r>
              <w:t>Jurgen Cox Lab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hyperlink r:id="rId13">
              <w:r>
                <w:rPr>
                  <w:b w:val="0"/>
                  <w:color w:val="1155CC"/>
                  <w:u w:val="single"/>
                </w:rPr>
                <w:t>https://www.maxquant.org/</w:t>
              </w:r>
            </w:hyperlink>
          </w:p>
        </w:tc>
      </w:tr>
      <w:tr w:rsidR="009E3A0B" w14:paraId="0A5F235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9E3A0B" w:rsidRDefault="003F420B">
            <w:pPr>
              <w:widowControl w:val="0"/>
              <w:spacing w:line="240" w:lineRule="auto"/>
            </w:pPr>
            <w:r>
              <w:br/>
            </w:r>
            <w:proofErr w:type="spellStart"/>
            <w:r>
              <w:t>InstantClue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hyperlink r:id="rId14">
              <w:r>
                <w:rPr>
                  <w:b w:val="0"/>
                  <w:color w:val="1155CC"/>
                  <w:u w:val="single"/>
                </w:rPr>
                <w:t>http://www.instantclue.uni-koeln.de/</w:t>
              </w:r>
            </w:hyperlink>
          </w:p>
        </w:tc>
      </w:tr>
      <w:tr w:rsidR="009E3A0B" w14:paraId="7EDC765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CompPASS</w:t>
            </w:r>
            <w:proofErr w:type="spellEnd"/>
            <w:r>
              <w:t xml:space="preserve"> (version 0.0.0.9000)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9E3A0B" w:rsidRDefault="003F420B">
            <w:pPr>
              <w:widowControl w:val="0"/>
              <w:spacing w:line="240" w:lineRule="auto"/>
            </w:pPr>
            <w:proofErr w:type="spellStart"/>
            <w:r>
              <w:t>github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hyperlink r:id="rId15">
              <w:r>
                <w:rPr>
                  <w:b w:val="0"/>
                  <w:color w:val="1155CC"/>
                  <w:u w:val="single"/>
                </w:rPr>
                <w:t>https://github.com/dnusinow/cRomppass/blob/master/R/comppass.R</w:t>
              </w:r>
            </w:hyperlink>
          </w:p>
        </w:tc>
      </w:tr>
      <w:tr w:rsidR="009E3A0B" w14:paraId="6AB57D8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SAINTexpress</w:t>
            </w:r>
            <w:proofErr w:type="spellEnd"/>
            <w:r>
              <w:t xml:space="preserve"> (version 3.6.1)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9E3A0B" w:rsidRDefault="003F420B">
            <w:pPr>
              <w:widowControl w:val="0"/>
              <w:spacing w:line="240" w:lineRule="auto"/>
            </w:pPr>
            <w:proofErr w:type="spellStart"/>
            <w:r>
              <w:t>Sourceforge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hyperlink r:id="rId16">
              <w:r>
                <w:rPr>
                  <w:b w:val="0"/>
                  <w:color w:val="1155CC"/>
                  <w:u w:val="single"/>
                </w:rPr>
                <w:t>h</w:t>
              </w:r>
              <w:r>
                <w:rPr>
                  <w:b w:val="0"/>
                  <w:color w:val="1155CC"/>
                  <w:u w:val="single"/>
                </w:rPr>
                <w:t>ttps://sourceforge.net/projects/saint-apms/files/</w:t>
              </w:r>
            </w:hyperlink>
          </w:p>
        </w:tc>
      </w:tr>
      <w:tr w:rsidR="009E3A0B" w14:paraId="4F9CFF8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9E3A0B" w:rsidRDefault="003F420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9E3A0B" w:rsidRDefault="009E3A0B">
            <w:pPr>
              <w:widowControl w:val="0"/>
              <w:spacing w:line="240" w:lineRule="auto"/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9E3A0B" w:rsidRDefault="009E3A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</w:p>
        </w:tc>
      </w:tr>
      <w:tr w:rsidR="009E3A0B" w14:paraId="5504B2D1" w14:textId="77777777">
        <w:trPr>
          <w:trHeight w:val="4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9E3A0B" w:rsidRDefault="003F420B">
            <w:pPr>
              <w:spacing w:line="240" w:lineRule="auto"/>
              <w:jc w:val="both"/>
            </w:pPr>
            <w:r>
              <w:t>1.9μM C18 particles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9E3A0B" w:rsidRDefault="003F420B">
            <w:pPr>
              <w:widowControl w:val="0"/>
              <w:spacing w:line="240" w:lineRule="auto"/>
            </w:pPr>
            <w:r>
              <w:t>Dr. Maisch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333333"/>
              </w:rPr>
              <w:t>R119.aq.0001</w:t>
            </w:r>
          </w:p>
        </w:tc>
      </w:tr>
      <w:tr w:rsidR="009E3A0B" w14:paraId="304CD9AA" w14:textId="77777777">
        <w:trPr>
          <w:trHeight w:val="48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9E3A0B" w:rsidRDefault="003F420B">
            <w:pPr>
              <w:spacing w:line="240" w:lineRule="auto"/>
              <w:jc w:val="both"/>
            </w:pPr>
            <w:proofErr w:type="spellStart"/>
            <w:r>
              <w:t>picotip</w:t>
            </w:r>
            <w:proofErr w:type="spellEnd"/>
            <w:r>
              <w:t xml:space="preserve"> column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9E3A0B" w:rsidRDefault="003F420B">
            <w:pPr>
              <w:widowControl w:val="0"/>
              <w:spacing w:line="240" w:lineRule="auto"/>
            </w:pPr>
            <w:r>
              <w:t>New Objective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333333"/>
              </w:rPr>
              <w:t>PF360-75-10-N-5</w:t>
            </w:r>
          </w:p>
        </w:tc>
      </w:tr>
      <w:tr w:rsidR="009E3A0B" w14:paraId="0F470B2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9E3A0B" w:rsidRDefault="003F420B">
            <w:pPr>
              <w:widowControl w:val="0"/>
              <w:spacing w:line="240" w:lineRule="auto"/>
            </w:pPr>
            <w:r>
              <w:t>C18 Stage tips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9E3A0B" w:rsidRDefault="003F420B">
            <w:pPr>
              <w:widowControl w:val="0"/>
              <w:spacing w:line="240" w:lineRule="auto"/>
            </w:pPr>
            <w:proofErr w:type="spellStart"/>
            <w:r>
              <w:t>Rainin</w:t>
            </w:r>
            <w:proofErr w:type="spellEnd"/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9E3A0B" w:rsidRDefault="003F420B">
            <w:pPr>
              <w:widowControl w:val="0"/>
              <w:spacing w:line="240" w:lineRule="auto"/>
            </w:pPr>
            <w:r>
              <w:rPr>
                <w:color w:val="333333"/>
              </w:rPr>
              <w:t>17014047</w:t>
            </w:r>
          </w:p>
        </w:tc>
      </w:tr>
      <w:tr w:rsidR="009E3A0B" w14:paraId="33839A14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9E3A0B" w:rsidRDefault="003F420B">
            <w:pPr>
              <w:widowControl w:val="0"/>
              <w:spacing w:line="240" w:lineRule="auto"/>
            </w:pPr>
            <w:r>
              <w:t>Orbitrap Elite mass spectrometer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9E3A0B" w:rsidRDefault="003F420B">
            <w:pPr>
              <w:widowControl w:val="0"/>
              <w:spacing w:line="240" w:lineRule="auto"/>
            </w:pPr>
            <w: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r>
              <w:rPr>
                <w:b w:val="0"/>
                <w:color w:val="333333"/>
                <w:sz w:val="20"/>
                <w:szCs w:val="20"/>
              </w:rPr>
              <w:t>IQLAAEGAAPFADBMAZQ</w:t>
            </w:r>
          </w:p>
        </w:tc>
      </w:tr>
      <w:tr w:rsidR="009E3A0B" w14:paraId="5ABAD2F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9E3A0B" w:rsidRDefault="003F420B">
            <w:pPr>
              <w:widowControl w:val="0"/>
              <w:spacing w:line="240" w:lineRule="auto"/>
            </w:pPr>
            <w:r>
              <w:t>Q-</w:t>
            </w:r>
            <w:proofErr w:type="spellStart"/>
            <w:r>
              <w:t>Exactive</w:t>
            </w:r>
            <w:proofErr w:type="spellEnd"/>
            <w:r>
              <w:t xml:space="preserve"> Plus mass spectrometer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9E3A0B" w:rsidRDefault="003F420B">
            <w:pPr>
              <w:widowControl w:val="0"/>
              <w:spacing w:line="240" w:lineRule="auto"/>
            </w:pPr>
            <w:r>
              <w:t>Thermo Fisher Scientific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9E3A0B" w:rsidRDefault="003F420B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after="0" w:line="240" w:lineRule="auto"/>
              <w:jc w:val="left"/>
              <w:rPr>
                <w:b w:val="0"/>
              </w:rPr>
            </w:pPr>
            <w:bookmarkStart w:id="6" w:name="_mdpuai3eiy7f" w:colFirst="0" w:colLast="0"/>
            <w:bookmarkEnd w:id="6"/>
            <w:r>
              <w:rPr>
                <w:b w:val="0"/>
                <w:color w:val="333333"/>
              </w:rPr>
              <w:t>IQLAAEGAAPFALGMBDK</w:t>
            </w:r>
          </w:p>
        </w:tc>
      </w:tr>
    </w:tbl>
    <w:p w14:paraId="0000025D" w14:textId="77777777" w:rsidR="009E3A0B" w:rsidRDefault="009E3A0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9E3A0B">
      <w:headerReference w:type="default" r:id="rId17"/>
      <w:footerReference w:type="default" r:id="rId1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D56FE" w14:textId="77777777" w:rsidR="003F420B" w:rsidRDefault="003F420B">
      <w:pPr>
        <w:spacing w:line="240" w:lineRule="auto"/>
      </w:pPr>
      <w:r>
        <w:separator/>
      </w:r>
    </w:p>
  </w:endnote>
  <w:endnote w:type="continuationSeparator" w:id="0">
    <w:p w14:paraId="736639F7" w14:textId="77777777" w:rsidR="003F420B" w:rsidRDefault="003F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06D0401F" w:rsidR="009E3A0B" w:rsidRDefault="003F420B">
    <w:pPr>
      <w:jc w:val="right"/>
    </w:pPr>
    <w:r>
      <w:fldChar w:fldCharType="begin"/>
    </w:r>
    <w:r>
      <w:instrText>PAGE</w:instrText>
    </w:r>
    <w:r>
      <w:fldChar w:fldCharType="separate"/>
    </w:r>
    <w:r w:rsidR="009C34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99D5C" w14:textId="77777777" w:rsidR="003F420B" w:rsidRDefault="003F420B">
      <w:pPr>
        <w:spacing w:line="240" w:lineRule="auto"/>
      </w:pPr>
      <w:r>
        <w:separator/>
      </w:r>
    </w:p>
  </w:footnote>
  <w:footnote w:type="continuationSeparator" w:id="0">
    <w:p w14:paraId="67319421" w14:textId="77777777" w:rsidR="003F420B" w:rsidRDefault="003F42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E" w14:textId="77777777" w:rsidR="009E3A0B" w:rsidRDefault="009E3A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26E2"/>
    <w:multiLevelType w:val="multilevel"/>
    <w:tmpl w:val="C3647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A0B"/>
    <w:rsid w:val="003F420B"/>
    <w:rsid w:val="009C34E9"/>
    <w:rsid w:val="009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89C8E"/>
  <w15:docId w15:val="{FCB176C7-587E-9C40-AC19-86581C82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conductor.org/packages/release/bioc/html/artMS.html" TargetMode="External"/><Relationship Id="rId13" Type="http://schemas.openxmlformats.org/officeDocument/2006/relationships/hyperlink" Target="https://www.maxquant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rmofisher.com/order/catalog/product/31985062" TargetMode="External"/><Relationship Id="rId12" Type="http://schemas.openxmlformats.org/officeDocument/2006/relationships/hyperlink" Target="https://software.broadinstitute.org/morpheu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saint-apms/fil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-project.org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nusinow/cRomppass/blob/master/R/comppass.R" TargetMode="External"/><Relationship Id="rId10" Type="http://schemas.openxmlformats.org/officeDocument/2006/relationships/hyperlink" Target="https://skyline.ms/project/home/begin.view?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oconductor.org/packages/release/bioc/html/MSstats.html" TargetMode="External"/><Relationship Id="rId14" Type="http://schemas.openxmlformats.org/officeDocument/2006/relationships/hyperlink" Target="http://www.instantclue.uni-koeln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Danielle Swaney</cp:lastModifiedBy>
  <cp:revision>2</cp:revision>
  <dcterms:created xsi:type="dcterms:W3CDTF">2021-07-28T22:56:00Z</dcterms:created>
  <dcterms:modified xsi:type="dcterms:W3CDTF">2021-07-28T22:56:00Z</dcterms:modified>
</cp:coreProperties>
</file>