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8955" w14:textId="77777777" w:rsidR="00EC3CCE" w:rsidRPr="00EC3CCE" w:rsidRDefault="00EC3CCE" w:rsidP="00EC3CCE">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EC3CCE">
        <w:rPr>
          <w:rFonts w:ascii="Helvetica" w:eastAsia="Times New Roman" w:hAnsi="Helvetica" w:cs="Helvetica"/>
          <w:color w:val="333333"/>
          <w:spacing w:val="0"/>
          <w:kern w:val="0"/>
          <w:sz w:val="21"/>
          <w:szCs w:val="21"/>
          <w:lang w:eastAsia="tr-TR"/>
        </w:rPr>
        <w:t>You will run this app on a single node. Then, to scale that app on a cluster, you will learn the concepts powering SwarmKit, Docker’s native orchestration system. Armed with this new knowledge, you will setup your own Swarm cluster across five nodes, and use it to deploy the demo app.</w:t>
      </w:r>
    </w:p>
    <w:p w14:paraId="55FF6A1A" w14:textId="77777777" w:rsidR="00EC3CCE" w:rsidRPr="00EC3CCE" w:rsidRDefault="00EC3CCE" w:rsidP="00EC3CCE">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EC3CCE">
        <w:rPr>
          <w:rFonts w:ascii="Helvetica" w:eastAsia="Times New Roman" w:hAnsi="Helvetica" w:cs="Helvetica"/>
          <w:color w:val="333333"/>
          <w:spacing w:val="0"/>
          <w:kern w:val="0"/>
          <w:sz w:val="21"/>
          <w:szCs w:val="21"/>
          <w:lang w:eastAsia="tr-TR"/>
        </w:rPr>
        <w:t>We recommend that you open two tabs or two windows for that lab: one for the materials, another for the Play-With-Docker environment.</w:t>
      </w:r>
    </w:p>
    <w:p w14:paraId="42965AAF" w14:textId="77777777" w:rsidR="00EC3CCE" w:rsidRPr="00EC3CCE" w:rsidRDefault="00EC3CCE" w:rsidP="00EC3CCE">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EC3CCE">
        <w:rPr>
          <w:rFonts w:ascii="Helvetica" w:eastAsia="Times New Roman" w:hAnsi="Helvetica" w:cs="Helvetica"/>
          <w:color w:val="333333"/>
          <w:spacing w:val="0"/>
          <w:kern w:val="0"/>
          <w:sz w:val="21"/>
          <w:szCs w:val="21"/>
          <w:lang w:eastAsia="tr-TR"/>
        </w:rPr>
        <w:t>Links:</w:t>
      </w:r>
    </w:p>
    <w:p w14:paraId="1D21D35A" w14:textId="77777777" w:rsidR="00EC3CCE" w:rsidRPr="00EC3CCE" w:rsidRDefault="00EC3CCE" w:rsidP="00EC3CCE">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hyperlink r:id="rId5" w:history="1">
        <w:r w:rsidRPr="00EC3CCE">
          <w:rPr>
            <w:rFonts w:ascii="Helvetica" w:eastAsia="Times New Roman" w:hAnsi="Helvetica" w:cs="Helvetica"/>
            <w:color w:val="337AB7"/>
            <w:spacing w:val="0"/>
            <w:kern w:val="0"/>
            <w:sz w:val="21"/>
            <w:szCs w:val="21"/>
            <w:u w:val="single"/>
            <w:lang w:eastAsia="tr-TR"/>
          </w:rPr>
          <w:t>Introduction</w:t>
        </w:r>
      </w:hyperlink>
      <w:r w:rsidRPr="00EC3CCE">
        <w:rPr>
          <w:rFonts w:ascii="Helvetica" w:eastAsia="Times New Roman" w:hAnsi="Helvetica" w:cs="Helvetica"/>
          <w:color w:val="333333"/>
          <w:spacing w:val="0"/>
          <w:kern w:val="0"/>
          <w:sz w:val="21"/>
          <w:szCs w:val="21"/>
          <w:lang w:eastAsia="tr-TR"/>
        </w:rPr>
        <w:t> (recommended reading)</w:t>
      </w:r>
    </w:p>
    <w:p w14:paraId="35B5ED20" w14:textId="77777777" w:rsidR="00EC3CCE" w:rsidRPr="00EC3CCE" w:rsidRDefault="00EC3CCE" w:rsidP="00EC3CCE">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hyperlink r:id="rId6" w:anchor="part-1" w:history="1">
        <w:r w:rsidRPr="00EC3CCE">
          <w:rPr>
            <w:rFonts w:ascii="Helvetica" w:eastAsia="Times New Roman" w:hAnsi="Helvetica" w:cs="Helvetica"/>
            <w:color w:val="337AB7"/>
            <w:spacing w:val="0"/>
            <w:kern w:val="0"/>
            <w:sz w:val="21"/>
            <w:szCs w:val="21"/>
            <w:u w:val="single"/>
            <w:lang w:eastAsia="tr-TR"/>
          </w:rPr>
          <w:t>Part 1</w:t>
        </w:r>
      </w:hyperlink>
    </w:p>
    <w:p w14:paraId="1F56BEC4" w14:textId="77777777" w:rsidR="00EC3CCE" w:rsidRPr="00EC3CCE" w:rsidRDefault="00EC3CCE" w:rsidP="00EC3CCE">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hyperlink r:id="rId7" w:history="1">
        <w:r w:rsidRPr="00EC3CCE">
          <w:rPr>
            <w:rFonts w:ascii="Helvetica" w:eastAsia="Times New Roman" w:hAnsi="Helvetica" w:cs="Helvetica"/>
            <w:color w:val="337AB7"/>
            <w:spacing w:val="0"/>
            <w:kern w:val="0"/>
            <w:sz w:val="21"/>
            <w:szCs w:val="21"/>
            <w:u w:val="single"/>
            <w:lang w:eastAsia="tr-TR"/>
          </w:rPr>
          <w:t>Play-With-Docker</w:t>
        </w:r>
      </w:hyperlink>
      <w:r w:rsidRPr="00EC3CCE">
        <w:rPr>
          <w:rFonts w:ascii="Helvetica" w:eastAsia="Times New Roman" w:hAnsi="Helvetica" w:cs="Helvetica"/>
          <w:color w:val="333333"/>
          <w:spacing w:val="0"/>
          <w:kern w:val="0"/>
          <w:sz w:val="21"/>
          <w:szCs w:val="21"/>
          <w:lang w:eastAsia="tr-TR"/>
        </w:rPr>
        <w:t> environment</w:t>
      </w:r>
    </w:p>
    <w:p w14:paraId="27231BE0" w14:textId="0451AB43" w:rsidR="00635C16" w:rsidRDefault="00635C16"/>
    <w:p w14:paraId="4B11B1FE" w14:textId="77777777" w:rsidR="00A6390A" w:rsidRPr="00A6390A" w:rsidRDefault="00A6390A" w:rsidP="00A6390A">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A6390A">
        <w:rPr>
          <w:rFonts w:ascii="Helvetica" w:eastAsia="Times New Roman" w:hAnsi="Helvetica" w:cs="Helvetica"/>
          <w:color w:val="333333"/>
          <w:spacing w:val="0"/>
          <w:kern w:val="0"/>
          <w:sz w:val="21"/>
          <w:szCs w:val="21"/>
          <w:lang w:eastAsia="tr-TR"/>
        </w:rPr>
        <w:t>You will learn about the security features of Swarm: secrets, cluster locking, network encryption, and more.</w:t>
      </w:r>
    </w:p>
    <w:p w14:paraId="00E637F1" w14:textId="77777777" w:rsidR="00A6390A" w:rsidRPr="00A6390A" w:rsidRDefault="00A6390A" w:rsidP="00A6390A">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A6390A">
        <w:rPr>
          <w:rFonts w:ascii="Helvetica" w:eastAsia="Times New Roman" w:hAnsi="Helvetica" w:cs="Helvetica"/>
          <w:color w:val="333333"/>
          <w:spacing w:val="0"/>
          <w:kern w:val="0"/>
          <w:sz w:val="21"/>
          <w:szCs w:val="21"/>
          <w:lang w:eastAsia="tr-TR"/>
        </w:rPr>
        <w:t>You will also see how to implement logging, metrics, and will given a galore of tips and tricks to operate Swarm.</w:t>
      </w:r>
    </w:p>
    <w:p w14:paraId="1AFCC3C9" w14:textId="77777777" w:rsidR="00A6390A" w:rsidRPr="00A6390A" w:rsidRDefault="00A6390A" w:rsidP="00A6390A">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A6390A">
        <w:rPr>
          <w:rFonts w:ascii="Helvetica" w:eastAsia="Times New Roman" w:hAnsi="Helvetica" w:cs="Helvetica"/>
          <w:color w:val="333333"/>
          <w:spacing w:val="0"/>
          <w:kern w:val="0"/>
          <w:sz w:val="21"/>
          <w:szCs w:val="21"/>
          <w:lang w:eastAsia="tr-TR"/>
        </w:rPr>
        <w:t>We recommend that you open two tabs or two windows for that lab: one for the materials, another for the Play-With-Docker environment.</w:t>
      </w:r>
    </w:p>
    <w:p w14:paraId="6DEFC870" w14:textId="77777777" w:rsidR="00A6390A" w:rsidRPr="00A6390A" w:rsidRDefault="00A6390A" w:rsidP="00A6390A">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A6390A">
        <w:rPr>
          <w:rFonts w:ascii="Helvetica" w:eastAsia="Times New Roman" w:hAnsi="Helvetica" w:cs="Helvetica"/>
          <w:color w:val="333333"/>
          <w:spacing w:val="0"/>
          <w:kern w:val="0"/>
          <w:sz w:val="21"/>
          <w:szCs w:val="21"/>
          <w:lang w:eastAsia="tr-TR"/>
        </w:rPr>
        <w:t>Links:</w:t>
      </w:r>
    </w:p>
    <w:p w14:paraId="22E974E7" w14:textId="77777777" w:rsidR="00A6390A" w:rsidRPr="00A6390A" w:rsidRDefault="00A6390A" w:rsidP="00A6390A">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hyperlink r:id="rId8" w:history="1">
        <w:r w:rsidRPr="00A6390A">
          <w:rPr>
            <w:rFonts w:ascii="Helvetica" w:eastAsia="Times New Roman" w:hAnsi="Helvetica" w:cs="Helvetica"/>
            <w:color w:val="337AB7"/>
            <w:spacing w:val="0"/>
            <w:kern w:val="0"/>
            <w:sz w:val="21"/>
            <w:szCs w:val="21"/>
            <w:u w:val="single"/>
            <w:lang w:eastAsia="tr-TR"/>
          </w:rPr>
          <w:t>Introduction</w:t>
        </w:r>
      </w:hyperlink>
      <w:r w:rsidRPr="00A6390A">
        <w:rPr>
          <w:rFonts w:ascii="Helvetica" w:eastAsia="Times New Roman" w:hAnsi="Helvetica" w:cs="Helvetica"/>
          <w:color w:val="333333"/>
          <w:spacing w:val="0"/>
          <w:kern w:val="0"/>
          <w:sz w:val="21"/>
          <w:szCs w:val="21"/>
          <w:lang w:eastAsia="tr-TR"/>
        </w:rPr>
        <w:t> (recommended reading)</w:t>
      </w:r>
    </w:p>
    <w:p w14:paraId="713675B1" w14:textId="77777777" w:rsidR="00A6390A" w:rsidRPr="00A6390A" w:rsidRDefault="00A6390A" w:rsidP="00A6390A">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hyperlink r:id="rId9" w:anchor="part-2" w:history="1">
        <w:r w:rsidRPr="00A6390A">
          <w:rPr>
            <w:rFonts w:ascii="Helvetica" w:eastAsia="Times New Roman" w:hAnsi="Helvetica" w:cs="Helvetica"/>
            <w:color w:val="337AB7"/>
            <w:spacing w:val="0"/>
            <w:kern w:val="0"/>
            <w:sz w:val="21"/>
            <w:szCs w:val="21"/>
            <w:u w:val="single"/>
            <w:lang w:eastAsia="tr-TR"/>
          </w:rPr>
          <w:t>Part 2</w:t>
        </w:r>
      </w:hyperlink>
    </w:p>
    <w:p w14:paraId="514DF4D8" w14:textId="77777777" w:rsidR="00A6390A" w:rsidRPr="00A6390A" w:rsidRDefault="00A6390A" w:rsidP="00A6390A">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hyperlink r:id="rId10" w:history="1">
        <w:r w:rsidRPr="00A6390A">
          <w:rPr>
            <w:rFonts w:ascii="Helvetica" w:eastAsia="Times New Roman" w:hAnsi="Helvetica" w:cs="Helvetica"/>
            <w:color w:val="337AB7"/>
            <w:spacing w:val="0"/>
            <w:kern w:val="0"/>
            <w:sz w:val="21"/>
            <w:szCs w:val="21"/>
            <w:u w:val="single"/>
            <w:lang w:eastAsia="tr-TR"/>
          </w:rPr>
          <w:t>Play-With-Docker</w:t>
        </w:r>
      </w:hyperlink>
      <w:r w:rsidRPr="00A6390A">
        <w:rPr>
          <w:rFonts w:ascii="Helvetica" w:eastAsia="Times New Roman" w:hAnsi="Helvetica" w:cs="Helvetica"/>
          <w:color w:val="333333"/>
          <w:spacing w:val="0"/>
          <w:kern w:val="0"/>
          <w:sz w:val="21"/>
          <w:szCs w:val="21"/>
          <w:lang w:eastAsia="tr-TR"/>
        </w:rPr>
        <w:t> environment</w:t>
      </w:r>
    </w:p>
    <w:p w14:paraId="4C23E5BB" w14:textId="77777777" w:rsidR="00A6390A" w:rsidRDefault="00A6390A"/>
    <w:sectPr w:rsidR="00A6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EF8"/>
    <w:multiLevelType w:val="multilevel"/>
    <w:tmpl w:val="786C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F66D6"/>
    <w:multiLevelType w:val="multilevel"/>
    <w:tmpl w:val="FE9C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969968">
    <w:abstractNumId w:val="0"/>
  </w:num>
  <w:num w:numId="2" w16cid:durableId="242491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25"/>
    <w:rsid w:val="00635C16"/>
    <w:rsid w:val="00A6390A"/>
    <w:rsid w:val="00EC3CCE"/>
    <w:rsid w:val="00F125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7909"/>
  <w15:chartTrackingRefBased/>
  <w15:docId w15:val="{399C1120-EC9E-4703-A9A2-29950D20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
        <w:kern w:val="36"/>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C3CCE"/>
    <w:pPr>
      <w:spacing w:before="100" w:beforeAutospacing="1" w:after="100" w:afterAutospacing="1" w:line="240" w:lineRule="auto"/>
    </w:pPr>
    <w:rPr>
      <w:rFonts w:eastAsia="Times New Roman"/>
      <w:spacing w:val="0"/>
      <w:kern w:val="0"/>
      <w:lang w:eastAsia="tr-TR"/>
    </w:rPr>
  </w:style>
  <w:style w:type="character" w:styleId="Kpr">
    <w:name w:val="Hyperlink"/>
    <w:basedOn w:val="VarsaylanParagrafYazTipi"/>
    <w:uiPriority w:val="99"/>
    <w:semiHidden/>
    <w:unhideWhenUsed/>
    <w:rsid w:val="00EC3C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166926">
      <w:bodyDiv w:val="1"/>
      <w:marLeft w:val="0"/>
      <w:marRight w:val="0"/>
      <w:marTop w:val="0"/>
      <w:marBottom w:val="0"/>
      <w:divBdr>
        <w:top w:val="none" w:sz="0" w:space="0" w:color="auto"/>
        <w:left w:val="none" w:sz="0" w:space="0" w:color="auto"/>
        <w:bottom w:val="none" w:sz="0" w:space="0" w:color="auto"/>
        <w:right w:val="none" w:sz="0" w:space="0" w:color="auto"/>
      </w:divBdr>
    </w:div>
    <w:div w:id="195686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tazzo.github.io/orchestration-workshop/" TargetMode="External"/><Relationship Id="rId3" Type="http://schemas.openxmlformats.org/officeDocument/2006/relationships/settings" Target="settings.xml"/><Relationship Id="rId7" Type="http://schemas.openxmlformats.org/officeDocument/2006/relationships/hyperlink" Target="http://play-with-dock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petazzo.github.io/orchestration-workshop/" TargetMode="External"/><Relationship Id="rId11" Type="http://schemas.openxmlformats.org/officeDocument/2006/relationships/fontTable" Target="fontTable.xml"/><Relationship Id="rId5" Type="http://schemas.openxmlformats.org/officeDocument/2006/relationships/hyperlink" Target="https://jpetazzo.github.io/orchestration-workshop/" TargetMode="External"/><Relationship Id="rId10" Type="http://schemas.openxmlformats.org/officeDocument/2006/relationships/hyperlink" Target="http://play-with-docker.com/" TargetMode="External"/><Relationship Id="rId4" Type="http://schemas.openxmlformats.org/officeDocument/2006/relationships/webSettings" Target="webSettings.xml"/><Relationship Id="rId9" Type="http://schemas.openxmlformats.org/officeDocument/2006/relationships/hyperlink" Target="https://jpetazzo.github.io/orchestration-worksho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Döş (ETIYA)</dc:creator>
  <cp:keywords/>
  <dc:description/>
  <cp:lastModifiedBy>İbrahim Halil Döş (ETIYA)</cp:lastModifiedBy>
  <cp:revision>3</cp:revision>
  <dcterms:created xsi:type="dcterms:W3CDTF">2022-07-29T23:26:00Z</dcterms:created>
  <dcterms:modified xsi:type="dcterms:W3CDTF">2022-07-29T23:26:00Z</dcterms:modified>
</cp:coreProperties>
</file>