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40E7" w14:textId="1F850455" w:rsidR="008B4F16" w:rsidRPr="008B4F16" w:rsidRDefault="008B4F16">
      <w:pPr>
        <w:rPr>
          <w:lang w:val="en-GB"/>
        </w:rPr>
      </w:pPr>
      <w:r>
        <w:rPr>
          <w:lang w:val="en-GB"/>
        </w:rPr>
        <w:t>Primitive tipler, String, wrapper tiplerden olusan bir dizinin elemanlarını test metoduna parametre olarak veriliyor.</w:t>
      </w:r>
    </w:p>
    <w:sectPr w:rsidR="008B4F16" w:rsidRPr="008B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62"/>
    <w:rsid w:val="00023562"/>
    <w:rsid w:val="00635C16"/>
    <w:rsid w:val="008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2B1F"/>
  <w15:chartTrackingRefBased/>
  <w15:docId w15:val="{E65D68CC-F830-44E4-BF6B-F6143C3E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2022-06-30T20:06:00Z</dcterms:created>
  <dcterms:modified xsi:type="dcterms:W3CDTF">2022-06-30T20:09:00Z</dcterms:modified>
</cp:coreProperties>
</file>