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ABF64" w14:textId="159142BD" w:rsidR="00AE57C8" w:rsidRPr="004D4978" w:rsidRDefault="00AE57C8" w:rsidP="00AE57C8">
      <w:pPr>
        <w:jc w:val="center"/>
        <w:rPr>
          <w:rFonts w:ascii="Times New Roman" w:hAnsi="Times New Roman" w:cs="Times New Roman"/>
        </w:rPr>
      </w:pPr>
      <w:r w:rsidRPr="004D4978">
        <w:rPr>
          <w:rFonts w:ascii="Times New Roman" w:hAnsi="Times New Roman" w:cs="Times New Roman"/>
          <w:noProof/>
        </w:rPr>
        <w:drawing>
          <wp:inline distT="0" distB="0" distL="0" distR="0" wp14:anchorId="4A7F5866" wp14:editId="75D8B254">
            <wp:extent cx="4746171" cy="3164114"/>
            <wp:effectExtent l="0" t="0" r="0" b="0"/>
            <wp:docPr id="659495891" name="Picture 3" descr="The George Washingto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George Washington Univers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0853" cy="3173902"/>
                    </a:xfrm>
                    <a:prstGeom prst="rect">
                      <a:avLst/>
                    </a:prstGeom>
                    <a:noFill/>
                    <a:ln>
                      <a:noFill/>
                    </a:ln>
                  </pic:spPr>
                </pic:pic>
              </a:graphicData>
            </a:graphic>
          </wp:inline>
        </w:drawing>
      </w:r>
    </w:p>
    <w:p w14:paraId="5A6CC567" w14:textId="77777777" w:rsidR="00AE57C8" w:rsidRPr="004D4978" w:rsidRDefault="00AE57C8">
      <w:pPr>
        <w:rPr>
          <w:rFonts w:ascii="Times New Roman" w:hAnsi="Times New Roman" w:cs="Times New Roman"/>
        </w:rPr>
      </w:pPr>
    </w:p>
    <w:p w14:paraId="72FBDA41" w14:textId="77777777" w:rsidR="00AE57C8" w:rsidRPr="004D4978" w:rsidRDefault="00AE57C8">
      <w:pPr>
        <w:rPr>
          <w:rFonts w:ascii="Times New Roman" w:hAnsi="Times New Roman" w:cs="Times New Roman"/>
        </w:rPr>
      </w:pPr>
    </w:p>
    <w:p w14:paraId="4FCA9983" w14:textId="5A5E49F2" w:rsidR="00AE57C8" w:rsidRPr="004D4978" w:rsidRDefault="00AE57C8" w:rsidP="00AE57C8">
      <w:pPr>
        <w:jc w:val="center"/>
        <w:rPr>
          <w:rFonts w:ascii="Times New Roman" w:hAnsi="Times New Roman" w:cs="Times New Roman"/>
          <w:b/>
          <w:bCs/>
        </w:rPr>
      </w:pPr>
      <w:r w:rsidRPr="004D4978">
        <w:rPr>
          <w:rFonts w:ascii="Times New Roman" w:hAnsi="Times New Roman" w:cs="Times New Roman"/>
          <w:b/>
          <w:bCs/>
        </w:rPr>
        <w:t>E-Commerce Customer Behavior and RFM Analytics - Final Project Report</w:t>
      </w:r>
    </w:p>
    <w:p w14:paraId="2A701BBF" w14:textId="77777777" w:rsidR="00AE57C8" w:rsidRPr="004D4978" w:rsidRDefault="00AE57C8" w:rsidP="00AE57C8">
      <w:pPr>
        <w:rPr>
          <w:rFonts w:ascii="Times New Roman" w:hAnsi="Times New Roman" w:cs="Times New Roman"/>
        </w:rPr>
      </w:pPr>
    </w:p>
    <w:p w14:paraId="578D1EBB" w14:textId="4DD6D0CD" w:rsidR="00AE57C8" w:rsidRPr="004D4978" w:rsidRDefault="00AE57C8" w:rsidP="00E95074">
      <w:pPr>
        <w:jc w:val="center"/>
        <w:rPr>
          <w:rFonts w:ascii="Times New Roman" w:hAnsi="Times New Roman" w:cs="Times New Roman"/>
        </w:rPr>
      </w:pPr>
      <w:r w:rsidRPr="004D4978">
        <w:rPr>
          <w:rFonts w:ascii="Times New Roman" w:hAnsi="Times New Roman" w:cs="Times New Roman"/>
        </w:rPr>
        <w:t>Student: Syed Ibrahim Hamza</w:t>
      </w:r>
    </w:p>
    <w:p w14:paraId="5BE0CC5D" w14:textId="77777777" w:rsidR="00AE57C8" w:rsidRPr="004D4978" w:rsidRDefault="00AE57C8" w:rsidP="00E95074">
      <w:pPr>
        <w:jc w:val="center"/>
        <w:rPr>
          <w:rFonts w:ascii="Times New Roman" w:hAnsi="Times New Roman" w:cs="Times New Roman"/>
        </w:rPr>
      </w:pPr>
    </w:p>
    <w:p w14:paraId="404169B7" w14:textId="6D485DB4" w:rsidR="00AE57C8" w:rsidRPr="004D4978" w:rsidRDefault="00AE57C8" w:rsidP="00E95074">
      <w:pPr>
        <w:jc w:val="center"/>
        <w:rPr>
          <w:rFonts w:ascii="Times New Roman" w:hAnsi="Times New Roman" w:cs="Times New Roman"/>
        </w:rPr>
      </w:pPr>
      <w:r w:rsidRPr="004D4978">
        <w:rPr>
          <w:rFonts w:ascii="Times New Roman" w:hAnsi="Times New Roman" w:cs="Times New Roman"/>
        </w:rPr>
        <w:t>Instructor: Dr. Reza Jafari</w:t>
      </w:r>
    </w:p>
    <w:p w14:paraId="28815A50" w14:textId="77777777" w:rsidR="00AE57C8" w:rsidRPr="004D4978" w:rsidRDefault="00AE57C8" w:rsidP="00E95074">
      <w:pPr>
        <w:jc w:val="center"/>
        <w:rPr>
          <w:rFonts w:ascii="Times New Roman" w:hAnsi="Times New Roman" w:cs="Times New Roman"/>
        </w:rPr>
      </w:pPr>
    </w:p>
    <w:p w14:paraId="136B7514" w14:textId="2287F0DC" w:rsidR="00AE57C8" w:rsidRPr="004D4978" w:rsidRDefault="00AE57C8" w:rsidP="00E95074">
      <w:pPr>
        <w:jc w:val="center"/>
        <w:rPr>
          <w:rFonts w:ascii="Times New Roman" w:hAnsi="Times New Roman" w:cs="Times New Roman"/>
        </w:rPr>
      </w:pPr>
      <w:r w:rsidRPr="004D4978">
        <w:rPr>
          <w:rFonts w:ascii="Times New Roman" w:hAnsi="Times New Roman" w:cs="Times New Roman"/>
        </w:rPr>
        <w:t>School: George Washington University</w:t>
      </w:r>
    </w:p>
    <w:p w14:paraId="1C77462D" w14:textId="77777777" w:rsidR="00AE57C8" w:rsidRPr="004D4978" w:rsidRDefault="00AE57C8" w:rsidP="00E95074">
      <w:pPr>
        <w:jc w:val="center"/>
        <w:rPr>
          <w:rFonts w:ascii="Times New Roman" w:hAnsi="Times New Roman" w:cs="Times New Roman"/>
        </w:rPr>
      </w:pPr>
    </w:p>
    <w:p w14:paraId="790B3427" w14:textId="4BC14110" w:rsidR="00AE57C8" w:rsidRPr="004D4978" w:rsidRDefault="00AE57C8" w:rsidP="00E95074">
      <w:pPr>
        <w:jc w:val="center"/>
        <w:rPr>
          <w:rFonts w:ascii="Times New Roman" w:hAnsi="Times New Roman" w:cs="Times New Roman"/>
        </w:rPr>
      </w:pPr>
      <w:r w:rsidRPr="004D4978">
        <w:rPr>
          <w:rFonts w:ascii="Times New Roman" w:hAnsi="Times New Roman" w:cs="Times New Roman"/>
        </w:rPr>
        <w:t>Course: DATS 6401 – Visualization of Complex Data</w:t>
      </w:r>
    </w:p>
    <w:p w14:paraId="3DDCC031" w14:textId="77777777" w:rsidR="00AE57C8" w:rsidRPr="004D4978" w:rsidRDefault="00AE57C8" w:rsidP="00E95074">
      <w:pPr>
        <w:jc w:val="center"/>
        <w:rPr>
          <w:rFonts w:ascii="Times New Roman" w:hAnsi="Times New Roman" w:cs="Times New Roman"/>
        </w:rPr>
      </w:pPr>
    </w:p>
    <w:p w14:paraId="58C5F3BD" w14:textId="4E75610A" w:rsidR="00AE57C8" w:rsidRPr="004D4978" w:rsidRDefault="00AE57C8" w:rsidP="00E95074">
      <w:pPr>
        <w:jc w:val="center"/>
        <w:rPr>
          <w:rFonts w:ascii="Times New Roman" w:hAnsi="Times New Roman" w:cs="Times New Roman"/>
        </w:rPr>
      </w:pPr>
      <w:r w:rsidRPr="004D4978">
        <w:rPr>
          <w:rFonts w:ascii="Times New Roman" w:hAnsi="Times New Roman" w:cs="Times New Roman"/>
        </w:rPr>
        <w:t>Date: 05/03/2026</w:t>
      </w:r>
    </w:p>
    <w:p w14:paraId="39B4EF94" w14:textId="77777777" w:rsidR="00AE57C8" w:rsidRPr="004D4978" w:rsidRDefault="00AE57C8" w:rsidP="00E95074">
      <w:pPr>
        <w:jc w:val="center"/>
        <w:rPr>
          <w:rFonts w:ascii="Times New Roman" w:hAnsi="Times New Roman" w:cs="Times New Roman"/>
        </w:rPr>
      </w:pPr>
    </w:p>
    <w:p w14:paraId="2C0E0610" w14:textId="2C813ED5" w:rsidR="00AC4297" w:rsidRPr="004D4978" w:rsidRDefault="00AE57C8" w:rsidP="00E95074">
      <w:pPr>
        <w:jc w:val="center"/>
        <w:rPr>
          <w:rFonts w:ascii="Times New Roman" w:hAnsi="Times New Roman" w:cs="Times New Roman"/>
        </w:rPr>
      </w:pPr>
      <w:r w:rsidRPr="004D4978">
        <w:rPr>
          <w:rFonts w:ascii="Times New Roman" w:hAnsi="Times New Roman" w:cs="Times New Roman"/>
        </w:rPr>
        <w:t xml:space="preserve">Live Dashboard: </w:t>
      </w:r>
      <w:hyperlink r:id="rId7" w:history="1">
        <w:r w:rsidR="00235492" w:rsidRPr="004D4978">
          <w:rPr>
            <w:rStyle w:val="Hyperlink"/>
            <w:rFonts w:ascii="Times New Roman" w:hAnsi="Times New Roman" w:cs="Times New Roman"/>
          </w:rPr>
          <w:t>https://ecommerce-rfm-dashboard-701238022699.us-east1.run.app/</w:t>
        </w:r>
      </w:hyperlink>
    </w:p>
    <w:p w14:paraId="7554496B" w14:textId="77777777" w:rsidR="00AC4297" w:rsidRPr="004D4978" w:rsidRDefault="00AC4297">
      <w:pPr>
        <w:rPr>
          <w:rFonts w:ascii="Times New Roman" w:hAnsi="Times New Roman" w:cs="Times New Roman"/>
        </w:rPr>
      </w:pPr>
      <w:r w:rsidRPr="004D4978">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1477492268"/>
        <w:docPartObj>
          <w:docPartGallery w:val="Table of Contents"/>
          <w:docPartUnique/>
        </w:docPartObj>
      </w:sdtPr>
      <w:sdtEndPr>
        <w:rPr>
          <w:b/>
          <w:bCs/>
          <w:noProof/>
        </w:rPr>
      </w:sdtEndPr>
      <w:sdtContent>
        <w:p w14:paraId="737427AC" w14:textId="7ADA840B" w:rsidR="00AC4297" w:rsidRPr="004D4978" w:rsidRDefault="00AC4297">
          <w:pPr>
            <w:pStyle w:val="TOCHeading"/>
            <w:rPr>
              <w:rFonts w:ascii="Times New Roman" w:hAnsi="Times New Roman" w:cs="Times New Roman"/>
            </w:rPr>
          </w:pPr>
          <w:r w:rsidRPr="004D4978">
            <w:rPr>
              <w:rFonts w:ascii="Times New Roman" w:hAnsi="Times New Roman" w:cs="Times New Roman"/>
            </w:rPr>
            <w:t>Table of Contents</w:t>
          </w:r>
        </w:p>
        <w:p w14:paraId="6569AA16" w14:textId="4BED736F" w:rsidR="00832978" w:rsidRPr="004D4978" w:rsidRDefault="00AC4297">
          <w:pPr>
            <w:pStyle w:val="TOC1"/>
            <w:tabs>
              <w:tab w:val="right" w:leader="dot" w:pos="9350"/>
            </w:tabs>
            <w:rPr>
              <w:rFonts w:ascii="Times New Roman" w:eastAsiaTheme="minorEastAsia" w:hAnsi="Times New Roman" w:cs="Times New Roman"/>
              <w:noProof/>
            </w:rPr>
          </w:pPr>
          <w:r w:rsidRPr="004D4978">
            <w:rPr>
              <w:rFonts w:ascii="Times New Roman" w:hAnsi="Times New Roman" w:cs="Times New Roman"/>
              <w:sz w:val="26"/>
              <w:szCs w:val="26"/>
            </w:rPr>
            <w:fldChar w:fldCharType="begin"/>
          </w:r>
          <w:r w:rsidRPr="004D4978">
            <w:rPr>
              <w:rFonts w:ascii="Times New Roman" w:hAnsi="Times New Roman" w:cs="Times New Roman"/>
              <w:sz w:val="26"/>
              <w:szCs w:val="26"/>
            </w:rPr>
            <w:instrText xml:space="preserve"> TOC \o "1-3" \h \z \u </w:instrText>
          </w:r>
          <w:r w:rsidRPr="004D4978">
            <w:rPr>
              <w:rFonts w:ascii="Times New Roman" w:hAnsi="Times New Roman" w:cs="Times New Roman"/>
              <w:sz w:val="26"/>
              <w:szCs w:val="26"/>
            </w:rPr>
            <w:fldChar w:fldCharType="separate"/>
          </w:r>
          <w:hyperlink w:anchor="_Toc228577484" w:history="1">
            <w:r w:rsidR="00832978" w:rsidRPr="004D4978">
              <w:rPr>
                <w:rStyle w:val="Hyperlink"/>
                <w:rFonts w:ascii="Times New Roman" w:hAnsi="Times New Roman" w:cs="Times New Roman"/>
                <w:noProof/>
              </w:rPr>
              <w:t>List of Figures and Tables</w:t>
            </w:r>
            <w:r w:rsidR="00832978" w:rsidRPr="004D4978">
              <w:rPr>
                <w:rFonts w:ascii="Times New Roman" w:hAnsi="Times New Roman" w:cs="Times New Roman"/>
                <w:noProof/>
                <w:webHidden/>
              </w:rPr>
              <w:tab/>
            </w:r>
            <w:r w:rsidR="00832978" w:rsidRPr="004D4978">
              <w:rPr>
                <w:rFonts w:ascii="Times New Roman" w:hAnsi="Times New Roman" w:cs="Times New Roman"/>
                <w:noProof/>
                <w:webHidden/>
              </w:rPr>
              <w:fldChar w:fldCharType="begin"/>
            </w:r>
            <w:r w:rsidR="00832978" w:rsidRPr="004D4978">
              <w:rPr>
                <w:rFonts w:ascii="Times New Roman" w:hAnsi="Times New Roman" w:cs="Times New Roman"/>
                <w:noProof/>
                <w:webHidden/>
              </w:rPr>
              <w:instrText xml:space="preserve"> PAGEREF _Toc228577484 \h </w:instrText>
            </w:r>
            <w:r w:rsidR="00832978" w:rsidRPr="004D4978">
              <w:rPr>
                <w:rFonts w:ascii="Times New Roman" w:hAnsi="Times New Roman" w:cs="Times New Roman"/>
                <w:noProof/>
                <w:webHidden/>
              </w:rPr>
            </w:r>
            <w:r w:rsidR="00832978" w:rsidRPr="004D4978">
              <w:rPr>
                <w:rFonts w:ascii="Times New Roman" w:hAnsi="Times New Roman" w:cs="Times New Roman"/>
                <w:noProof/>
                <w:webHidden/>
              </w:rPr>
              <w:fldChar w:fldCharType="separate"/>
            </w:r>
            <w:r w:rsidR="00052041">
              <w:rPr>
                <w:rFonts w:ascii="Times New Roman" w:hAnsi="Times New Roman" w:cs="Times New Roman"/>
                <w:noProof/>
                <w:webHidden/>
              </w:rPr>
              <w:t>3</w:t>
            </w:r>
            <w:r w:rsidR="00832978" w:rsidRPr="004D4978">
              <w:rPr>
                <w:rFonts w:ascii="Times New Roman" w:hAnsi="Times New Roman" w:cs="Times New Roman"/>
                <w:noProof/>
                <w:webHidden/>
              </w:rPr>
              <w:fldChar w:fldCharType="end"/>
            </w:r>
          </w:hyperlink>
        </w:p>
        <w:p w14:paraId="21AF03EE" w14:textId="41AD351E" w:rsidR="00832978" w:rsidRPr="004D4978" w:rsidRDefault="00832978">
          <w:pPr>
            <w:pStyle w:val="TOC1"/>
            <w:tabs>
              <w:tab w:val="right" w:leader="dot" w:pos="9350"/>
            </w:tabs>
            <w:rPr>
              <w:rFonts w:ascii="Times New Roman" w:eastAsiaTheme="minorEastAsia" w:hAnsi="Times New Roman" w:cs="Times New Roman"/>
              <w:noProof/>
            </w:rPr>
          </w:pPr>
          <w:hyperlink w:anchor="_Toc228577485" w:history="1">
            <w:r w:rsidRPr="004D4978">
              <w:rPr>
                <w:rStyle w:val="Hyperlink"/>
                <w:rFonts w:ascii="Times New Roman" w:hAnsi="Times New Roman" w:cs="Times New Roman"/>
                <w:noProof/>
              </w:rPr>
              <w:t>Abstract</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_Toc228577485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6</w:t>
            </w:r>
            <w:r w:rsidRPr="004D4978">
              <w:rPr>
                <w:rFonts w:ascii="Times New Roman" w:hAnsi="Times New Roman" w:cs="Times New Roman"/>
                <w:noProof/>
                <w:webHidden/>
              </w:rPr>
              <w:fldChar w:fldCharType="end"/>
            </w:r>
          </w:hyperlink>
        </w:p>
        <w:p w14:paraId="5236978E" w14:textId="28ACA1E6" w:rsidR="00832978" w:rsidRPr="004D4978" w:rsidRDefault="00832978">
          <w:pPr>
            <w:pStyle w:val="TOC1"/>
            <w:tabs>
              <w:tab w:val="right" w:leader="dot" w:pos="9350"/>
            </w:tabs>
            <w:rPr>
              <w:rFonts w:ascii="Times New Roman" w:eastAsiaTheme="minorEastAsia" w:hAnsi="Times New Roman" w:cs="Times New Roman"/>
              <w:noProof/>
            </w:rPr>
          </w:pPr>
          <w:hyperlink w:anchor="_Toc228577486" w:history="1">
            <w:r w:rsidRPr="004D4978">
              <w:rPr>
                <w:rStyle w:val="Hyperlink"/>
                <w:rFonts w:ascii="Times New Roman" w:hAnsi="Times New Roman" w:cs="Times New Roman"/>
                <w:noProof/>
              </w:rPr>
              <w:t>Introduction</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_Toc228577486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7</w:t>
            </w:r>
            <w:r w:rsidRPr="004D4978">
              <w:rPr>
                <w:rFonts w:ascii="Times New Roman" w:hAnsi="Times New Roman" w:cs="Times New Roman"/>
                <w:noProof/>
                <w:webHidden/>
              </w:rPr>
              <w:fldChar w:fldCharType="end"/>
            </w:r>
          </w:hyperlink>
        </w:p>
        <w:p w14:paraId="1360F11D" w14:textId="1E1D366E" w:rsidR="00832978" w:rsidRPr="004D4978" w:rsidRDefault="00832978">
          <w:pPr>
            <w:pStyle w:val="TOC1"/>
            <w:tabs>
              <w:tab w:val="right" w:leader="dot" w:pos="9350"/>
            </w:tabs>
            <w:rPr>
              <w:rFonts w:ascii="Times New Roman" w:eastAsiaTheme="minorEastAsia" w:hAnsi="Times New Roman" w:cs="Times New Roman"/>
              <w:noProof/>
            </w:rPr>
          </w:pPr>
          <w:hyperlink w:anchor="_Toc228577487" w:history="1">
            <w:r w:rsidRPr="004D4978">
              <w:rPr>
                <w:rStyle w:val="Hyperlink"/>
                <w:rFonts w:ascii="Times New Roman" w:hAnsi="Times New Roman" w:cs="Times New Roman"/>
                <w:noProof/>
              </w:rPr>
              <w:t>Dataset Description</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_Toc228577487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8</w:t>
            </w:r>
            <w:r w:rsidRPr="004D4978">
              <w:rPr>
                <w:rFonts w:ascii="Times New Roman" w:hAnsi="Times New Roman" w:cs="Times New Roman"/>
                <w:noProof/>
                <w:webHidden/>
              </w:rPr>
              <w:fldChar w:fldCharType="end"/>
            </w:r>
          </w:hyperlink>
        </w:p>
        <w:p w14:paraId="090EA6CD" w14:textId="282CC62F" w:rsidR="00832978" w:rsidRPr="004D4978" w:rsidRDefault="00832978">
          <w:pPr>
            <w:pStyle w:val="TOC1"/>
            <w:tabs>
              <w:tab w:val="right" w:leader="dot" w:pos="9350"/>
            </w:tabs>
            <w:rPr>
              <w:rFonts w:ascii="Times New Roman" w:eastAsiaTheme="minorEastAsia" w:hAnsi="Times New Roman" w:cs="Times New Roman"/>
              <w:noProof/>
            </w:rPr>
          </w:pPr>
          <w:hyperlink w:anchor="_Toc228577488" w:history="1">
            <w:r w:rsidRPr="004D4978">
              <w:rPr>
                <w:rStyle w:val="Hyperlink"/>
                <w:rFonts w:ascii="Times New Roman" w:hAnsi="Times New Roman" w:cs="Times New Roman"/>
                <w:noProof/>
              </w:rPr>
              <w:t>Data Preprocessing</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_Toc228577488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9</w:t>
            </w:r>
            <w:r w:rsidRPr="004D4978">
              <w:rPr>
                <w:rFonts w:ascii="Times New Roman" w:hAnsi="Times New Roman" w:cs="Times New Roman"/>
                <w:noProof/>
                <w:webHidden/>
              </w:rPr>
              <w:fldChar w:fldCharType="end"/>
            </w:r>
          </w:hyperlink>
        </w:p>
        <w:p w14:paraId="1221C1F8" w14:textId="784BB973" w:rsidR="00832978" w:rsidRPr="004D4978" w:rsidRDefault="00832978">
          <w:pPr>
            <w:pStyle w:val="TOC1"/>
            <w:tabs>
              <w:tab w:val="right" w:leader="dot" w:pos="9350"/>
            </w:tabs>
            <w:rPr>
              <w:rFonts w:ascii="Times New Roman" w:eastAsiaTheme="minorEastAsia" w:hAnsi="Times New Roman" w:cs="Times New Roman"/>
              <w:noProof/>
            </w:rPr>
          </w:pPr>
          <w:hyperlink w:anchor="_Toc228577489" w:history="1">
            <w:r w:rsidRPr="004D4978">
              <w:rPr>
                <w:rStyle w:val="Hyperlink"/>
                <w:rFonts w:ascii="Times New Roman" w:hAnsi="Times New Roman" w:cs="Times New Roman"/>
                <w:noProof/>
              </w:rPr>
              <w:t>Outlier Detection and Removal</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_Toc228577489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12</w:t>
            </w:r>
            <w:r w:rsidRPr="004D4978">
              <w:rPr>
                <w:rFonts w:ascii="Times New Roman" w:hAnsi="Times New Roman" w:cs="Times New Roman"/>
                <w:noProof/>
                <w:webHidden/>
              </w:rPr>
              <w:fldChar w:fldCharType="end"/>
            </w:r>
          </w:hyperlink>
        </w:p>
        <w:p w14:paraId="341B031D" w14:textId="06C65011" w:rsidR="00832978" w:rsidRPr="004D4978" w:rsidRDefault="00832978">
          <w:pPr>
            <w:pStyle w:val="TOC1"/>
            <w:tabs>
              <w:tab w:val="right" w:leader="dot" w:pos="9350"/>
            </w:tabs>
            <w:rPr>
              <w:rFonts w:ascii="Times New Roman" w:eastAsiaTheme="minorEastAsia" w:hAnsi="Times New Roman" w:cs="Times New Roman"/>
              <w:noProof/>
            </w:rPr>
          </w:pPr>
          <w:hyperlink w:anchor="_Toc228577490" w:history="1">
            <w:r w:rsidRPr="004D4978">
              <w:rPr>
                <w:rStyle w:val="Hyperlink"/>
                <w:rFonts w:ascii="Times New Roman" w:hAnsi="Times New Roman" w:cs="Times New Roman"/>
                <w:noProof/>
              </w:rPr>
              <w:t>Principal Component Analysis</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_Toc228577490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16</w:t>
            </w:r>
            <w:r w:rsidRPr="004D4978">
              <w:rPr>
                <w:rFonts w:ascii="Times New Roman" w:hAnsi="Times New Roman" w:cs="Times New Roman"/>
                <w:noProof/>
                <w:webHidden/>
              </w:rPr>
              <w:fldChar w:fldCharType="end"/>
            </w:r>
          </w:hyperlink>
        </w:p>
        <w:p w14:paraId="0B5335F9" w14:textId="561ED4A5" w:rsidR="00832978" w:rsidRPr="004D4978" w:rsidRDefault="00832978">
          <w:pPr>
            <w:pStyle w:val="TOC1"/>
            <w:tabs>
              <w:tab w:val="right" w:leader="dot" w:pos="9350"/>
            </w:tabs>
            <w:rPr>
              <w:rFonts w:ascii="Times New Roman" w:eastAsiaTheme="minorEastAsia" w:hAnsi="Times New Roman" w:cs="Times New Roman"/>
              <w:noProof/>
            </w:rPr>
          </w:pPr>
          <w:hyperlink w:anchor="_Toc228577491" w:history="1">
            <w:r w:rsidRPr="004D4978">
              <w:rPr>
                <w:rStyle w:val="Hyperlink"/>
                <w:rFonts w:ascii="Times New Roman" w:hAnsi="Times New Roman" w:cs="Times New Roman"/>
                <w:noProof/>
              </w:rPr>
              <w:t>Normality Testing</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_Toc228577491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23</w:t>
            </w:r>
            <w:r w:rsidRPr="004D4978">
              <w:rPr>
                <w:rFonts w:ascii="Times New Roman" w:hAnsi="Times New Roman" w:cs="Times New Roman"/>
                <w:noProof/>
                <w:webHidden/>
              </w:rPr>
              <w:fldChar w:fldCharType="end"/>
            </w:r>
          </w:hyperlink>
        </w:p>
        <w:p w14:paraId="124A3B0C" w14:textId="6639219B" w:rsidR="00832978" w:rsidRPr="004D4978" w:rsidRDefault="00832978">
          <w:pPr>
            <w:pStyle w:val="TOC1"/>
            <w:tabs>
              <w:tab w:val="right" w:leader="dot" w:pos="9350"/>
            </w:tabs>
            <w:rPr>
              <w:rFonts w:ascii="Times New Roman" w:eastAsiaTheme="minorEastAsia" w:hAnsi="Times New Roman" w:cs="Times New Roman"/>
              <w:noProof/>
            </w:rPr>
          </w:pPr>
          <w:hyperlink w:anchor="_Toc228577492" w:history="1">
            <w:r w:rsidRPr="004D4978">
              <w:rPr>
                <w:rStyle w:val="Hyperlink"/>
                <w:rFonts w:ascii="Times New Roman" w:hAnsi="Times New Roman" w:cs="Times New Roman"/>
                <w:noProof/>
              </w:rPr>
              <w:t>Data Transformation</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_Toc228577492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27</w:t>
            </w:r>
            <w:r w:rsidRPr="004D4978">
              <w:rPr>
                <w:rFonts w:ascii="Times New Roman" w:hAnsi="Times New Roman" w:cs="Times New Roman"/>
                <w:noProof/>
                <w:webHidden/>
              </w:rPr>
              <w:fldChar w:fldCharType="end"/>
            </w:r>
          </w:hyperlink>
        </w:p>
        <w:p w14:paraId="44C7E791" w14:textId="43A74CBC" w:rsidR="00832978" w:rsidRPr="004D4978" w:rsidRDefault="00832978">
          <w:pPr>
            <w:pStyle w:val="TOC1"/>
            <w:tabs>
              <w:tab w:val="right" w:leader="dot" w:pos="9350"/>
            </w:tabs>
            <w:rPr>
              <w:rFonts w:ascii="Times New Roman" w:eastAsiaTheme="minorEastAsia" w:hAnsi="Times New Roman" w:cs="Times New Roman"/>
              <w:noProof/>
            </w:rPr>
          </w:pPr>
          <w:hyperlink w:anchor="_Toc228577493" w:history="1">
            <w:r w:rsidRPr="004D4978">
              <w:rPr>
                <w:rStyle w:val="Hyperlink"/>
                <w:rFonts w:ascii="Times New Roman" w:hAnsi="Times New Roman" w:cs="Times New Roman"/>
                <w:noProof/>
              </w:rPr>
              <w:t>Heatmap and Pearson Correlation Coefficient Matrix</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_Toc228577493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29</w:t>
            </w:r>
            <w:r w:rsidRPr="004D4978">
              <w:rPr>
                <w:rFonts w:ascii="Times New Roman" w:hAnsi="Times New Roman" w:cs="Times New Roman"/>
                <w:noProof/>
                <w:webHidden/>
              </w:rPr>
              <w:fldChar w:fldCharType="end"/>
            </w:r>
          </w:hyperlink>
        </w:p>
        <w:p w14:paraId="440B85F5" w14:textId="14FDDD12" w:rsidR="00832978" w:rsidRPr="004D4978" w:rsidRDefault="00832978">
          <w:pPr>
            <w:pStyle w:val="TOC1"/>
            <w:tabs>
              <w:tab w:val="right" w:leader="dot" w:pos="9350"/>
            </w:tabs>
            <w:rPr>
              <w:rFonts w:ascii="Times New Roman" w:eastAsiaTheme="minorEastAsia" w:hAnsi="Times New Roman" w:cs="Times New Roman"/>
              <w:noProof/>
            </w:rPr>
          </w:pPr>
          <w:hyperlink w:anchor="_Toc228577494" w:history="1">
            <w:r w:rsidRPr="004D4978">
              <w:rPr>
                <w:rStyle w:val="Hyperlink"/>
                <w:rFonts w:ascii="Times New Roman" w:hAnsi="Times New Roman" w:cs="Times New Roman"/>
                <w:noProof/>
              </w:rPr>
              <w:t>Statistical Analysis</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_Toc228577494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31</w:t>
            </w:r>
            <w:r w:rsidRPr="004D4978">
              <w:rPr>
                <w:rFonts w:ascii="Times New Roman" w:hAnsi="Times New Roman" w:cs="Times New Roman"/>
                <w:noProof/>
                <w:webHidden/>
              </w:rPr>
              <w:fldChar w:fldCharType="end"/>
            </w:r>
          </w:hyperlink>
        </w:p>
        <w:p w14:paraId="091EF182" w14:textId="47AB39BD" w:rsidR="00832978" w:rsidRPr="004D4978" w:rsidRDefault="00832978">
          <w:pPr>
            <w:pStyle w:val="TOC1"/>
            <w:tabs>
              <w:tab w:val="right" w:leader="dot" w:pos="9350"/>
            </w:tabs>
            <w:rPr>
              <w:rFonts w:ascii="Times New Roman" w:eastAsiaTheme="minorEastAsia" w:hAnsi="Times New Roman" w:cs="Times New Roman"/>
              <w:noProof/>
            </w:rPr>
          </w:pPr>
          <w:hyperlink w:anchor="_Toc228577495" w:history="1">
            <w:r w:rsidRPr="004D4978">
              <w:rPr>
                <w:rStyle w:val="Hyperlink"/>
                <w:rFonts w:ascii="Times New Roman" w:hAnsi="Times New Roman" w:cs="Times New Roman"/>
                <w:noProof/>
              </w:rPr>
              <w:t>Static Data Visualization</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_Toc228577495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32</w:t>
            </w:r>
            <w:r w:rsidRPr="004D4978">
              <w:rPr>
                <w:rFonts w:ascii="Times New Roman" w:hAnsi="Times New Roman" w:cs="Times New Roman"/>
                <w:noProof/>
                <w:webHidden/>
              </w:rPr>
              <w:fldChar w:fldCharType="end"/>
            </w:r>
          </w:hyperlink>
        </w:p>
        <w:p w14:paraId="0323B21E" w14:textId="43904381" w:rsidR="00832978" w:rsidRPr="004D4978" w:rsidRDefault="00832978">
          <w:pPr>
            <w:pStyle w:val="TOC1"/>
            <w:tabs>
              <w:tab w:val="right" w:leader="dot" w:pos="9350"/>
            </w:tabs>
            <w:rPr>
              <w:rFonts w:ascii="Times New Roman" w:eastAsiaTheme="minorEastAsia" w:hAnsi="Times New Roman" w:cs="Times New Roman"/>
              <w:noProof/>
            </w:rPr>
          </w:pPr>
          <w:hyperlink w:anchor="_Toc228577496" w:history="1">
            <w:r w:rsidRPr="004D4978">
              <w:rPr>
                <w:rStyle w:val="Hyperlink"/>
                <w:rFonts w:ascii="Times New Roman" w:hAnsi="Times New Roman" w:cs="Times New Roman"/>
                <w:noProof/>
              </w:rPr>
              <w:t>Subplots</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_Toc228577496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65</w:t>
            </w:r>
            <w:r w:rsidRPr="004D4978">
              <w:rPr>
                <w:rFonts w:ascii="Times New Roman" w:hAnsi="Times New Roman" w:cs="Times New Roman"/>
                <w:noProof/>
                <w:webHidden/>
              </w:rPr>
              <w:fldChar w:fldCharType="end"/>
            </w:r>
          </w:hyperlink>
        </w:p>
        <w:p w14:paraId="0B74CA9F" w14:textId="7AF286C0" w:rsidR="00832978" w:rsidRPr="004D4978" w:rsidRDefault="00832978">
          <w:pPr>
            <w:pStyle w:val="TOC1"/>
            <w:tabs>
              <w:tab w:val="right" w:leader="dot" w:pos="9350"/>
            </w:tabs>
            <w:rPr>
              <w:rFonts w:ascii="Times New Roman" w:eastAsiaTheme="minorEastAsia" w:hAnsi="Times New Roman" w:cs="Times New Roman"/>
              <w:noProof/>
            </w:rPr>
          </w:pPr>
          <w:hyperlink w:anchor="_Toc228577497" w:history="1">
            <w:r w:rsidRPr="004D4978">
              <w:rPr>
                <w:rStyle w:val="Hyperlink"/>
                <w:rFonts w:ascii="Times New Roman" w:hAnsi="Times New Roman" w:cs="Times New Roman"/>
                <w:noProof/>
              </w:rPr>
              <w:t>Tables</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_Toc228577497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68</w:t>
            </w:r>
            <w:r w:rsidRPr="004D4978">
              <w:rPr>
                <w:rFonts w:ascii="Times New Roman" w:hAnsi="Times New Roman" w:cs="Times New Roman"/>
                <w:noProof/>
                <w:webHidden/>
              </w:rPr>
              <w:fldChar w:fldCharType="end"/>
            </w:r>
          </w:hyperlink>
        </w:p>
        <w:p w14:paraId="1A8DDF34" w14:textId="0F9B7761" w:rsidR="00832978" w:rsidRPr="004D4978" w:rsidRDefault="00832978">
          <w:pPr>
            <w:pStyle w:val="TOC1"/>
            <w:tabs>
              <w:tab w:val="right" w:leader="dot" w:pos="9350"/>
            </w:tabs>
            <w:rPr>
              <w:rFonts w:ascii="Times New Roman" w:eastAsiaTheme="minorEastAsia" w:hAnsi="Times New Roman" w:cs="Times New Roman"/>
              <w:noProof/>
            </w:rPr>
          </w:pPr>
          <w:hyperlink w:anchor="_Toc228577498" w:history="1">
            <w:r w:rsidRPr="004D4978">
              <w:rPr>
                <w:rStyle w:val="Hyperlink"/>
                <w:rFonts w:ascii="Times New Roman" w:hAnsi="Times New Roman" w:cs="Times New Roman"/>
                <w:noProof/>
              </w:rPr>
              <w:t>Interactive Dashboard</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_Toc228577498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69</w:t>
            </w:r>
            <w:r w:rsidRPr="004D4978">
              <w:rPr>
                <w:rFonts w:ascii="Times New Roman" w:hAnsi="Times New Roman" w:cs="Times New Roman"/>
                <w:noProof/>
                <w:webHidden/>
              </w:rPr>
              <w:fldChar w:fldCharType="end"/>
            </w:r>
          </w:hyperlink>
        </w:p>
        <w:p w14:paraId="4FB88328" w14:textId="6A0E917E" w:rsidR="00832978" w:rsidRPr="004D4978" w:rsidRDefault="00832978">
          <w:pPr>
            <w:pStyle w:val="TOC1"/>
            <w:tabs>
              <w:tab w:val="right" w:leader="dot" w:pos="9350"/>
            </w:tabs>
            <w:rPr>
              <w:rFonts w:ascii="Times New Roman" w:eastAsiaTheme="minorEastAsia" w:hAnsi="Times New Roman" w:cs="Times New Roman"/>
              <w:noProof/>
            </w:rPr>
          </w:pPr>
          <w:hyperlink w:anchor="_Toc228577499" w:history="1">
            <w:r w:rsidRPr="004D4978">
              <w:rPr>
                <w:rStyle w:val="Hyperlink"/>
                <w:rFonts w:ascii="Times New Roman" w:hAnsi="Times New Roman" w:cs="Times New Roman"/>
                <w:noProof/>
              </w:rPr>
              <w:t>Overall Observations</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_Toc228577499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77</w:t>
            </w:r>
            <w:r w:rsidRPr="004D4978">
              <w:rPr>
                <w:rFonts w:ascii="Times New Roman" w:hAnsi="Times New Roman" w:cs="Times New Roman"/>
                <w:noProof/>
                <w:webHidden/>
              </w:rPr>
              <w:fldChar w:fldCharType="end"/>
            </w:r>
          </w:hyperlink>
        </w:p>
        <w:p w14:paraId="748C65BD" w14:textId="3CED76C7" w:rsidR="00832978" w:rsidRPr="004D4978" w:rsidRDefault="00832978">
          <w:pPr>
            <w:pStyle w:val="TOC1"/>
            <w:tabs>
              <w:tab w:val="right" w:leader="dot" w:pos="9350"/>
            </w:tabs>
            <w:rPr>
              <w:rFonts w:ascii="Times New Roman" w:eastAsiaTheme="minorEastAsia" w:hAnsi="Times New Roman" w:cs="Times New Roman"/>
              <w:noProof/>
            </w:rPr>
          </w:pPr>
          <w:hyperlink w:anchor="_Toc228577500" w:history="1">
            <w:r w:rsidRPr="004D4978">
              <w:rPr>
                <w:rStyle w:val="Hyperlink"/>
                <w:rFonts w:ascii="Times New Roman" w:hAnsi="Times New Roman" w:cs="Times New Roman"/>
                <w:noProof/>
              </w:rPr>
              <w:t>Conclusion</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_Toc228577500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79</w:t>
            </w:r>
            <w:r w:rsidRPr="004D4978">
              <w:rPr>
                <w:rFonts w:ascii="Times New Roman" w:hAnsi="Times New Roman" w:cs="Times New Roman"/>
                <w:noProof/>
                <w:webHidden/>
              </w:rPr>
              <w:fldChar w:fldCharType="end"/>
            </w:r>
          </w:hyperlink>
        </w:p>
        <w:p w14:paraId="492801D7" w14:textId="72E9FA06" w:rsidR="00832978" w:rsidRPr="004D4978" w:rsidRDefault="00832978">
          <w:pPr>
            <w:pStyle w:val="TOC1"/>
            <w:tabs>
              <w:tab w:val="right" w:leader="dot" w:pos="9350"/>
            </w:tabs>
            <w:rPr>
              <w:rFonts w:ascii="Times New Roman" w:eastAsiaTheme="minorEastAsia" w:hAnsi="Times New Roman" w:cs="Times New Roman"/>
              <w:noProof/>
            </w:rPr>
          </w:pPr>
          <w:hyperlink w:anchor="_Toc228577501" w:history="1">
            <w:r w:rsidRPr="004D4978">
              <w:rPr>
                <w:rStyle w:val="Hyperlink"/>
                <w:rFonts w:ascii="Times New Roman" w:hAnsi="Times New Roman" w:cs="Times New Roman"/>
                <w:noProof/>
              </w:rPr>
              <w:t>References</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_Toc228577501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80</w:t>
            </w:r>
            <w:r w:rsidRPr="004D4978">
              <w:rPr>
                <w:rFonts w:ascii="Times New Roman" w:hAnsi="Times New Roman" w:cs="Times New Roman"/>
                <w:noProof/>
                <w:webHidden/>
              </w:rPr>
              <w:fldChar w:fldCharType="end"/>
            </w:r>
          </w:hyperlink>
        </w:p>
        <w:p w14:paraId="1EDB6A73" w14:textId="0C36AED9" w:rsidR="00832978" w:rsidRPr="004D4978" w:rsidRDefault="00832978">
          <w:pPr>
            <w:pStyle w:val="TOC1"/>
            <w:tabs>
              <w:tab w:val="right" w:leader="dot" w:pos="9350"/>
            </w:tabs>
            <w:rPr>
              <w:rFonts w:ascii="Times New Roman" w:eastAsiaTheme="minorEastAsia" w:hAnsi="Times New Roman" w:cs="Times New Roman"/>
              <w:noProof/>
            </w:rPr>
          </w:pPr>
          <w:hyperlink w:anchor="_Toc228577502" w:history="1">
            <w:r w:rsidRPr="004D4978">
              <w:rPr>
                <w:rStyle w:val="Hyperlink"/>
                <w:rFonts w:ascii="Times New Roman" w:hAnsi="Times New Roman" w:cs="Times New Roman"/>
                <w:noProof/>
              </w:rPr>
              <w:t>Appendix A: Supporting Pyth</w:t>
            </w:r>
            <w:r w:rsidRPr="004D4978">
              <w:rPr>
                <w:rStyle w:val="Hyperlink"/>
                <w:rFonts w:ascii="Times New Roman" w:hAnsi="Times New Roman" w:cs="Times New Roman"/>
                <w:noProof/>
              </w:rPr>
              <w:t>o</w:t>
            </w:r>
            <w:r w:rsidRPr="004D4978">
              <w:rPr>
                <w:rStyle w:val="Hyperlink"/>
                <w:rFonts w:ascii="Times New Roman" w:hAnsi="Times New Roman" w:cs="Times New Roman"/>
                <w:noProof/>
              </w:rPr>
              <w:t>n Code</w:t>
            </w:r>
            <w:r w:rsidRPr="004D4978">
              <w:rPr>
                <w:rFonts w:ascii="Times New Roman" w:hAnsi="Times New Roman" w:cs="Times New Roman"/>
                <w:noProof/>
                <w:webHidden/>
              </w:rPr>
              <w:tab/>
            </w:r>
            <w:r w:rsidRPr="004D4978">
              <w:rPr>
                <w:rFonts w:ascii="Times New Roman" w:hAnsi="Times New Roman" w:cs="Times New Roman"/>
                <w:noProof/>
                <w:webHidden/>
              </w:rPr>
              <w:fldChar w:fldCharType="begin"/>
            </w:r>
            <w:r w:rsidRPr="004D4978">
              <w:rPr>
                <w:rFonts w:ascii="Times New Roman" w:hAnsi="Times New Roman" w:cs="Times New Roman"/>
                <w:noProof/>
                <w:webHidden/>
              </w:rPr>
              <w:instrText xml:space="preserve"> PAGEREF _Toc228577502 \h </w:instrText>
            </w:r>
            <w:r w:rsidRPr="004D4978">
              <w:rPr>
                <w:rFonts w:ascii="Times New Roman" w:hAnsi="Times New Roman" w:cs="Times New Roman"/>
                <w:noProof/>
                <w:webHidden/>
              </w:rPr>
            </w:r>
            <w:r w:rsidRPr="004D4978">
              <w:rPr>
                <w:rFonts w:ascii="Times New Roman" w:hAnsi="Times New Roman" w:cs="Times New Roman"/>
                <w:noProof/>
                <w:webHidden/>
              </w:rPr>
              <w:fldChar w:fldCharType="separate"/>
            </w:r>
            <w:r w:rsidR="00052041">
              <w:rPr>
                <w:rFonts w:ascii="Times New Roman" w:hAnsi="Times New Roman" w:cs="Times New Roman"/>
                <w:noProof/>
                <w:webHidden/>
              </w:rPr>
              <w:t>81</w:t>
            </w:r>
            <w:r w:rsidRPr="004D4978">
              <w:rPr>
                <w:rFonts w:ascii="Times New Roman" w:hAnsi="Times New Roman" w:cs="Times New Roman"/>
                <w:noProof/>
                <w:webHidden/>
              </w:rPr>
              <w:fldChar w:fldCharType="end"/>
            </w:r>
          </w:hyperlink>
        </w:p>
        <w:p w14:paraId="4A22E759" w14:textId="628F9358" w:rsidR="00AC4297" w:rsidRPr="004D4978" w:rsidRDefault="00AC4297">
          <w:pPr>
            <w:rPr>
              <w:rFonts w:ascii="Times New Roman" w:hAnsi="Times New Roman" w:cs="Times New Roman"/>
            </w:rPr>
          </w:pPr>
          <w:r w:rsidRPr="004D4978">
            <w:rPr>
              <w:rFonts w:ascii="Times New Roman" w:hAnsi="Times New Roman" w:cs="Times New Roman"/>
              <w:b/>
              <w:bCs/>
              <w:noProof/>
              <w:sz w:val="26"/>
              <w:szCs w:val="26"/>
            </w:rPr>
            <w:fldChar w:fldCharType="end"/>
          </w:r>
        </w:p>
      </w:sdtContent>
    </w:sdt>
    <w:p w14:paraId="522A20A2" w14:textId="3532B587" w:rsidR="00235492" w:rsidRPr="004D4978" w:rsidRDefault="00AC4297" w:rsidP="00235492">
      <w:pPr>
        <w:rPr>
          <w:rFonts w:ascii="Times New Roman" w:hAnsi="Times New Roman" w:cs="Times New Roman"/>
        </w:rPr>
      </w:pPr>
      <w:r w:rsidRPr="004D4978">
        <w:rPr>
          <w:rFonts w:ascii="Times New Roman" w:hAnsi="Times New Roman" w:cs="Times New Roman"/>
        </w:rPr>
        <w:br w:type="page"/>
      </w:r>
    </w:p>
    <w:p w14:paraId="1D03E324" w14:textId="20BC8045" w:rsidR="00AC4297" w:rsidRPr="004D4978" w:rsidRDefault="00235492" w:rsidP="00AC4297">
      <w:pPr>
        <w:pStyle w:val="Heading1"/>
        <w:rPr>
          <w:rFonts w:ascii="Times New Roman" w:hAnsi="Times New Roman" w:cs="Times New Roman"/>
        </w:rPr>
      </w:pPr>
      <w:bookmarkStart w:id="0" w:name="_Toc228577484"/>
      <w:r w:rsidRPr="004D4978">
        <w:rPr>
          <w:rFonts w:ascii="Times New Roman" w:hAnsi="Times New Roman" w:cs="Times New Roman"/>
        </w:rPr>
        <w:lastRenderedPageBreak/>
        <w:t>List of Figures and Tables</w:t>
      </w:r>
      <w:bookmarkEnd w:id="0"/>
    </w:p>
    <w:p w14:paraId="1276E369" w14:textId="24CCD677" w:rsidR="00EB659C" w:rsidRDefault="0032246A">
      <w:pPr>
        <w:pStyle w:val="TableofFigures"/>
        <w:tabs>
          <w:tab w:val="right" w:leader="dot" w:pos="935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28919900" w:history="1">
        <w:r w:rsidR="00EB659C" w:rsidRPr="00A55510">
          <w:rPr>
            <w:rStyle w:val="Hyperlink"/>
            <w:noProof/>
          </w:rPr>
          <w:t>Figure 1: LineTotal Distribution Before and After Outlier Removal Using IQR</w:t>
        </w:r>
        <w:r w:rsidR="00EB659C">
          <w:rPr>
            <w:noProof/>
            <w:webHidden/>
          </w:rPr>
          <w:tab/>
        </w:r>
        <w:r w:rsidR="00EB659C">
          <w:rPr>
            <w:noProof/>
            <w:webHidden/>
          </w:rPr>
          <w:fldChar w:fldCharType="begin"/>
        </w:r>
        <w:r w:rsidR="00EB659C">
          <w:rPr>
            <w:noProof/>
            <w:webHidden/>
          </w:rPr>
          <w:instrText xml:space="preserve"> PAGEREF _Toc228919900 \h </w:instrText>
        </w:r>
        <w:r w:rsidR="00EB659C">
          <w:rPr>
            <w:noProof/>
            <w:webHidden/>
          </w:rPr>
        </w:r>
        <w:r w:rsidR="00EB659C">
          <w:rPr>
            <w:noProof/>
            <w:webHidden/>
          </w:rPr>
          <w:fldChar w:fldCharType="separate"/>
        </w:r>
        <w:r w:rsidR="00EB659C">
          <w:rPr>
            <w:noProof/>
            <w:webHidden/>
          </w:rPr>
          <w:t>13</w:t>
        </w:r>
        <w:r w:rsidR="00EB659C">
          <w:rPr>
            <w:noProof/>
            <w:webHidden/>
          </w:rPr>
          <w:fldChar w:fldCharType="end"/>
        </w:r>
      </w:hyperlink>
    </w:p>
    <w:p w14:paraId="75FEF959" w14:textId="493B1D27" w:rsidR="00EB659C" w:rsidRDefault="00EB659C">
      <w:pPr>
        <w:pStyle w:val="TableofFigures"/>
        <w:tabs>
          <w:tab w:val="right" w:leader="dot" w:pos="9350"/>
        </w:tabs>
        <w:rPr>
          <w:rFonts w:eastAsiaTheme="minorEastAsia"/>
          <w:noProof/>
        </w:rPr>
      </w:pPr>
      <w:hyperlink w:anchor="_Toc228919901" w:history="1">
        <w:r w:rsidRPr="00A55510">
          <w:rPr>
            <w:rStyle w:val="Hyperlink"/>
            <w:noProof/>
          </w:rPr>
          <w:t>Figure 2: Price Distribution Before and After Outlier Removal Using IQR</w:t>
        </w:r>
        <w:r>
          <w:rPr>
            <w:noProof/>
            <w:webHidden/>
          </w:rPr>
          <w:tab/>
        </w:r>
        <w:r>
          <w:rPr>
            <w:noProof/>
            <w:webHidden/>
          </w:rPr>
          <w:fldChar w:fldCharType="begin"/>
        </w:r>
        <w:r>
          <w:rPr>
            <w:noProof/>
            <w:webHidden/>
          </w:rPr>
          <w:instrText xml:space="preserve"> PAGEREF _Toc228919901 \h </w:instrText>
        </w:r>
        <w:r>
          <w:rPr>
            <w:noProof/>
            <w:webHidden/>
          </w:rPr>
        </w:r>
        <w:r>
          <w:rPr>
            <w:noProof/>
            <w:webHidden/>
          </w:rPr>
          <w:fldChar w:fldCharType="separate"/>
        </w:r>
        <w:r>
          <w:rPr>
            <w:noProof/>
            <w:webHidden/>
          </w:rPr>
          <w:t>14</w:t>
        </w:r>
        <w:r>
          <w:rPr>
            <w:noProof/>
            <w:webHidden/>
          </w:rPr>
          <w:fldChar w:fldCharType="end"/>
        </w:r>
      </w:hyperlink>
    </w:p>
    <w:p w14:paraId="51B0D31A" w14:textId="01160ADF" w:rsidR="00EB659C" w:rsidRDefault="00EB659C">
      <w:pPr>
        <w:pStyle w:val="TableofFigures"/>
        <w:tabs>
          <w:tab w:val="right" w:leader="dot" w:pos="9350"/>
        </w:tabs>
        <w:rPr>
          <w:rFonts w:eastAsiaTheme="minorEastAsia"/>
          <w:noProof/>
        </w:rPr>
      </w:pPr>
      <w:hyperlink w:anchor="_Toc228919902" w:history="1">
        <w:r w:rsidRPr="00A55510">
          <w:rPr>
            <w:rStyle w:val="Hyperlink"/>
            <w:noProof/>
          </w:rPr>
          <w:t>Figure 3: Quantity Distribution Before and After Outlier Removal Using IQR</w:t>
        </w:r>
        <w:r>
          <w:rPr>
            <w:noProof/>
            <w:webHidden/>
          </w:rPr>
          <w:tab/>
        </w:r>
        <w:r>
          <w:rPr>
            <w:noProof/>
            <w:webHidden/>
          </w:rPr>
          <w:fldChar w:fldCharType="begin"/>
        </w:r>
        <w:r>
          <w:rPr>
            <w:noProof/>
            <w:webHidden/>
          </w:rPr>
          <w:instrText xml:space="preserve"> PAGEREF _Toc228919902 \h </w:instrText>
        </w:r>
        <w:r>
          <w:rPr>
            <w:noProof/>
            <w:webHidden/>
          </w:rPr>
        </w:r>
        <w:r>
          <w:rPr>
            <w:noProof/>
            <w:webHidden/>
          </w:rPr>
          <w:fldChar w:fldCharType="separate"/>
        </w:r>
        <w:r>
          <w:rPr>
            <w:noProof/>
            <w:webHidden/>
          </w:rPr>
          <w:t>14</w:t>
        </w:r>
        <w:r>
          <w:rPr>
            <w:noProof/>
            <w:webHidden/>
          </w:rPr>
          <w:fldChar w:fldCharType="end"/>
        </w:r>
      </w:hyperlink>
    </w:p>
    <w:p w14:paraId="079F6B62" w14:textId="6ACA78A6" w:rsidR="00EB659C" w:rsidRDefault="00EB659C">
      <w:pPr>
        <w:pStyle w:val="TableofFigures"/>
        <w:tabs>
          <w:tab w:val="right" w:leader="dot" w:pos="9350"/>
        </w:tabs>
        <w:rPr>
          <w:rFonts w:eastAsiaTheme="minorEastAsia"/>
          <w:noProof/>
        </w:rPr>
      </w:pPr>
      <w:hyperlink w:anchor="_Toc228919903" w:history="1">
        <w:r w:rsidRPr="00A55510">
          <w:rPr>
            <w:rStyle w:val="Hyperlink"/>
            <w:noProof/>
          </w:rPr>
          <w:t>Figure 4: Scree Plot of Principal Components</w:t>
        </w:r>
        <w:r>
          <w:rPr>
            <w:noProof/>
            <w:webHidden/>
          </w:rPr>
          <w:tab/>
        </w:r>
        <w:r>
          <w:rPr>
            <w:noProof/>
            <w:webHidden/>
          </w:rPr>
          <w:fldChar w:fldCharType="begin"/>
        </w:r>
        <w:r>
          <w:rPr>
            <w:noProof/>
            <w:webHidden/>
          </w:rPr>
          <w:instrText xml:space="preserve"> PAGEREF _Toc228919903 \h </w:instrText>
        </w:r>
        <w:r>
          <w:rPr>
            <w:noProof/>
            <w:webHidden/>
          </w:rPr>
        </w:r>
        <w:r>
          <w:rPr>
            <w:noProof/>
            <w:webHidden/>
          </w:rPr>
          <w:fldChar w:fldCharType="separate"/>
        </w:r>
        <w:r>
          <w:rPr>
            <w:noProof/>
            <w:webHidden/>
          </w:rPr>
          <w:t>16</w:t>
        </w:r>
        <w:r>
          <w:rPr>
            <w:noProof/>
            <w:webHidden/>
          </w:rPr>
          <w:fldChar w:fldCharType="end"/>
        </w:r>
      </w:hyperlink>
    </w:p>
    <w:p w14:paraId="09E74767" w14:textId="6EC1F24A" w:rsidR="00EB659C" w:rsidRDefault="00EB659C">
      <w:pPr>
        <w:pStyle w:val="TableofFigures"/>
        <w:tabs>
          <w:tab w:val="right" w:leader="dot" w:pos="9350"/>
        </w:tabs>
        <w:rPr>
          <w:rFonts w:eastAsiaTheme="minorEastAsia"/>
          <w:noProof/>
        </w:rPr>
      </w:pPr>
      <w:hyperlink w:anchor="_Toc228919904" w:history="1">
        <w:r w:rsidRPr="00A55510">
          <w:rPr>
            <w:rStyle w:val="Hyperlink"/>
            <w:noProof/>
          </w:rPr>
          <w:t>Figure 5: Cumulative Explained Variance</w:t>
        </w:r>
        <w:r>
          <w:rPr>
            <w:noProof/>
            <w:webHidden/>
          </w:rPr>
          <w:tab/>
        </w:r>
        <w:r>
          <w:rPr>
            <w:noProof/>
            <w:webHidden/>
          </w:rPr>
          <w:fldChar w:fldCharType="begin"/>
        </w:r>
        <w:r>
          <w:rPr>
            <w:noProof/>
            <w:webHidden/>
          </w:rPr>
          <w:instrText xml:space="preserve"> PAGEREF _Toc228919904 \h </w:instrText>
        </w:r>
        <w:r>
          <w:rPr>
            <w:noProof/>
            <w:webHidden/>
          </w:rPr>
        </w:r>
        <w:r>
          <w:rPr>
            <w:noProof/>
            <w:webHidden/>
          </w:rPr>
          <w:fldChar w:fldCharType="separate"/>
        </w:r>
        <w:r>
          <w:rPr>
            <w:noProof/>
            <w:webHidden/>
          </w:rPr>
          <w:t>17</w:t>
        </w:r>
        <w:r>
          <w:rPr>
            <w:noProof/>
            <w:webHidden/>
          </w:rPr>
          <w:fldChar w:fldCharType="end"/>
        </w:r>
      </w:hyperlink>
    </w:p>
    <w:p w14:paraId="08AAE1C2" w14:textId="386B0EEA" w:rsidR="00EB659C" w:rsidRDefault="00EB659C">
      <w:pPr>
        <w:pStyle w:val="TableofFigures"/>
        <w:tabs>
          <w:tab w:val="right" w:leader="dot" w:pos="9350"/>
        </w:tabs>
        <w:rPr>
          <w:rFonts w:eastAsiaTheme="minorEastAsia"/>
          <w:noProof/>
        </w:rPr>
      </w:pPr>
      <w:hyperlink w:anchor="_Toc228919905" w:history="1">
        <w:r w:rsidRPr="00A55510">
          <w:rPr>
            <w:rStyle w:val="Hyperlink"/>
            <w:noProof/>
          </w:rPr>
          <w:t>Figure 6: PCA Scatter Plot (2D)</w:t>
        </w:r>
        <w:r>
          <w:rPr>
            <w:noProof/>
            <w:webHidden/>
          </w:rPr>
          <w:tab/>
        </w:r>
        <w:r>
          <w:rPr>
            <w:noProof/>
            <w:webHidden/>
          </w:rPr>
          <w:fldChar w:fldCharType="begin"/>
        </w:r>
        <w:r>
          <w:rPr>
            <w:noProof/>
            <w:webHidden/>
          </w:rPr>
          <w:instrText xml:space="preserve"> PAGEREF _Toc228919905 \h </w:instrText>
        </w:r>
        <w:r>
          <w:rPr>
            <w:noProof/>
            <w:webHidden/>
          </w:rPr>
        </w:r>
        <w:r>
          <w:rPr>
            <w:noProof/>
            <w:webHidden/>
          </w:rPr>
          <w:fldChar w:fldCharType="separate"/>
        </w:r>
        <w:r>
          <w:rPr>
            <w:noProof/>
            <w:webHidden/>
          </w:rPr>
          <w:t>18</w:t>
        </w:r>
        <w:r>
          <w:rPr>
            <w:noProof/>
            <w:webHidden/>
          </w:rPr>
          <w:fldChar w:fldCharType="end"/>
        </w:r>
      </w:hyperlink>
    </w:p>
    <w:p w14:paraId="1EA390D1" w14:textId="5F4AFB4A" w:rsidR="00EB659C" w:rsidRDefault="00EB659C">
      <w:pPr>
        <w:pStyle w:val="TableofFigures"/>
        <w:tabs>
          <w:tab w:val="right" w:leader="dot" w:pos="9350"/>
        </w:tabs>
        <w:rPr>
          <w:rFonts w:eastAsiaTheme="minorEastAsia"/>
          <w:noProof/>
        </w:rPr>
      </w:pPr>
      <w:hyperlink w:anchor="_Toc228919906" w:history="1">
        <w:r w:rsidRPr="00A55510">
          <w:rPr>
            <w:rStyle w:val="Hyperlink"/>
            <w:noProof/>
          </w:rPr>
          <w:t>Figure 7: PCA Scatter Plot (3D)</w:t>
        </w:r>
        <w:r>
          <w:rPr>
            <w:noProof/>
            <w:webHidden/>
          </w:rPr>
          <w:tab/>
        </w:r>
        <w:r>
          <w:rPr>
            <w:noProof/>
            <w:webHidden/>
          </w:rPr>
          <w:fldChar w:fldCharType="begin"/>
        </w:r>
        <w:r>
          <w:rPr>
            <w:noProof/>
            <w:webHidden/>
          </w:rPr>
          <w:instrText xml:space="preserve"> PAGEREF _Toc228919906 \h </w:instrText>
        </w:r>
        <w:r>
          <w:rPr>
            <w:noProof/>
            <w:webHidden/>
          </w:rPr>
        </w:r>
        <w:r>
          <w:rPr>
            <w:noProof/>
            <w:webHidden/>
          </w:rPr>
          <w:fldChar w:fldCharType="separate"/>
        </w:r>
        <w:r>
          <w:rPr>
            <w:noProof/>
            <w:webHidden/>
          </w:rPr>
          <w:t>19</w:t>
        </w:r>
        <w:r>
          <w:rPr>
            <w:noProof/>
            <w:webHidden/>
          </w:rPr>
          <w:fldChar w:fldCharType="end"/>
        </w:r>
      </w:hyperlink>
    </w:p>
    <w:p w14:paraId="03F76464" w14:textId="72751034" w:rsidR="00EB659C" w:rsidRDefault="00EB659C">
      <w:pPr>
        <w:pStyle w:val="TableofFigures"/>
        <w:tabs>
          <w:tab w:val="right" w:leader="dot" w:pos="9350"/>
        </w:tabs>
        <w:rPr>
          <w:rFonts w:eastAsiaTheme="minorEastAsia"/>
          <w:noProof/>
        </w:rPr>
      </w:pPr>
      <w:hyperlink w:anchor="_Toc228919907" w:history="1">
        <w:r w:rsidRPr="00A55510">
          <w:rPr>
            <w:rStyle w:val="Hyperlink"/>
            <w:noProof/>
          </w:rPr>
          <w:t>Figure 8: PCA Biplot of RFM Features</w:t>
        </w:r>
        <w:r>
          <w:rPr>
            <w:noProof/>
            <w:webHidden/>
          </w:rPr>
          <w:tab/>
        </w:r>
        <w:r>
          <w:rPr>
            <w:noProof/>
            <w:webHidden/>
          </w:rPr>
          <w:fldChar w:fldCharType="begin"/>
        </w:r>
        <w:r>
          <w:rPr>
            <w:noProof/>
            <w:webHidden/>
          </w:rPr>
          <w:instrText xml:space="preserve"> PAGEREF _Toc228919907 \h </w:instrText>
        </w:r>
        <w:r>
          <w:rPr>
            <w:noProof/>
            <w:webHidden/>
          </w:rPr>
        </w:r>
        <w:r>
          <w:rPr>
            <w:noProof/>
            <w:webHidden/>
          </w:rPr>
          <w:fldChar w:fldCharType="separate"/>
        </w:r>
        <w:r>
          <w:rPr>
            <w:noProof/>
            <w:webHidden/>
          </w:rPr>
          <w:t>20</w:t>
        </w:r>
        <w:r>
          <w:rPr>
            <w:noProof/>
            <w:webHidden/>
          </w:rPr>
          <w:fldChar w:fldCharType="end"/>
        </w:r>
      </w:hyperlink>
    </w:p>
    <w:p w14:paraId="44D3083A" w14:textId="4206BEA4" w:rsidR="00EB659C" w:rsidRDefault="00EB659C">
      <w:pPr>
        <w:pStyle w:val="TableofFigures"/>
        <w:tabs>
          <w:tab w:val="right" w:leader="dot" w:pos="9350"/>
        </w:tabs>
        <w:rPr>
          <w:rFonts w:eastAsiaTheme="minorEastAsia"/>
          <w:noProof/>
        </w:rPr>
      </w:pPr>
      <w:hyperlink w:anchor="_Toc228919908" w:history="1">
        <w:r w:rsidRPr="00A55510">
          <w:rPr>
            <w:rStyle w:val="Hyperlink"/>
            <w:noProof/>
          </w:rPr>
          <w:t>Figure 9: Singular Values by Principal Component</w:t>
        </w:r>
        <w:r>
          <w:rPr>
            <w:noProof/>
            <w:webHidden/>
          </w:rPr>
          <w:tab/>
        </w:r>
        <w:r>
          <w:rPr>
            <w:noProof/>
            <w:webHidden/>
          </w:rPr>
          <w:fldChar w:fldCharType="begin"/>
        </w:r>
        <w:r>
          <w:rPr>
            <w:noProof/>
            <w:webHidden/>
          </w:rPr>
          <w:instrText xml:space="preserve"> PAGEREF _Toc228919908 \h </w:instrText>
        </w:r>
        <w:r>
          <w:rPr>
            <w:noProof/>
            <w:webHidden/>
          </w:rPr>
        </w:r>
        <w:r>
          <w:rPr>
            <w:noProof/>
            <w:webHidden/>
          </w:rPr>
          <w:fldChar w:fldCharType="separate"/>
        </w:r>
        <w:r>
          <w:rPr>
            <w:noProof/>
            <w:webHidden/>
          </w:rPr>
          <w:t>21</w:t>
        </w:r>
        <w:r>
          <w:rPr>
            <w:noProof/>
            <w:webHidden/>
          </w:rPr>
          <w:fldChar w:fldCharType="end"/>
        </w:r>
      </w:hyperlink>
    </w:p>
    <w:p w14:paraId="6EEF5FE0" w14:textId="1663E4DA" w:rsidR="00EB659C" w:rsidRDefault="00EB659C">
      <w:pPr>
        <w:pStyle w:val="TableofFigures"/>
        <w:tabs>
          <w:tab w:val="right" w:leader="dot" w:pos="9350"/>
        </w:tabs>
        <w:rPr>
          <w:rFonts w:eastAsiaTheme="minorEastAsia"/>
          <w:noProof/>
        </w:rPr>
      </w:pPr>
      <w:hyperlink w:anchor="_Toc228919909" w:history="1">
        <w:r w:rsidRPr="00A55510">
          <w:rPr>
            <w:rStyle w:val="Hyperlink"/>
            <w:noProof/>
          </w:rPr>
          <w:t>Figure 10: QQ Plot for Recency</w:t>
        </w:r>
        <w:r>
          <w:rPr>
            <w:noProof/>
            <w:webHidden/>
          </w:rPr>
          <w:tab/>
        </w:r>
        <w:r>
          <w:rPr>
            <w:noProof/>
            <w:webHidden/>
          </w:rPr>
          <w:fldChar w:fldCharType="begin"/>
        </w:r>
        <w:r>
          <w:rPr>
            <w:noProof/>
            <w:webHidden/>
          </w:rPr>
          <w:instrText xml:space="preserve"> PAGEREF _Toc228919909 \h </w:instrText>
        </w:r>
        <w:r>
          <w:rPr>
            <w:noProof/>
            <w:webHidden/>
          </w:rPr>
        </w:r>
        <w:r>
          <w:rPr>
            <w:noProof/>
            <w:webHidden/>
          </w:rPr>
          <w:fldChar w:fldCharType="separate"/>
        </w:r>
        <w:r>
          <w:rPr>
            <w:noProof/>
            <w:webHidden/>
          </w:rPr>
          <w:t>24</w:t>
        </w:r>
        <w:r>
          <w:rPr>
            <w:noProof/>
            <w:webHidden/>
          </w:rPr>
          <w:fldChar w:fldCharType="end"/>
        </w:r>
      </w:hyperlink>
    </w:p>
    <w:p w14:paraId="703E072A" w14:textId="28268D56" w:rsidR="00EB659C" w:rsidRDefault="00EB659C">
      <w:pPr>
        <w:pStyle w:val="TableofFigures"/>
        <w:tabs>
          <w:tab w:val="right" w:leader="dot" w:pos="9350"/>
        </w:tabs>
        <w:rPr>
          <w:rFonts w:eastAsiaTheme="minorEastAsia"/>
          <w:noProof/>
        </w:rPr>
      </w:pPr>
      <w:hyperlink w:anchor="_Toc228919910" w:history="1">
        <w:r w:rsidRPr="00A55510">
          <w:rPr>
            <w:rStyle w:val="Hyperlink"/>
            <w:noProof/>
          </w:rPr>
          <w:t>Figure 11: QQ Plot for Frequency</w:t>
        </w:r>
        <w:r>
          <w:rPr>
            <w:noProof/>
            <w:webHidden/>
          </w:rPr>
          <w:tab/>
        </w:r>
        <w:r>
          <w:rPr>
            <w:noProof/>
            <w:webHidden/>
          </w:rPr>
          <w:fldChar w:fldCharType="begin"/>
        </w:r>
        <w:r>
          <w:rPr>
            <w:noProof/>
            <w:webHidden/>
          </w:rPr>
          <w:instrText xml:space="preserve"> PAGEREF _Toc228919910 \h </w:instrText>
        </w:r>
        <w:r>
          <w:rPr>
            <w:noProof/>
            <w:webHidden/>
          </w:rPr>
        </w:r>
        <w:r>
          <w:rPr>
            <w:noProof/>
            <w:webHidden/>
          </w:rPr>
          <w:fldChar w:fldCharType="separate"/>
        </w:r>
        <w:r>
          <w:rPr>
            <w:noProof/>
            <w:webHidden/>
          </w:rPr>
          <w:t>25</w:t>
        </w:r>
        <w:r>
          <w:rPr>
            <w:noProof/>
            <w:webHidden/>
          </w:rPr>
          <w:fldChar w:fldCharType="end"/>
        </w:r>
      </w:hyperlink>
    </w:p>
    <w:p w14:paraId="16A5BA97" w14:textId="7312099A" w:rsidR="00EB659C" w:rsidRDefault="00EB659C">
      <w:pPr>
        <w:pStyle w:val="TableofFigures"/>
        <w:tabs>
          <w:tab w:val="right" w:leader="dot" w:pos="9350"/>
        </w:tabs>
        <w:rPr>
          <w:rFonts w:eastAsiaTheme="minorEastAsia"/>
          <w:noProof/>
        </w:rPr>
      </w:pPr>
      <w:hyperlink w:anchor="_Toc228919911" w:history="1">
        <w:r w:rsidRPr="00A55510">
          <w:rPr>
            <w:rStyle w:val="Hyperlink"/>
            <w:noProof/>
          </w:rPr>
          <w:t>Figure 12: QQ Plot for Monetary Value</w:t>
        </w:r>
        <w:r>
          <w:rPr>
            <w:noProof/>
            <w:webHidden/>
          </w:rPr>
          <w:tab/>
        </w:r>
        <w:r>
          <w:rPr>
            <w:noProof/>
            <w:webHidden/>
          </w:rPr>
          <w:fldChar w:fldCharType="begin"/>
        </w:r>
        <w:r>
          <w:rPr>
            <w:noProof/>
            <w:webHidden/>
          </w:rPr>
          <w:instrText xml:space="preserve"> PAGEREF _Toc228919911 \h </w:instrText>
        </w:r>
        <w:r>
          <w:rPr>
            <w:noProof/>
            <w:webHidden/>
          </w:rPr>
        </w:r>
        <w:r>
          <w:rPr>
            <w:noProof/>
            <w:webHidden/>
          </w:rPr>
          <w:fldChar w:fldCharType="separate"/>
        </w:r>
        <w:r>
          <w:rPr>
            <w:noProof/>
            <w:webHidden/>
          </w:rPr>
          <w:t>26</w:t>
        </w:r>
        <w:r>
          <w:rPr>
            <w:noProof/>
            <w:webHidden/>
          </w:rPr>
          <w:fldChar w:fldCharType="end"/>
        </w:r>
      </w:hyperlink>
    </w:p>
    <w:p w14:paraId="6EF3EEB8" w14:textId="321C422D" w:rsidR="00EB659C" w:rsidRDefault="00EB659C">
      <w:pPr>
        <w:pStyle w:val="TableofFigures"/>
        <w:tabs>
          <w:tab w:val="right" w:leader="dot" w:pos="9350"/>
        </w:tabs>
        <w:rPr>
          <w:rFonts w:eastAsiaTheme="minorEastAsia"/>
          <w:noProof/>
        </w:rPr>
      </w:pPr>
      <w:hyperlink w:anchor="_Toc228919912" w:history="1">
        <w:r w:rsidRPr="00A55510">
          <w:rPr>
            <w:rStyle w:val="Hyperlink"/>
            <w:noProof/>
          </w:rPr>
          <w:t>Figure 13: Quantity Distribution Before and After Transformation</w:t>
        </w:r>
        <w:r>
          <w:rPr>
            <w:noProof/>
            <w:webHidden/>
          </w:rPr>
          <w:tab/>
        </w:r>
        <w:r>
          <w:rPr>
            <w:noProof/>
            <w:webHidden/>
          </w:rPr>
          <w:fldChar w:fldCharType="begin"/>
        </w:r>
        <w:r>
          <w:rPr>
            <w:noProof/>
            <w:webHidden/>
          </w:rPr>
          <w:instrText xml:space="preserve"> PAGEREF _Toc228919912 \h </w:instrText>
        </w:r>
        <w:r>
          <w:rPr>
            <w:noProof/>
            <w:webHidden/>
          </w:rPr>
        </w:r>
        <w:r>
          <w:rPr>
            <w:noProof/>
            <w:webHidden/>
          </w:rPr>
          <w:fldChar w:fldCharType="separate"/>
        </w:r>
        <w:r>
          <w:rPr>
            <w:noProof/>
            <w:webHidden/>
          </w:rPr>
          <w:t>27</w:t>
        </w:r>
        <w:r>
          <w:rPr>
            <w:noProof/>
            <w:webHidden/>
          </w:rPr>
          <w:fldChar w:fldCharType="end"/>
        </w:r>
      </w:hyperlink>
    </w:p>
    <w:p w14:paraId="1F1A0E12" w14:textId="4CEE2A22" w:rsidR="00EB659C" w:rsidRDefault="00EB659C">
      <w:pPr>
        <w:pStyle w:val="TableofFigures"/>
        <w:tabs>
          <w:tab w:val="right" w:leader="dot" w:pos="9350"/>
        </w:tabs>
        <w:rPr>
          <w:rFonts w:eastAsiaTheme="minorEastAsia"/>
          <w:noProof/>
        </w:rPr>
      </w:pPr>
      <w:hyperlink w:anchor="_Toc228919913" w:history="1">
        <w:r w:rsidRPr="00A55510">
          <w:rPr>
            <w:rStyle w:val="Hyperlink"/>
            <w:noProof/>
          </w:rPr>
          <w:t>Figure 14: Price Distribution Before and After Transformation</w:t>
        </w:r>
        <w:r>
          <w:rPr>
            <w:noProof/>
            <w:webHidden/>
          </w:rPr>
          <w:tab/>
        </w:r>
        <w:r>
          <w:rPr>
            <w:noProof/>
            <w:webHidden/>
          </w:rPr>
          <w:fldChar w:fldCharType="begin"/>
        </w:r>
        <w:r>
          <w:rPr>
            <w:noProof/>
            <w:webHidden/>
          </w:rPr>
          <w:instrText xml:space="preserve"> PAGEREF _Toc228919913 \h </w:instrText>
        </w:r>
        <w:r>
          <w:rPr>
            <w:noProof/>
            <w:webHidden/>
          </w:rPr>
        </w:r>
        <w:r>
          <w:rPr>
            <w:noProof/>
            <w:webHidden/>
          </w:rPr>
          <w:fldChar w:fldCharType="separate"/>
        </w:r>
        <w:r>
          <w:rPr>
            <w:noProof/>
            <w:webHidden/>
          </w:rPr>
          <w:t>28</w:t>
        </w:r>
        <w:r>
          <w:rPr>
            <w:noProof/>
            <w:webHidden/>
          </w:rPr>
          <w:fldChar w:fldCharType="end"/>
        </w:r>
      </w:hyperlink>
    </w:p>
    <w:p w14:paraId="459A7A84" w14:textId="2F7FD6AB" w:rsidR="00EB659C" w:rsidRDefault="00EB659C">
      <w:pPr>
        <w:pStyle w:val="TableofFigures"/>
        <w:tabs>
          <w:tab w:val="right" w:leader="dot" w:pos="9350"/>
        </w:tabs>
        <w:rPr>
          <w:rFonts w:eastAsiaTheme="minorEastAsia"/>
          <w:noProof/>
        </w:rPr>
      </w:pPr>
      <w:hyperlink w:anchor="_Toc228919914" w:history="1">
        <w:r w:rsidRPr="00A55510">
          <w:rPr>
            <w:rStyle w:val="Hyperlink"/>
            <w:noProof/>
          </w:rPr>
          <w:t>Figure 15: LineTotal Distribution Before and After Transformation</w:t>
        </w:r>
        <w:r>
          <w:rPr>
            <w:noProof/>
            <w:webHidden/>
          </w:rPr>
          <w:tab/>
        </w:r>
        <w:r>
          <w:rPr>
            <w:noProof/>
            <w:webHidden/>
          </w:rPr>
          <w:fldChar w:fldCharType="begin"/>
        </w:r>
        <w:r>
          <w:rPr>
            <w:noProof/>
            <w:webHidden/>
          </w:rPr>
          <w:instrText xml:space="preserve"> PAGEREF _Toc228919914 \h </w:instrText>
        </w:r>
        <w:r>
          <w:rPr>
            <w:noProof/>
            <w:webHidden/>
          </w:rPr>
        </w:r>
        <w:r>
          <w:rPr>
            <w:noProof/>
            <w:webHidden/>
          </w:rPr>
          <w:fldChar w:fldCharType="separate"/>
        </w:r>
        <w:r>
          <w:rPr>
            <w:noProof/>
            <w:webHidden/>
          </w:rPr>
          <w:t>28</w:t>
        </w:r>
        <w:r>
          <w:rPr>
            <w:noProof/>
            <w:webHidden/>
          </w:rPr>
          <w:fldChar w:fldCharType="end"/>
        </w:r>
      </w:hyperlink>
    </w:p>
    <w:p w14:paraId="525AF9B6" w14:textId="008AD791" w:rsidR="00EB659C" w:rsidRDefault="00EB659C">
      <w:pPr>
        <w:pStyle w:val="TableofFigures"/>
        <w:tabs>
          <w:tab w:val="right" w:leader="dot" w:pos="9350"/>
        </w:tabs>
        <w:rPr>
          <w:rFonts w:eastAsiaTheme="minorEastAsia"/>
          <w:noProof/>
        </w:rPr>
      </w:pPr>
      <w:hyperlink w:anchor="_Toc228919915" w:history="1">
        <w:r w:rsidRPr="00A55510">
          <w:rPr>
            <w:rStyle w:val="Hyperlink"/>
            <w:noProof/>
          </w:rPr>
          <w:t>Figure 16: Pearson Correlation Heatmap of RFM Variables</w:t>
        </w:r>
        <w:r>
          <w:rPr>
            <w:noProof/>
            <w:webHidden/>
          </w:rPr>
          <w:tab/>
        </w:r>
        <w:r>
          <w:rPr>
            <w:noProof/>
            <w:webHidden/>
          </w:rPr>
          <w:fldChar w:fldCharType="begin"/>
        </w:r>
        <w:r>
          <w:rPr>
            <w:noProof/>
            <w:webHidden/>
          </w:rPr>
          <w:instrText xml:space="preserve"> PAGEREF _Toc228919915 \h </w:instrText>
        </w:r>
        <w:r>
          <w:rPr>
            <w:noProof/>
            <w:webHidden/>
          </w:rPr>
        </w:r>
        <w:r>
          <w:rPr>
            <w:noProof/>
            <w:webHidden/>
          </w:rPr>
          <w:fldChar w:fldCharType="separate"/>
        </w:r>
        <w:r>
          <w:rPr>
            <w:noProof/>
            <w:webHidden/>
          </w:rPr>
          <w:t>29</w:t>
        </w:r>
        <w:r>
          <w:rPr>
            <w:noProof/>
            <w:webHidden/>
          </w:rPr>
          <w:fldChar w:fldCharType="end"/>
        </w:r>
      </w:hyperlink>
    </w:p>
    <w:p w14:paraId="072A9A34" w14:textId="68813C08" w:rsidR="00EB659C" w:rsidRDefault="00EB659C">
      <w:pPr>
        <w:pStyle w:val="TableofFigures"/>
        <w:tabs>
          <w:tab w:val="right" w:leader="dot" w:pos="9350"/>
        </w:tabs>
        <w:rPr>
          <w:rFonts w:eastAsiaTheme="minorEastAsia"/>
          <w:noProof/>
        </w:rPr>
      </w:pPr>
      <w:hyperlink w:anchor="_Toc228919916" w:history="1">
        <w:r w:rsidRPr="00A55510">
          <w:rPr>
            <w:rStyle w:val="Hyperlink"/>
            <w:noProof/>
          </w:rPr>
          <w:t>Figure 17: Spearman Correlation Heatmap of RFM Variables</w:t>
        </w:r>
        <w:r>
          <w:rPr>
            <w:noProof/>
            <w:webHidden/>
          </w:rPr>
          <w:tab/>
        </w:r>
        <w:r>
          <w:rPr>
            <w:noProof/>
            <w:webHidden/>
          </w:rPr>
          <w:fldChar w:fldCharType="begin"/>
        </w:r>
        <w:r>
          <w:rPr>
            <w:noProof/>
            <w:webHidden/>
          </w:rPr>
          <w:instrText xml:space="preserve"> PAGEREF _Toc228919916 \h </w:instrText>
        </w:r>
        <w:r>
          <w:rPr>
            <w:noProof/>
            <w:webHidden/>
          </w:rPr>
        </w:r>
        <w:r>
          <w:rPr>
            <w:noProof/>
            <w:webHidden/>
          </w:rPr>
          <w:fldChar w:fldCharType="separate"/>
        </w:r>
        <w:r>
          <w:rPr>
            <w:noProof/>
            <w:webHidden/>
          </w:rPr>
          <w:t>30</w:t>
        </w:r>
        <w:r>
          <w:rPr>
            <w:noProof/>
            <w:webHidden/>
          </w:rPr>
          <w:fldChar w:fldCharType="end"/>
        </w:r>
      </w:hyperlink>
    </w:p>
    <w:p w14:paraId="086A83A0" w14:textId="413738E5" w:rsidR="00EB659C" w:rsidRDefault="00EB659C">
      <w:pPr>
        <w:pStyle w:val="TableofFigures"/>
        <w:tabs>
          <w:tab w:val="right" w:leader="dot" w:pos="9350"/>
        </w:tabs>
        <w:rPr>
          <w:rFonts w:eastAsiaTheme="minorEastAsia"/>
          <w:noProof/>
        </w:rPr>
      </w:pPr>
      <w:hyperlink w:anchor="_Toc228919917" w:history="1">
        <w:r w:rsidRPr="00A55510">
          <w:rPr>
            <w:rStyle w:val="Hyperlink"/>
            <w:noProof/>
          </w:rPr>
          <w:t>Figure 18: Scatter Matrix of RFM Variables</w:t>
        </w:r>
        <w:r>
          <w:rPr>
            <w:noProof/>
            <w:webHidden/>
          </w:rPr>
          <w:tab/>
        </w:r>
        <w:r>
          <w:rPr>
            <w:noProof/>
            <w:webHidden/>
          </w:rPr>
          <w:fldChar w:fldCharType="begin"/>
        </w:r>
        <w:r>
          <w:rPr>
            <w:noProof/>
            <w:webHidden/>
          </w:rPr>
          <w:instrText xml:space="preserve"> PAGEREF _Toc228919917 \h </w:instrText>
        </w:r>
        <w:r>
          <w:rPr>
            <w:noProof/>
            <w:webHidden/>
          </w:rPr>
        </w:r>
        <w:r>
          <w:rPr>
            <w:noProof/>
            <w:webHidden/>
          </w:rPr>
          <w:fldChar w:fldCharType="separate"/>
        </w:r>
        <w:r>
          <w:rPr>
            <w:noProof/>
            <w:webHidden/>
          </w:rPr>
          <w:t>32</w:t>
        </w:r>
        <w:r>
          <w:rPr>
            <w:noProof/>
            <w:webHidden/>
          </w:rPr>
          <w:fldChar w:fldCharType="end"/>
        </w:r>
      </w:hyperlink>
    </w:p>
    <w:p w14:paraId="79485695" w14:textId="39BED8AD" w:rsidR="00EB659C" w:rsidRDefault="00EB659C">
      <w:pPr>
        <w:pStyle w:val="TableofFigures"/>
        <w:tabs>
          <w:tab w:val="right" w:leader="dot" w:pos="9350"/>
        </w:tabs>
        <w:rPr>
          <w:rFonts w:eastAsiaTheme="minorEastAsia"/>
          <w:noProof/>
        </w:rPr>
      </w:pPr>
      <w:hyperlink w:anchor="_Toc228919918" w:history="1">
        <w:r w:rsidRPr="00A55510">
          <w:rPr>
            <w:rStyle w:val="Hyperlink"/>
            <w:noProof/>
          </w:rPr>
          <w:t>Figure 19: Multivariate KDE – Frequency vs Monetary Value</w:t>
        </w:r>
        <w:r>
          <w:rPr>
            <w:noProof/>
            <w:webHidden/>
          </w:rPr>
          <w:tab/>
        </w:r>
        <w:r>
          <w:rPr>
            <w:noProof/>
            <w:webHidden/>
          </w:rPr>
          <w:fldChar w:fldCharType="begin"/>
        </w:r>
        <w:r>
          <w:rPr>
            <w:noProof/>
            <w:webHidden/>
          </w:rPr>
          <w:instrText xml:space="preserve"> PAGEREF _Toc228919918 \h </w:instrText>
        </w:r>
        <w:r>
          <w:rPr>
            <w:noProof/>
            <w:webHidden/>
          </w:rPr>
        </w:r>
        <w:r>
          <w:rPr>
            <w:noProof/>
            <w:webHidden/>
          </w:rPr>
          <w:fldChar w:fldCharType="separate"/>
        </w:r>
        <w:r>
          <w:rPr>
            <w:noProof/>
            <w:webHidden/>
          </w:rPr>
          <w:t>33</w:t>
        </w:r>
        <w:r>
          <w:rPr>
            <w:noProof/>
            <w:webHidden/>
          </w:rPr>
          <w:fldChar w:fldCharType="end"/>
        </w:r>
      </w:hyperlink>
    </w:p>
    <w:p w14:paraId="672E7A94" w14:textId="1EDC6D02" w:rsidR="00EB659C" w:rsidRDefault="00EB659C">
      <w:pPr>
        <w:pStyle w:val="TableofFigures"/>
        <w:tabs>
          <w:tab w:val="right" w:leader="dot" w:pos="9350"/>
        </w:tabs>
        <w:rPr>
          <w:rFonts w:eastAsiaTheme="minorEastAsia"/>
          <w:noProof/>
        </w:rPr>
      </w:pPr>
      <w:hyperlink w:anchor="_Toc228919919" w:history="1">
        <w:r w:rsidRPr="00A55510">
          <w:rPr>
            <w:rStyle w:val="Hyperlink"/>
            <w:noProof/>
          </w:rPr>
          <w:t>Figure 20: Multivariate KDE – Recency vs Frequency</w:t>
        </w:r>
        <w:r>
          <w:rPr>
            <w:noProof/>
            <w:webHidden/>
          </w:rPr>
          <w:tab/>
        </w:r>
        <w:r>
          <w:rPr>
            <w:noProof/>
            <w:webHidden/>
          </w:rPr>
          <w:fldChar w:fldCharType="begin"/>
        </w:r>
        <w:r>
          <w:rPr>
            <w:noProof/>
            <w:webHidden/>
          </w:rPr>
          <w:instrText xml:space="preserve"> PAGEREF _Toc228919919 \h </w:instrText>
        </w:r>
        <w:r>
          <w:rPr>
            <w:noProof/>
            <w:webHidden/>
          </w:rPr>
        </w:r>
        <w:r>
          <w:rPr>
            <w:noProof/>
            <w:webHidden/>
          </w:rPr>
          <w:fldChar w:fldCharType="separate"/>
        </w:r>
        <w:r>
          <w:rPr>
            <w:noProof/>
            <w:webHidden/>
          </w:rPr>
          <w:t>33</w:t>
        </w:r>
        <w:r>
          <w:rPr>
            <w:noProof/>
            <w:webHidden/>
          </w:rPr>
          <w:fldChar w:fldCharType="end"/>
        </w:r>
      </w:hyperlink>
    </w:p>
    <w:p w14:paraId="7D2161B2" w14:textId="2860A5AB" w:rsidR="00EB659C" w:rsidRDefault="00EB659C">
      <w:pPr>
        <w:pStyle w:val="TableofFigures"/>
        <w:tabs>
          <w:tab w:val="right" w:leader="dot" w:pos="9350"/>
        </w:tabs>
        <w:rPr>
          <w:rFonts w:eastAsiaTheme="minorEastAsia"/>
          <w:noProof/>
        </w:rPr>
      </w:pPr>
      <w:hyperlink w:anchor="_Toc228919920" w:history="1">
        <w:r w:rsidRPr="00A55510">
          <w:rPr>
            <w:rStyle w:val="Hyperlink"/>
            <w:noProof/>
          </w:rPr>
          <w:t>Figure 21: Multivariate KDE – Recency vs Monetary Value</w:t>
        </w:r>
        <w:r>
          <w:rPr>
            <w:noProof/>
            <w:webHidden/>
          </w:rPr>
          <w:tab/>
        </w:r>
        <w:r>
          <w:rPr>
            <w:noProof/>
            <w:webHidden/>
          </w:rPr>
          <w:fldChar w:fldCharType="begin"/>
        </w:r>
        <w:r>
          <w:rPr>
            <w:noProof/>
            <w:webHidden/>
          </w:rPr>
          <w:instrText xml:space="preserve"> PAGEREF _Toc228919920 \h </w:instrText>
        </w:r>
        <w:r>
          <w:rPr>
            <w:noProof/>
            <w:webHidden/>
          </w:rPr>
        </w:r>
        <w:r>
          <w:rPr>
            <w:noProof/>
            <w:webHidden/>
          </w:rPr>
          <w:fldChar w:fldCharType="separate"/>
        </w:r>
        <w:r>
          <w:rPr>
            <w:noProof/>
            <w:webHidden/>
          </w:rPr>
          <w:t>34</w:t>
        </w:r>
        <w:r>
          <w:rPr>
            <w:noProof/>
            <w:webHidden/>
          </w:rPr>
          <w:fldChar w:fldCharType="end"/>
        </w:r>
      </w:hyperlink>
    </w:p>
    <w:p w14:paraId="04ADD304" w14:textId="51AFAC45" w:rsidR="00EB659C" w:rsidRDefault="00EB659C">
      <w:pPr>
        <w:pStyle w:val="TableofFigures"/>
        <w:tabs>
          <w:tab w:val="right" w:leader="dot" w:pos="9350"/>
        </w:tabs>
        <w:rPr>
          <w:rFonts w:eastAsiaTheme="minorEastAsia"/>
          <w:noProof/>
        </w:rPr>
      </w:pPr>
      <w:hyperlink w:anchor="_Toc228919921" w:history="1">
        <w:r w:rsidRPr="00A55510">
          <w:rPr>
            <w:rStyle w:val="Hyperlink"/>
            <w:noProof/>
          </w:rPr>
          <w:t>Figure 22: Histogram + KDE of Recency</w:t>
        </w:r>
        <w:r>
          <w:rPr>
            <w:noProof/>
            <w:webHidden/>
          </w:rPr>
          <w:tab/>
        </w:r>
        <w:r>
          <w:rPr>
            <w:noProof/>
            <w:webHidden/>
          </w:rPr>
          <w:fldChar w:fldCharType="begin"/>
        </w:r>
        <w:r>
          <w:rPr>
            <w:noProof/>
            <w:webHidden/>
          </w:rPr>
          <w:instrText xml:space="preserve"> PAGEREF _Toc228919921 \h </w:instrText>
        </w:r>
        <w:r>
          <w:rPr>
            <w:noProof/>
            <w:webHidden/>
          </w:rPr>
        </w:r>
        <w:r>
          <w:rPr>
            <w:noProof/>
            <w:webHidden/>
          </w:rPr>
          <w:fldChar w:fldCharType="separate"/>
        </w:r>
        <w:r>
          <w:rPr>
            <w:noProof/>
            <w:webHidden/>
          </w:rPr>
          <w:t>35</w:t>
        </w:r>
        <w:r>
          <w:rPr>
            <w:noProof/>
            <w:webHidden/>
          </w:rPr>
          <w:fldChar w:fldCharType="end"/>
        </w:r>
      </w:hyperlink>
    </w:p>
    <w:p w14:paraId="1B8502EB" w14:textId="0DBA058B" w:rsidR="00EB659C" w:rsidRDefault="00EB659C">
      <w:pPr>
        <w:pStyle w:val="TableofFigures"/>
        <w:tabs>
          <w:tab w:val="right" w:leader="dot" w:pos="9350"/>
        </w:tabs>
        <w:rPr>
          <w:rFonts w:eastAsiaTheme="minorEastAsia"/>
          <w:noProof/>
        </w:rPr>
      </w:pPr>
      <w:hyperlink w:anchor="_Toc228919922" w:history="1">
        <w:r w:rsidRPr="00A55510">
          <w:rPr>
            <w:rStyle w:val="Hyperlink"/>
            <w:noProof/>
          </w:rPr>
          <w:t>Figure 23: Histogram + KDE of Frequency</w:t>
        </w:r>
        <w:r>
          <w:rPr>
            <w:noProof/>
            <w:webHidden/>
          </w:rPr>
          <w:tab/>
        </w:r>
        <w:r>
          <w:rPr>
            <w:noProof/>
            <w:webHidden/>
          </w:rPr>
          <w:fldChar w:fldCharType="begin"/>
        </w:r>
        <w:r>
          <w:rPr>
            <w:noProof/>
            <w:webHidden/>
          </w:rPr>
          <w:instrText xml:space="preserve"> PAGEREF _Toc228919922 \h </w:instrText>
        </w:r>
        <w:r>
          <w:rPr>
            <w:noProof/>
            <w:webHidden/>
          </w:rPr>
        </w:r>
        <w:r>
          <w:rPr>
            <w:noProof/>
            <w:webHidden/>
          </w:rPr>
          <w:fldChar w:fldCharType="separate"/>
        </w:r>
        <w:r>
          <w:rPr>
            <w:noProof/>
            <w:webHidden/>
          </w:rPr>
          <w:t>35</w:t>
        </w:r>
        <w:r>
          <w:rPr>
            <w:noProof/>
            <w:webHidden/>
          </w:rPr>
          <w:fldChar w:fldCharType="end"/>
        </w:r>
      </w:hyperlink>
    </w:p>
    <w:p w14:paraId="58CDA944" w14:textId="464BEF99" w:rsidR="00EB659C" w:rsidRDefault="00EB659C">
      <w:pPr>
        <w:pStyle w:val="TableofFigures"/>
        <w:tabs>
          <w:tab w:val="right" w:leader="dot" w:pos="9350"/>
        </w:tabs>
        <w:rPr>
          <w:rFonts w:eastAsiaTheme="minorEastAsia"/>
          <w:noProof/>
        </w:rPr>
      </w:pPr>
      <w:hyperlink w:anchor="_Toc228919923" w:history="1">
        <w:r w:rsidRPr="00A55510">
          <w:rPr>
            <w:rStyle w:val="Hyperlink"/>
            <w:noProof/>
          </w:rPr>
          <w:t>Figure 24: Histogram + KDE of Monetary Value</w:t>
        </w:r>
        <w:r>
          <w:rPr>
            <w:noProof/>
            <w:webHidden/>
          </w:rPr>
          <w:tab/>
        </w:r>
        <w:r>
          <w:rPr>
            <w:noProof/>
            <w:webHidden/>
          </w:rPr>
          <w:fldChar w:fldCharType="begin"/>
        </w:r>
        <w:r>
          <w:rPr>
            <w:noProof/>
            <w:webHidden/>
          </w:rPr>
          <w:instrText xml:space="preserve"> PAGEREF _Toc228919923 \h </w:instrText>
        </w:r>
        <w:r>
          <w:rPr>
            <w:noProof/>
            <w:webHidden/>
          </w:rPr>
        </w:r>
        <w:r>
          <w:rPr>
            <w:noProof/>
            <w:webHidden/>
          </w:rPr>
          <w:fldChar w:fldCharType="separate"/>
        </w:r>
        <w:r>
          <w:rPr>
            <w:noProof/>
            <w:webHidden/>
          </w:rPr>
          <w:t>36</w:t>
        </w:r>
        <w:r>
          <w:rPr>
            <w:noProof/>
            <w:webHidden/>
          </w:rPr>
          <w:fldChar w:fldCharType="end"/>
        </w:r>
      </w:hyperlink>
    </w:p>
    <w:p w14:paraId="64E382DF" w14:textId="57AF7ECE" w:rsidR="00EB659C" w:rsidRDefault="00EB659C">
      <w:pPr>
        <w:pStyle w:val="TableofFigures"/>
        <w:tabs>
          <w:tab w:val="right" w:leader="dot" w:pos="9350"/>
        </w:tabs>
        <w:rPr>
          <w:rFonts w:eastAsiaTheme="minorEastAsia"/>
          <w:noProof/>
        </w:rPr>
      </w:pPr>
      <w:hyperlink w:anchor="_Toc228919924" w:history="1">
        <w:r w:rsidRPr="00A55510">
          <w:rPr>
            <w:rStyle w:val="Hyperlink"/>
            <w:noProof/>
          </w:rPr>
          <w:t>Figure 25: Boxplot of Recency</w:t>
        </w:r>
        <w:r>
          <w:rPr>
            <w:noProof/>
            <w:webHidden/>
          </w:rPr>
          <w:tab/>
        </w:r>
        <w:r>
          <w:rPr>
            <w:noProof/>
            <w:webHidden/>
          </w:rPr>
          <w:fldChar w:fldCharType="begin"/>
        </w:r>
        <w:r>
          <w:rPr>
            <w:noProof/>
            <w:webHidden/>
          </w:rPr>
          <w:instrText xml:space="preserve"> PAGEREF _Toc228919924 \h </w:instrText>
        </w:r>
        <w:r>
          <w:rPr>
            <w:noProof/>
            <w:webHidden/>
          </w:rPr>
        </w:r>
        <w:r>
          <w:rPr>
            <w:noProof/>
            <w:webHidden/>
          </w:rPr>
          <w:fldChar w:fldCharType="separate"/>
        </w:r>
        <w:r>
          <w:rPr>
            <w:noProof/>
            <w:webHidden/>
          </w:rPr>
          <w:t>37</w:t>
        </w:r>
        <w:r>
          <w:rPr>
            <w:noProof/>
            <w:webHidden/>
          </w:rPr>
          <w:fldChar w:fldCharType="end"/>
        </w:r>
      </w:hyperlink>
    </w:p>
    <w:p w14:paraId="072097CE" w14:textId="616ACD0E" w:rsidR="00EB659C" w:rsidRDefault="00EB659C">
      <w:pPr>
        <w:pStyle w:val="TableofFigures"/>
        <w:tabs>
          <w:tab w:val="right" w:leader="dot" w:pos="9350"/>
        </w:tabs>
        <w:rPr>
          <w:rFonts w:eastAsiaTheme="minorEastAsia"/>
          <w:noProof/>
        </w:rPr>
      </w:pPr>
      <w:hyperlink w:anchor="_Toc228919925" w:history="1">
        <w:r w:rsidRPr="00A55510">
          <w:rPr>
            <w:rStyle w:val="Hyperlink"/>
            <w:noProof/>
          </w:rPr>
          <w:t>Figure 26: Boxplot of Frequency</w:t>
        </w:r>
        <w:r>
          <w:rPr>
            <w:noProof/>
            <w:webHidden/>
          </w:rPr>
          <w:tab/>
        </w:r>
        <w:r>
          <w:rPr>
            <w:noProof/>
            <w:webHidden/>
          </w:rPr>
          <w:fldChar w:fldCharType="begin"/>
        </w:r>
        <w:r>
          <w:rPr>
            <w:noProof/>
            <w:webHidden/>
          </w:rPr>
          <w:instrText xml:space="preserve"> PAGEREF _Toc228919925 \h </w:instrText>
        </w:r>
        <w:r>
          <w:rPr>
            <w:noProof/>
            <w:webHidden/>
          </w:rPr>
        </w:r>
        <w:r>
          <w:rPr>
            <w:noProof/>
            <w:webHidden/>
          </w:rPr>
          <w:fldChar w:fldCharType="separate"/>
        </w:r>
        <w:r>
          <w:rPr>
            <w:noProof/>
            <w:webHidden/>
          </w:rPr>
          <w:t>37</w:t>
        </w:r>
        <w:r>
          <w:rPr>
            <w:noProof/>
            <w:webHidden/>
          </w:rPr>
          <w:fldChar w:fldCharType="end"/>
        </w:r>
      </w:hyperlink>
    </w:p>
    <w:p w14:paraId="086C77CE" w14:textId="71314699" w:rsidR="00EB659C" w:rsidRDefault="00EB659C">
      <w:pPr>
        <w:pStyle w:val="TableofFigures"/>
        <w:tabs>
          <w:tab w:val="right" w:leader="dot" w:pos="9350"/>
        </w:tabs>
        <w:rPr>
          <w:rFonts w:eastAsiaTheme="minorEastAsia"/>
          <w:noProof/>
        </w:rPr>
      </w:pPr>
      <w:hyperlink w:anchor="_Toc228919926" w:history="1">
        <w:r w:rsidRPr="00A55510">
          <w:rPr>
            <w:rStyle w:val="Hyperlink"/>
            <w:noProof/>
          </w:rPr>
          <w:t>Figure 27: Boxplot of MonetaryValue</w:t>
        </w:r>
        <w:r>
          <w:rPr>
            <w:noProof/>
            <w:webHidden/>
          </w:rPr>
          <w:tab/>
        </w:r>
        <w:r>
          <w:rPr>
            <w:noProof/>
            <w:webHidden/>
          </w:rPr>
          <w:fldChar w:fldCharType="begin"/>
        </w:r>
        <w:r>
          <w:rPr>
            <w:noProof/>
            <w:webHidden/>
          </w:rPr>
          <w:instrText xml:space="preserve"> PAGEREF _Toc228919926 \h </w:instrText>
        </w:r>
        <w:r>
          <w:rPr>
            <w:noProof/>
            <w:webHidden/>
          </w:rPr>
        </w:r>
        <w:r>
          <w:rPr>
            <w:noProof/>
            <w:webHidden/>
          </w:rPr>
          <w:fldChar w:fldCharType="separate"/>
        </w:r>
        <w:r>
          <w:rPr>
            <w:noProof/>
            <w:webHidden/>
          </w:rPr>
          <w:t>38</w:t>
        </w:r>
        <w:r>
          <w:rPr>
            <w:noProof/>
            <w:webHidden/>
          </w:rPr>
          <w:fldChar w:fldCharType="end"/>
        </w:r>
      </w:hyperlink>
    </w:p>
    <w:p w14:paraId="443CD5A1" w14:textId="43A203C6" w:rsidR="00EB659C" w:rsidRDefault="00EB659C">
      <w:pPr>
        <w:pStyle w:val="TableofFigures"/>
        <w:tabs>
          <w:tab w:val="right" w:leader="dot" w:pos="9350"/>
        </w:tabs>
        <w:rPr>
          <w:rFonts w:eastAsiaTheme="minorEastAsia"/>
          <w:noProof/>
        </w:rPr>
      </w:pPr>
      <w:hyperlink w:anchor="_Toc228919927" w:history="1">
        <w:r w:rsidRPr="00A55510">
          <w:rPr>
            <w:rStyle w:val="Hyperlink"/>
            <w:noProof/>
          </w:rPr>
          <w:t>Figure 28: Filled KDE Plot of Recency</w:t>
        </w:r>
        <w:r>
          <w:rPr>
            <w:noProof/>
            <w:webHidden/>
          </w:rPr>
          <w:tab/>
        </w:r>
        <w:r>
          <w:rPr>
            <w:noProof/>
            <w:webHidden/>
          </w:rPr>
          <w:fldChar w:fldCharType="begin"/>
        </w:r>
        <w:r>
          <w:rPr>
            <w:noProof/>
            <w:webHidden/>
          </w:rPr>
          <w:instrText xml:space="preserve"> PAGEREF _Toc228919927 \h </w:instrText>
        </w:r>
        <w:r>
          <w:rPr>
            <w:noProof/>
            <w:webHidden/>
          </w:rPr>
        </w:r>
        <w:r>
          <w:rPr>
            <w:noProof/>
            <w:webHidden/>
          </w:rPr>
          <w:fldChar w:fldCharType="separate"/>
        </w:r>
        <w:r>
          <w:rPr>
            <w:noProof/>
            <w:webHidden/>
          </w:rPr>
          <w:t>38</w:t>
        </w:r>
        <w:r>
          <w:rPr>
            <w:noProof/>
            <w:webHidden/>
          </w:rPr>
          <w:fldChar w:fldCharType="end"/>
        </w:r>
      </w:hyperlink>
    </w:p>
    <w:p w14:paraId="6CDC5960" w14:textId="3C89A5F4" w:rsidR="00EB659C" w:rsidRDefault="00EB659C">
      <w:pPr>
        <w:pStyle w:val="TableofFigures"/>
        <w:tabs>
          <w:tab w:val="right" w:leader="dot" w:pos="9350"/>
        </w:tabs>
        <w:rPr>
          <w:rFonts w:eastAsiaTheme="minorEastAsia"/>
          <w:noProof/>
        </w:rPr>
      </w:pPr>
      <w:hyperlink w:anchor="_Toc228919928" w:history="1">
        <w:r w:rsidRPr="00A55510">
          <w:rPr>
            <w:rStyle w:val="Hyperlink"/>
            <w:noProof/>
          </w:rPr>
          <w:t>Figure 29: Filled KDE Plot of Frequency</w:t>
        </w:r>
        <w:r>
          <w:rPr>
            <w:noProof/>
            <w:webHidden/>
          </w:rPr>
          <w:tab/>
        </w:r>
        <w:r>
          <w:rPr>
            <w:noProof/>
            <w:webHidden/>
          </w:rPr>
          <w:fldChar w:fldCharType="begin"/>
        </w:r>
        <w:r>
          <w:rPr>
            <w:noProof/>
            <w:webHidden/>
          </w:rPr>
          <w:instrText xml:space="preserve"> PAGEREF _Toc228919928 \h </w:instrText>
        </w:r>
        <w:r>
          <w:rPr>
            <w:noProof/>
            <w:webHidden/>
          </w:rPr>
        </w:r>
        <w:r>
          <w:rPr>
            <w:noProof/>
            <w:webHidden/>
          </w:rPr>
          <w:fldChar w:fldCharType="separate"/>
        </w:r>
        <w:r>
          <w:rPr>
            <w:noProof/>
            <w:webHidden/>
          </w:rPr>
          <w:t>39</w:t>
        </w:r>
        <w:r>
          <w:rPr>
            <w:noProof/>
            <w:webHidden/>
          </w:rPr>
          <w:fldChar w:fldCharType="end"/>
        </w:r>
      </w:hyperlink>
    </w:p>
    <w:p w14:paraId="5C5DBA8C" w14:textId="15199F31" w:rsidR="00EB659C" w:rsidRDefault="00EB659C">
      <w:pPr>
        <w:pStyle w:val="TableofFigures"/>
        <w:tabs>
          <w:tab w:val="right" w:leader="dot" w:pos="9350"/>
        </w:tabs>
        <w:rPr>
          <w:rFonts w:eastAsiaTheme="minorEastAsia"/>
          <w:noProof/>
        </w:rPr>
      </w:pPr>
      <w:hyperlink w:anchor="_Toc228919929" w:history="1">
        <w:r w:rsidRPr="00A55510">
          <w:rPr>
            <w:rStyle w:val="Hyperlink"/>
            <w:noProof/>
          </w:rPr>
          <w:t>Figure 30: Filled KDE Plot of Monetary Value</w:t>
        </w:r>
        <w:r>
          <w:rPr>
            <w:noProof/>
            <w:webHidden/>
          </w:rPr>
          <w:tab/>
        </w:r>
        <w:r>
          <w:rPr>
            <w:noProof/>
            <w:webHidden/>
          </w:rPr>
          <w:fldChar w:fldCharType="begin"/>
        </w:r>
        <w:r>
          <w:rPr>
            <w:noProof/>
            <w:webHidden/>
          </w:rPr>
          <w:instrText xml:space="preserve"> PAGEREF _Toc228919929 \h </w:instrText>
        </w:r>
        <w:r>
          <w:rPr>
            <w:noProof/>
            <w:webHidden/>
          </w:rPr>
        </w:r>
        <w:r>
          <w:rPr>
            <w:noProof/>
            <w:webHidden/>
          </w:rPr>
          <w:fldChar w:fldCharType="separate"/>
        </w:r>
        <w:r>
          <w:rPr>
            <w:noProof/>
            <w:webHidden/>
          </w:rPr>
          <w:t>39</w:t>
        </w:r>
        <w:r>
          <w:rPr>
            <w:noProof/>
            <w:webHidden/>
          </w:rPr>
          <w:fldChar w:fldCharType="end"/>
        </w:r>
      </w:hyperlink>
    </w:p>
    <w:p w14:paraId="12CA84AC" w14:textId="0ABB465A" w:rsidR="00EB659C" w:rsidRDefault="00EB659C">
      <w:pPr>
        <w:pStyle w:val="TableofFigures"/>
        <w:tabs>
          <w:tab w:val="right" w:leader="dot" w:pos="9350"/>
        </w:tabs>
        <w:rPr>
          <w:rFonts w:eastAsiaTheme="minorEastAsia"/>
          <w:noProof/>
        </w:rPr>
      </w:pPr>
      <w:hyperlink w:anchor="_Toc228919930" w:history="1">
        <w:r w:rsidRPr="00A55510">
          <w:rPr>
            <w:rStyle w:val="Hyperlink"/>
            <w:noProof/>
          </w:rPr>
          <w:t>Figure 31: Violin Plot of Recency</w:t>
        </w:r>
        <w:r>
          <w:rPr>
            <w:noProof/>
            <w:webHidden/>
          </w:rPr>
          <w:tab/>
        </w:r>
        <w:r>
          <w:rPr>
            <w:noProof/>
            <w:webHidden/>
          </w:rPr>
          <w:fldChar w:fldCharType="begin"/>
        </w:r>
        <w:r>
          <w:rPr>
            <w:noProof/>
            <w:webHidden/>
          </w:rPr>
          <w:instrText xml:space="preserve"> PAGEREF _Toc228919930 \h </w:instrText>
        </w:r>
        <w:r>
          <w:rPr>
            <w:noProof/>
            <w:webHidden/>
          </w:rPr>
        </w:r>
        <w:r>
          <w:rPr>
            <w:noProof/>
            <w:webHidden/>
          </w:rPr>
          <w:fldChar w:fldCharType="separate"/>
        </w:r>
        <w:r>
          <w:rPr>
            <w:noProof/>
            <w:webHidden/>
          </w:rPr>
          <w:t>40</w:t>
        </w:r>
        <w:r>
          <w:rPr>
            <w:noProof/>
            <w:webHidden/>
          </w:rPr>
          <w:fldChar w:fldCharType="end"/>
        </w:r>
      </w:hyperlink>
    </w:p>
    <w:p w14:paraId="7E507EF7" w14:textId="4157A52E" w:rsidR="00EB659C" w:rsidRDefault="00EB659C">
      <w:pPr>
        <w:pStyle w:val="TableofFigures"/>
        <w:tabs>
          <w:tab w:val="right" w:leader="dot" w:pos="9350"/>
        </w:tabs>
        <w:rPr>
          <w:rFonts w:eastAsiaTheme="minorEastAsia"/>
          <w:noProof/>
        </w:rPr>
      </w:pPr>
      <w:hyperlink w:anchor="_Toc228919931" w:history="1">
        <w:r w:rsidRPr="00A55510">
          <w:rPr>
            <w:rStyle w:val="Hyperlink"/>
            <w:noProof/>
          </w:rPr>
          <w:t>Figure 32: Violin Plot of Frequency</w:t>
        </w:r>
        <w:r>
          <w:rPr>
            <w:noProof/>
            <w:webHidden/>
          </w:rPr>
          <w:tab/>
        </w:r>
        <w:r>
          <w:rPr>
            <w:noProof/>
            <w:webHidden/>
          </w:rPr>
          <w:fldChar w:fldCharType="begin"/>
        </w:r>
        <w:r>
          <w:rPr>
            <w:noProof/>
            <w:webHidden/>
          </w:rPr>
          <w:instrText xml:space="preserve"> PAGEREF _Toc228919931 \h </w:instrText>
        </w:r>
        <w:r>
          <w:rPr>
            <w:noProof/>
            <w:webHidden/>
          </w:rPr>
        </w:r>
        <w:r>
          <w:rPr>
            <w:noProof/>
            <w:webHidden/>
          </w:rPr>
          <w:fldChar w:fldCharType="separate"/>
        </w:r>
        <w:r>
          <w:rPr>
            <w:noProof/>
            <w:webHidden/>
          </w:rPr>
          <w:t>40</w:t>
        </w:r>
        <w:r>
          <w:rPr>
            <w:noProof/>
            <w:webHidden/>
          </w:rPr>
          <w:fldChar w:fldCharType="end"/>
        </w:r>
      </w:hyperlink>
    </w:p>
    <w:p w14:paraId="7123CAAE" w14:textId="7ECA12E1" w:rsidR="00EB659C" w:rsidRDefault="00EB659C">
      <w:pPr>
        <w:pStyle w:val="TableofFigures"/>
        <w:tabs>
          <w:tab w:val="right" w:leader="dot" w:pos="9350"/>
        </w:tabs>
        <w:rPr>
          <w:rFonts w:eastAsiaTheme="minorEastAsia"/>
          <w:noProof/>
        </w:rPr>
      </w:pPr>
      <w:hyperlink w:anchor="_Toc228919932" w:history="1">
        <w:r w:rsidRPr="00A55510">
          <w:rPr>
            <w:rStyle w:val="Hyperlink"/>
            <w:noProof/>
          </w:rPr>
          <w:t>Figure 33: Violin Plot of Monetary Value</w:t>
        </w:r>
        <w:r>
          <w:rPr>
            <w:noProof/>
            <w:webHidden/>
          </w:rPr>
          <w:tab/>
        </w:r>
        <w:r>
          <w:rPr>
            <w:noProof/>
            <w:webHidden/>
          </w:rPr>
          <w:fldChar w:fldCharType="begin"/>
        </w:r>
        <w:r>
          <w:rPr>
            <w:noProof/>
            <w:webHidden/>
          </w:rPr>
          <w:instrText xml:space="preserve"> PAGEREF _Toc228919932 \h </w:instrText>
        </w:r>
        <w:r>
          <w:rPr>
            <w:noProof/>
            <w:webHidden/>
          </w:rPr>
        </w:r>
        <w:r>
          <w:rPr>
            <w:noProof/>
            <w:webHidden/>
          </w:rPr>
          <w:fldChar w:fldCharType="separate"/>
        </w:r>
        <w:r>
          <w:rPr>
            <w:noProof/>
            <w:webHidden/>
          </w:rPr>
          <w:t>41</w:t>
        </w:r>
        <w:r>
          <w:rPr>
            <w:noProof/>
            <w:webHidden/>
          </w:rPr>
          <w:fldChar w:fldCharType="end"/>
        </w:r>
      </w:hyperlink>
    </w:p>
    <w:p w14:paraId="05236648" w14:textId="1567DF2A" w:rsidR="00EB659C" w:rsidRDefault="00EB659C">
      <w:pPr>
        <w:pStyle w:val="TableofFigures"/>
        <w:tabs>
          <w:tab w:val="right" w:leader="dot" w:pos="9350"/>
        </w:tabs>
        <w:rPr>
          <w:rFonts w:eastAsiaTheme="minorEastAsia"/>
          <w:noProof/>
        </w:rPr>
      </w:pPr>
      <w:hyperlink w:anchor="_Toc228919933" w:history="1">
        <w:r w:rsidRPr="00A55510">
          <w:rPr>
            <w:rStyle w:val="Hyperlink"/>
            <w:noProof/>
          </w:rPr>
          <w:t>Figure 34: Scatter Plot of Frequency vs Recency</w:t>
        </w:r>
        <w:r>
          <w:rPr>
            <w:noProof/>
            <w:webHidden/>
          </w:rPr>
          <w:tab/>
        </w:r>
        <w:r>
          <w:rPr>
            <w:noProof/>
            <w:webHidden/>
          </w:rPr>
          <w:fldChar w:fldCharType="begin"/>
        </w:r>
        <w:r>
          <w:rPr>
            <w:noProof/>
            <w:webHidden/>
          </w:rPr>
          <w:instrText xml:space="preserve"> PAGEREF _Toc228919933 \h </w:instrText>
        </w:r>
        <w:r>
          <w:rPr>
            <w:noProof/>
            <w:webHidden/>
          </w:rPr>
        </w:r>
        <w:r>
          <w:rPr>
            <w:noProof/>
            <w:webHidden/>
          </w:rPr>
          <w:fldChar w:fldCharType="separate"/>
        </w:r>
        <w:r>
          <w:rPr>
            <w:noProof/>
            <w:webHidden/>
          </w:rPr>
          <w:t>41</w:t>
        </w:r>
        <w:r>
          <w:rPr>
            <w:noProof/>
            <w:webHidden/>
          </w:rPr>
          <w:fldChar w:fldCharType="end"/>
        </w:r>
      </w:hyperlink>
    </w:p>
    <w:p w14:paraId="3A178F61" w14:textId="22C071CA" w:rsidR="00EB659C" w:rsidRDefault="00EB659C">
      <w:pPr>
        <w:pStyle w:val="TableofFigures"/>
        <w:tabs>
          <w:tab w:val="right" w:leader="dot" w:pos="9350"/>
        </w:tabs>
        <w:rPr>
          <w:rFonts w:eastAsiaTheme="minorEastAsia"/>
          <w:noProof/>
        </w:rPr>
      </w:pPr>
      <w:hyperlink w:anchor="_Toc228919934" w:history="1">
        <w:r w:rsidRPr="00A55510">
          <w:rPr>
            <w:rStyle w:val="Hyperlink"/>
            <w:noProof/>
          </w:rPr>
          <w:t>Figure 35: Scatter Plot of MonetaryValue vs Frequency</w:t>
        </w:r>
        <w:r>
          <w:rPr>
            <w:noProof/>
            <w:webHidden/>
          </w:rPr>
          <w:tab/>
        </w:r>
        <w:r>
          <w:rPr>
            <w:noProof/>
            <w:webHidden/>
          </w:rPr>
          <w:fldChar w:fldCharType="begin"/>
        </w:r>
        <w:r>
          <w:rPr>
            <w:noProof/>
            <w:webHidden/>
          </w:rPr>
          <w:instrText xml:space="preserve"> PAGEREF _Toc228919934 \h </w:instrText>
        </w:r>
        <w:r>
          <w:rPr>
            <w:noProof/>
            <w:webHidden/>
          </w:rPr>
        </w:r>
        <w:r>
          <w:rPr>
            <w:noProof/>
            <w:webHidden/>
          </w:rPr>
          <w:fldChar w:fldCharType="separate"/>
        </w:r>
        <w:r>
          <w:rPr>
            <w:noProof/>
            <w:webHidden/>
          </w:rPr>
          <w:t>42</w:t>
        </w:r>
        <w:r>
          <w:rPr>
            <w:noProof/>
            <w:webHidden/>
          </w:rPr>
          <w:fldChar w:fldCharType="end"/>
        </w:r>
      </w:hyperlink>
    </w:p>
    <w:p w14:paraId="34E4510F" w14:textId="083362AC" w:rsidR="00EB659C" w:rsidRDefault="00EB659C">
      <w:pPr>
        <w:pStyle w:val="TableofFigures"/>
        <w:tabs>
          <w:tab w:val="right" w:leader="dot" w:pos="9350"/>
        </w:tabs>
        <w:rPr>
          <w:rFonts w:eastAsiaTheme="minorEastAsia"/>
          <w:noProof/>
        </w:rPr>
      </w:pPr>
      <w:hyperlink w:anchor="_Toc228919935" w:history="1">
        <w:r w:rsidRPr="00A55510">
          <w:rPr>
            <w:rStyle w:val="Hyperlink"/>
            <w:noProof/>
          </w:rPr>
          <w:t>Figure 36: Scatter Plot of MonetaryValue vs Recency</w:t>
        </w:r>
        <w:r>
          <w:rPr>
            <w:noProof/>
            <w:webHidden/>
          </w:rPr>
          <w:tab/>
        </w:r>
        <w:r>
          <w:rPr>
            <w:noProof/>
            <w:webHidden/>
          </w:rPr>
          <w:fldChar w:fldCharType="begin"/>
        </w:r>
        <w:r>
          <w:rPr>
            <w:noProof/>
            <w:webHidden/>
          </w:rPr>
          <w:instrText xml:space="preserve"> PAGEREF _Toc228919935 \h </w:instrText>
        </w:r>
        <w:r>
          <w:rPr>
            <w:noProof/>
            <w:webHidden/>
          </w:rPr>
        </w:r>
        <w:r>
          <w:rPr>
            <w:noProof/>
            <w:webHidden/>
          </w:rPr>
          <w:fldChar w:fldCharType="separate"/>
        </w:r>
        <w:r>
          <w:rPr>
            <w:noProof/>
            <w:webHidden/>
          </w:rPr>
          <w:t>43</w:t>
        </w:r>
        <w:r>
          <w:rPr>
            <w:noProof/>
            <w:webHidden/>
          </w:rPr>
          <w:fldChar w:fldCharType="end"/>
        </w:r>
      </w:hyperlink>
    </w:p>
    <w:p w14:paraId="3606779A" w14:textId="2C7D2E69" w:rsidR="00EB659C" w:rsidRDefault="00EB659C">
      <w:pPr>
        <w:pStyle w:val="TableofFigures"/>
        <w:tabs>
          <w:tab w:val="right" w:leader="dot" w:pos="9350"/>
        </w:tabs>
        <w:rPr>
          <w:rFonts w:eastAsiaTheme="minorEastAsia"/>
          <w:noProof/>
        </w:rPr>
      </w:pPr>
      <w:hyperlink w:anchor="_Toc228919936" w:history="1">
        <w:r w:rsidRPr="00A55510">
          <w:rPr>
            <w:rStyle w:val="Hyperlink"/>
            <w:noProof/>
          </w:rPr>
          <w:t>Figure 37: Regression Plot of Frequency vs Recency</w:t>
        </w:r>
        <w:r>
          <w:rPr>
            <w:noProof/>
            <w:webHidden/>
          </w:rPr>
          <w:tab/>
        </w:r>
        <w:r>
          <w:rPr>
            <w:noProof/>
            <w:webHidden/>
          </w:rPr>
          <w:fldChar w:fldCharType="begin"/>
        </w:r>
        <w:r>
          <w:rPr>
            <w:noProof/>
            <w:webHidden/>
          </w:rPr>
          <w:instrText xml:space="preserve"> PAGEREF _Toc228919936 \h </w:instrText>
        </w:r>
        <w:r>
          <w:rPr>
            <w:noProof/>
            <w:webHidden/>
          </w:rPr>
        </w:r>
        <w:r>
          <w:rPr>
            <w:noProof/>
            <w:webHidden/>
          </w:rPr>
          <w:fldChar w:fldCharType="separate"/>
        </w:r>
        <w:r>
          <w:rPr>
            <w:noProof/>
            <w:webHidden/>
          </w:rPr>
          <w:t>43</w:t>
        </w:r>
        <w:r>
          <w:rPr>
            <w:noProof/>
            <w:webHidden/>
          </w:rPr>
          <w:fldChar w:fldCharType="end"/>
        </w:r>
      </w:hyperlink>
    </w:p>
    <w:p w14:paraId="31272FE7" w14:textId="5BEF4B5E" w:rsidR="00EB659C" w:rsidRDefault="00EB659C">
      <w:pPr>
        <w:pStyle w:val="TableofFigures"/>
        <w:tabs>
          <w:tab w:val="right" w:leader="dot" w:pos="9350"/>
        </w:tabs>
        <w:rPr>
          <w:rFonts w:eastAsiaTheme="minorEastAsia"/>
          <w:noProof/>
        </w:rPr>
      </w:pPr>
      <w:hyperlink w:anchor="_Toc228919937" w:history="1">
        <w:r w:rsidRPr="00A55510">
          <w:rPr>
            <w:rStyle w:val="Hyperlink"/>
            <w:noProof/>
          </w:rPr>
          <w:t>Figure 38: Regression Plot of Monetary Value vs Frequency</w:t>
        </w:r>
        <w:r>
          <w:rPr>
            <w:noProof/>
            <w:webHidden/>
          </w:rPr>
          <w:tab/>
        </w:r>
        <w:r>
          <w:rPr>
            <w:noProof/>
            <w:webHidden/>
          </w:rPr>
          <w:fldChar w:fldCharType="begin"/>
        </w:r>
        <w:r>
          <w:rPr>
            <w:noProof/>
            <w:webHidden/>
          </w:rPr>
          <w:instrText xml:space="preserve"> PAGEREF _Toc228919937 \h </w:instrText>
        </w:r>
        <w:r>
          <w:rPr>
            <w:noProof/>
            <w:webHidden/>
          </w:rPr>
        </w:r>
        <w:r>
          <w:rPr>
            <w:noProof/>
            <w:webHidden/>
          </w:rPr>
          <w:fldChar w:fldCharType="separate"/>
        </w:r>
        <w:r>
          <w:rPr>
            <w:noProof/>
            <w:webHidden/>
          </w:rPr>
          <w:t>44</w:t>
        </w:r>
        <w:r>
          <w:rPr>
            <w:noProof/>
            <w:webHidden/>
          </w:rPr>
          <w:fldChar w:fldCharType="end"/>
        </w:r>
      </w:hyperlink>
    </w:p>
    <w:p w14:paraId="47658C68" w14:textId="42F5833A" w:rsidR="00EB659C" w:rsidRDefault="00EB659C">
      <w:pPr>
        <w:pStyle w:val="TableofFigures"/>
        <w:tabs>
          <w:tab w:val="right" w:leader="dot" w:pos="9350"/>
        </w:tabs>
        <w:rPr>
          <w:rFonts w:eastAsiaTheme="minorEastAsia"/>
          <w:noProof/>
        </w:rPr>
      </w:pPr>
      <w:hyperlink w:anchor="_Toc228919938" w:history="1">
        <w:r w:rsidRPr="00A55510">
          <w:rPr>
            <w:rStyle w:val="Hyperlink"/>
            <w:noProof/>
          </w:rPr>
          <w:t>Figure 39: Regression Plot of Monetary Value vs Recency</w:t>
        </w:r>
        <w:r>
          <w:rPr>
            <w:noProof/>
            <w:webHidden/>
          </w:rPr>
          <w:tab/>
        </w:r>
        <w:r>
          <w:rPr>
            <w:noProof/>
            <w:webHidden/>
          </w:rPr>
          <w:fldChar w:fldCharType="begin"/>
        </w:r>
        <w:r>
          <w:rPr>
            <w:noProof/>
            <w:webHidden/>
          </w:rPr>
          <w:instrText xml:space="preserve"> PAGEREF _Toc228919938 \h </w:instrText>
        </w:r>
        <w:r>
          <w:rPr>
            <w:noProof/>
            <w:webHidden/>
          </w:rPr>
        </w:r>
        <w:r>
          <w:rPr>
            <w:noProof/>
            <w:webHidden/>
          </w:rPr>
          <w:fldChar w:fldCharType="separate"/>
        </w:r>
        <w:r>
          <w:rPr>
            <w:noProof/>
            <w:webHidden/>
          </w:rPr>
          <w:t>44</w:t>
        </w:r>
        <w:r>
          <w:rPr>
            <w:noProof/>
            <w:webHidden/>
          </w:rPr>
          <w:fldChar w:fldCharType="end"/>
        </w:r>
      </w:hyperlink>
    </w:p>
    <w:p w14:paraId="1DC8434E" w14:textId="3658950D" w:rsidR="00EB659C" w:rsidRDefault="00EB659C">
      <w:pPr>
        <w:pStyle w:val="TableofFigures"/>
        <w:tabs>
          <w:tab w:val="right" w:leader="dot" w:pos="9350"/>
        </w:tabs>
        <w:rPr>
          <w:rFonts w:eastAsiaTheme="minorEastAsia"/>
          <w:noProof/>
        </w:rPr>
      </w:pPr>
      <w:hyperlink w:anchor="_Toc228919939" w:history="1">
        <w:r w:rsidRPr="00A55510">
          <w:rPr>
            <w:rStyle w:val="Hyperlink"/>
            <w:noProof/>
          </w:rPr>
          <w:t>Figure 40: Joint Plot of Frequency vs Recency</w:t>
        </w:r>
        <w:r>
          <w:rPr>
            <w:noProof/>
            <w:webHidden/>
          </w:rPr>
          <w:tab/>
        </w:r>
        <w:r>
          <w:rPr>
            <w:noProof/>
            <w:webHidden/>
          </w:rPr>
          <w:fldChar w:fldCharType="begin"/>
        </w:r>
        <w:r>
          <w:rPr>
            <w:noProof/>
            <w:webHidden/>
          </w:rPr>
          <w:instrText xml:space="preserve"> PAGEREF _Toc228919939 \h </w:instrText>
        </w:r>
        <w:r>
          <w:rPr>
            <w:noProof/>
            <w:webHidden/>
          </w:rPr>
        </w:r>
        <w:r>
          <w:rPr>
            <w:noProof/>
            <w:webHidden/>
          </w:rPr>
          <w:fldChar w:fldCharType="separate"/>
        </w:r>
        <w:r>
          <w:rPr>
            <w:noProof/>
            <w:webHidden/>
          </w:rPr>
          <w:t>45</w:t>
        </w:r>
        <w:r>
          <w:rPr>
            <w:noProof/>
            <w:webHidden/>
          </w:rPr>
          <w:fldChar w:fldCharType="end"/>
        </w:r>
      </w:hyperlink>
    </w:p>
    <w:p w14:paraId="26CAD2CA" w14:textId="5B2543D7" w:rsidR="00EB659C" w:rsidRDefault="00EB659C">
      <w:pPr>
        <w:pStyle w:val="TableofFigures"/>
        <w:tabs>
          <w:tab w:val="right" w:leader="dot" w:pos="9350"/>
        </w:tabs>
        <w:rPr>
          <w:rFonts w:eastAsiaTheme="minorEastAsia"/>
          <w:noProof/>
        </w:rPr>
      </w:pPr>
      <w:hyperlink w:anchor="_Toc228919940" w:history="1">
        <w:r w:rsidRPr="00A55510">
          <w:rPr>
            <w:rStyle w:val="Hyperlink"/>
            <w:noProof/>
          </w:rPr>
          <w:t>Figure 41: Joint Plot of Monetary Value vs Frequency</w:t>
        </w:r>
        <w:r>
          <w:rPr>
            <w:noProof/>
            <w:webHidden/>
          </w:rPr>
          <w:tab/>
        </w:r>
        <w:r>
          <w:rPr>
            <w:noProof/>
            <w:webHidden/>
          </w:rPr>
          <w:fldChar w:fldCharType="begin"/>
        </w:r>
        <w:r>
          <w:rPr>
            <w:noProof/>
            <w:webHidden/>
          </w:rPr>
          <w:instrText xml:space="preserve"> PAGEREF _Toc228919940 \h </w:instrText>
        </w:r>
        <w:r>
          <w:rPr>
            <w:noProof/>
            <w:webHidden/>
          </w:rPr>
        </w:r>
        <w:r>
          <w:rPr>
            <w:noProof/>
            <w:webHidden/>
          </w:rPr>
          <w:fldChar w:fldCharType="separate"/>
        </w:r>
        <w:r>
          <w:rPr>
            <w:noProof/>
            <w:webHidden/>
          </w:rPr>
          <w:t>46</w:t>
        </w:r>
        <w:r>
          <w:rPr>
            <w:noProof/>
            <w:webHidden/>
          </w:rPr>
          <w:fldChar w:fldCharType="end"/>
        </w:r>
      </w:hyperlink>
    </w:p>
    <w:p w14:paraId="4E0565D9" w14:textId="3E49F57F" w:rsidR="00EB659C" w:rsidRDefault="00EB659C">
      <w:pPr>
        <w:pStyle w:val="TableofFigures"/>
        <w:tabs>
          <w:tab w:val="right" w:leader="dot" w:pos="9350"/>
        </w:tabs>
        <w:rPr>
          <w:rFonts w:eastAsiaTheme="minorEastAsia"/>
          <w:noProof/>
        </w:rPr>
      </w:pPr>
      <w:hyperlink w:anchor="_Toc228919941" w:history="1">
        <w:r w:rsidRPr="00A55510">
          <w:rPr>
            <w:rStyle w:val="Hyperlink"/>
            <w:noProof/>
          </w:rPr>
          <w:t>Figure 42: Joint Plot of Monetary Value vs Recency</w:t>
        </w:r>
        <w:r>
          <w:rPr>
            <w:noProof/>
            <w:webHidden/>
          </w:rPr>
          <w:tab/>
        </w:r>
        <w:r>
          <w:rPr>
            <w:noProof/>
            <w:webHidden/>
          </w:rPr>
          <w:fldChar w:fldCharType="begin"/>
        </w:r>
        <w:r>
          <w:rPr>
            <w:noProof/>
            <w:webHidden/>
          </w:rPr>
          <w:instrText xml:space="preserve"> PAGEREF _Toc228919941 \h </w:instrText>
        </w:r>
        <w:r>
          <w:rPr>
            <w:noProof/>
            <w:webHidden/>
          </w:rPr>
        </w:r>
        <w:r>
          <w:rPr>
            <w:noProof/>
            <w:webHidden/>
          </w:rPr>
          <w:fldChar w:fldCharType="separate"/>
        </w:r>
        <w:r>
          <w:rPr>
            <w:noProof/>
            <w:webHidden/>
          </w:rPr>
          <w:t>47</w:t>
        </w:r>
        <w:r>
          <w:rPr>
            <w:noProof/>
            <w:webHidden/>
          </w:rPr>
          <w:fldChar w:fldCharType="end"/>
        </w:r>
      </w:hyperlink>
    </w:p>
    <w:p w14:paraId="40212733" w14:textId="7C53772E" w:rsidR="00EB659C" w:rsidRDefault="00EB659C">
      <w:pPr>
        <w:pStyle w:val="TableofFigures"/>
        <w:tabs>
          <w:tab w:val="right" w:leader="dot" w:pos="9350"/>
        </w:tabs>
        <w:rPr>
          <w:rFonts w:eastAsiaTheme="minorEastAsia"/>
          <w:noProof/>
        </w:rPr>
      </w:pPr>
      <w:hyperlink w:anchor="_Toc228919942" w:history="1">
        <w:r w:rsidRPr="00A55510">
          <w:rPr>
            <w:rStyle w:val="Hyperlink"/>
            <w:noProof/>
          </w:rPr>
          <w:t>Figure 43: Hexbin Plot of Frequency vs Recency</w:t>
        </w:r>
        <w:r>
          <w:rPr>
            <w:noProof/>
            <w:webHidden/>
          </w:rPr>
          <w:tab/>
        </w:r>
        <w:r>
          <w:rPr>
            <w:noProof/>
            <w:webHidden/>
          </w:rPr>
          <w:fldChar w:fldCharType="begin"/>
        </w:r>
        <w:r>
          <w:rPr>
            <w:noProof/>
            <w:webHidden/>
          </w:rPr>
          <w:instrText xml:space="preserve"> PAGEREF _Toc228919942 \h </w:instrText>
        </w:r>
        <w:r>
          <w:rPr>
            <w:noProof/>
            <w:webHidden/>
          </w:rPr>
        </w:r>
        <w:r>
          <w:rPr>
            <w:noProof/>
            <w:webHidden/>
          </w:rPr>
          <w:fldChar w:fldCharType="separate"/>
        </w:r>
        <w:r>
          <w:rPr>
            <w:noProof/>
            <w:webHidden/>
          </w:rPr>
          <w:t>48</w:t>
        </w:r>
        <w:r>
          <w:rPr>
            <w:noProof/>
            <w:webHidden/>
          </w:rPr>
          <w:fldChar w:fldCharType="end"/>
        </w:r>
      </w:hyperlink>
    </w:p>
    <w:p w14:paraId="52E9A28C" w14:textId="6BA7DA1D" w:rsidR="00EB659C" w:rsidRDefault="00EB659C">
      <w:pPr>
        <w:pStyle w:val="TableofFigures"/>
        <w:tabs>
          <w:tab w:val="right" w:leader="dot" w:pos="9350"/>
        </w:tabs>
        <w:rPr>
          <w:rFonts w:eastAsiaTheme="minorEastAsia"/>
          <w:noProof/>
        </w:rPr>
      </w:pPr>
      <w:hyperlink w:anchor="_Toc228919943" w:history="1">
        <w:r w:rsidRPr="00A55510">
          <w:rPr>
            <w:rStyle w:val="Hyperlink"/>
            <w:noProof/>
          </w:rPr>
          <w:t>Figure 44: Hexbin Plot of Monetary Value vs Frequency</w:t>
        </w:r>
        <w:r>
          <w:rPr>
            <w:noProof/>
            <w:webHidden/>
          </w:rPr>
          <w:tab/>
        </w:r>
        <w:r>
          <w:rPr>
            <w:noProof/>
            <w:webHidden/>
          </w:rPr>
          <w:fldChar w:fldCharType="begin"/>
        </w:r>
        <w:r>
          <w:rPr>
            <w:noProof/>
            <w:webHidden/>
          </w:rPr>
          <w:instrText xml:space="preserve"> PAGEREF _Toc228919943 \h </w:instrText>
        </w:r>
        <w:r>
          <w:rPr>
            <w:noProof/>
            <w:webHidden/>
          </w:rPr>
        </w:r>
        <w:r>
          <w:rPr>
            <w:noProof/>
            <w:webHidden/>
          </w:rPr>
          <w:fldChar w:fldCharType="separate"/>
        </w:r>
        <w:r>
          <w:rPr>
            <w:noProof/>
            <w:webHidden/>
          </w:rPr>
          <w:t>48</w:t>
        </w:r>
        <w:r>
          <w:rPr>
            <w:noProof/>
            <w:webHidden/>
          </w:rPr>
          <w:fldChar w:fldCharType="end"/>
        </w:r>
      </w:hyperlink>
    </w:p>
    <w:p w14:paraId="680DB896" w14:textId="19654750" w:rsidR="00EB659C" w:rsidRDefault="00EB659C">
      <w:pPr>
        <w:pStyle w:val="TableofFigures"/>
        <w:tabs>
          <w:tab w:val="right" w:leader="dot" w:pos="9350"/>
        </w:tabs>
        <w:rPr>
          <w:rFonts w:eastAsiaTheme="minorEastAsia"/>
          <w:noProof/>
        </w:rPr>
      </w:pPr>
      <w:hyperlink w:anchor="_Toc228919944" w:history="1">
        <w:r w:rsidRPr="00A55510">
          <w:rPr>
            <w:rStyle w:val="Hyperlink"/>
            <w:noProof/>
          </w:rPr>
          <w:t>Figure 45: Hexbin Plot of Monetary Value vs Recency</w:t>
        </w:r>
        <w:r>
          <w:rPr>
            <w:noProof/>
            <w:webHidden/>
          </w:rPr>
          <w:tab/>
        </w:r>
        <w:r>
          <w:rPr>
            <w:noProof/>
            <w:webHidden/>
          </w:rPr>
          <w:fldChar w:fldCharType="begin"/>
        </w:r>
        <w:r>
          <w:rPr>
            <w:noProof/>
            <w:webHidden/>
          </w:rPr>
          <w:instrText xml:space="preserve"> PAGEREF _Toc228919944 \h </w:instrText>
        </w:r>
        <w:r>
          <w:rPr>
            <w:noProof/>
            <w:webHidden/>
          </w:rPr>
        </w:r>
        <w:r>
          <w:rPr>
            <w:noProof/>
            <w:webHidden/>
          </w:rPr>
          <w:fldChar w:fldCharType="separate"/>
        </w:r>
        <w:r>
          <w:rPr>
            <w:noProof/>
            <w:webHidden/>
          </w:rPr>
          <w:t>49</w:t>
        </w:r>
        <w:r>
          <w:rPr>
            <w:noProof/>
            <w:webHidden/>
          </w:rPr>
          <w:fldChar w:fldCharType="end"/>
        </w:r>
      </w:hyperlink>
    </w:p>
    <w:p w14:paraId="716F49A0" w14:textId="4E59B596" w:rsidR="00EB659C" w:rsidRDefault="00EB659C">
      <w:pPr>
        <w:pStyle w:val="TableofFigures"/>
        <w:tabs>
          <w:tab w:val="right" w:leader="dot" w:pos="9350"/>
        </w:tabs>
        <w:rPr>
          <w:rFonts w:eastAsiaTheme="minorEastAsia"/>
          <w:noProof/>
        </w:rPr>
      </w:pPr>
      <w:hyperlink w:anchor="_Toc228919945" w:history="1">
        <w:r w:rsidRPr="00A55510">
          <w:rPr>
            <w:rStyle w:val="Hyperlink"/>
            <w:noProof/>
          </w:rPr>
          <w:t>Figure 46: Pair Plot of RFM Variables</w:t>
        </w:r>
        <w:r>
          <w:rPr>
            <w:noProof/>
            <w:webHidden/>
          </w:rPr>
          <w:tab/>
        </w:r>
        <w:r>
          <w:rPr>
            <w:noProof/>
            <w:webHidden/>
          </w:rPr>
          <w:fldChar w:fldCharType="begin"/>
        </w:r>
        <w:r>
          <w:rPr>
            <w:noProof/>
            <w:webHidden/>
          </w:rPr>
          <w:instrText xml:space="preserve"> PAGEREF _Toc228919945 \h </w:instrText>
        </w:r>
        <w:r>
          <w:rPr>
            <w:noProof/>
            <w:webHidden/>
          </w:rPr>
        </w:r>
        <w:r>
          <w:rPr>
            <w:noProof/>
            <w:webHidden/>
          </w:rPr>
          <w:fldChar w:fldCharType="separate"/>
        </w:r>
        <w:r>
          <w:rPr>
            <w:noProof/>
            <w:webHidden/>
          </w:rPr>
          <w:t>50</w:t>
        </w:r>
        <w:r>
          <w:rPr>
            <w:noProof/>
            <w:webHidden/>
          </w:rPr>
          <w:fldChar w:fldCharType="end"/>
        </w:r>
      </w:hyperlink>
    </w:p>
    <w:p w14:paraId="556877FC" w14:textId="7FB38CD5" w:rsidR="00EB659C" w:rsidRDefault="00EB659C">
      <w:pPr>
        <w:pStyle w:val="TableofFigures"/>
        <w:tabs>
          <w:tab w:val="right" w:leader="dot" w:pos="9350"/>
        </w:tabs>
        <w:rPr>
          <w:rFonts w:eastAsiaTheme="minorEastAsia"/>
          <w:noProof/>
        </w:rPr>
      </w:pPr>
      <w:hyperlink w:anchor="_Toc228919946" w:history="1">
        <w:r w:rsidRPr="00A55510">
          <w:rPr>
            <w:rStyle w:val="Hyperlink"/>
            <w:noProof/>
          </w:rPr>
          <w:t>Figure 47: Contour Plot of Monetary Value vs Recency</w:t>
        </w:r>
        <w:r>
          <w:rPr>
            <w:noProof/>
            <w:webHidden/>
          </w:rPr>
          <w:tab/>
        </w:r>
        <w:r>
          <w:rPr>
            <w:noProof/>
            <w:webHidden/>
          </w:rPr>
          <w:fldChar w:fldCharType="begin"/>
        </w:r>
        <w:r>
          <w:rPr>
            <w:noProof/>
            <w:webHidden/>
          </w:rPr>
          <w:instrText xml:space="preserve"> PAGEREF _Toc228919946 \h </w:instrText>
        </w:r>
        <w:r>
          <w:rPr>
            <w:noProof/>
            <w:webHidden/>
          </w:rPr>
        </w:r>
        <w:r>
          <w:rPr>
            <w:noProof/>
            <w:webHidden/>
          </w:rPr>
          <w:fldChar w:fldCharType="separate"/>
        </w:r>
        <w:r>
          <w:rPr>
            <w:noProof/>
            <w:webHidden/>
          </w:rPr>
          <w:t>51</w:t>
        </w:r>
        <w:r>
          <w:rPr>
            <w:noProof/>
            <w:webHidden/>
          </w:rPr>
          <w:fldChar w:fldCharType="end"/>
        </w:r>
      </w:hyperlink>
    </w:p>
    <w:p w14:paraId="23CFD7F0" w14:textId="6A21A2AA" w:rsidR="00EB659C" w:rsidRDefault="00EB659C">
      <w:pPr>
        <w:pStyle w:val="TableofFigures"/>
        <w:tabs>
          <w:tab w:val="right" w:leader="dot" w:pos="9350"/>
        </w:tabs>
        <w:rPr>
          <w:rFonts w:eastAsiaTheme="minorEastAsia"/>
          <w:noProof/>
        </w:rPr>
      </w:pPr>
      <w:hyperlink w:anchor="_Toc228919947" w:history="1">
        <w:r w:rsidRPr="00A55510">
          <w:rPr>
            <w:rStyle w:val="Hyperlink"/>
            <w:noProof/>
          </w:rPr>
          <w:t>Figure 48: Rug Plot of Recency</w:t>
        </w:r>
        <w:r>
          <w:rPr>
            <w:noProof/>
            <w:webHidden/>
          </w:rPr>
          <w:tab/>
        </w:r>
        <w:r>
          <w:rPr>
            <w:noProof/>
            <w:webHidden/>
          </w:rPr>
          <w:fldChar w:fldCharType="begin"/>
        </w:r>
        <w:r>
          <w:rPr>
            <w:noProof/>
            <w:webHidden/>
          </w:rPr>
          <w:instrText xml:space="preserve"> PAGEREF _Toc228919947 \h </w:instrText>
        </w:r>
        <w:r>
          <w:rPr>
            <w:noProof/>
            <w:webHidden/>
          </w:rPr>
        </w:r>
        <w:r>
          <w:rPr>
            <w:noProof/>
            <w:webHidden/>
          </w:rPr>
          <w:fldChar w:fldCharType="separate"/>
        </w:r>
        <w:r>
          <w:rPr>
            <w:noProof/>
            <w:webHidden/>
          </w:rPr>
          <w:t>51</w:t>
        </w:r>
        <w:r>
          <w:rPr>
            <w:noProof/>
            <w:webHidden/>
          </w:rPr>
          <w:fldChar w:fldCharType="end"/>
        </w:r>
      </w:hyperlink>
    </w:p>
    <w:p w14:paraId="779BE069" w14:textId="35887183" w:rsidR="00EB659C" w:rsidRDefault="00EB659C">
      <w:pPr>
        <w:pStyle w:val="TableofFigures"/>
        <w:tabs>
          <w:tab w:val="right" w:leader="dot" w:pos="9350"/>
        </w:tabs>
        <w:rPr>
          <w:rFonts w:eastAsiaTheme="minorEastAsia"/>
          <w:noProof/>
        </w:rPr>
      </w:pPr>
      <w:hyperlink w:anchor="_Toc228919948" w:history="1">
        <w:r w:rsidRPr="00A55510">
          <w:rPr>
            <w:rStyle w:val="Hyperlink"/>
            <w:noProof/>
          </w:rPr>
          <w:t>Figure 49: Rug Plot of Frequency</w:t>
        </w:r>
        <w:r>
          <w:rPr>
            <w:noProof/>
            <w:webHidden/>
          </w:rPr>
          <w:tab/>
        </w:r>
        <w:r>
          <w:rPr>
            <w:noProof/>
            <w:webHidden/>
          </w:rPr>
          <w:fldChar w:fldCharType="begin"/>
        </w:r>
        <w:r>
          <w:rPr>
            <w:noProof/>
            <w:webHidden/>
          </w:rPr>
          <w:instrText xml:space="preserve"> PAGEREF _Toc228919948 \h </w:instrText>
        </w:r>
        <w:r>
          <w:rPr>
            <w:noProof/>
            <w:webHidden/>
          </w:rPr>
        </w:r>
        <w:r>
          <w:rPr>
            <w:noProof/>
            <w:webHidden/>
          </w:rPr>
          <w:fldChar w:fldCharType="separate"/>
        </w:r>
        <w:r>
          <w:rPr>
            <w:noProof/>
            <w:webHidden/>
          </w:rPr>
          <w:t>52</w:t>
        </w:r>
        <w:r>
          <w:rPr>
            <w:noProof/>
            <w:webHidden/>
          </w:rPr>
          <w:fldChar w:fldCharType="end"/>
        </w:r>
      </w:hyperlink>
    </w:p>
    <w:p w14:paraId="31FD0E43" w14:textId="5C0A0680" w:rsidR="00EB659C" w:rsidRDefault="00EB659C">
      <w:pPr>
        <w:pStyle w:val="TableofFigures"/>
        <w:tabs>
          <w:tab w:val="right" w:leader="dot" w:pos="9350"/>
        </w:tabs>
        <w:rPr>
          <w:rFonts w:eastAsiaTheme="minorEastAsia"/>
          <w:noProof/>
        </w:rPr>
      </w:pPr>
      <w:hyperlink w:anchor="_Toc228919949" w:history="1">
        <w:r w:rsidRPr="00A55510">
          <w:rPr>
            <w:rStyle w:val="Hyperlink"/>
            <w:noProof/>
          </w:rPr>
          <w:t>Figure 50: Rug Plot of Monetary Value</w:t>
        </w:r>
        <w:r>
          <w:rPr>
            <w:noProof/>
            <w:webHidden/>
          </w:rPr>
          <w:tab/>
        </w:r>
        <w:r>
          <w:rPr>
            <w:noProof/>
            <w:webHidden/>
          </w:rPr>
          <w:fldChar w:fldCharType="begin"/>
        </w:r>
        <w:r>
          <w:rPr>
            <w:noProof/>
            <w:webHidden/>
          </w:rPr>
          <w:instrText xml:space="preserve"> PAGEREF _Toc228919949 \h </w:instrText>
        </w:r>
        <w:r>
          <w:rPr>
            <w:noProof/>
            <w:webHidden/>
          </w:rPr>
        </w:r>
        <w:r>
          <w:rPr>
            <w:noProof/>
            <w:webHidden/>
          </w:rPr>
          <w:fldChar w:fldCharType="separate"/>
        </w:r>
        <w:r>
          <w:rPr>
            <w:noProof/>
            <w:webHidden/>
          </w:rPr>
          <w:t>52</w:t>
        </w:r>
        <w:r>
          <w:rPr>
            <w:noProof/>
            <w:webHidden/>
          </w:rPr>
          <w:fldChar w:fldCharType="end"/>
        </w:r>
      </w:hyperlink>
    </w:p>
    <w:p w14:paraId="5418EC64" w14:textId="5DA37D79" w:rsidR="00EB659C" w:rsidRDefault="00EB659C">
      <w:pPr>
        <w:pStyle w:val="TableofFigures"/>
        <w:tabs>
          <w:tab w:val="right" w:leader="dot" w:pos="9350"/>
        </w:tabs>
        <w:rPr>
          <w:rFonts w:eastAsiaTheme="minorEastAsia"/>
          <w:noProof/>
        </w:rPr>
      </w:pPr>
      <w:hyperlink w:anchor="_Toc228919950" w:history="1">
        <w:r w:rsidRPr="00A55510">
          <w:rPr>
            <w:rStyle w:val="Hyperlink"/>
            <w:noProof/>
          </w:rPr>
          <w:t>Figure 51: Line Plot of Recency</w:t>
        </w:r>
        <w:r>
          <w:rPr>
            <w:noProof/>
            <w:webHidden/>
          </w:rPr>
          <w:tab/>
        </w:r>
        <w:r>
          <w:rPr>
            <w:noProof/>
            <w:webHidden/>
          </w:rPr>
          <w:fldChar w:fldCharType="begin"/>
        </w:r>
        <w:r>
          <w:rPr>
            <w:noProof/>
            <w:webHidden/>
          </w:rPr>
          <w:instrText xml:space="preserve"> PAGEREF _Toc228919950 \h </w:instrText>
        </w:r>
        <w:r>
          <w:rPr>
            <w:noProof/>
            <w:webHidden/>
          </w:rPr>
        </w:r>
        <w:r>
          <w:rPr>
            <w:noProof/>
            <w:webHidden/>
          </w:rPr>
          <w:fldChar w:fldCharType="separate"/>
        </w:r>
        <w:r>
          <w:rPr>
            <w:noProof/>
            <w:webHidden/>
          </w:rPr>
          <w:t>53</w:t>
        </w:r>
        <w:r>
          <w:rPr>
            <w:noProof/>
            <w:webHidden/>
          </w:rPr>
          <w:fldChar w:fldCharType="end"/>
        </w:r>
      </w:hyperlink>
    </w:p>
    <w:p w14:paraId="5B31A02D" w14:textId="09B69EE6" w:rsidR="00EB659C" w:rsidRDefault="00EB659C">
      <w:pPr>
        <w:pStyle w:val="TableofFigures"/>
        <w:tabs>
          <w:tab w:val="right" w:leader="dot" w:pos="9350"/>
        </w:tabs>
        <w:rPr>
          <w:rFonts w:eastAsiaTheme="minorEastAsia"/>
          <w:noProof/>
        </w:rPr>
      </w:pPr>
      <w:hyperlink w:anchor="_Toc228919951" w:history="1">
        <w:r w:rsidRPr="00A55510">
          <w:rPr>
            <w:rStyle w:val="Hyperlink"/>
            <w:noProof/>
          </w:rPr>
          <w:t>Figure 52: Line Plot of Frequency</w:t>
        </w:r>
        <w:r>
          <w:rPr>
            <w:noProof/>
            <w:webHidden/>
          </w:rPr>
          <w:tab/>
        </w:r>
        <w:r>
          <w:rPr>
            <w:noProof/>
            <w:webHidden/>
          </w:rPr>
          <w:fldChar w:fldCharType="begin"/>
        </w:r>
        <w:r>
          <w:rPr>
            <w:noProof/>
            <w:webHidden/>
          </w:rPr>
          <w:instrText xml:space="preserve"> PAGEREF _Toc228919951 \h </w:instrText>
        </w:r>
        <w:r>
          <w:rPr>
            <w:noProof/>
            <w:webHidden/>
          </w:rPr>
        </w:r>
        <w:r>
          <w:rPr>
            <w:noProof/>
            <w:webHidden/>
          </w:rPr>
          <w:fldChar w:fldCharType="separate"/>
        </w:r>
        <w:r>
          <w:rPr>
            <w:noProof/>
            <w:webHidden/>
          </w:rPr>
          <w:t>53</w:t>
        </w:r>
        <w:r>
          <w:rPr>
            <w:noProof/>
            <w:webHidden/>
          </w:rPr>
          <w:fldChar w:fldCharType="end"/>
        </w:r>
      </w:hyperlink>
    </w:p>
    <w:p w14:paraId="19DAD51D" w14:textId="5002586F" w:rsidR="00EB659C" w:rsidRDefault="00EB659C">
      <w:pPr>
        <w:pStyle w:val="TableofFigures"/>
        <w:tabs>
          <w:tab w:val="right" w:leader="dot" w:pos="9350"/>
        </w:tabs>
        <w:rPr>
          <w:rFonts w:eastAsiaTheme="minorEastAsia"/>
          <w:noProof/>
        </w:rPr>
      </w:pPr>
      <w:hyperlink w:anchor="_Toc228919952" w:history="1">
        <w:r w:rsidRPr="00A55510">
          <w:rPr>
            <w:rStyle w:val="Hyperlink"/>
            <w:noProof/>
          </w:rPr>
          <w:t>Figure 53: Line Plot of Monetary Value</w:t>
        </w:r>
        <w:r>
          <w:rPr>
            <w:noProof/>
            <w:webHidden/>
          </w:rPr>
          <w:tab/>
        </w:r>
        <w:r>
          <w:rPr>
            <w:noProof/>
            <w:webHidden/>
          </w:rPr>
          <w:fldChar w:fldCharType="begin"/>
        </w:r>
        <w:r>
          <w:rPr>
            <w:noProof/>
            <w:webHidden/>
          </w:rPr>
          <w:instrText xml:space="preserve"> PAGEREF _Toc228919952 \h </w:instrText>
        </w:r>
        <w:r>
          <w:rPr>
            <w:noProof/>
            <w:webHidden/>
          </w:rPr>
        </w:r>
        <w:r>
          <w:rPr>
            <w:noProof/>
            <w:webHidden/>
          </w:rPr>
          <w:fldChar w:fldCharType="separate"/>
        </w:r>
        <w:r>
          <w:rPr>
            <w:noProof/>
            <w:webHidden/>
          </w:rPr>
          <w:t>54</w:t>
        </w:r>
        <w:r>
          <w:rPr>
            <w:noProof/>
            <w:webHidden/>
          </w:rPr>
          <w:fldChar w:fldCharType="end"/>
        </w:r>
      </w:hyperlink>
    </w:p>
    <w:p w14:paraId="7B2E6930" w14:textId="082BB603" w:rsidR="00EB659C" w:rsidRDefault="00EB659C">
      <w:pPr>
        <w:pStyle w:val="TableofFigures"/>
        <w:tabs>
          <w:tab w:val="right" w:leader="dot" w:pos="9350"/>
        </w:tabs>
        <w:rPr>
          <w:rFonts w:eastAsiaTheme="minorEastAsia"/>
          <w:noProof/>
        </w:rPr>
      </w:pPr>
      <w:hyperlink w:anchor="_Toc228919953" w:history="1">
        <w:r w:rsidRPr="00A55510">
          <w:rPr>
            <w:rStyle w:val="Hyperlink"/>
            <w:noProof/>
          </w:rPr>
          <w:t>Figure 54: Area Plot of Recency</w:t>
        </w:r>
        <w:r>
          <w:rPr>
            <w:noProof/>
            <w:webHidden/>
          </w:rPr>
          <w:tab/>
        </w:r>
        <w:r>
          <w:rPr>
            <w:noProof/>
            <w:webHidden/>
          </w:rPr>
          <w:fldChar w:fldCharType="begin"/>
        </w:r>
        <w:r>
          <w:rPr>
            <w:noProof/>
            <w:webHidden/>
          </w:rPr>
          <w:instrText xml:space="preserve"> PAGEREF _Toc228919953 \h </w:instrText>
        </w:r>
        <w:r>
          <w:rPr>
            <w:noProof/>
            <w:webHidden/>
          </w:rPr>
        </w:r>
        <w:r>
          <w:rPr>
            <w:noProof/>
            <w:webHidden/>
          </w:rPr>
          <w:fldChar w:fldCharType="separate"/>
        </w:r>
        <w:r>
          <w:rPr>
            <w:noProof/>
            <w:webHidden/>
          </w:rPr>
          <w:t>55</w:t>
        </w:r>
        <w:r>
          <w:rPr>
            <w:noProof/>
            <w:webHidden/>
          </w:rPr>
          <w:fldChar w:fldCharType="end"/>
        </w:r>
      </w:hyperlink>
    </w:p>
    <w:p w14:paraId="3E86445C" w14:textId="5F1A3F5E" w:rsidR="00EB659C" w:rsidRDefault="00EB659C">
      <w:pPr>
        <w:pStyle w:val="TableofFigures"/>
        <w:tabs>
          <w:tab w:val="right" w:leader="dot" w:pos="9350"/>
        </w:tabs>
        <w:rPr>
          <w:rFonts w:eastAsiaTheme="minorEastAsia"/>
          <w:noProof/>
        </w:rPr>
      </w:pPr>
      <w:hyperlink w:anchor="_Toc228919954" w:history="1">
        <w:r w:rsidRPr="00A55510">
          <w:rPr>
            <w:rStyle w:val="Hyperlink"/>
            <w:noProof/>
          </w:rPr>
          <w:t>Figure 55: Area Plot of Frequency</w:t>
        </w:r>
        <w:r>
          <w:rPr>
            <w:noProof/>
            <w:webHidden/>
          </w:rPr>
          <w:tab/>
        </w:r>
        <w:r>
          <w:rPr>
            <w:noProof/>
            <w:webHidden/>
          </w:rPr>
          <w:fldChar w:fldCharType="begin"/>
        </w:r>
        <w:r>
          <w:rPr>
            <w:noProof/>
            <w:webHidden/>
          </w:rPr>
          <w:instrText xml:space="preserve"> PAGEREF _Toc228919954 \h </w:instrText>
        </w:r>
        <w:r>
          <w:rPr>
            <w:noProof/>
            <w:webHidden/>
          </w:rPr>
        </w:r>
        <w:r>
          <w:rPr>
            <w:noProof/>
            <w:webHidden/>
          </w:rPr>
          <w:fldChar w:fldCharType="separate"/>
        </w:r>
        <w:r>
          <w:rPr>
            <w:noProof/>
            <w:webHidden/>
          </w:rPr>
          <w:t>55</w:t>
        </w:r>
        <w:r>
          <w:rPr>
            <w:noProof/>
            <w:webHidden/>
          </w:rPr>
          <w:fldChar w:fldCharType="end"/>
        </w:r>
      </w:hyperlink>
    </w:p>
    <w:p w14:paraId="3FF942E1" w14:textId="0400BE24" w:rsidR="00EB659C" w:rsidRDefault="00EB659C">
      <w:pPr>
        <w:pStyle w:val="TableofFigures"/>
        <w:tabs>
          <w:tab w:val="right" w:leader="dot" w:pos="9350"/>
        </w:tabs>
        <w:rPr>
          <w:rFonts w:eastAsiaTheme="minorEastAsia"/>
          <w:noProof/>
        </w:rPr>
      </w:pPr>
      <w:hyperlink w:anchor="_Toc228919955" w:history="1">
        <w:r w:rsidRPr="00A55510">
          <w:rPr>
            <w:rStyle w:val="Hyperlink"/>
            <w:noProof/>
          </w:rPr>
          <w:t>Figure 56: Area Plot of Monetary Value</w:t>
        </w:r>
        <w:r>
          <w:rPr>
            <w:noProof/>
            <w:webHidden/>
          </w:rPr>
          <w:tab/>
        </w:r>
        <w:r>
          <w:rPr>
            <w:noProof/>
            <w:webHidden/>
          </w:rPr>
          <w:fldChar w:fldCharType="begin"/>
        </w:r>
        <w:r>
          <w:rPr>
            <w:noProof/>
            <w:webHidden/>
          </w:rPr>
          <w:instrText xml:space="preserve"> PAGEREF _Toc228919955 \h </w:instrText>
        </w:r>
        <w:r>
          <w:rPr>
            <w:noProof/>
            <w:webHidden/>
          </w:rPr>
        </w:r>
        <w:r>
          <w:rPr>
            <w:noProof/>
            <w:webHidden/>
          </w:rPr>
          <w:fldChar w:fldCharType="separate"/>
        </w:r>
        <w:r>
          <w:rPr>
            <w:noProof/>
            <w:webHidden/>
          </w:rPr>
          <w:t>56</w:t>
        </w:r>
        <w:r>
          <w:rPr>
            <w:noProof/>
            <w:webHidden/>
          </w:rPr>
          <w:fldChar w:fldCharType="end"/>
        </w:r>
      </w:hyperlink>
    </w:p>
    <w:p w14:paraId="58879A30" w14:textId="146A9063" w:rsidR="00EB659C" w:rsidRDefault="00EB659C">
      <w:pPr>
        <w:pStyle w:val="TableofFigures"/>
        <w:tabs>
          <w:tab w:val="right" w:leader="dot" w:pos="9350"/>
        </w:tabs>
        <w:rPr>
          <w:rFonts w:eastAsiaTheme="minorEastAsia"/>
          <w:noProof/>
        </w:rPr>
      </w:pPr>
      <w:hyperlink w:anchor="_Toc228919956" w:history="1">
        <w:r w:rsidRPr="00A55510">
          <w:rPr>
            <w:rStyle w:val="Hyperlink"/>
            <w:noProof/>
          </w:rPr>
          <w:t>Figure 57: Multivariate Boxplot of Frequency by Recency Segment</w:t>
        </w:r>
        <w:r>
          <w:rPr>
            <w:noProof/>
            <w:webHidden/>
          </w:rPr>
          <w:tab/>
        </w:r>
        <w:r>
          <w:rPr>
            <w:noProof/>
            <w:webHidden/>
          </w:rPr>
          <w:fldChar w:fldCharType="begin"/>
        </w:r>
        <w:r>
          <w:rPr>
            <w:noProof/>
            <w:webHidden/>
          </w:rPr>
          <w:instrText xml:space="preserve"> PAGEREF _Toc228919956 \h </w:instrText>
        </w:r>
        <w:r>
          <w:rPr>
            <w:noProof/>
            <w:webHidden/>
          </w:rPr>
        </w:r>
        <w:r>
          <w:rPr>
            <w:noProof/>
            <w:webHidden/>
          </w:rPr>
          <w:fldChar w:fldCharType="separate"/>
        </w:r>
        <w:r>
          <w:rPr>
            <w:noProof/>
            <w:webHidden/>
          </w:rPr>
          <w:t>56</w:t>
        </w:r>
        <w:r>
          <w:rPr>
            <w:noProof/>
            <w:webHidden/>
          </w:rPr>
          <w:fldChar w:fldCharType="end"/>
        </w:r>
      </w:hyperlink>
    </w:p>
    <w:p w14:paraId="65330538" w14:textId="3215CBB1" w:rsidR="00EB659C" w:rsidRDefault="00EB659C">
      <w:pPr>
        <w:pStyle w:val="TableofFigures"/>
        <w:tabs>
          <w:tab w:val="right" w:leader="dot" w:pos="9350"/>
        </w:tabs>
        <w:rPr>
          <w:rFonts w:eastAsiaTheme="minorEastAsia"/>
          <w:noProof/>
        </w:rPr>
      </w:pPr>
      <w:hyperlink w:anchor="_Toc228919957" w:history="1">
        <w:r w:rsidRPr="00A55510">
          <w:rPr>
            <w:rStyle w:val="Hyperlink"/>
            <w:noProof/>
          </w:rPr>
          <w:t>Figure 58: Boxen Plot of Frequency by Recency Segment</w:t>
        </w:r>
        <w:r>
          <w:rPr>
            <w:noProof/>
            <w:webHidden/>
          </w:rPr>
          <w:tab/>
        </w:r>
        <w:r>
          <w:rPr>
            <w:noProof/>
            <w:webHidden/>
          </w:rPr>
          <w:fldChar w:fldCharType="begin"/>
        </w:r>
        <w:r>
          <w:rPr>
            <w:noProof/>
            <w:webHidden/>
          </w:rPr>
          <w:instrText xml:space="preserve"> PAGEREF _Toc228919957 \h </w:instrText>
        </w:r>
        <w:r>
          <w:rPr>
            <w:noProof/>
            <w:webHidden/>
          </w:rPr>
        </w:r>
        <w:r>
          <w:rPr>
            <w:noProof/>
            <w:webHidden/>
          </w:rPr>
          <w:fldChar w:fldCharType="separate"/>
        </w:r>
        <w:r>
          <w:rPr>
            <w:noProof/>
            <w:webHidden/>
          </w:rPr>
          <w:t>57</w:t>
        </w:r>
        <w:r>
          <w:rPr>
            <w:noProof/>
            <w:webHidden/>
          </w:rPr>
          <w:fldChar w:fldCharType="end"/>
        </w:r>
      </w:hyperlink>
    </w:p>
    <w:p w14:paraId="715C10C1" w14:textId="300B94B5" w:rsidR="00EB659C" w:rsidRDefault="00EB659C">
      <w:pPr>
        <w:pStyle w:val="TableofFigures"/>
        <w:tabs>
          <w:tab w:val="right" w:leader="dot" w:pos="9350"/>
        </w:tabs>
        <w:rPr>
          <w:rFonts w:eastAsiaTheme="minorEastAsia"/>
          <w:noProof/>
        </w:rPr>
      </w:pPr>
      <w:hyperlink w:anchor="_Toc228919958" w:history="1">
        <w:r w:rsidRPr="00A55510">
          <w:rPr>
            <w:rStyle w:val="Hyperlink"/>
            <w:noProof/>
          </w:rPr>
          <w:t>Figure 59: 3D Plot of RFM Variables</w:t>
        </w:r>
        <w:r>
          <w:rPr>
            <w:noProof/>
            <w:webHidden/>
          </w:rPr>
          <w:tab/>
        </w:r>
        <w:r>
          <w:rPr>
            <w:noProof/>
            <w:webHidden/>
          </w:rPr>
          <w:fldChar w:fldCharType="begin"/>
        </w:r>
        <w:r>
          <w:rPr>
            <w:noProof/>
            <w:webHidden/>
          </w:rPr>
          <w:instrText xml:space="preserve"> PAGEREF _Toc228919958 \h </w:instrText>
        </w:r>
        <w:r>
          <w:rPr>
            <w:noProof/>
            <w:webHidden/>
          </w:rPr>
        </w:r>
        <w:r>
          <w:rPr>
            <w:noProof/>
            <w:webHidden/>
          </w:rPr>
          <w:fldChar w:fldCharType="separate"/>
        </w:r>
        <w:r>
          <w:rPr>
            <w:noProof/>
            <w:webHidden/>
          </w:rPr>
          <w:t>58</w:t>
        </w:r>
        <w:r>
          <w:rPr>
            <w:noProof/>
            <w:webHidden/>
          </w:rPr>
          <w:fldChar w:fldCharType="end"/>
        </w:r>
      </w:hyperlink>
    </w:p>
    <w:p w14:paraId="73FBAD07" w14:textId="17D22F37" w:rsidR="00EB659C" w:rsidRDefault="00EB659C">
      <w:pPr>
        <w:pStyle w:val="TableofFigures"/>
        <w:tabs>
          <w:tab w:val="right" w:leader="dot" w:pos="9350"/>
        </w:tabs>
        <w:rPr>
          <w:rFonts w:eastAsiaTheme="minorEastAsia"/>
          <w:noProof/>
        </w:rPr>
      </w:pPr>
      <w:hyperlink w:anchor="_Toc228919959" w:history="1">
        <w:r w:rsidRPr="00A55510">
          <w:rPr>
            <w:rStyle w:val="Hyperlink"/>
            <w:noProof/>
          </w:rPr>
          <w:t>Figure 60: Count Plot of Transaction Status</w:t>
        </w:r>
        <w:r>
          <w:rPr>
            <w:noProof/>
            <w:webHidden/>
          </w:rPr>
          <w:tab/>
        </w:r>
        <w:r>
          <w:rPr>
            <w:noProof/>
            <w:webHidden/>
          </w:rPr>
          <w:fldChar w:fldCharType="begin"/>
        </w:r>
        <w:r>
          <w:rPr>
            <w:noProof/>
            <w:webHidden/>
          </w:rPr>
          <w:instrText xml:space="preserve"> PAGEREF _Toc228919959 \h </w:instrText>
        </w:r>
        <w:r>
          <w:rPr>
            <w:noProof/>
            <w:webHidden/>
          </w:rPr>
        </w:r>
        <w:r>
          <w:rPr>
            <w:noProof/>
            <w:webHidden/>
          </w:rPr>
          <w:fldChar w:fldCharType="separate"/>
        </w:r>
        <w:r>
          <w:rPr>
            <w:noProof/>
            <w:webHidden/>
          </w:rPr>
          <w:t>59</w:t>
        </w:r>
        <w:r>
          <w:rPr>
            <w:noProof/>
            <w:webHidden/>
          </w:rPr>
          <w:fldChar w:fldCharType="end"/>
        </w:r>
      </w:hyperlink>
    </w:p>
    <w:p w14:paraId="1929DB8F" w14:textId="7F876AAE" w:rsidR="00EB659C" w:rsidRDefault="00EB659C">
      <w:pPr>
        <w:pStyle w:val="TableofFigures"/>
        <w:tabs>
          <w:tab w:val="right" w:leader="dot" w:pos="9350"/>
        </w:tabs>
        <w:rPr>
          <w:rFonts w:eastAsiaTheme="minorEastAsia"/>
          <w:noProof/>
        </w:rPr>
      </w:pPr>
      <w:hyperlink w:anchor="_Toc228919960" w:history="1">
        <w:r w:rsidRPr="00A55510">
          <w:rPr>
            <w:rStyle w:val="Hyperlink"/>
            <w:noProof/>
          </w:rPr>
          <w:t>Figure 61: Top 10 Countries by Total Revenue</w:t>
        </w:r>
        <w:r>
          <w:rPr>
            <w:noProof/>
            <w:webHidden/>
          </w:rPr>
          <w:tab/>
        </w:r>
        <w:r>
          <w:rPr>
            <w:noProof/>
            <w:webHidden/>
          </w:rPr>
          <w:fldChar w:fldCharType="begin"/>
        </w:r>
        <w:r>
          <w:rPr>
            <w:noProof/>
            <w:webHidden/>
          </w:rPr>
          <w:instrText xml:space="preserve"> PAGEREF _Toc228919960 \h </w:instrText>
        </w:r>
        <w:r>
          <w:rPr>
            <w:noProof/>
            <w:webHidden/>
          </w:rPr>
        </w:r>
        <w:r>
          <w:rPr>
            <w:noProof/>
            <w:webHidden/>
          </w:rPr>
          <w:fldChar w:fldCharType="separate"/>
        </w:r>
        <w:r>
          <w:rPr>
            <w:noProof/>
            <w:webHidden/>
          </w:rPr>
          <w:t>59</w:t>
        </w:r>
        <w:r>
          <w:rPr>
            <w:noProof/>
            <w:webHidden/>
          </w:rPr>
          <w:fldChar w:fldCharType="end"/>
        </w:r>
      </w:hyperlink>
    </w:p>
    <w:p w14:paraId="75D8B3B8" w14:textId="76390F4D" w:rsidR="00EB659C" w:rsidRDefault="00EB659C">
      <w:pPr>
        <w:pStyle w:val="TableofFigures"/>
        <w:tabs>
          <w:tab w:val="right" w:leader="dot" w:pos="9350"/>
        </w:tabs>
        <w:rPr>
          <w:rFonts w:eastAsiaTheme="minorEastAsia"/>
          <w:noProof/>
        </w:rPr>
      </w:pPr>
      <w:hyperlink w:anchor="_Toc228919961" w:history="1">
        <w:r w:rsidRPr="00A55510">
          <w:rPr>
            <w:rStyle w:val="Hyperlink"/>
            <w:noProof/>
          </w:rPr>
          <w:t>Figure 62: Transaction Status by Purchase Quarter</w:t>
        </w:r>
        <w:r>
          <w:rPr>
            <w:noProof/>
            <w:webHidden/>
          </w:rPr>
          <w:tab/>
        </w:r>
        <w:r>
          <w:rPr>
            <w:noProof/>
            <w:webHidden/>
          </w:rPr>
          <w:fldChar w:fldCharType="begin"/>
        </w:r>
        <w:r>
          <w:rPr>
            <w:noProof/>
            <w:webHidden/>
          </w:rPr>
          <w:instrText xml:space="preserve"> PAGEREF _Toc228919961 \h </w:instrText>
        </w:r>
        <w:r>
          <w:rPr>
            <w:noProof/>
            <w:webHidden/>
          </w:rPr>
        </w:r>
        <w:r>
          <w:rPr>
            <w:noProof/>
            <w:webHidden/>
          </w:rPr>
          <w:fldChar w:fldCharType="separate"/>
        </w:r>
        <w:r>
          <w:rPr>
            <w:noProof/>
            <w:webHidden/>
          </w:rPr>
          <w:t>60</w:t>
        </w:r>
        <w:r>
          <w:rPr>
            <w:noProof/>
            <w:webHidden/>
          </w:rPr>
          <w:fldChar w:fldCharType="end"/>
        </w:r>
      </w:hyperlink>
    </w:p>
    <w:p w14:paraId="15739195" w14:textId="3CA9C9E4" w:rsidR="00EB659C" w:rsidRDefault="00EB659C">
      <w:pPr>
        <w:pStyle w:val="TableofFigures"/>
        <w:tabs>
          <w:tab w:val="right" w:leader="dot" w:pos="9350"/>
        </w:tabs>
        <w:rPr>
          <w:rFonts w:eastAsiaTheme="minorEastAsia"/>
          <w:noProof/>
        </w:rPr>
      </w:pPr>
      <w:hyperlink w:anchor="_Toc228919962" w:history="1">
        <w:r w:rsidRPr="00A55510">
          <w:rPr>
            <w:rStyle w:val="Hyperlink"/>
            <w:noProof/>
          </w:rPr>
          <w:t>Figure 63: Price Category Distribution by Purchase Quarter</w:t>
        </w:r>
        <w:r>
          <w:rPr>
            <w:noProof/>
            <w:webHidden/>
          </w:rPr>
          <w:tab/>
        </w:r>
        <w:r>
          <w:rPr>
            <w:noProof/>
            <w:webHidden/>
          </w:rPr>
          <w:fldChar w:fldCharType="begin"/>
        </w:r>
        <w:r>
          <w:rPr>
            <w:noProof/>
            <w:webHidden/>
          </w:rPr>
          <w:instrText xml:space="preserve"> PAGEREF _Toc228919962 \h </w:instrText>
        </w:r>
        <w:r>
          <w:rPr>
            <w:noProof/>
            <w:webHidden/>
          </w:rPr>
        </w:r>
        <w:r>
          <w:rPr>
            <w:noProof/>
            <w:webHidden/>
          </w:rPr>
          <w:fldChar w:fldCharType="separate"/>
        </w:r>
        <w:r>
          <w:rPr>
            <w:noProof/>
            <w:webHidden/>
          </w:rPr>
          <w:t>60</w:t>
        </w:r>
        <w:r>
          <w:rPr>
            <w:noProof/>
            <w:webHidden/>
          </w:rPr>
          <w:fldChar w:fldCharType="end"/>
        </w:r>
      </w:hyperlink>
    </w:p>
    <w:p w14:paraId="0DA4BECC" w14:textId="6430FD33" w:rsidR="00EB659C" w:rsidRDefault="00EB659C">
      <w:pPr>
        <w:pStyle w:val="TableofFigures"/>
        <w:tabs>
          <w:tab w:val="right" w:leader="dot" w:pos="9350"/>
        </w:tabs>
        <w:rPr>
          <w:rFonts w:eastAsiaTheme="minorEastAsia"/>
          <w:noProof/>
        </w:rPr>
      </w:pPr>
      <w:hyperlink w:anchor="_Toc228919963" w:history="1">
        <w:r w:rsidRPr="00A55510">
          <w:rPr>
            <w:rStyle w:val="Hyperlink"/>
            <w:noProof/>
          </w:rPr>
          <w:t>Figure 64: Distribution of Price Categories</w:t>
        </w:r>
        <w:r>
          <w:rPr>
            <w:noProof/>
            <w:webHidden/>
          </w:rPr>
          <w:tab/>
        </w:r>
        <w:r>
          <w:rPr>
            <w:noProof/>
            <w:webHidden/>
          </w:rPr>
          <w:fldChar w:fldCharType="begin"/>
        </w:r>
        <w:r>
          <w:rPr>
            <w:noProof/>
            <w:webHidden/>
          </w:rPr>
          <w:instrText xml:space="preserve"> PAGEREF _Toc228919963 \h </w:instrText>
        </w:r>
        <w:r>
          <w:rPr>
            <w:noProof/>
            <w:webHidden/>
          </w:rPr>
        </w:r>
        <w:r>
          <w:rPr>
            <w:noProof/>
            <w:webHidden/>
          </w:rPr>
          <w:fldChar w:fldCharType="separate"/>
        </w:r>
        <w:r>
          <w:rPr>
            <w:noProof/>
            <w:webHidden/>
          </w:rPr>
          <w:t>61</w:t>
        </w:r>
        <w:r>
          <w:rPr>
            <w:noProof/>
            <w:webHidden/>
          </w:rPr>
          <w:fldChar w:fldCharType="end"/>
        </w:r>
      </w:hyperlink>
    </w:p>
    <w:p w14:paraId="04385E65" w14:textId="19A1F7B9" w:rsidR="00EB659C" w:rsidRDefault="00EB659C">
      <w:pPr>
        <w:pStyle w:val="TableofFigures"/>
        <w:tabs>
          <w:tab w:val="right" w:leader="dot" w:pos="9350"/>
        </w:tabs>
        <w:rPr>
          <w:rFonts w:eastAsiaTheme="minorEastAsia"/>
          <w:noProof/>
        </w:rPr>
      </w:pPr>
      <w:hyperlink w:anchor="_Toc228919964" w:history="1">
        <w:r w:rsidRPr="00A55510">
          <w:rPr>
            <w:rStyle w:val="Hyperlink"/>
            <w:noProof/>
          </w:rPr>
          <w:t>Figure 65: Heatmap of Price Category by Country</w:t>
        </w:r>
        <w:r>
          <w:rPr>
            <w:noProof/>
            <w:webHidden/>
          </w:rPr>
          <w:tab/>
        </w:r>
        <w:r>
          <w:rPr>
            <w:noProof/>
            <w:webHidden/>
          </w:rPr>
          <w:fldChar w:fldCharType="begin"/>
        </w:r>
        <w:r>
          <w:rPr>
            <w:noProof/>
            <w:webHidden/>
          </w:rPr>
          <w:instrText xml:space="preserve"> PAGEREF _Toc228919964 \h </w:instrText>
        </w:r>
        <w:r>
          <w:rPr>
            <w:noProof/>
            <w:webHidden/>
          </w:rPr>
        </w:r>
        <w:r>
          <w:rPr>
            <w:noProof/>
            <w:webHidden/>
          </w:rPr>
          <w:fldChar w:fldCharType="separate"/>
        </w:r>
        <w:r>
          <w:rPr>
            <w:noProof/>
            <w:webHidden/>
          </w:rPr>
          <w:t>62</w:t>
        </w:r>
        <w:r>
          <w:rPr>
            <w:noProof/>
            <w:webHidden/>
          </w:rPr>
          <w:fldChar w:fldCharType="end"/>
        </w:r>
      </w:hyperlink>
    </w:p>
    <w:p w14:paraId="018A0AB5" w14:textId="74CBDD19" w:rsidR="00EB659C" w:rsidRDefault="00EB659C">
      <w:pPr>
        <w:pStyle w:val="TableofFigures"/>
        <w:tabs>
          <w:tab w:val="right" w:leader="dot" w:pos="9350"/>
        </w:tabs>
        <w:rPr>
          <w:rFonts w:eastAsiaTheme="minorEastAsia"/>
          <w:noProof/>
        </w:rPr>
      </w:pPr>
      <w:hyperlink w:anchor="_Toc228919965" w:history="1">
        <w:r w:rsidRPr="00A55510">
          <w:rPr>
            <w:rStyle w:val="Hyperlink"/>
            <w:noProof/>
          </w:rPr>
          <w:t>Figure 66: Cluster Map of Country Activity by Purchase Quarter</w:t>
        </w:r>
        <w:r>
          <w:rPr>
            <w:noProof/>
            <w:webHidden/>
          </w:rPr>
          <w:tab/>
        </w:r>
        <w:r>
          <w:rPr>
            <w:noProof/>
            <w:webHidden/>
          </w:rPr>
          <w:fldChar w:fldCharType="begin"/>
        </w:r>
        <w:r>
          <w:rPr>
            <w:noProof/>
            <w:webHidden/>
          </w:rPr>
          <w:instrText xml:space="preserve"> PAGEREF _Toc228919965 \h </w:instrText>
        </w:r>
        <w:r>
          <w:rPr>
            <w:noProof/>
            <w:webHidden/>
          </w:rPr>
        </w:r>
        <w:r>
          <w:rPr>
            <w:noProof/>
            <w:webHidden/>
          </w:rPr>
          <w:fldChar w:fldCharType="separate"/>
        </w:r>
        <w:r>
          <w:rPr>
            <w:noProof/>
            <w:webHidden/>
          </w:rPr>
          <w:t>62</w:t>
        </w:r>
        <w:r>
          <w:rPr>
            <w:noProof/>
            <w:webHidden/>
          </w:rPr>
          <w:fldChar w:fldCharType="end"/>
        </w:r>
      </w:hyperlink>
    </w:p>
    <w:p w14:paraId="27C97635" w14:textId="03EEFF39" w:rsidR="00EB659C" w:rsidRDefault="00EB659C">
      <w:pPr>
        <w:pStyle w:val="TableofFigures"/>
        <w:tabs>
          <w:tab w:val="right" w:leader="dot" w:pos="9350"/>
        </w:tabs>
        <w:rPr>
          <w:rFonts w:eastAsiaTheme="minorEastAsia"/>
          <w:noProof/>
        </w:rPr>
      </w:pPr>
      <w:hyperlink w:anchor="_Toc228919966" w:history="1">
        <w:r w:rsidRPr="00A55510">
          <w:rPr>
            <w:rStyle w:val="Hyperlink"/>
            <w:noProof/>
          </w:rPr>
          <w:t>Figure 67: Strip Plot of Log(Quantity) by Purchase Quarter</w:t>
        </w:r>
        <w:r>
          <w:rPr>
            <w:noProof/>
            <w:webHidden/>
          </w:rPr>
          <w:tab/>
        </w:r>
        <w:r>
          <w:rPr>
            <w:noProof/>
            <w:webHidden/>
          </w:rPr>
          <w:fldChar w:fldCharType="begin"/>
        </w:r>
        <w:r>
          <w:rPr>
            <w:noProof/>
            <w:webHidden/>
          </w:rPr>
          <w:instrText xml:space="preserve"> PAGEREF _Toc228919966 \h </w:instrText>
        </w:r>
        <w:r>
          <w:rPr>
            <w:noProof/>
            <w:webHidden/>
          </w:rPr>
        </w:r>
        <w:r>
          <w:rPr>
            <w:noProof/>
            <w:webHidden/>
          </w:rPr>
          <w:fldChar w:fldCharType="separate"/>
        </w:r>
        <w:r>
          <w:rPr>
            <w:noProof/>
            <w:webHidden/>
          </w:rPr>
          <w:t>63</w:t>
        </w:r>
        <w:r>
          <w:rPr>
            <w:noProof/>
            <w:webHidden/>
          </w:rPr>
          <w:fldChar w:fldCharType="end"/>
        </w:r>
      </w:hyperlink>
    </w:p>
    <w:p w14:paraId="76C8886C" w14:textId="60731611" w:rsidR="00EB659C" w:rsidRDefault="00EB659C">
      <w:pPr>
        <w:pStyle w:val="TableofFigures"/>
        <w:tabs>
          <w:tab w:val="right" w:leader="dot" w:pos="9350"/>
        </w:tabs>
        <w:rPr>
          <w:rFonts w:eastAsiaTheme="minorEastAsia"/>
          <w:noProof/>
        </w:rPr>
      </w:pPr>
      <w:hyperlink w:anchor="_Toc228919967" w:history="1">
        <w:r w:rsidRPr="00A55510">
          <w:rPr>
            <w:rStyle w:val="Hyperlink"/>
            <w:noProof/>
          </w:rPr>
          <w:t>Figure 68: Strip Plot of Log(LineTotal) by Price Category</w:t>
        </w:r>
        <w:r>
          <w:rPr>
            <w:noProof/>
            <w:webHidden/>
          </w:rPr>
          <w:tab/>
        </w:r>
        <w:r>
          <w:rPr>
            <w:noProof/>
            <w:webHidden/>
          </w:rPr>
          <w:fldChar w:fldCharType="begin"/>
        </w:r>
        <w:r>
          <w:rPr>
            <w:noProof/>
            <w:webHidden/>
          </w:rPr>
          <w:instrText xml:space="preserve"> PAGEREF _Toc228919967 \h </w:instrText>
        </w:r>
        <w:r>
          <w:rPr>
            <w:noProof/>
            <w:webHidden/>
          </w:rPr>
        </w:r>
        <w:r>
          <w:rPr>
            <w:noProof/>
            <w:webHidden/>
          </w:rPr>
          <w:fldChar w:fldCharType="separate"/>
        </w:r>
        <w:r>
          <w:rPr>
            <w:noProof/>
            <w:webHidden/>
          </w:rPr>
          <w:t>63</w:t>
        </w:r>
        <w:r>
          <w:rPr>
            <w:noProof/>
            <w:webHidden/>
          </w:rPr>
          <w:fldChar w:fldCharType="end"/>
        </w:r>
      </w:hyperlink>
    </w:p>
    <w:p w14:paraId="06269348" w14:textId="5757D41D" w:rsidR="00EB659C" w:rsidRDefault="00EB659C">
      <w:pPr>
        <w:pStyle w:val="TableofFigures"/>
        <w:tabs>
          <w:tab w:val="right" w:leader="dot" w:pos="9350"/>
        </w:tabs>
        <w:rPr>
          <w:rFonts w:eastAsiaTheme="minorEastAsia"/>
          <w:noProof/>
        </w:rPr>
      </w:pPr>
      <w:hyperlink w:anchor="_Toc228919968" w:history="1">
        <w:r w:rsidRPr="00A55510">
          <w:rPr>
            <w:rStyle w:val="Hyperlink"/>
            <w:noProof/>
          </w:rPr>
          <w:t>Figure 69: Distribution of Log(Quantity) by Day of Week</w:t>
        </w:r>
        <w:r>
          <w:rPr>
            <w:noProof/>
            <w:webHidden/>
          </w:rPr>
          <w:tab/>
        </w:r>
        <w:r>
          <w:rPr>
            <w:noProof/>
            <w:webHidden/>
          </w:rPr>
          <w:fldChar w:fldCharType="begin"/>
        </w:r>
        <w:r>
          <w:rPr>
            <w:noProof/>
            <w:webHidden/>
          </w:rPr>
          <w:instrText xml:space="preserve"> PAGEREF _Toc228919968 \h </w:instrText>
        </w:r>
        <w:r>
          <w:rPr>
            <w:noProof/>
            <w:webHidden/>
          </w:rPr>
        </w:r>
        <w:r>
          <w:rPr>
            <w:noProof/>
            <w:webHidden/>
          </w:rPr>
          <w:fldChar w:fldCharType="separate"/>
        </w:r>
        <w:r>
          <w:rPr>
            <w:noProof/>
            <w:webHidden/>
          </w:rPr>
          <w:t>64</w:t>
        </w:r>
        <w:r>
          <w:rPr>
            <w:noProof/>
            <w:webHidden/>
          </w:rPr>
          <w:fldChar w:fldCharType="end"/>
        </w:r>
      </w:hyperlink>
    </w:p>
    <w:p w14:paraId="10ECEC94" w14:textId="181FB171" w:rsidR="00EB659C" w:rsidRDefault="00EB659C">
      <w:pPr>
        <w:pStyle w:val="TableofFigures"/>
        <w:tabs>
          <w:tab w:val="right" w:leader="dot" w:pos="9350"/>
        </w:tabs>
        <w:rPr>
          <w:rFonts w:eastAsiaTheme="minorEastAsia"/>
          <w:noProof/>
        </w:rPr>
      </w:pPr>
      <w:hyperlink w:anchor="_Toc228919969" w:history="1">
        <w:r w:rsidRPr="00A55510">
          <w:rPr>
            <w:rStyle w:val="Hyperlink"/>
            <w:noProof/>
          </w:rPr>
          <w:t>Figure 70: Customer Behavior Through RFM</w:t>
        </w:r>
        <w:r>
          <w:rPr>
            <w:noProof/>
            <w:webHidden/>
          </w:rPr>
          <w:tab/>
        </w:r>
        <w:r>
          <w:rPr>
            <w:noProof/>
            <w:webHidden/>
          </w:rPr>
          <w:fldChar w:fldCharType="begin"/>
        </w:r>
        <w:r>
          <w:rPr>
            <w:noProof/>
            <w:webHidden/>
          </w:rPr>
          <w:instrText xml:space="preserve"> PAGEREF _Toc228919969 \h </w:instrText>
        </w:r>
        <w:r>
          <w:rPr>
            <w:noProof/>
            <w:webHidden/>
          </w:rPr>
        </w:r>
        <w:r>
          <w:rPr>
            <w:noProof/>
            <w:webHidden/>
          </w:rPr>
          <w:fldChar w:fldCharType="separate"/>
        </w:r>
        <w:r>
          <w:rPr>
            <w:noProof/>
            <w:webHidden/>
          </w:rPr>
          <w:t>65</w:t>
        </w:r>
        <w:r>
          <w:rPr>
            <w:noProof/>
            <w:webHidden/>
          </w:rPr>
          <w:fldChar w:fldCharType="end"/>
        </w:r>
      </w:hyperlink>
    </w:p>
    <w:p w14:paraId="6C3C9ED0" w14:textId="434E7F62" w:rsidR="00EB659C" w:rsidRDefault="00EB659C">
      <w:pPr>
        <w:pStyle w:val="TableofFigures"/>
        <w:tabs>
          <w:tab w:val="right" w:leader="dot" w:pos="9350"/>
        </w:tabs>
        <w:rPr>
          <w:rFonts w:eastAsiaTheme="minorEastAsia"/>
          <w:noProof/>
        </w:rPr>
      </w:pPr>
      <w:hyperlink w:anchor="_Toc228919970" w:history="1">
        <w:r w:rsidRPr="00A55510">
          <w:rPr>
            <w:rStyle w:val="Hyperlink"/>
            <w:noProof/>
          </w:rPr>
          <w:t>Figure 71: Transaction and Sales Patterns</w:t>
        </w:r>
        <w:r>
          <w:rPr>
            <w:noProof/>
            <w:webHidden/>
          </w:rPr>
          <w:tab/>
        </w:r>
        <w:r>
          <w:rPr>
            <w:noProof/>
            <w:webHidden/>
          </w:rPr>
          <w:fldChar w:fldCharType="begin"/>
        </w:r>
        <w:r>
          <w:rPr>
            <w:noProof/>
            <w:webHidden/>
          </w:rPr>
          <w:instrText xml:space="preserve"> PAGEREF _Toc228919970 \h </w:instrText>
        </w:r>
        <w:r>
          <w:rPr>
            <w:noProof/>
            <w:webHidden/>
          </w:rPr>
        </w:r>
        <w:r>
          <w:rPr>
            <w:noProof/>
            <w:webHidden/>
          </w:rPr>
          <w:fldChar w:fldCharType="separate"/>
        </w:r>
        <w:r>
          <w:rPr>
            <w:noProof/>
            <w:webHidden/>
          </w:rPr>
          <w:t>66</w:t>
        </w:r>
        <w:r>
          <w:rPr>
            <w:noProof/>
            <w:webHidden/>
          </w:rPr>
          <w:fldChar w:fldCharType="end"/>
        </w:r>
      </w:hyperlink>
    </w:p>
    <w:p w14:paraId="6CA5827A" w14:textId="189CB3EE" w:rsidR="00EB659C" w:rsidRDefault="00EB659C">
      <w:pPr>
        <w:pStyle w:val="TableofFigures"/>
        <w:tabs>
          <w:tab w:val="right" w:leader="dot" w:pos="9350"/>
        </w:tabs>
        <w:rPr>
          <w:rFonts w:eastAsiaTheme="minorEastAsia"/>
          <w:noProof/>
        </w:rPr>
      </w:pPr>
      <w:hyperlink w:anchor="_Toc228919971" w:history="1">
        <w:r w:rsidRPr="00A55510">
          <w:rPr>
            <w:rStyle w:val="Hyperlink"/>
            <w:noProof/>
          </w:rPr>
          <w:t>Figure 72: Data Overview and Preprocessing Tab</w:t>
        </w:r>
        <w:r>
          <w:rPr>
            <w:noProof/>
            <w:webHidden/>
          </w:rPr>
          <w:tab/>
        </w:r>
        <w:r>
          <w:rPr>
            <w:noProof/>
            <w:webHidden/>
          </w:rPr>
          <w:fldChar w:fldCharType="begin"/>
        </w:r>
        <w:r>
          <w:rPr>
            <w:noProof/>
            <w:webHidden/>
          </w:rPr>
          <w:instrText xml:space="preserve"> PAGEREF _Toc228919971 \h </w:instrText>
        </w:r>
        <w:r>
          <w:rPr>
            <w:noProof/>
            <w:webHidden/>
          </w:rPr>
        </w:r>
        <w:r>
          <w:rPr>
            <w:noProof/>
            <w:webHidden/>
          </w:rPr>
          <w:fldChar w:fldCharType="separate"/>
        </w:r>
        <w:r>
          <w:rPr>
            <w:noProof/>
            <w:webHidden/>
          </w:rPr>
          <w:t>69</w:t>
        </w:r>
        <w:r>
          <w:rPr>
            <w:noProof/>
            <w:webHidden/>
          </w:rPr>
          <w:fldChar w:fldCharType="end"/>
        </w:r>
      </w:hyperlink>
    </w:p>
    <w:p w14:paraId="248B7856" w14:textId="3DAE2F99" w:rsidR="00EB659C" w:rsidRDefault="00EB659C">
      <w:pPr>
        <w:pStyle w:val="TableofFigures"/>
        <w:tabs>
          <w:tab w:val="right" w:leader="dot" w:pos="9350"/>
        </w:tabs>
        <w:rPr>
          <w:rFonts w:eastAsiaTheme="minorEastAsia"/>
          <w:noProof/>
        </w:rPr>
      </w:pPr>
      <w:hyperlink w:anchor="_Toc228919972" w:history="1">
        <w:r w:rsidRPr="00A55510">
          <w:rPr>
            <w:rStyle w:val="Hyperlink"/>
            <w:noProof/>
          </w:rPr>
          <w:t>Figure 73: Data Cleaning Tab</w:t>
        </w:r>
        <w:r>
          <w:rPr>
            <w:noProof/>
            <w:webHidden/>
          </w:rPr>
          <w:tab/>
        </w:r>
        <w:r>
          <w:rPr>
            <w:noProof/>
            <w:webHidden/>
          </w:rPr>
          <w:fldChar w:fldCharType="begin"/>
        </w:r>
        <w:r>
          <w:rPr>
            <w:noProof/>
            <w:webHidden/>
          </w:rPr>
          <w:instrText xml:space="preserve"> PAGEREF _Toc228919972 \h </w:instrText>
        </w:r>
        <w:r>
          <w:rPr>
            <w:noProof/>
            <w:webHidden/>
          </w:rPr>
        </w:r>
        <w:r>
          <w:rPr>
            <w:noProof/>
            <w:webHidden/>
          </w:rPr>
          <w:fldChar w:fldCharType="separate"/>
        </w:r>
        <w:r>
          <w:rPr>
            <w:noProof/>
            <w:webHidden/>
          </w:rPr>
          <w:t>70</w:t>
        </w:r>
        <w:r>
          <w:rPr>
            <w:noProof/>
            <w:webHidden/>
          </w:rPr>
          <w:fldChar w:fldCharType="end"/>
        </w:r>
      </w:hyperlink>
    </w:p>
    <w:p w14:paraId="15943205" w14:textId="5A9B5B41" w:rsidR="00EB659C" w:rsidRDefault="00EB659C">
      <w:pPr>
        <w:pStyle w:val="TableofFigures"/>
        <w:tabs>
          <w:tab w:val="right" w:leader="dot" w:pos="9350"/>
        </w:tabs>
        <w:rPr>
          <w:rFonts w:eastAsiaTheme="minorEastAsia"/>
          <w:noProof/>
        </w:rPr>
      </w:pPr>
      <w:hyperlink w:anchor="_Toc228919973" w:history="1">
        <w:r w:rsidRPr="00A55510">
          <w:rPr>
            <w:rStyle w:val="Hyperlink"/>
            <w:noProof/>
          </w:rPr>
          <w:t>Figure 74: Outlier Detection Tab</w:t>
        </w:r>
        <w:r>
          <w:rPr>
            <w:noProof/>
            <w:webHidden/>
          </w:rPr>
          <w:tab/>
        </w:r>
        <w:r>
          <w:rPr>
            <w:noProof/>
            <w:webHidden/>
          </w:rPr>
          <w:fldChar w:fldCharType="begin"/>
        </w:r>
        <w:r>
          <w:rPr>
            <w:noProof/>
            <w:webHidden/>
          </w:rPr>
          <w:instrText xml:space="preserve"> PAGEREF _Toc228919973 \h </w:instrText>
        </w:r>
        <w:r>
          <w:rPr>
            <w:noProof/>
            <w:webHidden/>
          </w:rPr>
        </w:r>
        <w:r>
          <w:rPr>
            <w:noProof/>
            <w:webHidden/>
          </w:rPr>
          <w:fldChar w:fldCharType="separate"/>
        </w:r>
        <w:r>
          <w:rPr>
            <w:noProof/>
            <w:webHidden/>
          </w:rPr>
          <w:t>71</w:t>
        </w:r>
        <w:r>
          <w:rPr>
            <w:noProof/>
            <w:webHidden/>
          </w:rPr>
          <w:fldChar w:fldCharType="end"/>
        </w:r>
      </w:hyperlink>
    </w:p>
    <w:p w14:paraId="714F94D3" w14:textId="0ACC2073" w:rsidR="00EB659C" w:rsidRDefault="00EB659C">
      <w:pPr>
        <w:pStyle w:val="TableofFigures"/>
        <w:tabs>
          <w:tab w:val="right" w:leader="dot" w:pos="9350"/>
        </w:tabs>
        <w:rPr>
          <w:rFonts w:eastAsiaTheme="minorEastAsia"/>
          <w:noProof/>
        </w:rPr>
      </w:pPr>
      <w:hyperlink w:anchor="_Toc228919974" w:history="1">
        <w:r w:rsidRPr="00A55510">
          <w:rPr>
            <w:rStyle w:val="Hyperlink"/>
            <w:noProof/>
          </w:rPr>
          <w:t>Figure 75: Normality Testing Tab</w:t>
        </w:r>
        <w:r>
          <w:rPr>
            <w:noProof/>
            <w:webHidden/>
          </w:rPr>
          <w:tab/>
        </w:r>
        <w:r>
          <w:rPr>
            <w:noProof/>
            <w:webHidden/>
          </w:rPr>
          <w:fldChar w:fldCharType="begin"/>
        </w:r>
        <w:r>
          <w:rPr>
            <w:noProof/>
            <w:webHidden/>
          </w:rPr>
          <w:instrText xml:space="preserve"> PAGEREF _Toc228919974 \h </w:instrText>
        </w:r>
        <w:r>
          <w:rPr>
            <w:noProof/>
            <w:webHidden/>
          </w:rPr>
        </w:r>
        <w:r>
          <w:rPr>
            <w:noProof/>
            <w:webHidden/>
          </w:rPr>
          <w:fldChar w:fldCharType="separate"/>
        </w:r>
        <w:r>
          <w:rPr>
            <w:noProof/>
            <w:webHidden/>
          </w:rPr>
          <w:t>72</w:t>
        </w:r>
        <w:r>
          <w:rPr>
            <w:noProof/>
            <w:webHidden/>
          </w:rPr>
          <w:fldChar w:fldCharType="end"/>
        </w:r>
      </w:hyperlink>
    </w:p>
    <w:p w14:paraId="150D4689" w14:textId="75E7F02D" w:rsidR="00EB659C" w:rsidRDefault="00EB659C">
      <w:pPr>
        <w:pStyle w:val="TableofFigures"/>
        <w:tabs>
          <w:tab w:val="right" w:leader="dot" w:pos="9350"/>
        </w:tabs>
        <w:rPr>
          <w:rFonts w:eastAsiaTheme="minorEastAsia"/>
          <w:noProof/>
        </w:rPr>
      </w:pPr>
      <w:hyperlink w:anchor="_Toc228919975" w:history="1">
        <w:r w:rsidRPr="00A55510">
          <w:rPr>
            <w:rStyle w:val="Hyperlink"/>
            <w:noProof/>
          </w:rPr>
          <w:t>Figure 76: Data Transformation Tab</w:t>
        </w:r>
        <w:r>
          <w:rPr>
            <w:noProof/>
            <w:webHidden/>
          </w:rPr>
          <w:tab/>
        </w:r>
        <w:r>
          <w:rPr>
            <w:noProof/>
            <w:webHidden/>
          </w:rPr>
          <w:fldChar w:fldCharType="begin"/>
        </w:r>
        <w:r>
          <w:rPr>
            <w:noProof/>
            <w:webHidden/>
          </w:rPr>
          <w:instrText xml:space="preserve"> PAGEREF _Toc228919975 \h </w:instrText>
        </w:r>
        <w:r>
          <w:rPr>
            <w:noProof/>
            <w:webHidden/>
          </w:rPr>
        </w:r>
        <w:r>
          <w:rPr>
            <w:noProof/>
            <w:webHidden/>
          </w:rPr>
          <w:fldChar w:fldCharType="separate"/>
        </w:r>
        <w:r>
          <w:rPr>
            <w:noProof/>
            <w:webHidden/>
          </w:rPr>
          <w:t>72</w:t>
        </w:r>
        <w:r>
          <w:rPr>
            <w:noProof/>
            <w:webHidden/>
          </w:rPr>
          <w:fldChar w:fldCharType="end"/>
        </w:r>
      </w:hyperlink>
    </w:p>
    <w:p w14:paraId="3957AE31" w14:textId="3E82AC55" w:rsidR="00EB659C" w:rsidRDefault="00EB659C">
      <w:pPr>
        <w:pStyle w:val="TableofFigures"/>
        <w:tabs>
          <w:tab w:val="right" w:leader="dot" w:pos="9350"/>
        </w:tabs>
        <w:rPr>
          <w:rFonts w:eastAsiaTheme="minorEastAsia"/>
          <w:noProof/>
        </w:rPr>
      </w:pPr>
      <w:hyperlink w:anchor="_Toc228919976" w:history="1">
        <w:r w:rsidRPr="00A55510">
          <w:rPr>
            <w:rStyle w:val="Hyperlink"/>
            <w:noProof/>
          </w:rPr>
          <w:t>Figure 77: Principal Component Analysis Tab</w:t>
        </w:r>
        <w:r>
          <w:rPr>
            <w:noProof/>
            <w:webHidden/>
          </w:rPr>
          <w:tab/>
        </w:r>
        <w:r>
          <w:rPr>
            <w:noProof/>
            <w:webHidden/>
          </w:rPr>
          <w:fldChar w:fldCharType="begin"/>
        </w:r>
        <w:r>
          <w:rPr>
            <w:noProof/>
            <w:webHidden/>
          </w:rPr>
          <w:instrText xml:space="preserve"> PAGEREF _Toc228919976 \h </w:instrText>
        </w:r>
        <w:r>
          <w:rPr>
            <w:noProof/>
            <w:webHidden/>
          </w:rPr>
        </w:r>
        <w:r>
          <w:rPr>
            <w:noProof/>
            <w:webHidden/>
          </w:rPr>
          <w:fldChar w:fldCharType="separate"/>
        </w:r>
        <w:r>
          <w:rPr>
            <w:noProof/>
            <w:webHidden/>
          </w:rPr>
          <w:t>73</w:t>
        </w:r>
        <w:r>
          <w:rPr>
            <w:noProof/>
            <w:webHidden/>
          </w:rPr>
          <w:fldChar w:fldCharType="end"/>
        </w:r>
      </w:hyperlink>
    </w:p>
    <w:p w14:paraId="73C25F05" w14:textId="211650FA" w:rsidR="00EB659C" w:rsidRDefault="00EB659C">
      <w:pPr>
        <w:pStyle w:val="TableofFigures"/>
        <w:tabs>
          <w:tab w:val="right" w:leader="dot" w:pos="9350"/>
        </w:tabs>
        <w:rPr>
          <w:rFonts w:eastAsiaTheme="minorEastAsia"/>
          <w:noProof/>
        </w:rPr>
      </w:pPr>
      <w:hyperlink w:anchor="_Toc228919977" w:history="1">
        <w:r w:rsidRPr="00A55510">
          <w:rPr>
            <w:rStyle w:val="Hyperlink"/>
            <w:noProof/>
          </w:rPr>
          <w:t>Figure 78: Numerical Analysis Tab</w:t>
        </w:r>
        <w:r>
          <w:rPr>
            <w:noProof/>
            <w:webHidden/>
          </w:rPr>
          <w:tab/>
        </w:r>
        <w:r>
          <w:rPr>
            <w:noProof/>
            <w:webHidden/>
          </w:rPr>
          <w:fldChar w:fldCharType="begin"/>
        </w:r>
        <w:r>
          <w:rPr>
            <w:noProof/>
            <w:webHidden/>
          </w:rPr>
          <w:instrText xml:space="preserve"> PAGEREF _Toc228919977 \h </w:instrText>
        </w:r>
        <w:r>
          <w:rPr>
            <w:noProof/>
            <w:webHidden/>
          </w:rPr>
        </w:r>
        <w:r>
          <w:rPr>
            <w:noProof/>
            <w:webHidden/>
          </w:rPr>
          <w:fldChar w:fldCharType="separate"/>
        </w:r>
        <w:r>
          <w:rPr>
            <w:noProof/>
            <w:webHidden/>
          </w:rPr>
          <w:t>74</w:t>
        </w:r>
        <w:r>
          <w:rPr>
            <w:noProof/>
            <w:webHidden/>
          </w:rPr>
          <w:fldChar w:fldCharType="end"/>
        </w:r>
      </w:hyperlink>
    </w:p>
    <w:p w14:paraId="02C43F20" w14:textId="124D6558" w:rsidR="00EB659C" w:rsidRDefault="00EB659C">
      <w:pPr>
        <w:pStyle w:val="TableofFigures"/>
        <w:tabs>
          <w:tab w:val="right" w:leader="dot" w:pos="9350"/>
        </w:tabs>
        <w:rPr>
          <w:rFonts w:eastAsiaTheme="minorEastAsia"/>
          <w:noProof/>
        </w:rPr>
      </w:pPr>
      <w:hyperlink w:anchor="_Toc228919978" w:history="1">
        <w:r w:rsidRPr="00A55510">
          <w:rPr>
            <w:rStyle w:val="Hyperlink"/>
            <w:noProof/>
          </w:rPr>
          <w:t>Figure 79: Categorical Analysis Tab</w:t>
        </w:r>
        <w:r>
          <w:rPr>
            <w:noProof/>
            <w:webHidden/>
          </w:rPr>
          <w:tab/>
        </w:r>
        <w:r>
          <w:rPr>
            <w:noProof/>
            <w:webHidden/>
          </w:rPr>
          <w:fldChar w:fldCharType="begin"/>
        </w:r>
        <w:r>
          <w:rPr>
            <w:noProof/>
            <w:webHidden/>
          </w:rPr>
          <w:instrText xml:space="preserve"> PAGEREF _Toc228919978 \h </w:instrText>
        </w:r>
        <w:r>
          <w:rPr>
            <w:noProof/>
            <w:webHidden/>
          </w:rPr>
        </w:r>
        <w:r>
          <w:rPr>
            <w:noProof/>
            <w:webHidden/>
          </w:rPr>
          <w:fldChar w:fldCharType="separate"/>
        </w:r>
        <w:r>
          <w:rPr>
            <w:noProof/>
            <w:webHidden/>
          </w:rPr>
          <w:t>74</w:t>
        </w:r>
        <w:r>
          <w:rPr>
            <w:noProof/>
            <w:webHidden/>
          </w:rPr>
          <w:fldChar w:fldCharType="end"/>
        </w:r>
      </w:hyperlink>
    </w:p>
    <w:p w14:paraId="3DB66F4A" w14:textId="2ABA5200" w:rsidR="00EB659C" w:rsidRDefault="00EB659C">
      <w:pPr>
        <w:pStyle w:val="TableofFigures"/>
        <w:tabs>
          <w:tab w:val="right" w:leader="dot" w:pos="9350"/>
        </w:tabs>
        <w:rPr>
          <w:rFonts w:eastAsiaTheme="minorEastAsia"/>
          <w:noProof/>
        </w:rPr>
      </w:pPr>
      <w:hyperlink w:anchor="_Toc228919979" w:history="1">
        <w:r w:rsidRPr="00A55510">
          <w:rPr>
            <w:rStyle w:val="Hyperlink"/>
            <w:noProof/>
          </w:rPr>
          <w:t>Figure 80: Statistical Analysis Tab</w:t>
        </w:r>
        <w:r>
          <w:rPr>
            <w:noProof/>
            <w:webHidden/>
          </w:rPr>
          <w:tab/>
        </w:r>
        <w:r>
          <w:rPr>
            <w:noProof/>
            <w:webHidden/>
          </w:rPr>
          <w:fldChar w:fldCharType="begin"/>
        </w:r>
        <w:r>
          <w:rPr>
            <w:noProof/>
            <w:webHidden/>
          </w:rPr>
          <w:instrText xml:space="preserve"> PAGEREF _Toc228919979 \h </w:instrText>
        </w:r>
        <w:r>
          <w:rPr>
            <w:noProof/>
            <w:webHidden/>
          </w:rPr>
        </w:r>
        <w:r>
          <w:rPr>
            <w:noProof/>
            <w:webHidden/>
          </w:rPr>
          <w:fldChar w:fldCharType="separate"/>
        </w:r>
        <w:r>
          <w:rPr>
            <w:noProof/>
            <w:webHidden/>
          </w:rPr>
          <w:t>75</w:t>
        </w:r>
        <w:r>
          <w:rPr>
            <w:noProof/>
            <w:webHidden/>
          </w:rPr>
          <w:fldChar w:fldCharType="end"/>
        </w:r>
      </w:hyperlink>
    </w:p>
    <w:p w14:paraId="1AD83A5C" w14:textId="1AFCF92A" w:rsidR="00EB659C" w:rsidRDefault="00EB659C">
      <w:pPr>
        <w:pStyle w:val="TableofFigures"/>
        <w:tabs>
          <w:tab w:val="right" w:leader="dot" w:pos="9350"/>
        </w:tabs>
        <w:rPr>
          <w:rFonts w:eastAsiaTheme="minorEastAsia"/>
          <w:noProof/>
        </w:rPr>
      </w:pPr>
      <w:hyperlink w:anchor="_Toc228919980" w:history="1">
        <w:r w:rsidRPr="00A55510">
          <w:rPr>
            <w:rStyle w:val="Hyperlink"/>
            <w:noProof/>
          </w:rPr>
          <w:t>Figure 81: Repo structure</w:t>
        </w:r>
        <w:r>
          <w:rPr>
            <w:noProof/>
            <w:webHidden/>
          </w:rPr>
          <w:tab/>
        </w:r>
        <w:r>
          <w:rPr>
            <w:noProof/>
            <w:webHidden/>
          </w:rPr>
          <w:fldChar w:fldCharType="begin"/>
        </w:r>
        <w:r>
          <w:rPr>
            <w:noProof/>
            <w:webHidden/>
          </w:rPr>
          <w:instrText xml:space="preserve"> PAGEREF _Toc228919980 \h </w:instrText>
        </w:r>
        <w:r>
          <w:rPr>
            <w:noProof/>
            <w:webHidden/>
          </w:rPr>
        </w:r>
        <w:r>
          <w:rPr>
            <w:noProof/>
            <w:webHidden/>
          </w:rPr>
          <w:fldChar w:fldCharType="separate"/>
        </w:r>
        <w:r>
          <w:rPr>
            <w:noProof/>
            <w:webHidden/>
          </w:rPr>
          <w:t>85</w:t>
        </w:r>
        <w:r>
          <w:rPr>
            <w:noProof/>
            <w:webHidden/>
          </w:rPr>
          <w:fldChar w:fldCharType="end"/>
        </w:r>
      </w:hyperlink>
    </w:p>
    <w:p w14:paraId="3BE36689" w14:textId="7443A90B" w:rsidR="00E51C7B" w:rsidRDefault="0032246A" w:rsidP="00E51C7B">
      <w:pPr>
        <w:rPr>
          <w:rFonts w:ascii="Times New Roman" w:hAnsi="Times New Roman" w:cs="Times New Roman"/>
        </w:rPr>
      </w:pPr>
      <w:r>
        <w:rPr>
          <w:rFonts w:ascii="Times New Roman" w:hAnsi="Times New Roman" w:cs="Times New Roman"/>
        </w:rPr>
        <w:fldChar w:fldCharType="end"/>
      </w:r>
    </w:p>
    <w:p w14:paraId="57168649" w14:textId="066B59F1" w:rsidR="0032246A" w:rsidRDefault="0032246A">
      <w:pPr>
        <w:pStyle w:val="TableofFigures"/>
        <w:tabs>
          <w:tab w:val="right" w:leader="dot" w:pos="935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hyperlink w:anchor="_Toc228918602" w:history="1">
        <w:r w:rsidRPr="00872BD5">
          <w:rPr>
            <w:rStyle w:val="Hyperlink"/>
            <w:noProof/>
          </w:rPr>
          <w:t>Table 1: First Five Observations of the Cleaned Dataset</w:t>
        </w:r>
        <w:r>
          <w:rPr>
            <w:noProof/>
            <w:webHidden/>
          </w:rPr>
          <w:tab/>
        </w:r>
        <w:r>
          <w:rPr>
            <w:noProof/>
            <w:webHidden/>
          </w:rPr>
          <w:fldChar w:fldCharType="begin"/>
        </w:r>
        <w:r>
          <w:rPr>
            <w:noProof/>
            <w:webHidden/>
          </w:rPr>
          <w:instrText xml:space="preserve"> PAGEREF _Toc228918602 \h </w:instrText>
        </w:r>
        <w:r>
          <w:rPr>
            <w:noProof/>
            <w:webHidden/>
          </w:rPr>
        </w:r>
        <w:r>
          <w:rPr>
            <w:noProof/>
            <w:webHidden/>
          </w:rPr>
          <w:fldChar w:fldCharType="separate"/>
        </w:r>
        <w:r w:rsidR="00A46A34">
          <w:rPr>
            <w:noProof/>
            <w:webHidden/>
          </w:rPr>
          <w:t>9</w:t>
        </w:r>
        <w:r>
          <w:rPr>
            <w:noProof/>
            <w:webHidden/>
          </w:rPr>
          <w:fldChar w:fldCharType="end"/>
        </w:r>
      </w:hyperlink>
    </w:p>
    <w:p w14:paraId="162A7C1C" w14:textId="6F7CAD4E" w:rsidR="0032246A" w:rsidRDefault="0032246A">
      <w:pPr>
        <w:pStyle w:val="TableofFigures"/>
        <w:tabs>
          <w:tab w:val="right" w:leader="dot" w:pos="9350"/>
        </w:tabs>
        <w:rPr>
          <w:rFonts w:eastAsiaTheme="minorEastAsia"/>
          <w:noProof/>
        </w:rPr>
      </w:pPr>
      <w:hyperlink w:anchor="_Toc228918603" w:history="1">
        <w:r w:rsidRPr="00872BD5">
          <w:rPr>
            <w:rStyle w:val="Hyperlink"/>
            <w:noProof/>
          </w:rPr>
          <w:t>Table 2: Descriptive Statistics of the Cleaned Dataset</w:t>
        </w:r>
        <w:r>
          <w:rPr>
            <w:noProof/>
            <w:webHidden/>
          </w:rPr>
          <w:tab/>
        </w:r>
        <w:r>
          <w:rPr>
            <w:noProof/>
            <w:webHidden/>
          </w:rPr>
          <w:fldChar w:fldCharType="begin"/>
        </w:r>
        <w:r>
          <w:rPr>
            <w:noProof/>
            <w:webHidden/>
          </w:rPr>
          <w:instrText xml:space="preserve"> PAGEREF _Toc228918603 \h </w:instrText>
        </w:r>
        <w:r>
          <w:rPr>
            <w:noProof/>
            <w:webHidden/>
          </w:rPr>
        </w:r>
        <w:r>
          <w:rPr>
            <w:noProof/>
            <w:webHidden/>
          </w:rPr>
          <w:fldChar w:fldCharType="separate"/>
        </w:r>
        <w:r w:rsidR="00A46A34">
          <w:rPr>
            <w:noProof/>
            <w:webHidden/>
          </w:rPr>
          <w:t>10</w:t>
        </w:r>
        <w:r>
          <w:rPr>
            <w:noProof/>
            <w:webHidden/>
          </w:rPr>
          <w:fldChar w:fldCharType="end"/>
        </w:r>
      </w:hyperlink>
    </w:p>
    <w:p w14:paraId="76E7ECA0" w14:textId="40E55233" w:rsidR="0032246A" w:rsidRDefault="0032246A">
      <w:pPr>
        <w:pStyle w:val="TableofFigures"/>
        <w:tabs>
          <w:tab w:val="right" w:leader="dot" w:pos="9350"/>
        </w:tabs>
        <w:rPr>
          <w:rFonts w:eastAsiaTheme="minorEastAsia"/>
          <w:noProof/>
        </w:rPr>
      </w:pPr>
      <w:hyperlink w:anchor="_Toc228918604" w:history="1">
        <w:r w:rsidRPr="00872BD5">
          <w:rPr>
            <w:rStyle w:val="Hyperlink"/>
            <w:noProof/>
          </w:rPr>
          <w:t>Table 3: Missing Values Before and After Preprocessing</w:t>
        </w:r>
        <w:r>
          <w:rPr>
            <w:noProof/>
            <w:webHidden/>
          </w:rPr>
          <w:tab/>
        </w:r>
        <w:r>
          <w:rPr>
            <w:noProof/>
            <w:webHidden/>
          </w:rPr>
          <w:fldChar w:fldCharType="begin"/>
        </w:r>
        <w:r>
          <w:rPr>
            <w:noProof/>
            <w:webHidden/>
          </w:rPr>
          <w:instrText xml:space="preserve"> PAGEREF _Toc228918604 \h </w:instrText>
        </w:r>
        <w:r>
          <w:rPr>
            <w:noProof/>
            <w:webHidden/>
          </w:rPr>
        </w:r>
        <w:r>
          <w:rPr>
            <w:noProof/>
            <w:webHidden/>
          </w:rPr>
          <w:fldChar w:fldCharType="separate"/>
        </w:r>
        <w:r w:rsidR="00A46A34">
          <w:rPr>
            <w:noProof/>
            <w:webHidden/>
          </w:rPr>
          <w:t>10</w:t>
        </w:r>
        <w:r>
          <w:rPr>
            <w:noProof/>
            <w:webHidden/>
          </w:rPr>
          <w:fldChar w:fldCharType="end"/>
        </w:r>
      </w:hyperlink>
    </w:p>
    <w:p w14:paraId="3A6DA7A4" w14:textId="6A14C41F" w:rsidR="0032246A" w:rsidRDefault="0032246A">
      <w:pPr>
        <w:pStyle w:val="TableofFigures"/>
        <w:tabs>
          <w:tab w:val="right" w:leader="dot" w:pos="9350"/>
        </w:tabs>
        <w:rPr>
          <w:rFonts w:eastAsiaTheme="minorEastAsia"/>
          <w:noProof/>
        </w:rPr>
      </w:pPr>
      <w:hyperlink w:anchor="_Toc228918605" w:history="1">
        <w:r w:rsidRPr="00872BD5">
          <w:rPr>
            <w:rStyle w:val="Hyperlink"/>
            <w:noProof/>
          </w:rPr>
          <w:t>Table 4: Outlier Removal Comparison Across Methods</w:t>
        </w:r>
        <w:r>
          <w:rPr>
            <w:noProof/>
            <w:webHidden/>
          </w:rPr>
          <w:tab/>
        </w:r>
        <w:r>
          <w:rPr>
            <w:noProof/>
            <w:webHidden/>
          </w:rPr>
          <w:fldChar w:fldCharType="begin"/>
        </w:r>
        <w:r>
          <w:rPr>
            <w:noProof/>
            <w:webHidden/>
          </w:rPr>
          <w:instrText xml:space="preserve"> PAGEREF _Toc228918605 \h </w:instrText>
        </w:r>
        <w:r>
          <w:rPr>
            <w:noProof/>
            <w:webHidden/>
          </w:rPr>
        </w:r>
        <w:r>
          <w:rPr>
            <w:noProof/>
            <w:webHidden/>
          </w:rPr>
          <w:fldChar w:fldCharType="separate"/>
        </w:r>
        <w:r w:rsidR="00A46A34">
          <w:rPr>
            <w:noProof/>
            <w:webHidden/>
          </w:rPr>
          <w:t>12</w:t>
        </w:r>
        <w:r>
          <w:rPr>
            <w:noProof/>
            <w:webHidden/>
          </w:rPr>
          <w:fldChar w:fldCharType="end"/>
        </w:r>
      </w:hyperlink>
    </w:p>
    <w:p w14:paraId="1BC51F9D" w14:textId="692FE599" w:rsidR="0032246A" w:rsidRDefault="0032246A">
      <w:pPr>
        <w:pStyle w:val="TableofFigures"/>
        <w:tabs>
          <w:tab w:val="right" w:leader="dot" w:pos="9350"/>
        </w:tabs>
        <w:rPr>
          <w:rFonts w:eastAsiaTheme="minorEastAsia"/>
          <w:noProof/>
        </w:rPr>
      </w:pPr>
      <w:hyperlink w:anchor="_Toc228918606" w:history="1">
        <w:r w:rsidRPr="00872BD5">
          <w:rPr>
            <w:rStyle w:val="Hyperlink"/>
            <w:noProof/>
          </w:rPr>
          <w:t>Table 5: PCA Variance Summary</w:t>
        </w:r>
        <w:r>
          <w:rPr>
            <w:noProof/>
            <w:webHidden/>
          </w:rPr>
          <w:tab/>
        </w:r>
        <w:r>
          <w:rPr>
            <w:noProof/>
            <w:webHidden/>
          </w:rPr>
          <w:fldChar w:fldCharType="begin"/>
        </w:r>
        <w:r>
          <w:rPr>
            <w:noProof/>
            <w:webHidden/>
          </w:rPr>
          <w:instrText xml:space="preserve"> PAGEREF _Toc228918606 \h </w:instrText>
        </w:r>
        <w:r>
          <w:rPr>
            <w:noProof/>
            <w:webHidden/>
          </w:rPr>
        </w:r>
        <w:r>
          <w:rPr>
            <w:noProof/>
            <w:webHidden/>
          </w:rPr>
          <w:fldChar w:fldCharType="separate"/>
        </w:r>
        <w:r w:rsidR="00A46A34">
          <w:rPr>
            <w:noProof/>
            <w:webHidden/>
          </w:rPr>
          <w:t>17</w:t>
        </w:r>
        <w:r>
          <w:rPr>
            <w:noProof/>
            <w:webHidden/>
          </w:rPr>
          <w:fldChar w:fldCharType="end"/>
        </w:r>
      </w:hyperlink>
    </w:p>
    <w:p w14:paraId="745A8620" w14:textId="1A53F3B8" w:rsidR="0032246A" w:rsidRDefault="0032246A">
      <w:pPr>
        <w:pStyle w:val="TableofFigures"/>
        <w:tabs>
          <w:tab w:val="right" w:leader="dot" w:pos="9350"/>
        </w:tabs>
        <w:rPr>
          <w:rFonts w:eastAsiaTheme="minorEastAsia"/>
          <w:noProof/>
        </w:rPr>
      </w:pPr>
      <w:hyperlink w:anchor="_Toc228918607" w:history="1">
        <w:r w:rsidRPr="00872BD5">
          <w:rPr>
            <w:rStyle w:val="Hyperlink"/>
            <w:noProof/>
          </w:rPr>
          <w:t>Table 6: PCA Loadings for RFM Features</w:t>
        </w:r>
        <w:r>
          <w:rPr>
            <w:noProof/>
            <w:webHidden/>
          </w:rPr>
          <w:tab/>
        </w:r>
        <w:r>
          <w:rPr>
            <w:noProof/>
            <w:webHidden/>
          </w:rPr>
          <w:fldChar w:fldCharType="begin"/>
        </w:r>
        <w:r>
          <w:rPr>
            <w:noProof/>
            <w:webHidden/>
          </w:rPr>
          <w:instrText xml:space="preserve"> PAGEREF _Toc228918607 \h </w:instrText>
        </w:r>
        <w:r>
          <w:rPr>
            <w:noProof/>
            <w:webHidden/>
          </w:rPr>
        </w:r>
        <w:r>
          <w:rPr>
            <w:noProof/>
            <w:webHidden/>
          </w:rPr>
          <w:fldChar w:fldCharType="separate"/>
        </w:r>
        <w:r w:rsidR="00A46A34">
          <w:rPr>
            <w:noProof/>
            <w:webHidden/>
          </w:rPr>
          <w:t>21</w:t>
        </w:r>
        <w:r>
          <w:rPr>
            <w:noProof/>
            <w:webHidden/>
          </w:rPr>
          <w:fldChar w:fldCharType="end"/>
        </w:r>
      </w:hyperlink>
    </w:p>
    <w:p w14:paraId="4FD86D63" w14:textId="696BF20F" w:rsidR="0032246A" w:rsidRDefault="0032246A">
      <w:pPr>
        <w:pStyle w:val="TableofFigures"/>
        <w:tabs>
          <w:tab w:val="right" w:leader="dot" w:pos="9350"/>
        </w:tabs>
        <w:rPr>
          <w:rFonts w:eastAsiaTheme="minorEastAsia"/>
          <w:noProof/>
        </w:rPr>
      </w:pPr>
      <w:hyperlink w:anchor="_Toc228918608" w:history="1">
        <w:r w:rsidRPr="00872BD5">
          <w:rPr>
            <w:rStyle w:val="Hyperlink"/>
            <w:noProof/>
          </w:rPr>
          <w:t>Table 7: Normality Test Results for RFM Variables</w:t>
        </w:r>
        <w:r>
          <w:rPr>
            <w:noProof/>
            <w:webHidden/>
          </w:rPr>
          <w:tab/>
        </w:r>
        <w:r>
          <w:rPr>
            <w:noProof/>
            <w:webHidden/>
          </w:rPr>
          <w:fldChar w:fldCharType="begin"/>
        </w:r>
        <w:r>
          <w:rPr>
            <w:noProof/>
            <w:webHidden/>
          </w:rPr>
          <w:instrText xml:space="preserve"> PAGEREF _Toc228918608 \h </w:instrText>
        </w:r>
        <w:r>
          <w:rPr>
            <w:noProof/>
            <w:webHidden/>
          </w:rPr>
        </w:r>
        <w:r>
          <w:rPr>
            <w:noProof/>
            <w:webHidden/>
          </w:rPr>
          <w:fldChar w:fldCharType="separate"/>
        </w:r>
        <w:r w:rsidR="00A46A34">
          <w:rPr>
            <w:noProof/>
            <w:webHidden/>
          </w:rPr>
          <w:t>23</w:t>
        </w:r>
        <w:r>
          <w:rPr>
            <w:noProof/>
            <w:webHidden/>
          </w:rPr>
          <w:fldChar w:fldCharType="end"/>
        </w:r>
      </w:hyperlink>
    </w:p>
    <w:p w14:paraId="3CE9613B" w14:textId="35166423" w:rsidR="0032246A" w:rsidRDefault="0032246A">
      <w:pPr>
        <w:pStyle w:val="TableofFigures"/>
        <w:tabs>
          <w:tab w:val="right" w:leader="dot" w:pos="9350"/>
        </w:tabs>
        <w:rPr>
          <w:rFonts w:eastAsiaTheme="minorEastAsia"/>
          <w:noProof/>
        </w:rPr>
      </w:pPr>
      <w:hyperlink w:anchor="_Toc228918609" w:history="1">
        <w:r w:rsidRPr="00872BD5">
          <w:rPr>
            <w:rStyle w:val="Hyperlink"/>
            <w:noProof/>
          </w:rPr>
          <w:t>Table 8: Best Transformation Method Summary</w:t>
        </w:r>
        <w:r>
          <w:rPr>
            <w:noProof/>
            <w:webHidden/>
          </w:rPr>
          <w:tab/>
        </w:r>
        <w:r>
          <w:rPr>
            <w:noProof/>
            <w:webHidden/>
          </w:rPr>
          <w:fldChar w:fldCharType="begin"/>
        </w:r>
        <w:r>
          <w:rPr>
            <w:noProof/>
            <w:webHidden/>
          </w:rPr>
          <w:instrText xml:space="preserve"> PAGEREF _Toc228918609 \h </w:instrText>
        </w:r>
        <w:r>
          <w:rPr>
            <w:noProof/>
            <w:webHidden/>
          </w:rPr>
        </w:r>
        <w:r>
          <w:rPr>
            <w:noProof/>
            <w:webHidden/>
          </w:rPr>
          <w:fldChar w:fldCharType="separate"/>
        </w:r>
        <w:r w:rsidR="00A46A34">
          <w:rPr>
            <w:noProof/>
            <w:webHidden/>
          </w:rPr>
          <w:t>27</w:t>
        </w:r>
        <w:r>
          <w:rPr>
            <w:noProof/>
            <w:webHidden/>
          </w:rPr>
          <w:fldChar w:fldCharType="end"/>
        </w:r>
      </w:hyperlink>
    </w:p>
    <w:p w14:paraId="6043EE59" w14:textId="73EF46C5" w:rsidR="0032246A" w:rsidRDefault="0032246A">
      <w:pPr>
        <w:pStyle w:val="TableofFigures"/>
        <w:tabs>
          <w:tab w:val="right" w:leader="dot" w:pos="9350"/>
        </w:tabs>
        <w:rPr>
          <w:rFonts w:eastAsiaTheme="minorEastAsia"/>
          <w:noProof/>
        </w:rPr>
      </w:pPr>
      <w:hyperlink w:anchor="_Toc228918610" w:history="1">
        <w:r w:rsidRPr="00872BD5">
          <w:rPr>
            <w:rStyle w:val="Hyperlink"/>
            <w:noProof/>
          </w:rPr>
          <w:t>Table 9: Descriptive Statistics of RFM Variables</w:t>
        </w:r>
        <w:r>
          <w:rPr>
            <w:noProof/>
            <w:webHidden/>
          </w:rPr>
          <w:tab/>
        </w:r>
        <w:r>
          <w:rPr>
            <w:noProof/>
            <w:webHidden/>
          </w:rPr>
          <w:fldChar w:fldCharType="begin"/>
        </w:r>
        <w:r>
          <w:rPr>
            <w:noProof/>
            <w:webHidden/>
          </w:rPr>
          <w:instrText xml:space="preserve"> PAGEREF _Toc228918610 \h </w:instrText>
        </w:r>
        <w:r>
          <w:rPr>
            <w:noProof/>
            <w:webHidden/>
          </w:rPr>
        </w:r>
        <w:r>
          <w:rPr>
            <w:noProof/>
            <w:webHidden/>
          </w:rPr>
          <w:fldChar w:fldCharType="separate"/>
        </w:r>
        <w:r w:rsidR="00A46A34">
          <w:rPr>
            <w:noProof/>
            <w:webHidden/>
          </w:rPr>
          <w:t>31</w:t>
        </w:r>
        <w:r>
          <w:rPr>
            <w:noProof/>
            <w:webHidden/>
          </w:rPr>
          <w:fldChar w:fldCharType="end"/>
        </w:r>
      </w:hyperlink>
    </w:p>
    <w:p w14:paraId="1E8B0CC0" w14:textId="291BA4F9" w:rsidR="0032246A" w:rsidRDefault="0032246A" w:rsidP="00E51C7B">
      <w:pPr>
        <w:rPr>
          <w:rFonts w:ascii="Times New Roman" w:hAnsi="Times New Roman" w:cs="Times New Roman"/>
        </w:rPr>
      </w:pPr>
      <w:r>
        <w:rPr>
          <w:rFonts w:ascii="Times New Roman" w:hAnsi="Times New Roman" w:cs="Times New Roman"/>
        </w:rPr>
        <w:fldChar w:fldCharType="end"/>
      </w:r>
    </w:p>
    <w:p w14:paraId="12F14E55" w14:textId="77777777" w:rsidR="00AE50BE" w:rsidRDefault="00AE50BE" w:rsidP="00E51C7B">
      <w:pPr>
        <w:rPr>
          <w:rFonts w:ascii="Times New Roman" w:hAnsi="Times New Roman" w:cs="Times New Roman"/>
        </w:rPr>
      </w:pPr>
    </w:p>
    <w:p w14:paraId="73CD6E2A" w14:textId="77777777" w:rsidR="00AE50BE" w:rsidRDefault="00AE50BE" w:rsidP="00E51C7B">
      <w:pPr>
        <w:rPr>
          <w:rFonts w:ascii="Times New Roman" w:hAnsi="Times New Roman" w:cs="Times New Roman"/>
        </w:rPr>
      </w:pPr>
    </w:p>
    <w:p w14:paraId="57A45DBC" w14:textId="77777777" w:rsidR="00AE50BE" w:rsidRDefault="00AE50BE" w:rsidP="00E51C7B">
      <w:pPr>
        <w:rPr>
          <w:rFonts w:ascii="Times New Roman" w:hAnsi="Times New Roman" w:cs="Times New Roman"/>
        </w:rPr>
      </w:pPr>
    </w:p>
    <w:p w14:paraId="575F3BF8" w14:textId="77777777" w:rsidR="00AE50BE" w:rsidRDefault="00AE50BE" w:rsidP="00E51C7B">
      <w:pPr>
        <w:rPr>
          <w:rFonts w:ascii="Times New Roman" w:hAnsi="Times New Roman" w:cs="Times New Roman"/>
        </w:rPr>
      </w:pPr>
    </w:p>
    <w:p w14:paraId="45301DA7" w14:textId="77777777" w:rsidR="00AE50BE" w:rsidRDefault="00AE50BE" w:rsidP="00E51C7B">
      <w:pPr>
        <w:rPr>
          <w:rFonts w:ascii="Times New Roman" w:hAnsi="Times New Roman" w:cs="Times New Roman"/>
        </w:rPr>
      </w:pPr>
    </w:p>
    <w:p w14:paraId="6363F0A6" w14:textId="77777777" w:rsidR="00AE50BE" w:rsidRDefault="00AE50BE" w:rsidP="00E51C7B">
      <w:pPr>
        <w:rPr>
          <w:rFonts w:ascii="Times New Roman" w:hAnsi="Times New Roman" w:cs="Times New Roman"/>
        </w:rPr>
      </w:pPr>
    </w:p>
    <w:p w14:paraId="21DF80E3" w14:textId="77777777" w:rsidR="00AE50BE" w:rsidRDefault="00AE50BE" w:rsidP="00E51C7B">
      <w:pPr>
        <w:rPr>
          <w:rFonts w:ascii="Times New Roman" w:hAnsi="Times New Roman" w:cs="Times New Roman"/>
        </w:rPr>
      </w:pPr>
    </w:p>
    <w:p w14:paraId="6BD23E3F" w14:textId="77777777" w:rsidR="00AE50BE" w:rsidRDefault="00AE50BE" w:rsidP="00E51C7B">
      <w:pPr>
        <w:rPr>
          <w:rFonts w:ascii="Times New Roman" w:hAnsi="Times New Roman" w:cs="Times New Roman"/>
        </w:rPr>
      </w:pPr>
    </w:p>
    <w:p w14:paraId="34814231" w14:textId="77777777" w:rsidR="00AE50BE" w:rsidRDefault="00AE50BE" w:rsidP="00E51C7B">
      <w:pPr>
        <w:rPr>
          <w:rFonts w:ascii="Times New Roman" w:hAnsi="Times New Roman" w:cs="Times New Roman"/>
        </w:rPr>
      </w:pPr>
    </w:p>
    <w:p w14:paraId="309A7DDA" w14:textId="77777777" w:rsidR="00AE50BE" w:rsidRDefault="00AE50BE" w:rsidP="00E51C7B">
      <w:pPr>
        <w:rPr>
          <w:rFonts w:ascii="Times New Roman" w:hAnsi="Times New Roman" w:cs="Times New Roman"/>
        </w:rPr>
      </w:pPr>
    </w:p>
    <w:p w14:paraId="57FEFD57" w14:textId="77777777" w:rsidR="00AE50BE" w:rsidRDefault="00AE50BE" w:rsidP="00E51C7B">
      <w:pPr>
        <w:rPr>
          <w:rFonts w:ascii="Times New Roman" w:hAnsi="Times New Roman" w:cs="Times New Roman"/>
        </w:rPr>
      </w:pPr>
    </w:p>
    <w:p w14:paraId="4C44F0A9" w14:textId="77777777" w:rsidR="00AE50BE" w:rsidRDefault="00AE50BE" w:rsidP="00E51C7B">
      <w:pPr>
        <w:rPr>
          <w:rFonts w:ascii="Times New Roman" w:hAnsi="Times New Roman" w:cs="Times New Roman"/>
        </w:rPr>
      </w:pPr>
    </w:p>
    <w:p w14:paraId="02B38307" w14:textId="77777777" w:rsidR="00AE50BE" w:rsidRDefault="00AE50BE" w:rsidP="00E51C7B">
      <w:pPr>
        <w:rPr>
          <w:rFonts w:ascii="Times New Roman" w:hAnsi="Times New Roman" w:cs="Times New Roman"/>
        </w:rPr>
      </w:pPr>
    </w:p>
    <w:p w14:paraId="77402ED6" w14:textId="2EF4C8B1" w:rsidR="0094436F" w:rsidRPr="004D4978" w:rsidRDefault="00235492" w:rsidP="0094436F">
      <w:pPr>
        <w:pStyle w:val="Heading1"/>
        <w:rPr>
          <w:rFonts w:ascii="Times New Roman" w:hAnsi="Times New Roman" w:cs="Times New Roman"/>
        </w:rPr>
      </w:pPr>
      <w:bookmarkStart w:id="1" w:name="_Toc228577485"/>
      <w:r w:rsidRPr="004D4978">
        <w:rPr>
          <w:rFonts w:ascii="Times New Roman" w:hAnsi="Times New Roman" w:cs="Times New Roman"/>
        </w:rPr>
        <w:lastRenderedPageBreak/>
        <w:t>Abstract</w:t>
      </w:r>
      <w:bookmarkEnd w:id="1"/>
    </w:p>
    <w:p w14:paraId="4146ECDD" w14:textId="06ACFB85" w:rsidR="00874F97" w:rsidRPr="004D4978" w:rsidRDefault="00874F97" w:rsidP="00874F97">
      <w:pPr>
        <w:rPr>
          <w:rFonts w:ascii="Times New Roman" w:hAnsi="Times New Roman" w:cs="Times New Roman"/>
        </w:rPr>
      </w:pPr>
      <w:r w:rsidRPr="004D4978">
        <w:rPr>
          <w:rFonts w:ascii="Times New Roman" w:hAnsi="Times New Roman" w:cs="Times New Roman"/>
        </w:rPr>
        <w:t>This project will give an in-depth analysis of customer purchasing habits based on the Online Retail II dataset - a very large (more than 1 million records) transverse dataset of transactions from a UK retail business’ eCommerce platform. This dataset contains a variety of numeric and categorical variables such as product prices and quantities, customer identifiers, date/time of purchase, and location.</w:t>
      </w:r>
    </w:p>
    <w:p w14:paraId="58F9B672" w14:textId="77777777" w:rsidR="00874F97" w:rsidRPr="004D4978" w:rsidRDefault="00874F97" w:rsidP="00874F97">
      <w:pPr>
        <w:rPr>
          <w:rFonts w:ascii="Times New Roman" w:hAnsi="Times New Roman" w:cs="Times New Roman"/>
        </w:rPr>
      </w:pPr>
    </w:p>
    <w:p w14:paraId="3CFA57D1" w14:textId="1E1966C6" w:rsidR="0094436F" w:rsidRPr="004D4978" w:rsidRDefault="00874F97" w:rsidP="00874F97">
      <w:pPr>
        <w:rPr>
          <w:rFonts w:ascii="Times New Roman" w:hAnsi="Times New Roman" w:cs="Times New Roman"/>
        </w:rPr>
      </w:pPr>
      <w:r w:rsidRPr="004D4978">
        <w:rPr>
          <w:rFonts w:ascii="Times New Roman" w:hAnsi="Times New Roman" w:cs="Times New Roman"/>
        </w:rPr>
        <w:t xml:space="preserve">The objectives of this project are to create the entire data analysis pipeline for converting raw transactional data into useful insights through the application of statistical techniques and graphical analysis. The data processing workflow involves: Data Preprocessing, Feature Engineering, Identifying Outliers, Testing for Normality, Transforming Data, Analyzing Correlations, Building Statistical Models, and reducing high dimensionality </w:t>
      </w:r>
      <w:proofErr w:type="gramStart"/>
      <w:r w:rsidRPr="004D4978">
        <w:rPr>
          <w:rFonts w:ascii="Times New Roman" w:hAnsi="Times New Roman" w:cs="Times New Roman"/>
        </w:rPr>
        <w:t>through the use of</w:t>
      </w:r>
      <w:proofErr w:type="gramEnd"/>
      <w:r w:rsidRPr="004D4978">
        <w:rPr>
          <w:rFonts w:ascii="Times New Roman" w:hAnsi="Times New Roman" w:cs="Times New Roman"/>
        </w:rPr>
        <w:t xml:space="preserve"> Principal Component Analysis (PCA). Lastly, customer behavior will be analyzed based on Recency, Frequency, and Monetary (RFM) measurements to aid with segmentation and clustering.</w:t>
      </w:r>
    </w:p>
    <w:p w14:paraId="04647684" w14:textId="77777777" w:rsidR="00874F97" w:rsidRPr="004D4978" w:rsidRDefault="00874F97" w:rsidP="00874F97">
      <w:pPr>
        <w:rPr>
          <w:rFonts w:ascii="Times New Roman" w:hAnsi="Times New Roman" w:cs="Times New Roman"/>
        </w:rPr>
      </w:pPr>
    </w:p>
    <w:p w14:paraId="211A9E6F" w14:textId="77777777" w:rsidR="00832978" w:rsidRPr="004D4978" w:rsidRDefault="00832978" w:rsidP="00832978">
      <w:pPr>
        <w:rPr>
          <w:rFonts w:ascii="Times New Roman" w:hAnsi="Times New Roman" w:cs="Times New Roman"/>
        </w:rPr>
      </w:pPr>
      <w:r w:rsidRPr="004D4978">
        <w:rPr>
          <w:rFonts w:ascii="Times New Roman" w:hAnsi="Times New Roman" w:cs="Times New Roman"/>
        </w:rPr>
        <w:t xml:space="preserve">Static visualizations allow the identification of distributions, relationships, and temporal trends within a dataset. Statistical methods such as hypothesis testing, correlation testing, and multi-dimensional kernel density estimation have been used to validate visualizations produced from the data set. An interactive dashboard has been created using Dash </w:t>
      </w:r>
      <w:proofErr w:type="gramStart"/>
      <w:r w:rsidRPr="004D4978">
        <w:rPr>
          <w:rFonts w:ascii="Times New Roman" w:hAnsi="Times New Roman" w:cs="Times New Roman"/>
        </w:rPr>
        <w:t>in order to</w:t>
      </w:r>
      <w:proofErr w:type="gramEnd"/>
      <w:r w:rsidRPr="004D4978">
        <w:rPr>
          <w:rFonts w:ascii="Times New Roman" w:hAnsi="Times New Roman" w:cs="Times New Roman"/>
        </w:rPr>
        <w:t xml:space="preserve"> provide users with a means of interacting with the data set at different stages of the analysis.</w:t>
      </w:r>
    </w:p>
    <w:p w14:paraId="153CC312" w14:textId="77777777" w:rsidR="00832978" w:rsidRPr="004D4978" w:rsidRDefault="00832978" w:rsidP="00832978">
      <w:pPr>
        <w:rPr>
          <w:rFonts w:ascii="Times New Roman" w:hAnsi="Times New Roman" w:cs="Times New Roman"/>
        </w:rPr>
      </w:pPr>
    </w:p>
    <w:p w14:paraId="5D7CF08F" w14:textId="4195B7B7" w:rsidR="00874F97" w:rsidRDefault="00832978" w:rsidP="00832978">
      <w:pPr>
        <w:rPr>
          <w:rFonts w:ascii="Times New Roman" w:hAnsi="Times New Roman" w:cs="Times New Roman"/>
        </w:rPr>
      </w:pPr>
      <w:r w:rsidRPr="004D4978">
        <w:rPr>
          <w:rFonts w:ascii="Times New Roman" w:hAnsi="Times New Roman" w:cs="Times New Roman"/>
        </w:rPr>
        <w:t>The final deployment of the system is based on the Google Cloud Platform and utilizes Docker containers for an easily scalable and widely accessible way to explore the data set. Analysis of the data revealed that the distribution of customer purchasing patterns is highly skewed in favor of a relatively small number of customers generating a large amount of total revenue from sales. The purpose of this project was to demonstrate how visualizations, when combined with statistical analyses, can help find and understand significant trends in complicated but real-world datasets.</w:t>
      </w:r>
    </w:p>
    <w:p w14:paraId="5AB189C0" w14:textId="77777777" w:rsidR="00AE50BE" w:rsidRDefault="00AE50BE" w:rsidP="00832978">
      <w:pPr>
        <w:rPr>
          <w:rFonts w:ascii="Times New Roman" w:hAnsi="Times New Roman" w:cs="Times New Roman"/>
        </w:rPr>
      </w:pPr>
    </w:p>
    <w:p w14:paraId="4F2A7560" w14:textId="77777777" w:rsidR="00AE50BE" w:rsidRPr="004D4978" w:rsidRDefault="00AE50BE" w:rsidP="00832978">
      <w:pPr>
        <w:rPr>
          <w:rFonts w:ascii="Times New Roman" w:hAnsi="Times New Roman" w:cs="Times New Roman"/>
        </w:rPr>
      </w:pPr>
    </w:p>
    <w:p w14:paraId="042E4F19" w14:textId="1DBDB994" w:rsidR="00235492" w:rsidRPr="004D4978" w:rsidRDefault="00235492" w:rsidP="00874F97">
      <w:pPr>
        <w:pStyle w:val="Heading1"/>
        <w:rPr>
          <w:rFonts w:ascii="Times New Roman" w:hAnsi="Times New Roman" w:cs="Times New Roman"/>
        </w:rPr>
      </w:pPr>
      <w:bookmarkStart w:id="2" w:name="_Toc228577486"/>
      <w:r w:rsidRPr="004D4978">
        <w:rPr>
          <w:rFonts w:ascii="Times New Roman" w:hAnsi="Times New Roman" w:cs="Times New Roman"/>
        </w:rPr>
        <w:lastRenderedPageBreak/>
        <w:t>Introduction</w:t>
      </w:r>
      <w:bookmarkEnd w:id="2"/>
    </w:p>
    <w:p w14:paraId="1CF4D38F" w14:textId="77777777" w:rsidR="00874F97" w:rsidRPr="004D4978" w:rsidRDefault="00874F97" w:rsidP="00874F97">
      <w:pPr>
        <w:rPr>
          <w:rFonts w:ascii="Times New Roman" w:hAnsi="Times New Roman" w:cs="Times New Roman"/>
        </w:rPr>
      </w:pPr>
      <w:r w:rsidRPr="004D4978">
        <w:rPr>
          <w:rFonts w:ascii="Times New Roman" w:hAnsi="Times New Roman" w:cs="Times New Roman"/>
        </w:rPr>
        <w:t>The sheer volume of transactional data generated every day by today's e-commerce systems means that the transactions that happen on those sites contain a wealth of information about purchases made by customers, products and their attributes, and customers' behaviors over time. Because of this, analysis of this data is a key component in gaining insight into how customers behave and determining what type of items customers tend to purchase, which will allow businesses to make better decisions based upon evidence and data rather than solely based on gut feeling.</w:t>
      </w:r>
    </w:p>
    <w:p w14:paraId="7764E425" w14:textId="77777777" w:rsidR="00874F97" w:rsidRPr="004D4978" w:rsidRDefault="00874F97" w:rsidP="00874F97">
      <w:pPr>
        <w:rPr>
          <w:rFonts w:ascii="Times New Roman" w:hAnsi="Times New Roman" w:cs="Times New Roman"/>
        </w:rPr>
      </w:pPr>
    </w:p>
    <w:p w14:paraId="74915F6B" w14:textId="77777777" w:rsidR="00874F97" w:rsidRPr="004D4978" w:rsidRDefault="00874F97" w:rsidP="00874F97">
      <w:pPr>
        <w:rPr>
          <w:rFonts w:ascii="Times New Roman" w:hAnsi="Times New Roman" w:cs="Times New Roman"/>
        </w:rPr>
      </w:pPr>
      <w:r w:rsidRPr="004D4978">
        <w:rPr>
          <w:rFonts w:ascii="Times New Roman" w:hAnsi="Times New Roman" w:cs="Times New Roman"/>
        </w:rPr>
        <w:t>This project will develop a full-cycle analytical pipeline using Python for the purpose of exploring and interpreting transactional information collected at retail stores. The pipeline will contain all of the necessary components of an analytic workflow including the preparation and cleaning of data, the development of features, exploratory data analysis (EDA), detecting and removing outliers, performing statistical tests, transforming data into the appropriate format for analysis, analyzing correlations among the different types of data, and applying dimensionality reduction techniques. In addition, a model called Recency, Frequency, and Monetary (RFM) modeling, which uses customer behavioral data collected over time to help predict future purchasing behaviors will be used to gain knowledge regarding customer segments and performing clustering.</w:t>
      </w:r>
    </w:p>
    <w:p w14:paraId="08066F01" w14:textId="77777777" w:rsidR="00874F97" w:rsidRPr="004D4978" w:rsidRDefault="00874F97" w:rsidP="00874F97">
      <w:pPr>
        <w:rPr>
          <w:rFonts w:ascii="Times New Roman" w:hAnsi="Times New Roman" w:cs="Times New Roman"/>
        </w:rPr>
      </w:pPr>
    </w:p>
    <w:p w14:paraId="79DD38D3" w14:textId="77777777" w:rsidR="00874F97" w:rsidRPr="004D4978" w:rsidRDefault="00874F97" w:rsidP="00874F97">
      <w:pPr>
        <w:rPr>
          <w:rFonts w:ascii="Times New Roman" w:hAnsi="Times New Roman" w:cs="Times New Roman"/>
        </w:rPr>
      </w:pPr>
      <w:r w:rsidRPr="004D4978">
        <w:rPr>
          <w:rFonts w:ascii="Times New Roman" w:hAnsi="Times New Roman" w:cs="Times New Roman"/>
        </w:rPr>
        <w:t xml:space="preserve">The analysis and output of the analysis will include static visualizations as well as dynamic visualizations. Static visualizations will be created to illustrate details regarding the distribution of values, relationships among different variables, and any anomalies within the data. Dynamic visualizations will be provided through an interactive dashboard developed using the Dash web application framework. The Dash web application and dashboard </w:t>
      </w:r>
      <w:proofErr w:type="gramStart"/>
      <w:r w:rsidRPr="004D4978">
        <w:rPr>
          <w:rFonts w:ascii="Times New Roman" w:hAnsi="Times New Roman" w:cs="Times New Roman"/>
        </w:rPr>
        <w:t>has</w:t>
      </w:r>
      <w:proofErr w:type="gramEnd"/>
      <w:r w:rsidRPr="004D4978">
        <w:rPr>
          <w:rFonts w:ascii="Times New Roman" w:hAnsi="Times New Roman" w:cs="Times New Roman"/>
        </w:rPr>
        <w:t xml:space="preserve"> been deployed on the Google Cloud Platform allowing users to access and interact with this analysis results in real time.</w:t>
      </w:r>
    </w:p>
    <w:p w14:paraId="36D9F116" w14:textId="77777777" w:rsidR="00874F97" w:rsidRPr="004D4978" w:rsidRDefault="00874F97" w:rsidP="00874F97">
      <w:pPr>
        <w:rPr>
          <w:rFonts w:ascii="Times New Roman" w:hAnsi="Times New Roman" w:cs="Times New Roman"/>
        </w:rPr>
      </w:pPr>
    </w:p>
    <w:p w14:paraId="4CB92CCB" w14:textId="455465D4" w:rsidR="00874F97" w:rsidRPr="004D4978" w:rsidRDefault="00874F97" w:rsidP="00874F97">
      <w:pPr>
        <w:rPr>
          <w:rFonts w:ascii="Times New Roman" w:hAnsi="Times New Roman" w:cs="Times New Roman"/>
        </w:rPr>
      </w:pPr>
      <w:r w:rsidRPr="004D4978">
        <w:rPr>
          <w:rFonts w:ascii="Times New Roman" w:hAnsi="Times New Roman" w:cs="Times New Roman"/>
        </w:rPr>
        <w:t xml:space="preserve">The outcome of this analysis and report will demonstrate how to effectively combine statistical methods with visualization techniques to discover meaningful insights from the complexity of real-world retail datasets. </w:t>
      </w:r>
    </w:p>
    <w:p w14:paraId="4C2311F1" w14:textId="77777777" w:rsidR="00874F97" w:rsidRPr="004D4978" w:rsidRDefault="00874F97" w:rsidP="00874F97">
      <w:pPr>
        <w:rPr>
          <w:rFonts w:ascii="Times New Roman" w:hAnsi="Times New Roman" w:cs="Times New Roman"/>
        </w:rPr>
      </w:pPr>
    </w:p>
    <w:p w14:paraId="1EA43CD0" w14:textId="7845AF27" w:rsidR="0094436F" w:rsidRPr="004D4978" w:rsidRDefault="0094436F" w:rsidP="0094436F">
      <w:pPr>
        <w:rPr>
          <w:rFonts w:ascii="Times New Roman" w:hAnsi="Times New Roman" w:cs="Times New Roman"/>
        </w:rPr>
      </w:pPr>
    </w:p>
    <w:p w14:paraId="516F0245" w14:textId="0124BF6D" w:rsidR="00832978" w:rsidRPr="004D4978" w:rsidRDefault="00235492" w:rsidP="00832978">
      <w:pPr>
        <w:pStyle w:val="Heading1"/>
        <w:rPr>
          <w:rFonts w:ascii="Times New Roman" w:hAnsi="Times New Roman" w:cs="Times New Roman"/>
        </w:rPr>
      </w:pPr>
      <w:bookmarkStart w:id="3" w:name="_Toc228577487"/>
      <w:r w:rsidRPr="004D4978">
        <w:rPr>
          <w:rFonts w:ascii="Times New Roman" w:hAnsi="Times New Roman" w:cs="Times New Roman"/>
        </w:rPr>
        <w:lastRenderedPageBreak/>
        <w:t>Dataset Description</w:t>
      </w:r>
      <w:bookmarkEnd w:id="3"/>
      <w:r w:rsidR="00832978" w:rsidRPr="004D4978">
        <w:rPr>
          <w:rFonts w:ascii="Times New Roman" w:hAnsi="Times New Roman" w:cs="Times New Roman"/>
        </w:rPr>
        <w:t xml:space="preserve"> </w:t>
      </w:r>
    </w:p>
    <w:p w14:paraId="0C747D9B" w14:textId="36A6316F" w:rsidR="00832978" w:rsidRPr="004D4978" w:rsidRDefault="00832978" w:rsidP="00832978">
      <w:pPr>
        <w:rPr>
          <w:rFonts w:ascii="Times New Roman" w:hAnsi="Times New Roman" w:cs="Times New Roman"/>
        </w:rPr>
      </w:pPr>
      <w:r w:rsidRPr="004D4978">
        <w:rPr>
          <w:rFonts w:ascii="Times New Roman" w:hAnsi="Times New Roman" w:cs="Times New Roman"/>
        </w:rPr>
        <w:t xml:space="preserve">For conducting the analysis, the starting point for the project was to create </w:t>
      </w:r>
      <w:proofErr w:type="gramStart"/>
      <w:r w:rsidRPr="004D4978">
        <w:rPr>
          <w:rFonts w:ascii="Times New Roman" w:hAnsi="Times New Roman" w:cs="Times New Roman"/>
        </w:rPr>
        <w:t>an</w:t>
      </w:r>
      <w:proofErr w:type="gramEnd"/>
      <w:r w:rsidRPr="004D4978">
        <w:rPr>
          <w:rFonts w:ascii="Times New Roman" w:hAnsi="Times New Roman" w:cs="Times New Roman"/>
        </w:rPr>
        <w:t xml:space="preserve"> data set from records of customer transactions from an e-commerce business based in the UK, referred to as the "Online Retail II Data Set." This data set consists of records of customer purchases made between 2009 and 2011, with a total of 1,067,371 transactions, composed of eight original variables.</w:t>
      </w:r>
    </w:p>
    <w:p w14:paraId="6C034972" w14:textId="77777777" w:rsidR="00832978" w:rsidRPr="004D4978" w:rsidRDefault="00832978" w:rsidP="00832978">
      <w:pPr>
        <w:rPr>
          <w:rFonts w:ascii="Times New Roman" w:hAnsi="Times New Roman" w:cs="Times New Roman"/>
        </w:rPr>
      </w:pPr>
    </w:p>
    <w:p w14:paraId="430AFC53" w14:textId="552585B6" w:rsidR="00832978" w:rsidRPr="004D4978" w:rsidRDefault="00832978" w:rsidP="00832978">
      <w:pPr>
        <w:rPr>
          <w:rFonts w:ascii="Times New Roman" w:hAnsi="Times New Roman" w:cs="Times New Roman"/>
        </w:rPr>
      </w:pPr>
      <w:r w:rsidRPr="004D4978">
        <w:rPr>
          <w:rFonts w:ascii="Times New Roman" w:hAnsi="Times New Roman" w:cs="Times New Roman"/>
        </w:rPr>
        <w:t>After preprocessing and feature engineering, the analysis completed on the Original Retail II Data Set included 1,033,036 transactions containing 17 total variables (numerical and categorical), allowing for extensive multivariate analysis.</w:t>
      </w:r>
    </w:p>
    <w:p w14:paraId="7EB263BD" w14:textId="77777777" w:rsidR="00832978" w:rsidRPr="004D4978" w:rsidRDefault="00832978" w:rsidP="00832978">
      <w:pPr>
        <w:rPr>
          <w:rFonts w:ascii="Times New Roman" w:hAnsi="Times New Roman" w:cs="Times New Roman"/>
        </w:rPr>
      </w:pPr>
    </w:p>
    <w:p w14:paraId="798ACFEE" w14:textId="79D05824" w:rsidR="00832978" w:rsidRPr="004D4978" w:rsidRDefault="00832978" w:rsidP="00832978">
      <w:pPr>
        <w:rPr>
          <w:rFonts w:ascii="Times New Roman" w:hAnsi="Times New Roman" w:cs="Times New Roman"/>
        </w:rPr>
      </w:pPr>
      <w:r w:rsidRPr="004D4978">
        <w:rPr>
          <w:rFonts w:ascii="Times New Roman" w:hAnsi="Times New Roman" w:cs="Times New Roman"/>
        </w:rPr>
        <w:t>The key variables in the dataset include:</w:t>
      </w:r>
    </w:p>
    <w:p w14:paraId="5D57E53B" w14:textId="711A469E" w:rsidR="00832978" w:rsidRPr="004D4978" w:rsidRDefault="00832978" w:rsidP="00832978">
      <w:pPr>
        <w:pStyle w:val="ListParagraph"/>
        <w:numPr>
          <w:ilvl w:val="0"/>
          <w:numId w:val="2"/>
        </w:numPr>
        <w:rPr>
          <w:rFonts w:ascii="Times New Roman" w:hAnsi="Times New Roman" w:cs="Times New Roman"/>
        </w:rPr>
      </w:pPr>
      <w:r w:rsidRPr="004D4978">
        <w:rPr>
          <w:rFonts w:ascii="Times New Roman" w:hAnsi="Times New Roman" w:cs="Times New Roman"/>
        </w:rPr>
        <w:t xml:space="preserve">Numerical Variables: Quantity, Price, </w:t>
      </w:r>
      <w:proofErr w:type="spellStart"/>
      <w:r w:rsidRPr="004D4978">
        <w:rPr>
          <w:rFonts w:ascii="Times New Roman" w:hAnsi="Times New Roman" w:cs="Times New Roman"/>
        </w:rPr>
        <w:t>LineTotal</w:t>
      </w:r>
      <w:proofErr w:type="spellEnd"/>
      <w:r w:rsidRPr="004D4978">
        <w:rPr>
          <w:rFonts w:ascii="Times New Roman" w:hAnsi="Times New Roman" w:cs="Times New Roman"/>
        </w:rPr>
        <w:t>, Year, Month, Day, Hour</w:t>
      </w:r>
    </w:p>
    <w:p w14:paraId="1001E75F" w14:textId="14589C49" w:rsidR="00832978" w:rsidRPr="004D4978" w:rsidRDefault="00832978" w:rsidP="00832978">
      <w:pPr>
        <w:pStyle w:val="ListParagraph"/>
        <w:numPr>
          <w:ilvl w:val="0"/>
          <w:numId w:val="2"/>
        </w:numPr>
        <w:rPr>
          <w:rFonts w:ascii="Times New Roman" w:hAnsi="Times New Roman" w:cs="Times New Roman"/>
        </w:rPr>
      </w:pPr>
      <w:r w:rsidRPr="004D4978">
        <w:rPr>
          <w:rFonts w:ascii="Times New Roman" w:hAnsi="Times New Roman" w:cs="Times New Roman"/>
        </w:rPr>
        <w:t xml:space="preserve">Categorical Variables: Invoice, </w:t>
      </w:r>
      <w:proofErr w:type="spellStart"/>
      <w:r w:rsidRPr="004D4978">
        <w:rPr>
          <w:rFonts w:ascii="Times New Roman" w:hAnsi="Times New Roman" w:cs="Times New Roman"/>
        </w:rPr>
        <w:t>StockCode</w:t>
      </w:r>
      <w:proofErr w:type="spellEnd"/>
      <w:r w:rsidRPr="004D4978">
        <w:rPr>
          <w:rFonts w:ascii="Times New Roman" w:hAnsi="Times New Roman" w:cs="Times New Roman"/>
        </w:rPr>
        <w:t xml:space="preserve">, Description, Country, </w:t>
      </w:r>
      <w:proofErr w:type="spellStart"/>
      <w:r w:rsidRPr="004D4978">
        <w:rPr>
          <w:rFonts w:ascii="Times New Roman" w:hAnsi="Times New Roman" w:cs="Times New Roman"/>
        </w:rPr>
        <w:t>TransactionStatus</w:t>
      </w:r>
      <w:proofErr w:type="spellEnd"/>
      <w:r w:rsidRPr="004D4978">
        <w:rPr>
          <w:rFonts w:ascii="Times New Roman" w:hAnsi="Times New Roman" w:cs="Times New Roman"/>
        </w:rPr>
        <w:t xml:space="preserve">, </w:t>
      </w:r>
      <w:proofErr w:type="spellStart"/>
      <w:r w:rsidRPr="004D4978">
        <w:rPr>
          <w:rFonts w:ascii="Times New Roman" w:hAnsi="Times New Roman" w:cs="Times New Roman"/>
        </w:rPr>
        <w:t>PurchaseQuarter</w:t>
      </w:r>
      <w:proofErr w:type="spellEnd"/>
      <w:r w:rsidRPr="004D4978">
        <w:rPr>
          <w:rFonts w:ascii="Times New Roman" w:hAnsi="Times New Roman" w:cs="Times New Roman"/>
        </w:rPr>
        <w:t xml:space="preserve">, </w:t>
      </w:r>
      <w:proofErr w:type="spellStart"/>
      <w:r w:rsidRPr="004D4978">
        <w:rPr>
          <w:rFonts w:ascii="Times New Roman" w:hAnsi="Times New Roman" w:cs="Times New Roman"/>
        </w:rPr>
        <w:t>PriceCategory</w:t>
      </w:r>
      <w:proofErr w:type="spellEnd"/>
      <w:r w:rsidRPr="004D4978">
        <w:rPr>
          <w:rFonts w:ascii="Times New Roman" w:hAnsi="Times New Roman" w:cs="Times New Roman"/>
        </w:rPr>
        <w:t xml:space="preserve">, </w:t>
      </w:r>
      <w:proofErr w:type="spellStart"/>
      <w:r w:rsidRPr="004D4978">
        <w:rPr>
          <w:rFonts w:ascii="Times New Roman" w:hAnsi="Times New Roman" w:cs="Times New Roman"/>
        </w:rPr>
        <w:t>DayOfWeek</w:t>
      </w:r>
      <w:proofErr w:type="spellEnd"/>
    </w:p>
    <w:p w14:paraId="2CFA7BAC" w14:textId="11BF6555" w:rsidR="00832978" w:rsidRPr="004D4978" w:rsidRDefault="00832978" w:rsidP="00832978">
      <w:pPr>
        <w:pStyle w:val="ListParagraph"/>
        <w:numPr>
          <w:ilvl w:val="0"/>
          <w:numId w:val="2"/>
        </w:numPr>
        <w:rPr>
          <w:rFonts w:ascii="Times New Roman" w:hAnsi="Times New Roman" w:cs="Times New Roman"/>
        </w:rPr>
      </w:pPr>
      <w:r w:rsidRPr="004D4978">
        <w:rPr>
          <w:rFonts w:ascii="Times New Roman" w:hAnsi="Times New Roman" w:cs="Times New Roman"/>
        </w:rPr>
        <w:t xml:space="preserve">Customer Identifier: </w:t>
      </w:r>
      <w:proofErr w:type="spellStart"/>
      <w:r w:rsidRPr="004D4978">
        <w:rPr>
          <w:rFonts w:ascii="Times New Roman" w:hAnsi="Times New Roman" w:cs="Times New Roman"/>
        </w:rPr>
        <w:t>CustomerID</w:t>
      </w:r>
      <w:proofErr w:type="spellEnd"/>
      <w:r w:rsidRPr="004D4978">
        <w:rPr>
          <w:rFonts w:ascii="Times New Roman" w:hAnsi="Times New Roman" w:cs="Times New Roman"/>
        </w:rPr>
        <w:br/>
      </w:r>
    </w:p>
    <w:p w14:paraId="528C880F" w14:textId="77777777" w:rsidR="00832978" w:rsidRPr="004D4978" w:rsidRDefault="00832978" w:rsidP="00832978">
      <w:pPr>
        <w:rPr>
          <w:rFonts w:ascii="Times New Roman" w:hAnsi="Times New Roman" w:cs="Times New Roman"/>
        </w:rPr>
      </w:pPr>
      <w:r w:rsidRPr="004D4978">
        <w:rPr>
          <w:rFonts w:ascii="Times New Roman" w:hAnsi="Times New Roman" w:cs="Times New Roman"/>
        </w:rPr>
        <w:t xml:space="preserve">Additional variables were created through feature engineering like adjusting for </w:t>
      </w:r>
      <w:proofErr w:type="spellStart"/>
      <w:r w:rsidRPr="004D4978">
        <w:rPr>
          <w:rFonts w:ascii="Times New Roman" w:hAnsi="Times New Roman" w:cs="Times New Roman"/>
        </w:rPr>
        <w:t>PurchaseQuarter</w:t>
      </w:r>
      <w:proofErr w:type="spellEnd"/>
      <w:r w:rsidRPr="004D4978">
        <w:rPr>
          <w:rFonts w:ascii="Times New Roman" w:hAnsi="Times New Roman" w:cs="Times New Roman"/>
        </w:rPr>
        <w:t xml:space="preserve">, </w:t>
      </w:r>
      <w:proofErr w:type="spellStart"/>
      <w:r w:rsidRPr="004D4978">
        <w:rPr>
          <w:rFonts w:ascii="Times New Roman" w:hAnsi="Times New Roman" w:cs="Times New Roman"/>
        </w:rPr>
        <w:t>TransactionStatus</w:t>
      </w:r>
      <w:proofErr w:type="spellEnd"/>
      <w:r w:rsidRPr="004D4978">
        <w:rPr>
          <w:rFonts w:ascii="Times New Roman" w:hAnsi="Times New Roman" w:cs="Times New Roman"/>
        </w:rPr>
        <w:t xml:space="preserve"> (i.e., Completed vs. Cancelled), and including </w:t>
      </w:r>
      <w:proofErr w:type="gramStart"/>
      <w:r w:rsidRPr="004D4978">
        <w:rPr>
          <w:rFonts w:ascii="Times New Roman" w:hAnsi="Times New Roman" w:cs="Times New Roman"/>
        </w:rPr>
        <w:t xml:space="preserve">the </w:t>
      </w:r>
      <w:proofErr w:type="spellStart"/>
      <w:r w:rsidRPr="004D4978">
        <w:rPr>
          <w:rFonts w:ascii="Times New Roman" w:hAnsi="Times New Roman" w:cs="Times New Roman"/>
        </w:rPr>
        <w:t>LineTotal</w:t>
      </w:r>
      <w:proofErr w:type="spellEnd"/>
      <w:proofErr w:type="gramEnd"/>
      <w:r w:rsidRPr="004D4978">
        <w:rPr>
          <w:rFonts w:ascii="Times New Roman" w:hAnsi="Times New Roman" w:cs="Times New Roman"/>
        </w:rPr>
        <w:t xml:space="preserve"> (i.e., Price multiplied by Quantity). Other time-related attributes were also extracted from the invoice timestamp like Year; Month; Day; Hour; and </w:t>
      </w:r>
      <w:proofErr w:type="spellStart"/>
      <w:r w:rsidRPr="004D4978">
        <w:rPr>
          <w:rFonts w:ascii="Times New Roman" w:hAnsi="Times New Roman" w:cs="Times New Roman"/>
        </w:rPr>
        <w:t>DayOfWeek</w:t>
      </w:r>
      <w:proofErr w:type="spellEnd"/>
      <w:r w:rsidRPr="004D4978">
        <w:rPr>
          <w:rFonts w:ascii="Times New Roman" w:hAnsi="Times New Roman" w:cs="Times New Roman"/>
        </w:rPr>
        <w:t>.</w:t>
      </w:r>
    </w:p>
    <w:p w14:paraId="744C913F" w14:textId="77777777" w:rsidR="00832978" w:rsidRPr="004D4978" w:rsidRDefault="00832978" w:rsidP="00832978">
      <w:pPr>
        <w:rPr>
          <w:rFonts w:ascii="Times New Roman" w:hAnsi="Times New Roman" w:cs="Times New Roman"/>
        </w:rPr>
      </w:pPr>
    </w:p>
    <w:p w14:paraId="386D0A02" w14:textId="5E5EF0FA" w:rsidR="00832978" w:rsidRPr="004D4978" w:rsidRDefault="00832978" w:rsidP="00832978">
      <w:pPr>
        <w:rPr>
          <w:rFonts w:ascii="Times New Roman" w:hAnsi="Times New Roman" w:cs="Times New Roman"/>
        </w:rPr>
      </w:pPr>
      <w:r w:rsidRPr="004D4978">
        <w:rPr>
          <w:rFonts w:ascii="Times New Roman" w:hAnsi="Times New Roman" w:cs="Times New Roman"/>
        </w:rPr>
        <w:t xml:space="preserve">The customer purchase behavior in this analysis is mostly modelled using Recency, Frequency and Monetary value (RFM) data, with the Monetary value being calculated from the previously calculated </w:t>
      </w:r>
      <w:proofErr w:type="spellStart"/>
      <w:r w:rsidRPr="004D4978">
        <w:rPr>
          <w:rFonts w:ascii="Times New Roman" w:hAnsi="Times New Roman" w:cs="Times New Roman"/>
        </w:rPr>
        <w:t>LineTotal</w:t>
      </w:r>
      <w:proofErr w:type="spellEnd"/>
      <w:r w:rsidRPr="004D4978">
        <w:rPr>
          <w:rFonts w:ascii="Times New Roman" w:hAnsi="Times New Roman" w:cs="Times New Roman"/>
        </w:rPr>
        <w:t>. Using the information in the data for independent and dependent variables will allow researchers and analysts to better analyze customer purchase behaviors through understanding how to evaluate and identify patterns and relationships.</w:t>
      </w:r>
    </w:p>
    <w:p w14:paraId="4A25CCC3" w14:textId="77777777" w:rsidR="00832978" w:rsidRPr="004D4978" w:rsidRDefault="00832978" w:rsidP="00832978">
      <w:pPr>
        <w:rPr>
          <w:rFonts w:ascii="Times New Roman" w:hAnsi="Times New Roman" w:cs="Times New Roman"/>
        </w:rPr>
      </w:pPr>
    </w:p>
    <w:p w14:paraId="464B0466" w14:textId="33836B04" w:rsidR="00832978" w:rsidRPr="004D4978" w:rsidRDefault="00832978" w:rsidP="00832978">
      <w:pPr>
        <w:rPr>
          <w:rFonts w:ascii="Times New Roman" w:hAnsi="Times New Roman" w:cs="Times New Roman"/>
        </w:rPr>
      </w:pPr>
      <w:r w:rsidRPr="004D4978">
        <w:rPr>
          <w:rFonts w:ascii="Times New Roman" w:hAnsi="Times New Roman" w:cs="Times New Roman"/>
        </w:rPr>
        <w:t>The characteristics of the dataset have real-world applications within retail in helping to describe and demonstrate key operational challenges experienced, such as missing customer identifiers, skewed distributions, cancellations and extreme values. As a result of these characteristics, the dataset is well-suited as a tool for demonstrating techniques for data preprocessing, statistical analyses, and data visualization within a realistic operational or business setting.</w:t>
      </w:r>
    </w:p>
    <w:p w14:paraId="5E47993C" w14:textId="77777777" w:rsidR="00235492" w:rsidRPr="004D4978" w:rsidRDefault="00235492" w:rsidP="00AC4297">
      <w:pPr>
        <w:pStyle w:val="Heading1"/>
        <w:rPr>
          <w:rFonts w:ascii="Times New Roman" w:hAnsi="Times New Roman" w:cs="Times New Roman"/>
        </w:rPr>
      </w:pPr>
      <w:bookmarkStart w:id="4" w:name="_Toc228577488"/>
      <w:r w:rsidRPr="004D4978">
        <w:rPr>
          <w:rFonts w:ascii="Times New Roman" w:hAnsi="Times New Roman" w:cs="Times New Roman"/>
        </w:rPr>
        <w:lastRenderedPageBreak/>
        <w:t>Data Preprocessing</w:t>
      </w:r>
      <w:bookmarkEnd w:id="4"/>
    </w:p>
    <w:p w14:paraId="3B8D778C" w14:textId="77777777" w:rsidR="00E01994" w:rsidRPr="004D4978" w:rsidRDefault="00E01994" w:rsidP="00E01994">
      <w:pPr>
        <w:rPr>
          <w:rFonts w:ascii="Times New Roman" w:hAnsi="Times New Roman" w:cs="Times New Roman"/>
        </w:rPr>
      </w:pPr>
      <w:r w:rsidRPr="004D4978">
        <w:rPr>
          <w:rFonts w:ascii="Times New Roman" w:hAnsi="Times New Roman" w:cs="Times New Roman"/>
        </w:rPr>
        <w:t>Data preprocessing is a critical step in preparing raw transactional data for analysis. The dataset contains missing values, duplicate records, and domain-specific irregularities such as negative quantities and prices. A structured data cleaning pipeline was implemented to address these issues and prepare the dataset for further analysis.</w:t>
      </w:r>
    </w:p>
    <w:p w14:paraId="3D3013AC" w14:textId="77777777" w:rsidR="00E01994" w:rsidRPr="004D4978" w:rsidRDefault="00E01994" w:rsidP="00E01994">
      <w:pPr>
        <w:rPr>
          <w:rFonts w:ascii="Times New Roman" w:hAnsi="Times New Roman" w:cs="Times New Roman"/>
        </w:rPr>
      </w:pPr>
    </w:p>
    <w:p w14:paraId="6648F39F" w14:textId="0F909611" w:rsidR="00E01994" w:rsidRPr="004D4978" w:rsidRDefault="00E01994" w:rsidP="00E01994">
      <w:pPr>
        <w:rPr>
          <w:rFonts w:ascii="Times New Roman" w:hAnsi="Times New Roman" w:cs="Times New Roman"/>
        </w:rPr>
      </w:pPr>
      <w:r w:rsidRPr="004D4978">
        <w:rPr>
          <w:rFonts w:ascii="Times New Roman" w:hAnsi="Times New Roman" w:cs="Times New Roman"/>
        </w:rPr>
        <w:t>The preprocessing steps included:</w:t>
      </w:r>
    </w:p>
    <w:p w14:paraId="17B6FCFF" w14:textId="7B71D305" w:rsidR="00E01994" w:rsidRPr="004D4978" w:rsidRDefault="00E01994" w:rsidP="00E01994">
      <w:pPr>
        <w:pStyle w:val="ListParagraph"/>
        <w:numPr>
          <w:ilvl w:val="0"/>
          <w:numId w:val="4"/>
        </w:numPr>
        <w:rPr>
          <w:rFonts w:ascii="Times New Roman" w:hAnsi="Times New Roman" w:cs="Times New Roman"/>
        </w:rPr>
      </w:pPr>
      <w:r w:rsidRPr="004D4978">
        <w:rPr>
          <w:rFonts w:ascii="Times New Roman" w:hAnsi="Times New Roman" w:cs="Times New Roman"/>
        </w:rPr>
        <w:t>Removal of duplicate records</w:t>
      </w:r>
    </w:p>
    <w:p w14:paraId="62147B22" w14:textId="0DADEDA6" w:rsidR="00E01994" w:rsidRPr="004D4978" w:rsidRDefault="00E01994" w:rsidP="00E01994">
      <w:pPr>
        <w:pStyle w:val="ListParagraph"/>
        <w:numPr>
          <w:ilvl w:val="0"/>
          <w:numId w:val="4"/>
        </w:numPr>
        <w:rPr>
          <w:rFonts w:ascii="Times New Roman" w:hAnsi="Times New Roman" w:cs="Times New Roman"/>
        </w:rPr>
      </w:pPr>
      <w:r w:rsidRPr="004D4978">
        <w:rPr>
          <w:rFonts w:ascii="Times New Roman" w:hAnsi="Times New Roman" w:cs="Times New Roman"/>
        </w:rPr>
        <w:t>Handling missing values in customer identifiers and descriptions</w:t>
      </w:r>
    </w:p>
    <w:p w14:paraId="46C49F8B" w14:textId="697DC2A8" w:rsidR="00E01994" w:rsidRPr="004D4978" w:rsidRDefault="00E01994" w:rsidP="00E01994">
      <w:pPr>
        <w:pStyle w:val="ListParagraph"/>
        <w:numPr>
          <w:ilvl w:val="0"/>
          <w:numId w:val="4"/>
        </w:numPr>
        <w:rPr>
          <w:rFonts w:ascii="Times New Roman" w:hAnsi="Times New Roman" w:cs="Times New Roman"/>
        </w:rPr>
      </w:pPr>
      <w:r w:rsidRPr="004D4978">
        <w:rPr>
          <w:rFonts w:ascii="Times New Roman" w:hAnsi="Times New Roman" w:cs="Times New Roman"/>
        </w:rPr>
        <w:t>Conversion of timestamp variables into datetime format</w:t>
      </w:r>
    </w:p>
    <w:p w14:paraId="00296952" w14:textId="0B3AAFFC" w:rsidR="00E01994" w:rsidRPr="004D4978" w:rsidRDefault="00E01994" w:rsidP="00E01994">
      <w:pPr>
        <w:pStyle w:val="ListParagraph"/>
        <w:numPr>
          <w:ilvl w:val="0"/>
          <w:numId w:val="4"/>
        </w:numPr>
        <w:rPr>
          <w:rFonts w:ascii="Times New Roman" w:hAnsi="Times New Roman" w:cs="Times New Roman"/>
        </w:rPr>
      </w:pPr>
      <w:r w:rsidRPr="004D4978">
        <w:rPr>
          <w:rFonts w:ascii="Times New Roman" w:hAnsi="Times New Roman" w:cs="Times New Roman"/>
        </w:rPr>
        <w:t>Feature engineering to create new analytical variables</w:t>
      </w:r>
    </w:p>
    <w:p w14:paraId="4FBA2FC0" w14:textId="059CE66A" w:rsidR="00E01994" w:rsidRPr="004D4978" w:rsidRDefault="00E01994" w:rsidP="00E01994">
      <w:pPr>
        <w:pStyle w:val="ListParagraph"/>
        <w:numPr>
          <w:ilvl w:val="0"/>
          <w:numId w:val="4"/>
        </w:numPr>
        <w:rPr>
          <w:rFonts w:ascii="Times New Roman" w:hAnsi="Times New Roman" w:cs="Times New Roman"/>
        </w:rPr>
      </w:pPr>
      <w:r w:rsidRPr="004D4978">
        <w:rPr>
          <w:rFonts w:ascii="Times New Roman" w:hAnsi="Times New Roman" w:cs="Times New Roman"/>
        </w:rPr>
        <w:t>Extraction of temporal features from invoice timestamps</w:t>
      </w:r>
    </w:p>
    <w:p w14:paraId="34C6C519" w14:textId="3AB8D380" w:rsidR="00E01994" w:rsidRPr="004D4978" w:rsidRDefault="00E01994" w:rsidP="00E01994">
      <w:pPr>
        <w:pStyle w:val="ListParagraph"/>
        <w:numPr>
          <w:ilvl w:val="0"/>
          <w:numId w:val="4"/>
        </w:numPr>
        <w:rPr>
          <w:rFonts w:ascii="Times New Roman" w:hAnsi="Times New Roman" w:cs="Times New Roman"/>
        </w:rPr>
      </w:pPr>
      <w:r w:rsidRPr="004D4978">
        <w:rPr>
          <w:rFonts w:ascii="Times New Roman" w:hAnsi="Times New Roman" w:cs="Times New Roman"/>
        </w:rPr>
        <w:t>Creation of transaction status indicators for cancellations and adjustments</w:t>
      </w:r>
    </w:p>
    <w:p w14:paraId="48842AF8" w14:textId="77777777" w:rsidR="00E01994" w:rsidRPr="004D4978" w:rsidRDefault="00E01994" w:rsidP="00E01994">
      <w:pPr>
        <w:rPr>
          <w:rFonts w:ascii="Times New Roman" w:hAnsi="Times New Roman" w:cs="Times New Roman"/>
        </w:rPr>
      </w:pPr>
    </w:p>
    <w:p w14:paraId="3343684C" w14:textId="11715299" w:rsidR="00832978" w:rsidRPr="004D4978" w:rsidRDefault="00E01994" w:rsidP="00E01994">
      <w:pPr>
        <w:rPr>
          <w:rFonts w:ascii="Times New Roman" w:hAnsi="Times New Roman" w:cs="Times New Roman"/>
        </w:rPr>
      </w:pPr>
      <w:r w:rsidRPr="004D4978">
        <w:rPr>
          <w:rFonts w:ascii="Times New Roman" w:hAnsi="Times New Roman" w:cs="Times New Roman"/>
        </w:rPr>
        <w:t>The effectiveness of preprocessing is evaluated by comparing the dataset before and after cleaning, as well as examining summary statistics and sample observations.</w:t>
      </w:r>
    </w:p>
    <w:p w14:paraId="14A99435" w14:textId="77777777" w:rsidR="00E01994" w:rsidRPr="004D4978" w:rsidRDefault="00E01994" w:rsidP="00E01994">
      <w:pPr>
        <w:rPr>
          <w:rFonts w:ascii="Times New Roman" w:hAnsi="Times New Roman" w:cs="Times New Roman"/>
        </w:rPr>
      </w:pPr>
    </w:p>
    <w:p w14:paraId="2F33B62F" w14:textId="77777777" w:rsidR="00312A31" w:rsidRDefault="00F1201B" w:rsidP="00312A31">
      <w:pPr>
        <w:keepNext/>
      </w:pPr>
      <w:r w:rsidRPr="004D4978">
        <w:rPr>
          <w:rFonts w:ascii="Times New Roman" w:hAnsi="Times New Roman" w:cs="Times New Roman"/>
          <w:noProof/>
        </w:rPr>
        <w:drawing>
          <wp:inline distT="0" distB="0" distL="0" distR="0" wp14:anchorId="0C48CC93" wp14:editId="67D1120F">
            <wp:extent cx="6787081" cy="659130"/>
            <wp:effectExtent l="0" t="0" r="0" b="7620"/>
            <wp:docPr id="1460162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6577" cy="662966"/>
                    </a:xfrm>
                    <a:prstGeom prst="rect">
                      <a:avLst/>
                    </a:prstGeom>
                    <a:noFill/>
                    <a:ln>
                      <a:noFill/>
                    </a:ln>
                  </pic:spPr>
                </pic:pic>
              </a:graphicData>
            </a:graphic>
          </wp:inline>
        </w:drawing>
      </w:r>
    </w:p>
    <w:p w14:paraId="5B386AC8" w14:textId="651C6BE0" w:rsidR="00E01994" w:rsidRDefault="00312A31" w:rsidP="00312A31">
      <w:pPr>
        <w:pStyle w:val="Caption"/>
      </w:pPr>
      <w:bookmarkStart w:id="5" w:name="_Toc228918602"/>
      <w:r>
        <w:t xml:space="preserve">Table </w:t>
      </w:r>
      <w:fldSimple w:instr=" SEQ Table \* ARABIC ">
        <w:r w:rsidR="00A46A34">
          <w:rPr>
            <w:noProof/>
          </w:rPr>
          <w:t>1</w:t>
        </w:r>
      </w:fldSimple>
      <w:r w:rsidRPr="00533E92">
        <w:t>: First Five Observations of the Cleaned Dataset</w:t>
      </w:r>
      <w:bookmarkEnd w:id="5"/>
    </w:p>
    <w:p w14:paraId="79310BB4" w14:textId="77777777" w:rsidR="00312A31" w:rsidRPr="00312A31" w:rsidRDefault="00312A31" w:rsidP="00312A31"/>
    <w:p w14:paraId="0E83CC71" w14:textId="77777777" w:rsidR="00F1201B" w:rsidRPr="004D4978" w:rsidRDefault="00F1201B" w:rsidP="00F1201B">
      <w:pPr>
        <w:rPr>
          <w:rFonts w:ascii="Times New Roman" w:hAnsi="Times New Roman" w:cs="Times New Roman"/>
        </w:rPr>
      </w:pPr>
      <w:r w:rsidRPr="004D4978">
        <w:rPr>
          <w:rFonts w:ascii="Times New Roman" w:hAnsi="Times New Roman" w:cs="Times New Roman"/>
        </w:rPr>
        <w:t xml:space="preserve">The cleaned dataset shows that feature engineering has been successfully applied. New variables such as </w:t>
      </w:r>
      <w:proofErr w:type="spellStart"/>
      <w:r w:rsidRPr="004D4978">
        <w:rPr>
          <w:rFonts w:ascii="Times New Roman" w:hAnsi="Times New Roman" w:cs="Times New Roman"/>
        </w:rPr>
        <w:t>LineTotal</w:t>
      </w:r>
      <w:proofErr w:type="spellEnd"/>
      <w:r w:rsidRPr="004D4978">
        <w:rPr>
          <w:rFonts w:ascii="Times New Roman" w:hAnsi="Times New Roman" w:cs="Times New Roman"/>
        </w:rPr>
        <w:t xml:space="preserve">, </w:t>
      </w:r>
      <w:proofErr w:type="spellStart"/>
      <w:r w:rsidRPr="004D4978">
        <w:rPr>
          <w:rFonts w:ascii="Times New Roman" w:hAnsi="Times New Roman" w:cs="Times New Roman"/>
        </w:rPr>
        <w:t>TransactionStatus</w:t>
      </w:r>
      <w:proofErr w:type="spellEnd"/>
      <w:r w:rsidRPr="004D4978">
        <w:rPr>
          <w:rFonts w:ascii="Times New Roman" w:hAnsi="Times New Roman" w:cs="Times New Roman"/>
        </w:rPr>
        <w:t xml:space="preserve">, </w:t>
      </w:r>
      <w:proofErr w:type="spellStart"/>
      <w:r w:rsidRPr="004D4978">
        <w:rPr>
          <w:rFonts w:ascii="Times New Roman" w:hAnsi="Times New Roman" w:cs="Times New Roman"/>
        </w:rPr>
        <w:t>PurchaseQuarter</w:t>
      </w:r>
      <w:proofErr w:type="spellEnd"/>
      <w:r w:rsidRPr="004D4978">
        <w:rPr>
          <w:rFonts w:ascii="Times New Roman" w:hAnsi="Times New Roman" w:cs="Times New Roman"/>
        </w:rPr>
        <w:t xml:space="preserve">, and </w:t>
      </w:r>
      <w:proofErr w:type="spellStart"/>
      <w:r w:rsidRPr="004D4978">
        <w:rPr>
          <w:rFonts w:ascii="Times New Roman" w:hAnsi="Times New Roman" w:cs="Times New Roman"/>
        </w:rPr>
        <w:t>PriceCategory</w:t>
      </w:r>
      <w:proofErr w:type="spellEnd"/>
      <w:r w:rsidRPr="004D4978">
        <w:rPr>
          <w:rFonts w:ascii="Times New Roman" w:hAnsi="Times New Roman" w:cs="Times New Roman"/>
        </w:rPr>
        <w:t xml:space="preserve"> are present alongside the original features. Temporal variables such as Year, Month, Day, Hour, and </w:t>
      </w:r>
      <w:proofErr w:type="spellStart"/>
      <w:r w:rsidRPr="004D4978">
        <w:rPr>
          <w:rFonts w:ascii="Times New Roman" w:hAnsi="Times New Roman" w:cs="Times New Roman"/>
        </w:rPr>
        <w:t>DayOfWeek</w:t>
      </w:r>
      <w:proofErr w:type="spellEnd"/>
      <w:r w:rsidRPr="004D4978">
        <w:rPr>
          <w:rFonts w:ascii="Times New Roman" w:hAnsi="Times New Roman" w:cs="Times New Roman"/>
        </w:rPr>
        <w:t xml:space="preserve"> have been extracted from the invoice timestamp, enabling time-based analysis.</w:t>
      </w:r>
    </w:p>
    <w:p w14:paraId="7146B9BA" w14:textId="77777777" w:rsidR="00F1201B" w:rsidRPr="004D4978" w:rsidRDefault="00F1201B" w:rsidP="00F1201B">
      <w:pPr>
        <w:rPr>
          <w:rFonts w:ascii="Times New Roman" w:hAnsi="Times New Roman" w:cs="Times New Roman"/>
        </w:rPr>
      </w:pPr>
    </w:p>
    <w:p w14:paraId="7E1921BC" w14:textId="41501AFE" w:rsidR="00F1201B" w:rsidRPr="004D4978" w:rsidRDefault="00F1201B" w:rsidP="00F1201B">
      <w:pPr>
        <w:rPr>
          <w:rFonts w:ascii="Times New Roman" w:hAnsi="Times New Roman" w:cs="Times New Roman"/>
        </w:rPr>
      </w:pPr>
      <w:r w:rsidRPr="004D4978">
        <w:rPr>
          <w:rFonts w:ascii="Times New Roman" w:hAnsi="Times New Roman" w:cs="Times New Roman"/>
        </w:rPr>
        <w:t>The dataset structure confirms that each transaction contains both numerical and categorical attributes, supporting multivariate analysis and visualization.</w:t>
      </w:r>
    </w:p>
    <w:p w14:paraId="5B9F1F00" w14:textId="77777777" w:rsidR="00F1201B" w:rsidRPr="004D4978" w:rsidRDefault="00F1201B" w:rsidP="00F1201B">
      <w:pPr>
        <w:rPr>
          <w:rFonts w:ascii="Times New Roman" w:hAnsi="Times New Roman" w:cs="Times New Roman"/>
        </w:rPr>
      </w:pPr>
    </w:p>
    <w:p w14:paraId="03195673" w14:textId="77777777" w:rsidR="007E54D5" w:rsidRPr="004D4978" w:rsidRDefault="007E54D5" w:rsidP="00F1201B">
      <w:pPr>
        <w:rPr>
          <w:rFonts w:ascii="Times New Roman" w:hAnsi="Times New Roman" w:cs="Times New Roman"/>
        </w:rPr>
      </w:pPr>
    </w:p>
    <w:p w14:paraId="70AEBA58" w14:textId="7EEBB4C8" w:rsidR="007E54D5" w:rsidRPr="004D4978" w:rsidRDefault="007E54D5" w:rsidP="00F1201B">
      <w:pPr>
        <w:rPr>
          <w:rFonts w:ascii="Times New Roman" w:hAnsi="Times New Roman" w:cs="Times New Roman"/>
        </w:rPr>
      </w:pPr>
    </w:p>
    <w:tbl>
      <w:tblPr>
        <w:tblStyle w:val="TableGrid"/>
        <w:tblW w:w="9905" w:type="dxa"/>
        <w:tblLook w:val="04A0" w:firstRow="1" w:lastRow="0" w:firstColumn="1" w:lastColumn="0" w:noHBand="0" w:noVBand="1"/>
      </w:tblPr>
      <w:tblGrid>
        <w:gridCol w:w="750"/>
        <w:gridCol w:w="1116"/>
        <w:gridCol w:w="1116"/>
        <w:gridCol w:w="1496"/>
        <w:gridCol w:w="1146"/>
        <w:gridCol w:w="1116"/>
        <w:gridCol w:w="1116"/>
        <w:gridCol w:w="1116"/>
        <w:gridCol w:w="1116"/>
      </w:tblGrid>
      <w:tr w:rsidR="007E54D5" w:rsidRPr="004D4978" w14:paraId="3FC4F418" w14:textId="77777777" w:rsidTr="007E54D5">
        <w:trPr>
          <w:trHeight w:val="323"/>
        </w:trPr>
        <w:tc>
          <w:tcPr>
            <w:tcW w:w="738" w:type="dxa"/>
            <w:noWrap/>
            <w:hideMark/>
          </w:tcPr>
          <w:p w14:paraId="7A2FBB6D" w14:textId="77777777" w:rsidR="007E54D5" w:rsidRPr="004D4978" w:rsidRDefault="007E54D5">
            <w:pPr>
              <w:rPr>
                <w:rFonts w:ascii="Times New Roman" w:hAnsi="Times New Roman" w:cs="Times New Roman"/>
              </w:rPr>
            </w:pPr>
          </w:p>
        </w:tc>
        <w:tc>
          <w:tcPr>
            <w:tcW w:w="1089" w:type="dxa"/>
            <w:noWrap/>
            <w:hideMark/>
          </w:tcPr>
          <w:p w14:paraId="14362F60" w14:textId="77777777" w:rsidR="007E54D5" w:rsidRPr="004D4978" w:rsidRDefault="007E54D5">
            <w:pPr>
              <w:rPr>
                <w:rFonts w:ascii="Times New Roman" w:hAnsi="Times New Roman" w:cs="Times New Roman"/>
              </w:rPr>
            </w:pPr>
            <w:r w:rsidRPr="004D4978">
              <w:rPr>
                <w:rFonts w:ascii="Times New Roman" w:hAnsi="Times New Roman" w:cs="Times New Roman"/>
              </w:rPr>
              <w:t>Quantity</w:t>
            </w:r>
          </w:p>
        </w:tc>
        <w:tc>
          <w:tcPr>
            <w:tcW w:w="1103" w:type="dxa"/>
            <w:noWrap/>
            <w:hideMark/>
          </w:tcPr>
          <w:p w14:paraId="7DC42334" w14:textId="77777777" w:rsidR="007E54D5" w:rsidRPr="004D4978" w:rsidRDefault="007E54D5">
            <w:pPr>
              <w:rPr>
                <w:rFonts w:ascii="Times New Roman" w:hAnsi="Times New Roman" w:cs="Times New Roman"/>
              </w:rPr>
            </w:pPr>
            <w:r w:rsidRPr="004D4978">
              <w:rPr>
                <w:rFonts w:ascii="Times New Roman" w:hAnsi="Times New Roman" w:cs="Times New Roman"/>
              </w:rPr>
              <w:t>Price</w:t>
            </w:r>
          </w:p>
        </w:tc>
        <w:tc>
          <w:tcPr>
            <w:tcW w:w="1496" w:type="dxa"/>
            <w:noWrap/>
            <w:hideMark/>
          </w:tcPr>
          <w:p w14:paraId="68877DF8" w14:textId="77777777" w:rsidR="007E54D5" w:rsidRPr="004D4978" w:rsidRDefault="007E54D5">
            <w:pPr>
              <w:rPr>
                <w:rFonts w:ascii="Times New Roman" w:hAnsi="Times New Roman" w:cs="Times New Roman"/>
              </w:rPr>
            </w:pPr>
            <w:proofErr w:type="spellStart"/>
            <w:r w:rsidRPr="004D4978">
              <w:rPr>
                <w:rFonts w:ascii="Times New Roman" w:hAnsi="Times New Roman" w:cs="Times New Roman"/>
              </w:rPr>
              <w:t>CustomerID</w:t>
            </w:r>
            <w:proofErr w:type="spellEnd"/>
          </w:p>
        </w:tc>
        <w:tc>
          <w:tcPr>
            <w:tcW w:w="1119" w:type="dxa"/>
            <w:noWrap/>
            <w:hideMark/>
          </w:tcPr>
          <w:p w14:paraId="30F88B81" w14:textId="77777777" w:rsidR="007E54D5" w:rsidRPr="004D4978" w:rsidRDefault="007E54D5">
            <w:pPr>
              <w:rPr>
                <w:rFonts w:ascii="Times New Roman" w:hAnsi="Times New Roman" w:cs="Times New Roman"/>
              </w:rPr>
            </w:pPr>
            <w:proofErr w:type="spellStart"/>
            <w:r w:rsidRPr="004D4978">
              <w:rPr>
                <w:rFonts w:ascii="Times New Roman" w:hAnsi="Times New Roman" w:cs="Times New Roman"/>
              </w:rPr>
              <w:t>LineTotal</w:t>
            </w:r>
            <w:proofErr w:type="spellEnd"/>
          </w:p>
        </w:tc>
        <w:tc>
          <w:tcPr>
            <w:tcW w:w="1090" w:type="dxa"/>
            <w:noWrap/>
            <w:hideMark/>
          </w:tcPr>
          <w:p w14:paraId="4A0CA9BB" w14:textId="77777777" w:rsidR="007E54D5" w:rsidRPr="004D4978" w:rsidRDefault="007E54D5">
            <w:pPr>
              <w:rPr>
                <w:rFonts w:ascii="Times New Roman" w:hAnsi="Times New Roman" w:cs="Times New Roman"/>
              </w:rPr>
            </w:pPr>
            <w:r w:rsidRPr="004D4978">
              <w:rPr>
                <w:rFonts w:ascii="Times New Roman" w:hAnsi="Times New Roman" w:cs="Times New Roman"/>
              </w:rPr>
              <w:t>Year</w:t>
            </w:r>
          </w:p>
        </w:tc>
        <w:tc>
          <w:tcPr>
            <w:tcW w:w="1090" w:type="dxa"/>
            <w:noWrap/>
            <w:hideMark/>
          </w:tcPr>
          <w:p w14:paraId="62D84AEA" w14:textId="77777777" w:rsidR="007E54D5" w:rsidRPr="004D4978" w:rsidRDefault="007E54D5">
            <w:pPr>
              <w:rPr>
                <w:rFonts w:ascii="Times New Roman" w:hAnsi="Times New Roman" w:cs="Times New Roman"/>
              </w:rPr>
            </w:pPr>
            <w:r w:rsidRPr="004D4978">
              <w:rPr>
                <w:rFonts w:ascii="Times New Roman" w:hAnsi="Times New Roman" w:cs="Times New Roman"/>
              </w:rPr>
              <w:t>Month</w:t>
            </w:r>
          </w:p>
        </w:tc>
        <w:tc>
          <w:tcPr>
            <w:tcW w:w="1090" w:type="dxa"/>
            <w:noWrap/>
            <w:hideMark/>
          </w:tcPr>
          <w:p w14:paraId="1EBEE700" w14:textId="77777777" w:rsidR="007E54D5" w:rsidRPr="004D4978" w:rsidRDefault="007E54D5">
            <w:pPr>
              <w:rPr>
                <w:rFonts w:ascii="Times New Roman" w:hAnsi="Times New Roman" w:cs="Times New Roman"/>
              </w:rPr>
            </w:pPr>
            <w:r w:rsidRPr="004D4978">
              <w:rPr>
                <w:rFonts w:ascii="Times New Roman" w:hAnsi="Times New Roman" w:cs="Times New Roman"/>
              </w:rPr>
              <w:t>Day</w:t>
            </w:r>
          </w:p>
        </w:tc>
        <w:tc>
          <w:tcPr>
            <w:tcW w:w="1090" w:type="dxa"/>
            <w:noWrap/>
            <w:hideMark/>
          </w:tcPr>
          <w:p w14:paraId="1CB0A55F" w14:textId="77777777" w:rsidR="007E54D5" w:rsidRPr="004D4978" w:rsidRDefault="007E54D5">
            <w:pPr>
              <w:rPr>
                <w:rFonts w:ascii="Times New Roman" w:hAnsi="Times New Roman" w:cs="Times New Roman"/>
              </w:rPr>
            </w:pPr>
            <w:r w:rsidRPr="004D4978">
              <w:rPr>
                <w:rFonts w:ascii="Times New Roman" w:hAnsi="Times New Roman" w:cs="Times New Roman"/>
              </w:rPr>
              <w:t>Hour</w:t>
            </w:r>
          </w:p>
        </w:tc>
      </w:tr>
      <w:tr w:rsidR="007E54D5" w:rsidRPr="004D4978" w14:paraId="459A1FF6" w14:textId="77777777" w:rsidTr="007E54D5">
        <w:trPr>
          <w:trHeight w:val="323"/>
        </w:trPr>
        <w:tc>
          <w:tcPr>
            <w:tcW w:w="738" w:type="dxa"/>
            <w:noWrap/>
            <w:hideMark/>
          </w:tcPr>
          <w:p w14:paraId="01D51A9C" w14:textId="77777777" w:rsidR="007E54D5" w:rsidRPr="004D4978" w:rsidRDefault="007E54D5">
            <w:pPr>
              <w:rPr>
                <w:rFonts w:ascii="Times New Roman" w:hAnsi="Times New Roman" w:cs="Times New Roman"/>
              </w:rPr>
            </w:pPr>
            <w:r w:rsidRPr="004D4978">
              <w:rPr>
                <w:rFonts w:ascii="Times New Roman" w:hAnsi="Times New Roman" w:cs="Times New Roman"/>
              </w:rPr>
              <w:t>count</w:t>
            </w:r>
          </w:p>
        </w:tc>
        <w:tc>
          <w:tcPr>
            <w:tcW w:w="1089" w:type="dxa"/>
            <w:noWrap/>
            <w:hideMark/>
          </w:tcPr>
          <w:p w14:paraId="676A76A3"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1033036</w:t>
            </w:r>
          </w:p>
        </w:tc>
        <w:tc>
          <w:tcPr>
            <w:tcW w:w="1103" w:type="dxa"/>
            <w:noWrap/>
            <w:hideMark/>
          </w:tcPr>
          <w:p w14:paraId="7A562C3F"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1033036</w:t>
            </w:r>
          </w:p>
        </w:tc>
        <w:tc>
          <w:tcPr>
            <w:tcW w:w="1496" w:type="dxa"/>
            <w:noWrap/>
            <w:hideMark/>
          </w:tcPr>
          <w:p w14:paraId="56EC6658"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797885</w:t>
            </w:r>
          </w:p>
        </w:tc>
        <w:tc>
          <w:tcPr>
            <w:tcW w:w="1119" w:type="dxa"/>
            <w:noWrap/>
            <w:hideMark/>
          </w:tcPr>
          <w:p w14:paraId="461F28BE"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1033036</w:t>
            </w:r>
          </w:p>
        </w:tc>
        <w:tc>
          <w:tcPr>
            <w:tcW w:w="1090" w:type="dxa"/>
            <w:noWrap/>
            <w:hideMark/>
          </w:tcPr>
          <w:p w14:paraId="346AD4A5"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1033036</w:t>
            </w:r>
          </w:p>
        </w:tc>
        <w:tc>
          <w:tcPr>
            <w:tcW w:w="1090" w:type="dxa"/>
            <w:noWrap/>
            <w:hideMark/>
          </w:tcPr>
          <w:p w14:paraId="016C8CB2"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1033036</w:t>
            </w:r>
          </w:p>
        </w:tc>
        <w:tc>
          <w:tcPr>
            <w:tcW w:w="1090" w:type="dxa"/>
            <w:noWrap/>
            <w:hideMark/>
          </w:tcPr>
          <w:p w14:paraId="3C5E3878"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1033036</w:t>
            </w:r>
          </w:p>
        </w:tc>
        <w:tc>
          <w:tcPr>
            <w:tcW w:w="1090" w:type="dxa"/>
            <w:noWrap/>
            <w:hideMark/>
          </w:tcPr>
          <w:p w14:paraId="05A92918"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1033036</w:t>
            </w:r>
          </w:p>
        </w:tc>
      </w:tr>
      <w:tr w:rsidR="007E54D5" w:rsidRPr="004D4978" w14:paraId="6119F9E8" w14:textId="77777777" w:rsidTr="007E54D5">
        <w:trPr>
          <w:trHeight w:val="323"/>
        </w:trPr>
        <w:tc>
          <w:tcPr>
            <w:tcW w:w="738" w:type="dxa"/>
            <w:noWrap/>
            <w:hideMark/>
          </w:tcPr>
          <w:p w14:paraId="44C8FA95" w14:textId="77777777" w:rsidR="007E54D5" w:rsidRPr="004D4978" w:rsidRDefault="007E54D5">
            <w:pPr>
              <w:rPr>
                <w:rFonts w:ascii="Times New Roman" w:hAnsi="Times New Roman" w:cs="Times New Roman"/>
              </w:rPr>
            </w:pPr>
            <w:r w:rsidRPr="004D4978">
              <w:rPr>
                <w:rFonts w:ascii="Times New Roman" w:hAnsi="Times New Roman" w:cs="Times New Roman"/>
              </w:rPr>
              <w:t>mean</w:t>
            </w:r>
          </w:p>
        </w:tc>
        <w:tc>
          <w:tcPr>
            <w:tcW w:w="1089" w:type="dxa"/>
            <w:noWrap/>
            <w:hideMark/>
          </w:tcPr>
          <w:p w14:paraId="6D41F447"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10.07688</w:t>
            </w:r>
          </w:p>
        </w:tc>
        <w:tc>
          <w:tcPr>
            <w:tcW w:w="1103" w:type="dxa"/>
            <w:noWrap/>
            <w:hideMark/>
          </w:tcPr>
          <w:p w14:paraId="164532F1"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4.61398</w:t>
            </w:r>
          </w:p>
        </w:tc>
        <w:tc>
          <w:tcPr>
            <w:tcW w:w="1496" w:type="dxa"/>
            <w:noWrap/>
            <w:hideMark/>
          </w:tcPr>
          <w:p w14:paraId="77C017CC"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15313.06</w:t>
            </w:r>
          </w:p>
        </w:tc>
        <w:tc>
          <w:tcPr>
            <w:tcW w:w="1119" w:type="dxa"/>
            <w:noWrap/>
            <w:hideMark/>
          </w:tcPr>
          <w:p w14:paraId="1F5DDB8E"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18.25254</w:t>
            </w:r>
          </w:p>
        </w:tc>
        <w:tc>
          <w:tcPr>
            <w:tcW w:w="1090" w:type="dxa"/>
            <w:noWrap/>
            <w:hideMark/>
          </w:tcPr>
          <w:p w14:paraId="6EBCA688"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2010.436</w:t>
            </w:r>
          </w:p>
        </w:tc>
        <w:tc>
          <w:tcPr>
            <w:tcW w:w="1090" w:type="dxa"/>
            <w:noWrap/>
            <w:hideMark/>
          </w:tcPr>
          <w:p w14:paraId="564DA857"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7.393369</w:t>
            </w:r>
          </w:p>
        </w:tc>
        <w:tc>
          <w:tcPr>
            <w:tcW w:w="1090" w:type="dxa"/>
            <w:noWrap/>
            <w:hideMark/>
          </w:tcPr>
          <w:p w14:paraId="7C3FF209"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15.34747</w:t>
            </w:r>
          </w:p>
        </w:tc>
        <w:tc>
          <w:tcPr>
            <w:tcW w:w="1090" w:type="dxa"/>
            <w:noWrap/>
            <w:hideMark/>
          </w:tcPr>
          <w:p w14:paraId="3C353AB5"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13.0254</w:t>
            </w:r>
          </w:p>
        </w:tc>
      </w:tr>
      <w:tr w:rsidR="007E54D5" w:rsidRPr="004D4978" w14:paraId="503D46E1" w14:textId="77777777" w:rsidTr="007E54D5">
        <w:trPr>
          <w:trHeight w:val="323"/>
        </w:trPr>
        <w:tc>
          <w:tcPr>
            <w:tcW w:w="738" w:type="dxa"/>
            <w:noWrap/>
            <w:hideMark/>
          </w:tcPr>
          <w:p w14:paraId="3C953669" w14:textId="77777777" w:rsidR="007E54D5" w:rsidRPr="004D4978" w:rsidRDefault="007E54D5">
            <w:pPr>
              <w:rPr>
                <w:rFonts w:ascii="Times New Roman" w:hAnsi="Times New Roman" w:cs="Times New Roman"/>
              </w:rPr>
            </w:pPr>
            <w:r w:rsidRPr="004D4978">
              <w:rPr>
                <w:rFonts w:ascii="Times New Roman" w:hAnsi="Times New Roman" w:cs="Times New Roman"/>
              </w:rPr>
              <w:t>std</w:t>
            </w:r>
          </w:p>
        </w:tc>
        <w:tc>
          <w:tcPr>
            <w:tcW w:w="1089" w:type="dxa"/>
            <w:noWrap/>
            <w:hideMark/>
          </w:tcPr>
          <w:p w14:paraId="43554105"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175.1976</w:t>
            </w:r>
          </w:p>
        </w:tc>
        <w:tc>
          <w:tcPr>
            <w:tcW w:w="1103" w:type="dxa"/>
            <w:noWrap/>
            <w:hideMark/>
          </w:tcPr>
          <w:p w14:paraId="38AC45B7"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122.3975</w:t>
            </w:r>
          </w:p>
        </w:tc>
        <w:tc>
          <w:tcPr>
            <w:tcW w:w="1496" w:type="dxa"/>
            <w:noWrap/>
            <w:hideMark/>
          </w:tcPr>
          <w:p w14:paraId="43FB62B5"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1696.467</w:t>
            </w:r>
          </w:p>
        </w:tc>
        <w:tc>
          <w:tcPr>
            <w:tcW w:w="1119" w:type="dxa"/>
            <w:noWrap/>
            <w:hideMark/>
          </w:tcPr>
          <w:p w14:paraId="1E06A2CE"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295.6873</w:t>
            </w:r>
          </w:p>
        </w:tc>
        <w:tc>
          <w:tcPr>
            <w:tcW w:w="1090" w:type="dxa"/>
            <w:noWrap/>
            <w:hideMark/>
          </w:tcPr>
          <w:p w14:paraId="7FA085A2"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0.576568</w:t>
            </w:r>
          </w:p>
        </w:tc>
        <w:tc>
          <w:tcPr>
            <w:tcW w:w="1090" w:type="dxa"/>
            <w:noWrap/>
            <w:hideMark/>
          </w:tcPr>
          <w:p w14:paraId="4C339F06"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3.500953</w:t>
            </w:r>
          </w:p>
        </w:tc>
        <w:tc>
          <w:tcPr>
            <w:tcW w:w="1090" w:type="dxa"/>
            <w:noWrap/>
            <w:hideMark/>
          </w:tcPr>
          <w:p w14:paraId="736876BA"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8.642656</w:t>
            </w:r>
          </w:p>
        </w:tc>
        <w:tc>
          <w:tcPr>
            <w:tcW w:w="1090" w:type="dxa"/>
            <w:noWrap/>
            <w:hideMark/>
          </w:tcPr>
          <w:p w14:paraId="099FBDB4"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2.439641</w:t>
            </w:r>
          </w:p>
        </w:tc>
      </w:tr>
      <w:tr w:rsidR="007E54D5" w:rsidRPr="004D4978" w14:paraId="5465F692" w14:textId="77777777" w:rsidTr="007E54D5">
        <w:trPr>
          <w:trHeight w:val="323"/>
        </w:trPr>
        <w:tc>
          <w:tcPr>
            <w:tcW w:w="738" w:type="dxa"/>
            <w:noWrap/>
            <w:hideMark/>
          </w:tcPr>
          <w:p w14:paraId="59D5112F" w14:textId="77777777" w:rsidR="007E54D5" w:rsidRPr="004D4978" w:rsidRDefault="007E54D5">
            <w:pPr>
              <w:rPr>
                <w:rFonts w:ascii="Times New Roman" w:hAnsi="Times New Roman" w:cs="Times New Roman"/>
              </w:rPr>
            </w:pPr>
            <w:r w:rsidRPr="004D4978">
              <w:rPr>
                <w:rFonts w:ascii="Times New Roman" w:hAnsi="Times New Roman" w:cs="Times New Roman"/>
              </w:rPr>
              <w:t>min</w:t>
            </w:r>
          </w:p>
        </w:tc>
        <w:tc>
          <w:tcPr>
            <w:tcW w:w="1089" w:type="dxa"/>
            <w:noWrap/>
            <w:hideMark/>
          </w:tcPr>
          <w:p w14:paraId="5E01240B"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-80995</w:t>
            </w:r>
          </w:p>
        </w:tc>
        <w:tc>
          <w:tcPr>
            <w:tcW w:w="1103" w:type="dxa"/>
            <w:noWrap/>
            <w:hideMark/>
          </w:tcPr>
          <w:p w14:paraId="6CD0B061"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-53594.4</w:t>
            </w:r>
          </w:p>
        </w:tc>
        <w:tc>
          <w:tcPr>
            <w:tcW w:w="1496" w:type="dxa"/>
            <w:noWrap/>
            <w:hideMark/>
          </w:tcPr>
          <w:p w14:paraId="1D0B7925"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12346</w:t>
            </w:r>
          </w:p>
        </w:tc>
        <w:tc>
          <w:tcPr>
            <w:tcW w:w="1119" w:type="dxa"/>
            <w:noWrap/>
            <w:hideMark/>
          </w:tcPr>
          <w:p w14:paraId="5C333650"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-168470</w:t>
            </w:r>
          </w:p>
        </w:tc>
        <w:tc>
          <w:tcPr>
            <w:tcW w:w="1090" w:type="dxa"/>
            <w:noWrap/>
            <w:hideMark/>
          </w:tcPr>
          <w:p w14:paraId="33B78BE8"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2009</w:t>
            </w:r>
          </w:p>
        </w:tc>
        <w:tc>
          <w:tcPr>
            <w:tcW w:w="1090" w:type="dxa"/>
            <w:noWrap/>
            <w:hideMark/>
          </w:tcPr>
          <w:p w14:paraId="237F0BE4"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w:t>
            </w:r>
          </w:p>
        </w:tc>
        <w:tc>
          <w:tcPr>
            <w:tcW w:w="1090" w:type="dxa"/>
            <w:noWrap/>
            <w:hideMark/>
          </w:tcPr>
          <w:p w14:paraId="5BF7DDAD"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w:t>
            </w:r>
          </w:p>
        </w:tc>
        <w:tc>
          <w:tcPr>
            <w:tcW w:w="1090" w:type="dxa"/>
            <w:noWrap/>
            <w:hideMark/>
          </w:tcPr>
          <w:p w14:paraId="4F002A5C"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6</w:t>
            </w:r>
          </w:p>
        </w:tc>
      </w:tr>
      <w:tr w:rsidR="007E54D5" w:rsidRPr="004D4978" w14:paraId="172A3CBD" w14:textId="77777777" w:rsidTr="007E54D5">
        <w:trPr>
          <w:trHeight w:val="323"/>
        </w:trPr>
        <w:tc>
          <w:tcPr>
            <w:tcW w:w="738" w:type="dxa"/>
            <w:noWrap/>
            <w:hideMark/>
          </w:tcPr>
          <w:p w14:paraId="66B10F23"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25%</w:t>
            </w:r>
          </w:p>
        </w:tc>
        <w:tc>
          <w:tcPr>
            <w:tcW w:w="1089" w:type="dxa"/>
            <w:noWrap/>
            <w:hideMark/>
          </w:tcPr>
          <w:p w14:paraId="319E9239"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w:t>
            </w:r>
          </w:p>
        </w:tc>
        <w:tc>
          <w:tcPr>
            <w:tcW w:w="1103" w:type="dxa"/>
            <w:noWrap/>
            <w:hideMark/>
          </w:tcPr>
          <w:p w14:paraId="2B5C6CC0"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1.25</w:t>
            </w:r>
          </w:p>
        </w:tc>
        <w:tc>
          <w:tcPr>
            <w:tcW w:w="1496" w:type="dxa"/>
            <w:noWrap/>
            <w:hideMark/>
          </w:tcPr>
          <w:p w14:paraId="13C4C5A3"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13964</w:t>
            </w:r>
          </w:p>
        </w:tc>
        <w:tc>
          <w:tcPr>
            <w:tcW w:w="1119" w:type="dxa"/>
            <w:noWrap/>
            <w:hideMark/>
          </w:tcPr>
          <w:p w14:paraId="7EDEC76B"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3.75</w:t>
            </w:r>
          </w:p>
        </w:tc>
        <w:tc>
          <w:tcPr>
            <w:tcW w:w="1090" w:type="dxa"/>
            <w:noWrap/>
            <w:hideMark/>
          </w:tcPr>
          <w:p w14:paraId="43953F78"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2010</w:t>
            </w:r>
          </w:p>
        </w:tc>
        <w:tc>
          <w:tcPr>
            <w:tcW w:w="1090" w:type="dxa"/>
            <w:noWrap/>
            <w:hideMark/>
          </w:tcPr>
          <w:p w14:paraId="4FB0B223"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4</w:t>
            </w:r>
          </w:p>
        </w:tc>
        <w:tc>
          <w:tcPr>
            <w:tcW w:w="1090" w:type="dxa"/>
            <w:noWrap/>
            <w:hideMark/>
          </w:tcPr>
          <w:p w14:paraId="48AED6DC"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8</w:t>
            </w:r>
          </w:p>
        </w:tc>
        <w:tc>
          <w:tcPr>
            <w:tcW w:w="1090" w:type="dxa"/>
            <w:noWrap/>
            <w:hideMark/>
          </w:tcPr>
          <w:p w14:paraId="76759035"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11</w:t>
            </w:r>
          </w:p>
        </w:tc>
      </w:tr>
      <w:tr w:rsidR="007E54D5" w:rsidRPr="004D4978" w14:paraId="53EF4B70" w14:textId="77777777" w:rsidTr="007E54D5">
        <w:trPr>
          <w:trHeight w:val="323"/>
        </w:trPr>
        <w:tc>
          <w:tcPr>
            <w:tcW w:w="738" w:type="dxa"/>
            <w:noWrap/>
            <w:hideMark/>
          </w:tcPr>
          <w:p w14:paraId="4A68DF53"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50%</w:t>
            </w:r>
          </w:p>
        </w:tc>
        <w:tc>
          <w:tcPr>
            <w:tcW w:w="1089" w:type="dxa"/>
            <w:noWrap/>
            <w:hideMark/>
          </w:tcPr>
          <w:p w14:paraId="344C43A0"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3</w:t>
            </w:r>
          </w:p>
        </w:tc>
        <w:tc>
          <w:tcPr>
            <w:tcW w:w="1103" w:type="dxa"/>
            <w:noWrap/>
            <w:hideMark/>
          </w:tcPr>
          <w:p w14:paraId="6CCB2E1C"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2.1</w:t>
            </w:r>
          </w:p>
        </w:tc>
        <w:tc>
          <w:tcPr>
            <w:tcW w:w="1496" w:type="dxa"/>
            <w:noWrap/>
            <w:hideMark/>
          </w:tcPr>
          <w:p w14:paraId="49B4D1F8"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15228</w:t>
            </w:r>
          </w:p>
        </w:tc>
        <w:tc>
          <w:tcPr>
            <w:tcW w:w="1119" w:type="dxa"/>
            <w:noWrap/>
            <w:hideMark/>
          </w:tcPr>
          <w:p w14:paraId="38E80337"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9.92</w:t>
            </w:r>
          </w:p>
        </w:tc>
        <w:tc>
          <w:tcPr>
            <w:tcW w:w="1090" w:type="dxa"/>
            <w:noWrap/>
            <w:hideMark/>
          </w:tcPr>
          <w:p w14:paraId="37D032F1"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2010</w:t>
            </w:r>
          </w:p>
        </w:tc>
        <w:tc>
          <w:tcPr>
            <w:tcW w:w="1090" w:type="dxa"/>
            <w:noWrap/>
            <w:hideMark/>
          </w:tcPr>
          <w:p w14:paraId="493F18D9"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8</w:t>
            </w:r>
          </w:p>
        </w:tc>
        <w:tc>
          <w:tcPr>
            <w:tcW w:w="1090" w:type="dxa"/>
            <w:noWrap/>
            <w:hideMark/>
          </w:tcPr>
          <w:p w14:paraId="14A919BF"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15</w:t>
            </w:r>
          </w:p>
        </w:tc>
        <w:tc>
          <w:tcPr>
            <w:tcW w:w="1090" w:type="dxa"/>
            <w:noWrap/>
            <w:hideMark/>
          </w:tcPr>
          <w:p w14:paraId="364D70DB"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13</w:t>
            </w:r>
          </w:p>
        </w:tc>
      </w:tr>
      <w:tr w:rsidR="007E54D5" w:rsidRPr="004D4978" w14:paraId="0E688B5E" w14:textId="77777777" w:rsidTr="007E54D5">
        <w:trPr>
          <w:trHeight w:val="323"/>
        </w:trPr>
        <w:tc>
          <w:tcPr>
            <w:tcW w:w="738" w:type="dxa"/>
            <w:noWrap/>
            <w:hideMark/>
          </w:tcPr>
          <w:p w14:paraId="1E2DE546"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75%</w:t>
            </w:r>
          </w:p>
        </w:tc>
        <w:tc>
          <w:tcPr>
            <w:tcW w:w="1089" w:type="dxa"/>
            <w:noWrap/>
            <w:hideMark/>
          </w:tcPr>
          <w:p w14:paraId="61C1833F"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10</w:t>
            </w:r>
          </w:p>
        </w:tc>
        <w:tc>
          <w:tcPr>
            <w:tcW w:w="1103" w:type="dxa"/>
            <w:noWrap/>
            <w:hideMark/>
          </w:tcPr>
          <w:p w14:paraId="57D4F967"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4.15</w:t>
            </w:r>
          </w:p>
        </w:tc>
        <w:tc>
          <w:tcPr>
            <w:tcW w:w="1496" w:type="dxa"/>
            <w:noWrap/>
            <w:hideMark/>
          </w:tcPr>
          <w:p w14:paraId="2070C561"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16788</w:t>
            </w:r>
          </w:p>
        </w:tc>
        <w:tc>
          <w:tcPr>
            <w:tcW w:w="1119" w:type="dxa"/>
            <w:noWrap/>
            <w:hideMark/>
          </w:tcPr>
          <w:p w14:paraId="2150CF5D"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17.7</w:t>
            </w:r>
          </w:p>
        </w:tc>
        <w:tc>
          <w:tcPr>
            <w:tcW w:w="1090" w:type="dxa"/>
            <w:noWrap/>
            <w:hideMark/>
          </w:tcPr>
          <w:p w14:paraId="342FF44F"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2011</w:t>
            </w:r>
          </w:p>
        </w:tc>
        <w:tc>
          <w:tcPr>
            <w:tcW w:w="1090" w:type="dxa"/>
            <w:noWrap/>
            <w:hideMark/>
          </w:tcPr>
          <w:p w14:paraId="2EBC4627"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11</w:t>
            </w:r>
          </w:p>
        </w:tc>
        <w:tc>
          <w:tcPr>
            <w:tcW w:w="1090" w:type="dxa"/>
            <w:noWrap/>
            <w:hideMark/>
          </w:tcPr>
          <w:p w14:paraId="07DC1CA4"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23</w:t>
            </w:r>
          </w:p>
        </w:tc>
        <w:tc>
          <w:tcPr>
            <w:tcW w:w="1090" w:type="dxa"/>
            <w:noWrap/>
            <w:hideMark/>
          </w:tcPr>
          <w:p w14:paraId="22436438"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15</w:t>
            </w:r>
          </w:p>
        </w:tc>
      </w:tr>
      <w:tr w:rsidR="007E54D5" w:rsidRPr="004D4978" w14:paraId="7DF1398D" w14:textId="77777777" w:rsidTr="007E54D5">
        <w:trPr>
          <w:trHeight w:val="323"/>
        </w:trPr>
        <w:tc>
          <w:tcPr>
            <w:tcW w:w="738" w:type="dxa"/>
            <w:noWrap/>
            <w:hideMark/>
          </w:tcPr>
          <w:p w14:paraId="5BB75283" w14:textId="77777777" w:rsidR="007E54D5" w:rsidRPr="004D4978" w:rsidRDefault="007E54D5">
            <w:pPr>
              <w:rPr>
                <w:rFonts w:ascii="Times New Roman" w:hAnsi="Times New Roman" w:cs="Times New Roman"/>
              </w:rPr>
            </w:pPr>
            <w:r w:rsidRPr="004D4978">
              <w:rPr>
                <w:rFonts w:ascii="Times New Roman" w:hAnsi="Times New Roman" w:cs="Times New Roman"/>
              </w:rPr>
              <w:t>max</w:t>
            </w:r>
          </w:p>
        </w:tc>
        <w:tc>
          <w:tcPr>
            <w:tcW w:w="1089" w:type="dxa"/>
            <w:noWrap/>
            <w:hideMark/>
          </w:tcPr>
          <w:p w14:paraId="22E562BA"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80995</w:t>
            </w:r>
          </w:p>
        </w:tc>
        <w:tc>
          <w:tcPr>
            <w:tcW w:w="1103" w:type="dxa"/>
            <w:noWrap/>
            <w:hideMark/>
          </w:tcPr>
          <w:p w14:paraId="55094C11"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38970</w:t>
            </w:r>
          </w:p>
        </w:tc>
        <w:tc>
          <w:tcPr>
            <w:tcW w:w="1496" w:type="dxa"/>
            <w:noWrap/>
            <w:hideMark/>
          </w:tcPr>
          <w:p w14:paraId="60B8017D"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18287</w:t>
            </w:r>
          </w:p>
        </w:tc>
        <w:tc>
          <w:tcPr>
            <w:tcW w:w="1119" w:type="dxa"/>
            <w:noWrap/>
            <w:hideMark/>
          </w:tcPr>
          <w:p w14:paraId="0E1E0609"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168469.6</w:t>
            </w:r>
          </w:p>
        </w:tc>
        <w:tc>
          <w:tcPr>
            <w:tcW w:w="1090" w:type="dxa"/>
            <w:noWrap/>
            <w:hideMark/>
          </w:tcPr>
          <w:p w14:paraId="30DA30C8"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2011</w:t>
            </w:r>
          </w:p>
        </w:tc>
        <w:tc>
          <w:tcPr>
            <w:tcW w:w="1090" w:type="dxa"/>
            <w:noWrap/>
            <w:hideMark/>
          </w:tcPr>
          <w:p w14:paraId="3D8E3442"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12</w:t>
            </w:r>
          </w:p>
        </w:tc>
        <w:tc>
          <w:tcPr>
            <w:tcW w:w="1090" w:type="dxa"/>
            <w:noWrap/>
            <w:hideMark/>
          </w:tcPr>
          <w:p w14:paraId="1377AC62"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31</w:t>
            </w:r>
          </w:p>
        </w:tc>
        <w:tc>
          <w:tcPr>
            <w:tcW w:w="1090" w:type="dxa"/>
            <w:noWrap/>
            <w:hideMark/>
          </w:tcPr>
          <w:p w14:paraId="711CEE5C" w14:textId="77777777" w:rsidR="007E54D5" w:rsidRPr="004D4978" w:rsidRDefault="007E54D5" w:rsidP="0039245C">
            <w:pPr>
              <w:keepNext/>
              <w:rPr>
                <w:rFonts w:ascii="Times New Roman" w:hAnsi="Times New Roman" w:cs="Times New Roman"/>
              </w:rPr>
            </w:pPr>
            <w:r w:rsidRPr="004D4978">
              <w:rPr>
                <w:rFonts w:ascii="Times New Roman" w:hAnsi="Times New Roman" w:cs="Times New Roman"/>
              </w:rPr>
              <w:t>21</w:t>
            </w:r>
          </w:p>
        </w:tc>
      </w:tr>
    </w:tbl>
    <w:p w14:paraId="638F6260" w14:textId="17E85482" w:rsidR="00F1201B" w:rsidRDefault="0039245C" w:rsidP="0039245C">
      <w:pPr>
        <w:pStyle w:val="Caption"/>
      </w:pPr>
      <w:bookmarkStart w:id="6" w:name="_Toc228918603"/>
      <w:r>
        <w:t xml:space="preserve">Table </w:t>
      </w:r>
      <w:fldSimple w:instr=" SEQ Table \* ARABIC ">
        <w:r w:rsidR="00A46A34">
          <w:rPr>
            <w:noProof/>
          </w:rPr>
          <w:t>2</w:t>
        </w:r>
      </w:fldSimple>
      <w:r w:rsidRPr="005472BC">
        <w:t>: Descriptive Statistics of the Cleaned Dataset</w:t>
      </w:r>
      <w:bookmarkEnd w:id="6"/>
    </w:p>
    <w:p w14:paraId="768F9FA0" w14:textId="77777777" w:rsidR="0039245C" w:rsidRPr="0039245C" w:rsidRDefault="0039245C" w:rsidP="0039245C"/>
    <w:p w14:paraId="7E5B9C3F"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 xml:space="preserve">The descriptive statistics indicate that the dataset contains highly skewed distributions and extreme values. The Quantity variable shows a wide range, including both large positive and large negative values, reflecting bulk purchases and cancellations. Similarly, the Price and </w:t>
      </w:r>
      <w:proofErr w:type="spellStart"/>
      <w:r w:rsidRPr="004D4978">
        <w:rPr>
          <w:rFonts w:ascii="Times New Roman" w:hAnsi="Times New Roman" w:cs="Times New Roman"/>
        </w:rPr>
        <w:t>LineTotal</w:t>
      </w:r>
      <w:proofErr w:type="spellEnd"/>
      <w:r w:rsidRPr="004D4978">
        <w:rPr>
          <w:rFonts w:ascii="Times New Roman" w:hAnsi="Times New Roman" w:cs="Times New Roman"/>
        </w:rPr>
        <w:t xml:space="preserve"> variables exhibit large standard deviations and extreme maximum values, indicating the presence of high-value transactions.</w:t>
      </w:r>
    </w:p>
    <w:p w14:paraId="1B860989" w14:textId="77777777" w:rsidR="007E54D5" w:rsidRPr="004D4978" w:rsidRDefault="007E54D5" w:rsidP="007E54D5">
      <w:pPr>
        <w:rPr>
          <w:rFonts w:ascii="Times New Roman" w:hAnsi="Times New Roman" w:cs="Times New Roman"/>
        </w:rPr>
      </w:pPr>
    </w:p>
    <w:p w14:paraId="00288EEF"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 xml:space="preserve">The presence of negative values in Quantity and </w:t>
      </w:r>
      <w:proofErr w:type="spellStart"/>
      <w:r w:rsidRPr="004D4978">
        <w:rPr>
          <w:rFonts w:ascii="Times New Roman" w:hAnsi="Times New Roman" w:cs="Times New Roman"/>
        </w:rPr>
        <w:t>LineTotal</w:t>
      </w:r>
      <w:proofErr w:type="spellEnd"/>
      <w:r w:rsidRPr="004D4978">
        <w:rPr>
          <w:rFonts w:ascii="Times New Roman" w:hAnsi="Times New Roman" w:cs="Times New Roman"/>
        </w:rPr>
        <w:t xml:space="preserve"> confirms that cancellations and returns are recorded in the dataset. These values are not treated as errors but represent meaningful business events. The large difference between the mean and median values across several variables suggests that the data is not normally distributed and contains heavy tails.</w:t>
      </w:r>
    </w:p>
    <w:p w14:paraId="2F002936" w14:textId="77777777" w:rsidR="007E54D5" w:rsidRPr="004D4978" w:rsidRDefault="007E54D5" w:rsidP="007E54D5">
      <w:pPr>
        <w:rPr>
          <w:rFonts w:ascii="Times New Roman" w:hAnsi="Times New Roman" w:cs="Times New Roman"/>
        </w:rPr>
      </w:pPr>
    </w:p>
    <w:p w14:paraId="7F2D6E42" w14:textId="77777777" w:rsidR="007E54D5" w:rsidRPr="004D4978" w:rsidRDefault="007E54D5" w:rsidP="007E54D5">
      <w:pPr>
        <w:rPr>
          <w:rFonts w:ascii="Times New Roman" w:hAnsi="Times New Roman" w:cs="Times New Roman"/>
        </w:rPr>
      </w:pPr>
      <w:r w:rsidRPr="004D4978">
        <w:rPr>
          <w:rFonts w:ascii="Times New Roman" w:hAnsi="Times New Roman" w:cs="Times New Roman"/>
        </w:rPr>
        <w:t>These characteristics highlight the need for outlier detection, normalization, and transformation in later stages of the analysis.</w:t>
      </w:r>
    </w:p>
    <w:p w14:paraId="1367A87D" w14:textId="730D6CB4" w:rsidR="007E54D5" w:rsidRPr="004D4978" w:rsidRDefault="007E54D5" w:rsidP="007E54D5">
      <w:pPr>
        <w:rPr>
          <w:rFonts w:ascii="Times New Roman" w:hAnsi="Times New Roman" w:cs="Times New Roman"/>
        </w:rPr>
      </w:pPr>
    </w:p>
    <w:tbl>
      <w:tblPr>
        <w:tblStyle w:val="TableGrid"/>
        <w:tblW w:w="8939" w:type="dxa"/>
        <w:tblLook w:val="04A0" w:firstRow="1" w:lastRow="0" w:firstColumn="1" w:lastColumn="0" w:noHBand="0" w:noVBand="1"/>
      </w:tblPr>
      <w:tblGrid>
        <w:gridCol w:w="2979"/>
        <w:gridCol w:w="2980"/>
        <w:gridCol w:w="2980"/>
      </w:tblGrid>
      <w:tr w:rsidR="007E54D5" w:rsidRPr="004D4978" w14:paraId="1F9D0388" w14:textId="77777777" w:rsidTr="007E54D5">
        <w:trPr>
          <w:trHeight w:val="404"/>
        </w:trPr>
        <w:tc>
          <w:tcPr>
            <w:tcW w:w="2979" w:type="dxa"/>
          </w:tcPr>
          <w:p w14:paraId="1680E55F" w14:textId="55796DC8" w:rsidR="007E54D5" w:rsidRPr="004D4978" w:rsidRDefault="007E54D5" w:rsidP="007E54D5">
            <w:pPr>
              <w:jc w:val="center"/>
              <w:rPr>
                <w:rFonts w:ascii="Times New Roman" w:hAnsi="Times New Roman" w:cs="Times New Roman"/>
                <w:b/>
                <w:bCs/>
              </w:rPr>
            </w:pPr>
            <w:r w:rsidRPr="004D4978">
              <w:rPr>
                <w:rFonts w:ascii="Times New Roman" w:hAnsi="Times New Roman" w:cs="Times New Roman"/>
                <w:b/>
                <w:bCs/>
              </w:rPr>
              <w:t>Variable</w:t>
            </w:r>
          </w:p>
        </w:tc>
        <w:tc>
          <w:tcPr>
            <w:tcW w:w="2980" w:type="dxa"/>
          </w:tcPr>
          <w:p w14:paraId="69EC1812" w14:textId="20D250BC" w:rsidR="007E54D5" w:rsidRPr="004D4978" w:rsidRDefault="007E54D5" w:rsidP="007E54D5">
            <w:pPr>
              <w:jc w:val="center"/>
              <w:rPr>
                <w:rFonts w:ascii="Times New Roman" w:hAnsi="Times New Roman" w:cs="Times New Roman"/>
                <w:b/>
                <w:bCs/>
              </w:rPr>
            </w:pPr>
            <w:r w:rsidRPr="004D4978">
              <w:rPr>
                <w:rFonts w:ascii="Times New Roman" w:hAnsi="Times New Roman" w:cs="Times New Roman"/>
                <w:b/>
                <w:bCs/>
              </w:rPr>
              <w:t>Missing (Raw)</w:t>
            </w:r>
          </w:p>
        </w:tc>
        <w:tc>
          <w:tcPr>
            <w:tcW w:w="2980" w:type="dxa"/>
          </w:tcPr>
          <w:p w14:paraId="21644AF9" w14:textId="49BCC594" w:rsidR="007E54D5" w:rsidRPr="004D4978" w:rsidRDefault="007E54D5" w:rsidP="007E54D5">
            <w:pPr>
              <w:jc w:val="center"/>
              <w:rPr>
                <w:rFonts w:ascii="Times New Roman" w:hAnsi="Times New Roman" w:cs="Times New Roman"/>
                <w:b/>
                <w:bCs/>
              </w:rPr>
            </w:pPr>
            <w:r w:rsidRPr="004D4978">
              <w:rPr>
                <w:rFonts w:ascii="Times New Roman" w:hAnsi="Times New Roman" w:cs="Times New Roman"/>
                <w:b/>
                <w:bCs/>
              </w:rPr>
              <w:t>Missing (Cleaned)</w:t>
            </w:r>
          </w:p>
        </w:tc>
      </w:tr>
      <w:tr w:rsidR="007E54D5" w:rsidRPr="004D4978" w14:paraId="677B7E92" w14:textId="77777777" w:rsidTr="007E54D5">
        <w:trPr>
          <w:trHeight w:val="417"/>
        </w:trPr>
        <w:tc>
          <w:tcPr>
            <w:tcW w:w="2979" w:type="dxa"/>
          </w:tcPr>
          <w:p w14:paraId="659D4069" w14:textId="0EF29FE7" w:rsidR="007E54D5" w:rsidRPr="004D4978" w:rsidRDefault="007E54D5" w:rsidP="007E54D5">
            <w:pPr>
              <w:jc w:val="center"/>
              <w:rPr>
                <w:rFonts w:ascii="Times New Roman" w:hAnsi="Times New Roman" w:cs="Times New Roman"/>
              </w:rPr>
            </w:pPr>
            <w:r w:rsidRPr="004D4978">
              <w:rPr>
                <w:rFonts w:ascii="Times New Roman" w:hAnsi="Times New Roman" w:cs="Times New Roman"/>
              </w:rPr>
              <w:t>Description</w:t>
            </w:r>
          </w:p>
        </w:tc>
        <w:tc>
          <w:tcPr>
            <w:tcW w:w="2980" w:type="dxa"/>
          </w:tcPr>
          <w:p w14:paraId="5CBCEB56" w14:textId="0ECF1391" w:rsidR="007E54D5" w:rsidRPr="004D4978" w:rsidRDefault="007E54D5" w:rsidP="007E54D5">
            <w:pPr>
              <w:jc w:val="center"/>
              <w:rPr>
                <w:rFonts w:ascii="Times New Roman" w:hAnsi="Times New Roman" w:cs="Times New Roman"/>
              </w:rPr>
            </w:pPr>
            <w:r w:rsidRPr="004D4978">
              <w:rPr>
                <w:rFonts w:ascii="Times New Roman" w:hAnsi="Times New Roman" w:cs="Times New Roman"/>
              </w:rPr>
              <w:t>4382</w:t>
            </w:r>
          </w:p>
        </w:tc>
        <w:tc>
          <w:tcPr>
            <w:tcW w:w="2980" w:type="dxa"/>
          </w:tcPr>
          <w:p w14:paraId="569D315C" w14:textId="2751EFA0" w:rsidR="007E54D5" w:rsidRPr="004D4978" w:rsidRDefault="007E54D5" w:rsidP="007E54D5">
            <w:pPr>
              <w:jc w:val="center"/>
              <w:rPr>
                <w:rFonts w:ascii="Times New Roman" w:hAnsi="Times New Roman" w:cs="Times New Roman"/>
              </w:rPr>
            </w:pPr>
            <w:r w:rsidRPr="004D4978">
              <w:rPr>
                <w:rFonts w:ascii="Times New Roman" w:hAnsi="Times New Roman" w:cs="Times New Roman"/>
              </w:rPr>
              <w:t>4275</w:t>
            </w:r>
          </w:p>
        </w:tc>
      </w:tr>
      <w:tr w:rsidR="007E54D5" w:rsidRPr="004D4978" w14:paraId="2A2699E0" w14:textId="77777777" w:rsidTr="007E54D5">
        <w:trPr>
          <w:trHeight w:val="404"/>
        </w:trPr>
        <w:tc>
          <w:tcPr>
            <w:tcW w:w="2979" w:type="dxa"/>
          </w:tcPr>
          <w:p w14:paraId="07B39350" w14:textId="5441108D" w:rsidR="007E54D5" w:rsidRPr="004D4978" w:rsidRDefault="007E54D5" w:rsidP="007E54D5">
            <w:pPr>
              <w:jc w:val="center"/>
              <w:rPr>
                <w:rFonts w:ascii="Times New Roman" w:hAnsi="Times New Roman" w:cs="Times New Roman"/>
              </w:rPr>
            </w:pPr>
            <w:proofErr w:type="spellStart"/>
            <w:r w:rsidRPr="004D4978">
              <w:rPr>
                <w:rFonts w:ascii="Times New Roman" w:hAnsi="Times New Roman" w:cs="Times New Roman"/>
              </w:rPr>
              <w:t>CustomerID</w:t>
            </w:r>
            <w:proofErr w:type="spellEnd"/>
          </w:p>
        </w:tc>
        <w:tc>
          <w:tcPr>
            <w:tcW w:w="2980" w:type="dxa"/>
          </w:tcPr>
          <w:p w14:paraId="0F272999" w14:textId="3F4DCCFB" w:rsidR="007E54D5" w:rsidRPr="004D4978" w:rsidRDefault="007E54D5" w:rsidP="007E54D5">
            <w:pPr>
              <w:jc w:val="center"/>
              <w:rPr>
                <w:rFonts w:ascii="Times New Roman" w:hAnsi="Times New Roman" w:cs="Times New Roman"/>
              </w:rPr>
            </w:pPr>
            <w:r w:rsidRPr="004D4978">
              <w:rPr>
                <w:rFonts w:ascii="Times New Roman" w:hAnsi="Times New Roman" w:cs="Times New Roman"/>
              </w:rPr>
              <w:t>243007</w:t>
            </w:r>
          </w:p>
        </w:tc>
        <w:tc>
          <w:tcPr>
            <w:tcW w:w="2980" w:type="dxa"/>
          </w:tcPr>
          <w:p w14:paraId="6C739BA2" w14:textId="021A7478" w:rsidR="007E54D5" w:rsidRPr="004D4978" w:rsidRDefault="007E54D5" w:rsidP="0086184A">
            <w:pPr>
              <w:keepNext/>
              <w:jc w:val="center"/>
              <w:rPr>
                <w:rFonts w:ascii="Times New Roman" w:hAnsi="Times New Roman" w:cs="Times New Roman"/>
              </w:rPr>
            </w:pPr>
            <w:r w:rsidRPr="004D4978">
              <w:rPr>
                <w:rFonts w:ascii="Times New Roman" w:hAnsi="Times New Roman" w:cs="Times New Roman"/>
              </w:rPr>
              <w:t>235151</w:t>
            </w:r>
          </w:p>
        </w:tc>
      </w:tr>
    </w:tbl>
    <w:p w14:paraId="0B828B36" w14:textId="4ED7374C" w:rsidR="00F1201B" w:rsidRDefault="0086184A" w:rsidP="0086184A">
      <w:pPr>
        <w:pStyle w:val="Caption"/>
      </w:pPr>
      <w:bookmarkStart w:id="7" w:name="_Toc228918604"/>
      <w:r>
        <w:t xml:space="preserve">Table </w:t>
      </w:r>
      <w:fldSimple w:instr=" SEQ Table \* ARABIC ">
        <w:r w:rsidR="00A46A34">
          <w:rPr>
            <w:noProof/>
          </w:rPr>
          <w:t>3</w:t>
        </w:r>
      </w:fldSimple>
      <w:r w:rsidRPr="001E5385">
        <w:t>: Missing Values Before and After Preprocessing</w:t>
      </w:r>
      <w:bookmarkEnd w:id="7"/>
    </w:p>
    <w:p w14:paraId="4E1CFCD7" w14:textId="77777777" w:rsidR="0086184A" w:rsidRPr="0086184A" w:rsidRDefault="0086184A" w:rsidP="0086184A"/>
    <w:p w14:paraId="035FDFB3" w14:textId="77777777" w:rsidR="00C6642F" w:rsidRPr="004D4978" w:rsidRDefault="00C6642F" w:rsidP="00C6642F">
      <w:pPr>
        <w:rPr>
          <w:rFonts w:ascii="Times New Roman" w:hAnsi="Times New Roman" w:cs="Times New Roman"/>
        </w:rPr>
      </w:pPr>
      <w:r w:rsidRPr="004D4978">
        <w:rPr>
          <w:rFonts w:ascii="Times New Roman" w:hAnsi="Times New Roman" w:cs="Times New Roman"/>
        </w:rPr>
        <w:t xml:space="preserve">The dataset contains a significant number of missing values in the </w:t>
      </w:r>
      <w:proofErr w:type="spellStart"/>
      <w:r w:rsidRPr="004D4978">
        <w:rPr>
          <w:rFonts w:ascii="Times New Roman" w:hAnsi="Times New Roman" w:cs="Times New Roman"/>
        </w:rPr>
        <w:t>CustomerID</w:t>
      </w:r>
      <w:proofErr w:type="spellEnd"/>
      <w:r w:rsidRPr="004D4978">
        <w:rPr>
          <w:rFonts w:ascii="Times New Roman" w:hAnsi="Times New Roman" w:cs="Times New Roman"/>
        </w:rPr>
        <w:t xml:space="preserve"> field, which remains partially unresolved after preprocessing. This is expected in real-world retail data, where </w:t>
      </w:r>
      <w:r w:rsidRPr="004D4978">
        <w:rPr>
          <w:rFonts w:ascii="Times New Roman" w:hAnsi="Times New Roman" w:cs="Times New Roman"/>
        </w:rPr>
        <w:lastRenderedPageBreak/>
        <w:t>some transactions are not associated with identifiable customers. These records are retained for aggregate analysis but excluded from customer-level modeling such as RFM analysis.</w:t>
      </w:r>
    </w:p>
    <w:p w14:paraId="10158FBA" w14:textId="77777777" w:rsidR="00C6642F" w:rsidRPr="004D4978" w:rsidRDefault="00C6642F" w:rsidP="00C6642F">
      <w:pPr>
        <w:rPr>
          <w:rFonts w:ascii="Times New Roman" w:hAnsi="Times New Roman" w:cs="Times New Roman"/>
        </w:rPr>
      </w:pPr>
    </w:p>
    <w:p w14:paraId="263780CE" w14:textId="572B4C78" w:rsidR="00C6642F" w:rsidRPr="004D4978" w:rsidRDefault="00C6642F" w:rsidP="00C6642F">
      <w:pPr>
        <w:rPr>
          <w:rFonts w:ascii="Times New Roman" w:hAnsi="Times New Roman" w:cs="Times New Roman"/>
        </w:rPr>
      </w:pPr>
      <w:r w:rsidRPr="004D4978">
        <w:rPr>
          <w:rFonts w:ascii="Times New Roman" w:hAnsi="Times New Roman" w:cs="Times New Roman"/>
        </w:rPr>
        <w:t xml:space="preserve">The Description field contains a small number of missing values, which do not significantly </w:t>
      </w:r>
      <w:r w:rsidR="001A6292" w:rsidRPr="004D4978">
        <w:rPr>
          <w:rFonts w:ascii="Times New Roman" w:hAnsi="Times New Roman" w:cs="Times New Roman"/>
        </w:rPr>
        <w:t>impact on</w:t>
      </w:r>
      <w:r w:rsidRPr="004D4978">
        <w:rPr>
          <w:rFonts w:ascii="Times New Roman" w:hAnsi="Times New Roman" w:cs="Times New Roman"/>
        </w:rPr>
        <w:t xml:space="preserve"> the overall analysis. No missing values are present in critical numerical variables such as Quantity, Price, and </w:t>
      </w:r>
      <w:proofErr w:type="spellStart"/>
      <w:r w:rsidRPr="004D4978">
        <w:rPr>
          <w:rFonts w:ascii="Times New Roman" w:hAnsi="Times New Roman" w:cs="Times New Roman"/>
        </w:rPr>
        <w:t>LineTotal</w:t>
      </w:r>
      <w:proofErr w:type="spellEnd"/>
      <w:r w:rsidRPr="004D4978">
        <w:rPr>
          <w:rFonts w:ascii="Times New Roman" w:hAnsi="Times New Roman" w:cs="Times New Roman"/>
        </w:rPr>
        <w:t xml:space="preserve"> after preprocessing.</w:t>
      </w:r>
    </w:p>
    <w:p w14:paraId="3A551516" w14:textId="77777777" w:rsidR="00C6642F" w:rsidRPr="004D4978" w:rsidRDefault="00C6642F" w:rsidP="00C6642F">
      <w:pPr>
        <w:rPr>
          <w:rFonts w:ascii="Times New Roman" w:hAnsi="Times New Roman" w:cs="Times New Roman"/>
        </w:rPr>
      </w:pPr>
    </w:p>
    <w:p w14:paraId="5F5749EA" w14:textId="6D16B3F2" w:rsidR="007E54D5" w:rsidRPr="004D4978" w:rsidRDefault="00C6642F" w:rsidP="00C6642F">
      <w:pPr>
        <w:rPr>
          <w:rFonts w:ascii="Times New Roman" w:hAnsi="Times New Roman" w:cs="Times New Roman"/>
        </w:rPr>
      </w:pPr>
      <w:r w:rsidRPr="004D4978">
        <w:rPr>
          <w:rFonts w:ascii="Times New Roman" w:hAnsi="Times New Roman" w:cs="Times New Roman"/>
        </w:rPr>
        <w:t>Overall, the preprocessing pipeline successfully improves data quality while preserving important transactional information required for analysis.</w:t>
      </w:r>
    </w:p>
    <w:p w14:paraId="4DAC9C3E" w14:textId="77777777" w:rsidR="001A6292" w:rsidRDefault="001A6292" w:rsidP="00C6642F">
      <w:pPr>
        <w:rPr>
          <w:rFonts w:ascii="Times New Roman" w:hAnsi="Times New Roman" w:cs="Times New Roman"/>
        </w:rPr>
      </w:pPr>
    </w:p>
    <w:p w14:paraId="10ADD838" w14:textId="77777777" w:rsidR="00AE50BE" w:rsidRDefault="00AE50BE" w:rsidP="00C6642F">
      <w:pPr>
        <w:rPr>
          <w:rFonts w:ascii="Times New Roman" w:hAnsi="Times New Roman" w:cs="Times New Roman"/>
        </w:rPr>
      </w:pPr>
    </w:p>
    <w:p w14:paraId="24C7063D" w14:textId="77777777" w:rsidR="00AE50BE" w:rsidRDefault="00AE50BE" w:rsidP="00C6642F">
      <w:pPr>
        <w:rPr>
          <w:rFonts w:ascii="Times New Roman" w:hAnsi="Times New Roman" w:cs="Times New Roman"/>
        </w:rPr>
      </w:pPr>
    </w:p>
    <w:p w14:paraId="22DCA60B" w14:textId="77777777" w:rsidR="00AE50BE" w:rsidRDefault="00AE50BE" w:rsidP="00C6642F">
      <w:pPr>
        <w:rPr>
          <w:rFonts w:ascii="Times New Roman" w:hAnsi="Times New Roman" w:cs="Times New Roman"/>
        </w:rPr>
      </w:pPr>
    </w:p>
    <w:p w14:paraId="6454522C" w14:textId="77777777" w:rsidR="00AE50BE" w:rsidRDefault="00AE50BE" w:rsidP="00C6642F">
      <w:pPr>
        <w:rPr>
          <w:rFonts w:ascii="Times New Roman" w:hAnsi="Times New Roman" w:cs="Times New Roman"/>
        </w:rPr>
      </w:pPr>
    </w:p>
    <w:p w14:paraId="14B95AB9" w14:textId="77777777" w:rsidR="00AE50BE" w:rsidRDefault="00AE50BE" w:rsidP="00C6642F">
      <w:pPr>
        <w:rPr>
          <w:rFonts w:ascii="Times New Roman" w:hAnsi="Times New Roman" w:cs="Times New Roman"/>
        </w:rPr>
      </w:pPr>
    </w:p>
    <w:p w14:paraId="1ED72E75" w14:textId="77777777" w:rsidR="00AE50BE" w:rsidRDefault="00AE50BE" w:rsidP="00C6642F">
      <w:pPr>
        <w:rPr>
          <w:rFonts w:ascii="Times New Roman" w:hAnsi="Times New Roman" w:cs="Times New Roman"/>
        </w:rPr>
      </w:pPr>
    </w:p>
    <w:p w14:paraId="04FD1791" w14:textId="77777777" w:rsidR="00AE50BE" w:rsidRDefault="00AE50BE" w:rsidP="00C6642F">
      <w:pPr>
        <w:rPr>
          <w:rFonts w:ascii="Times New Roman" w:hAnsi="Times New Roman" w:cs="Times New Roman"/>
        </w:rPr>
      </w:pPr>
    </w:p>
    <w:p w14:paraId="03317697" w14:textId="77777777" w:rsidR="00AE50BE" w:rsidRDefault="00AE50BE" w:rsidP="00C6642F">
      <w:pPr>
        <w:rPr>
          <w:rFonts w:ascii="Times New Roman" w:hAnsi="Times New Roman" w:cs="Times New Roman"/>
        </w:rPr>
      </w:pPr>
    </w:p>
    <w:p w14:paraId="77662C6D" w14:textId="77777777" w:rsidR="00AE50BE" w:rsidRDefault="00AE50BE" w:rsidP="00C6642F">
      <w:pPr>
        <w:rPr>
          <w:rFonts w:ascii="Times New Roman" w:hAnsi="Times New Roman" w:cs="Times New Roman"/>
        </w:rPr>
      </w:pPr>
    </w:p>
    <w:p w14:paraId="581C5F24" w14:textId="77777777" w:rsidR="00AE50BE" w:rsidRDefault="00AE50BE" w:rsidP="00C6642F">
      <w:pPr>
        <w:rPr>
          <w:rFonts w:ascii="Times New Roman" w:hAnsi="Times New Roman" w:cs="Times New Roman"/>
        </w:rPr>
      </w:pPr>
    </w:p>
    <w:p w14:paraId="54187C66" w14:textId="77777777" w:rsidR="00AE50BE" w:rsidRDefault="00AE50BE" w:rsidP="00C6642F">
      <w:pPr>
        <w:rPr>
          <w:rFonts w:ascii="Times New Roman" w:hAnsi="Times New Roman" w:cs="Times New Roman"/>
        </w:rPr>
      </w:pPr>
    </w:p>
    <w:p w14:paraId="5236C717" w14:textId="77777777" w:rsidR="00AE50BE" w:rsidRDefault="00AE50BE" w:rsidP="00C6642F">
      <w:pPr>
        <w:rPr>
          <w:rFonts w:ascii="Times New Roman" w:hAnsi="Times New Roman" w:cs="Times New Roman"/>
        </w:rPr>
      </w:pPr>
    </w:p>
    <w:p w14:paraId="689B009B" w14:textId="77777777" w:rsidR="00AE50BE" w:rsidRDefault="00AE50BE" w:rsidP="00C6642F">
      <w:pPr>
        <w:rPr>
          <w:rFonts w:ascii="Times New Roman" w:hAnsi="Times New Roman" w:cs="Times New Roman"/>
        </w:rPr>
      </w:pPr>
    </w:p>
    <w:p w14:paraId="74C09B09" w14:textId="77777777" w:rsidR="00AE50BE" w:rsidRDefault="00AE50BE" w:rsidP="00C6642F">
      <w:pPr>
        <w:rPr>
          <w:rFonts w:ascii="Times New Roman" w:hAnsi="Times New Roman" w:cs="Times New Roman"/>
        </w:rPr>
      </w:pPr>
    </w:p>
    <w:p w14:paraId="3269B16E" w14:textId="77777777" w:rsidR="00AE50BE" w:rsidRDefault="00AE50BE" w:rsidP="00C6642F">
      <w:pPr>
        <w:rPr>
          <w:rFonts w:ascii="Times New Roman" w:hAnsi="Times New Roman" w:cs="Times New Roman"/>
        </w:rPr>
      </w:pPr>
    </w:p>
    <w:p w14:paraId="573BD8BF" w14:textId="77777777" w:rsidR="00AE50BE" w:rsidRDefault="00AE50BE" w:rsidP="00C6642F">
      <w:pPr>
        <w:rPr>
          <w:rFonts w:ascii="Times New Roman" w:hAnsi="Times New Roman" w:cs="Times New Roman"/>
        </w:rPr>
      </w:pPr>
    </w:p>
    <w:p w14:paraId="53C518D3" w14:textId="77777777" w:rsidR="00AE50BE" w:rsidRDefault="00AE50BE" w:rsidP="00C6642F">
      <w:pPr>
        <w:rPr>
          <w:rFonts w:ascii="Times New Roman" w:hAnsi="Times New Roman" w:cs="Times New Roman"/>
        </w:rPr>
      </w:pPr>
    </w:p>
    <w:p w14:paraId="6C0DC0E5" w14:textId="77777777" w:rsidR="00AE50BE" w:rsidRPr="004D4978" w:rsidRDefault="00AE50BE" w:rsidP="00C6642F">
      <w:pPr>
        <w:rPr>
          <w:rFonts w:ascii="Times New Roman" w:hAnsi="Times New Roman" w:cs="Times New Roman"/>
        </w:rPr>
      </w:pPr>
    </w:p>
    <w:p w14:paraId="7BCE795F" w14:textId="6776AA9D" w:rsidR="00235492" w:rsidRPr="004D4978" w:rsidRDefault="00235492" w:rsidP="00AC4297">
      <w:pPr>
        <w:pStyle w:val="Heading1"/>
        <w:rPr>
          <w:rFonts w:ascii="Times New Roman" w:hAnsi="Times New Roman" w:cs="Times New Roman"/>
        </w:rPr>
      </w:pPr>
      <w:bookmarkStart w:id="8" w:name="_Toc228577489"/>
      <w:r w:rsidRPr="004D4978">
        <w:rPr>
          <w:rFonts w:ascii="Times New Roman" w:hAnsi="Times New Roman" w:cs="Times New Roman"/>
        </w:rPr>
        <w:lastRenderedPageBreak/>
        <w:t>Outlier Detection and Removal</w:t>
      </w:r>
      <w:bookmarkEnd w:id="8"/>
    </w:p>
    <w:p w14:paraId="787F7F9D" w14:textId="77777777" w:rsidR="001A6292" w:rsidRPr="004D4978" w:rsidRDefault="001A6292" w:rsidP="001A6292">
      <w:pPr>
        <w:rPr>
          <w:rFonts w:ascii="Times New Roman" w:hAnsi="Times New Roman" w:cs="Times New Roman"/>
        </w:rPr>
      </w:pPr>
      <w:r w:rsidRPr="004D4978">
        <w:rPr>
          <w:rFonts w:ascii="Times New Roman" w:hAnsi="Times New Roman" w:cs="Times New Roman"/>
        </w:rPr>
        <w:t xml:space="preserve">The dataset contains extreme values in key numerical variables such as Quantity, Price, and </w:t>
      </w:r>
      <w:proofErr w:type="spellStart"/>
      <w:r w:rsidRPr="004D4978">
        <w:rPr>
          <w:rFonts w:ascii="Times New Roman" w:hAnsi="Times New Roman" w:cs="Times New Roman"/>
        </w:rPr>
        <w:t>LineTotal</w:t>
      </w:r>
      <w:proofErr w:type="spellEnd"/>
      <w:r w:rsidRPr="004D4978">
        <w:rPr>
          <w:rFonts w:ascii="Times New Roman" w:hAnsi="Times New Roman" w:cs="Times New Roman"/>
        </w:rPr>
        <w:t>. These outliers arise due to bulk purchases, cancellations, and accounting adjustments. While some extreme values are meaningful in a business context, their presence significantly distorts statistical analysis and visualization.</w:t>
      </w:r>
    </w:p>
    <w:p w14:paraId="4E4F927C" w14:textId="77777777" w:rsidR="001A6292" w:rsidRPr="004D4978" w:rsidRDefault="001A6292" w:rsidP="001A6292">
      <w:pPr>
        <w:rPr>
          <w:rFonts w:ascii="Times New Roman" w:hAnsi="Times New Roman" w:cs="Times New Roman"/>
        </w:rPr>
      </w:pPr>
    </w:p>
    <w:p w14:paraId="4A67E02B" w14:textId="0ABF00EB" w:rsidR="001A6292" w:rsidRPr="004D4978" w:rsidRDefault="001A6292" w:rsidP="001A6292">
      <w:pPr>
        <w:rPr>
          <w:rFonts w:ascii="Times New Roman" w:hAnsi="Times New Roman" w:cs="Times New Roman"/>
        </w:rPr>
      </w:pPr>
      <w:r w:rsidRPr="004D4978">
        <w:rPr>
          <w:rFonts w:ascii="Times New Roman" w:hAnsi="Times New Roman" w:cs="Times New Roman"/>
        </w:rPr>
        <w:t>To address this issue, three outlier detection methods were applied:</w:t>
      </w:r>
    </w:p>
    <w:p w14:paraId="0E0FBA4D" w14:textId="58310D5E" w:rsidR="001A6292" w:rsidRPr="004D4978" w:rsidRDefault="001A6292" w:rsidP="001A6292">
      <w:pPr>
        <w:pStyle w:val="ListParagraph"/>
        <w:numPr>
          <w:ilvl w:val="0"/>
          <w:numId w:val="6"/>
        </w:numPr>
        <w:rPr>
          <w:rFonts w:ascii="Times New Roman" w:hAnsi="Times New Roman" w:cs="Times New Roman"/>
        </w:rPr>
      </w:pPr>
      <w:r w:rsidRPr="004D4978">
        <w:rPr>
          <w:rFonts w:ascii="Times New Roman" w:hAnsi="Times New Roman" w:cs="Times New Roman"/>
        </w:rPr>
        <w:t>Interquartile Range (IQR)</w:t>
      </w:r>
    </w:p>
    <w:p w14:paraId="0C6AC5F0" w14:textId="57AC1AA6" w:rsidR="001A6292" w:rsidRPr="004D4978" w:rsidRDefault="001A6292" w:rsidP="001A6292">
      <w:pPr>
        <w:pStyle w:val="ListParagraph"/>
        <w:numPr>
          <w:ilvl w:val="0"/>
          <w:numId w:val="6"/>
        </w:numPr>
        <w:rPr>
          <w:rFonts w:ascii="Times New Roman" w:hAnsi="Times New Roman" w:cs="Times New Roman"/>
        </w:rPr>
      </w:pPr>
      <w:r w:rsidRPr="004D4978">
        <w:rPr>
          <w:rFonts w:ascii="Times New Roman" w:hAnsi="Times New Roman" w:cs="Times New Roman"/>
        </w:rPr>
        <w:t>Z-score method</w:t>
      </w:r>
    </w:p>
    <w:p w14:paraId="773830DF" w14:textId="55D49592" w:rsidR="001A6292" w:rsidRPr="004D4978" w:rsidRDefault="001A6292" w:rsidP="001A6292">
      <w:pPr>
        <w:pStyle w:val="ListParagraph"/>
        <w:numPr>
          <w:ilvl w:val="0"/>
          <w:numId w:val="6"/>
        </w:numPr>
        <w:rPr>
          <w:rFonts w:ascii="Times New Roman" w:hAnsi="Times New Roman" w:cs="Times New Roman"/>
        </w:rPr>
      </w:pPr>
      <w:r w:rsidRPr="004D4978">
        <w:rPr>
          <w:rFonts w:ascii="Times New Roman" w:hAnsi="Times New Roman" w:cs="Times New Roman"/>
        </w:rPr>
        <w:t>Isolation Forest (machine learning-based method)</w:t>
      </w:r>
    </w:p>
    <w:p w14:paraId="41B7CD0E" w14:textId="77777777" w:rsidR="001A6292" w:rsidRPr="004D4978" w:rsidRDefault="001A6292" w:rsidP="001A6292">
      <w:pPr>
        <w:rPr>
          <w:rFonts w:ascii="Times New Roman" w:hAnsi="Times New Roman" w:cs="Times New Roman"/>
        </w:rPr>
      </w:pPr>
    </w:p>
    <w:p w14:paraId="27C6E171" w14:textId="4342573F" w:rsidR="001A6292" w:rsidRPr="004D4978" w:rsidRDefault="001A6292" w:rsidP="001A6292">
      <w:pPr>
        <w:rPr>
          <w:rFonts w:ascii="Times New Roman" w:hAnsi="Times New Roman" w:cs="Times New Roman"/>
        </w:rPr>
      </w:pPr>
      <w:r w:rsidRPr="004D4978">
        <w:rPr>
          <w:rFonts w:ascii="Times New Roman" w:hAnsi="Times New Roman" w:cs="Times New Roman"/>
        </w:rPr>
        <w:t>Each method was evaluated by comparing the distribution of variables before and after outlier removal.</w:t>
      </w:r>
    </w:p>
    <w:p w14:paraId="37A6D1CE" w14:textId="2B85A69E" w:rsidR="001A6292" w:rsidRPr="004D4978" w:rsidRDefault="001A6292" w:rsidP="001A6292">
      <w:pPr>
        <w:rPr>
          <w:rFonts w:ascii="Times New Roman" w:hAnsi="Times New Roman" w:cs="Times New Roman"/>
        </w:rPr>
      </w:pPr>
    </w:p>
    <w:tbl>
      <w:tblPr>
        <w:tblW w:w="87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2"/>
        <w:gridCol w:w="2306"/>
        <w:gridCol w:w="1683"/>
        <w:gridCol w:w="2190"/>
      </w:tblGrid>
      <w:tr w:rsidR="00916EBD" w:rsidRPr="004D4978" w14:paraId="120209D3" w14:textId="77777777" w:rsidTr="00916EBD">
        <w:trPr>
          <w:trHeight w:val="398"/>
          <w:tblHeader/>
          <w:tblCellSpacing w:w="15" w:type="dxa"/>
        </w:trPr>
        <w:tc>
          <w:tcPr>
            <w:tcW w:w="0" w:type="auto"/>
            <w:vAlign w:val="center"/>
            <w:hideMark/>
          </w:tcPr>
          <w:p w14:paraId="4AD58520" w14:textId="77777777" w:rsidR="00916EBD" w:rsidRPr="004D4978" w:rsidRDefault="00916EBD" w:rsidP="00916EBD">
            <w:pPr>
              <w:rPr>
                <w:rFonts w:ascii="Times New Roman" w:hAnsi="Times New Roman" w:cs="Times New Roman"/>
                <w:b/>
                <w:bCs/>
              </w:rPr>
            </w:pPr>
            <w:r w:rsidRPr="004D4978">
              <w:rPr>
                <w:rFonts w:ascii="Times New Roman" w:hAnsi="Times New Roman" w:cs="Times New Roman"/>
                <w:b/>
                <w:bCs/>
              </w:rPr>
              <w:t>Method</w:t>
            </w:r>
          </w:p>
        </w:tc>
        <w:tc>
          <w:tcPr>
            <w:tcW w:w="0" w:type="auto"/>
            <w:vAlign w:val="center"/>
            <w:hideMark/>
          </w:tcPr>
          <w:p w14:paraId="7C60E6F3" w14:textId="77777777" w:rsidR="00916EBD" w:rsidRPr="004D4978" w:rsidRDefault="00916EBD" w:rsidP="00916EBD">
            <w:pPr>
              <w:rPr>
                <w:rFonts w:ascii="Times New Roman" w:hAnsi="Times New Roman" w:cs="Times New Roman"/>
                <w:b/>
                <w:bCs/>
              </w:rPr>
            </w:pPr>
            <w:r w:rsidRPr="004D4978">
              <w:rPr>
                <w:rFonts w:ascii="Times New Roman" w:hAnsi="Times New Roman" w:cs="Times New Roman"/>
                <w:b/>
                <w:bCs/>
              </w:rPr>
              <w:t>Original Size</w:t>
            </w:r>
          </w:p>
        </w:tc>
        <w:tc>
          <w:tcPr>
            <w:tcW w:w="0" w:type="auto"/>
            <w:vAlign w:val="center"/>
            <w:hideMark/>
          </w:tcPr>
          <w:p w14:paraId="2C88FFAD" w14:textId="77777777" w:rsidR="00916EBD" w:rsidRPr="004D4978" w:rsidRDefault="00916EBD" w:rsidP="00916EBD">
            <w:pPr>
              <w:rPr>
                <w:rFonts w:ascii="Times New Roman" w:hAnsi="Times New Roman" w:cs="Times New Roman"/>
                <w:b/>
                <w:bCs/>
              </w:rPr>
            </w:pPr>
            <w:r w:rsidRPr="004D4978">
              <w:rPr>
                <w:rFonts w:ascii="Times New Roman" w:hAnsi="Times New Roman" w:cs="Times New Roman"/>
                <w:b/>
                <w:bCs/>
              </w:rPr>
              <w:t>New Size</w:t>
            </w:r>
          </w:p>
        </w:tc>
        <w:tc>
          <w:tcPr>
            <w:tcW w:w="0" w:type="auto"/>
            <w:vAlign w:val="center"/>
            <w:hideMark/>
          </w:tcPr>
          <w:p w14:paraId="1EC54C04" w14:textId="77777777" w:rsidR="00916EBD" w:rsidRPr="004D4978" w:rsidRDefault="00916EBD" w:rsidP="00916EBD">
            <w:pPr>
              <w:rPr>
                <w:rFonts w:ascii="Times New Roman" w:hAnsi="Times New Roman" w:cs="Times New Roman"/>
                <w:b/>
                <w:bCs/>
              </w:rPr>
            </w:pPr>
            <w:r w:rsidRPr="004D4978">
              <w:rPr>
                <w:rFonts w:ascii="Times New Roman" w:hAnsi="Times New Roman" w:cs="Times New Roman"/>
                <w:b/>
                <w:bCs/>
              </w:rPr>
              <w:t>% Removed</w:t>
            </w:r>
          </w:p>
        </w:tc>
      </w:tr>
      <w:tr w:rsidR="00916EBD" w:rsidRPr="004D4978" w14:paraId="5752FD36" w14:textId="77777777" w:rsidTr="00916EBD">
        <w:trPr>
          <w:trHeight w:val="407"/>
          <w:tblCellSpacing w:w="15" w:type="dxa"/>
        </w:trPr>
        <w:tc>
          <w:tcPr>
            <w:tcW w:w="0" w:type="auto"/>
            <w:vAlign w:val="center"/>
            <w:hideMark/>
          </w:tcPr>
          <w:p w14:paraId="733FAB5B" w14:textId="77777777" w:rsidR="00916EBD" w:rsidRPr="004D4978" w:rsidRDefault="00916EBD" w:rsidP="00916EBD">
            <w:pPr>
              <w:rPr>
                <w:rFonts w:ascii="Times New Roman" w:hAnsi="Times New Roman" w:cs="Times New Roman"/>
              </w:rPr>
            </w:pPr>
            <w:r w:rsidRPr="004D4978">
              <w:rPr>
                <w:rFonts w:ascii="Times New Roman" w:hAnsi="Times New Roman" w:cs="Times New Roman"/>
              </w:rPr>
              <w:t>IQR</w:t>
            </w:r>
          </w:p>
        </w:tc>
        <w:tc>
          <w:tcPr>
            <w:tcW w:w="0" w:type="auto"/>
            <w:vAlign w:val="center"/>
            <w:hideMark/>
          </w:tcPr>
          <w:p w14:paraId="6C9DBBBD" w14:textId="77777777" w:rsidR="00916EBD" w:rsidRPr="004D4978" w:rsidRDefault="00916EBD" w:rsidP="00916EBD">
            <w:pPr>
              <w:rPr>
                <w:rFonts w:ascii="Times New Roman" w:hAnsi="Times New Roman" w:cs="Times New Roman"/>
              </w:rPr>
            </w:pPr>
            <w:r w:rsidRPr="004D4978">
              <w:rPr>
                <w:rFonts w:ascii="Times New Roman" w:hAnsi="Times New Roman" w:cs="Times New Roman"/>
              </w:rPr>
              <w:t>1,033,036</w:t>
            </w:r>
          </w:p>
        </w:tc>
        <w:tc>
          <w:tcPr>
            <w:tcW w:w="0" w:type="auto"/>
            <w:vAlign w:val="center"/>
            <w:hideMark/>
          </w:tcPr>
          <w:p w14:paraId="7A384143" w14:textId="77777777" w:rsidR="00916EBD" w:rsidRPr="004D4978" w:rsidRDefault="00916EBD" w:rsidP="00916EBD">
            <w:pPr>
              <w:rPr>
                <w:rFonts w:ascii="Times New Roman" w:hAnsi="Times New Roman" w:cs="Times New Roman"/>
              </w:rPr>
            </w:pPr>
            <w:r w:rsidRPr="004D4978">
              <w:rPr>
                <w:rFonts w:ascii="Times New Roman" w:hAnsi="Times New Roman" w:cs="Times New Roman"/>
              </w:rPr>
              <w:t>827,470</w:t>
            </w:r>
          </w:p>
        </w:tc>
        <w:tc>
          <w:tcPr>
            <w:tcW w:w="0" w:type="auto"/>
            <w:vAlign w:val="center"/>
            <w:hideMark/>
          </w:tcPr>
          <w:p w14:paraId="5B2C8E11" w14:textId="77777777" w:rsidR="00916EBD" w:rsidRPr="004D4978" w:rsidRDefault="00916EBD" w:rsidP="00916EBD">
            <w:pPr>
              <w:rPr>
                <w:rFonts w:ascii="Times New Roman" w:hAnsi="Times New Roman" w:cs="Times New Roman"/>
              </w:rPr>
            </w:pPr>
            <w:r w:rsidRPr="004D4978">
              <w:rPr>
                <w:rFonts w:ascii="Times New Roman" w:hAnsi="Times New Roman" w:cs="Times New Roman"/>
              </w:rPr>
              <w:t>19.90%</w:t>
            </w:r>
          </w:p>
        </w:tc>
      </w:tr>
      <w:tr w:rsidR="00916EBD" w:rsidRPr="004D4978" w14:paraId="7B5E6348" w14:textId="77777777" w:rsidTr="00916EBD">
        <w:trPr>
          <w:trHeight w:val="407"/>
          <w:tblCellSpacing w:w="15" w:type="dxa"/>
        </w:trPr>
        <w:tc>
          <w:tcPr>
            <w:tcW w:w="0" w:type="auto"/>
            <w:vAlign w:val="center"/>
            <w:hideMark/>
          </w:tcPr>
          <w:p w14:paraId="25C8F50F" w14:textId="77777777" w:rsidR="00916EBD" w:rsidRPr="004D4978" w:rsidRDefault="00916EBD" w:rsidP="00916EBD">
            <w:pPr>
              <w:rPr>
                <w:rFonts w:ascii="Times New Roman" w:hAnsi="Times New Roman" w:cs="Times New Roman"/>
              </w:rPr>
            </w:pPr>
            <w:r w:rsidRPr="004D4978">
              <w:rPr>
                <w:rFonts w:ascii="Times New Roman" w:hAnsi="Times New Roman" w:cs="Times New Roman"/>
              </w:rPr>
              <w:t>Z-score</w:t>
            </w:r>
          </w:p>
        </w:tc>
        <w:tc>
          <w:tcPr>
            <w:tcW w:w="0" w:type="auto"/>
            <w:vAlign w:val="center"/>
            <w:hideMark/>
          </w:tcPr>
          <w:p w14:paraId="296DFE44" w14:textId="77777777" w:rsidR="00916EBD" w:rsidRPr="004D4978" w:rsidRDefault="00916EBD" w:rsidP="00916EBD">
            <w:pPr>
              <w:rPr>
                <w:rFonts w:ascii="Times New Roman" w:hAnsi="Times New Roman" w:cs="Times New Roman"/>
              </w:rPr>
            </w:pPr>
            <w:r w:rsidRPr="004D4978">
              <w:rPr>
                <w:rFonts w:ascii="Times New Roman" w:hAnsi="Times New Roman" w:cs="Times New Roman"/>
              </w:rPr>
              <w:t>1,033,036</w:t>
            </w:r>
          </w:p>
        </w:tc>
        <w:tc>
          <w:tcPr>
            <w:tcW w:w="0" w:type="auto"/>
            <w:vAlign w:val="center"/>
            <w:hideMark/>
          </w:tcPr>
          <w:p w14:paraId="7BC04AEB" w14:textId="77777777" w:rsidR="00916EBD" w:rsidRPr="004D4978" w:rsidRDefault="00916EBD" w:rsidP="00916EBD">
            <w:pPr>
              <w:rPr>
                <w:rFonts w:ascii="Times New Roman" w:hAnsi="Times New Roman" w:cs="Times New Roman"/>
              </w:rPr>
            </w:pPr>
            <w:r w:rsidRPr="004D4978">
              <w:rPr>
                <w:rFonts w:ascii="Times New Roman" w:hAnsi="Times New Roman" w:cs="Times New Roman"/>
              </w:rPr>
              <w:t>1,030,662</w:t>
            </w:r>
          </w:p>
        </w:tc>
        <w:tc>
          <w:tcPr>
            <w:tcW w:w="0" w:type="auto"/>
            <w:vAlign w:val="center"/>
            <w:hideMark/>
          </w:tcPr>
          <w:p w14:paraId="1B071FDF" w14:textId="77777777" w:rsidR="00916EBD" w:rsidRPr="004D4978" w:rsidRDefault="00916EBD" w:rsidP="00916EBD">
            <w:pPr>
              <w:rPr>
                <w:rFonts w:ascii="Times New Roman" w:hAnsi="Times New Roman" w:cs="Times New Roman"/>
              </w:rPr>
            </w:pPr>
            <w:r w:rsidRPr="004D4978">
              <w:rPr>
                <w:rFonts w:ascii="Times New Roman" w:hAnsi="Times New Roman" w:cs="Times New Roman"/>
              </w:rPr>
              <w:t>0.23%</w:t>
            </w:r>
          </w:p>
        </w:tc>
      </w:tr>
      <w:tr w:rsidR="00916EBD" w:rsidRPr="004D4978" w14:paraId="21BF51C8" w14:textId="77777777" w:rsidTr="00916EBD">
        <w:trPr>
          <w:trHeight w:val="398"/>
          <w:tblCellSpacing w:w="15" w:type="dxa"/>
        </w:trPr>
        <w:tc>
          <w:tcPr>
            <w:tcW w:w="0" w:type="auto"/>
            <w:vAlign w:val="center"/>
            <w:hideMark/>
          </w:tcPr>
          <w:p w14:paraId="6F13C6FA" w14:textId="77777777" w:rsidR="00916EBD" w:rsidRPr="004D4978" w:rsidRDefault="00916EBD" w:rsidP="00916EBD">
            <w:pPr>
              <w:rPr>
                <w:rFonts w:ascii="Times New Roman" w:hAnsi="Times New Roman" w:cs="Times New Roman"/>
              </w:rPr>
            </w:pPr>
            <w:r w:rsidRPr="004D4978">
              <w:rPr>
                <w:rFonts w:ascii="Times New Roman" w:hAnsi="Times New Roman" w:cs="Times New Roman"/>
              </w:rPr>
              <w:t>Isolation Forest</w:t>
            </w:r>
          </w:p>
        </w:tc>
        <w:tc>
          <w:tcPr>
            <w:tcW w:w="0" w:type="auto"/>
            <w:vAlign w:val="center"/>
            <w:hideMark/>
          </w:tcPr>
          <w:p w14:paraId="64C54E8B" w14:textId="77777777" w:rsidR="00916EBD" w:rsidRPr="004D4978" w:rsidRDefault="00916EBD" w:rsidP="00916EBD">
            <w:pPr>
              <w:rPr>
                <w:rFonts w:ascii="Times New Roman" w:hAnsi="Times New Roman" w:cs="Times New Roman"/>
              </w:rPr>
            </w:pPr>
            <w:r w:rsidRPr="004D4978">
              <w:rPr>
                <w:rFonts w:ascii="Times New Roman" w:hAnsi="Times New Roman" w:cs="Times New Roman"/>
              </w:rPr>
              <w:t>1,033,036</w:t>
            </w:r>
          </w:p>
        </w:tc>
        <w:tc>
          <w:tcPr>
            <w:tcW w:w="0" w:type="auto"/>
            <w:vAlign w:val="center"/>
            <w:hideMark/>
          </w:tcPr>
          <w:p w14:paraId="00630FBA" w14:textId="77777777" w:rsidR="00916EBD" w:rsidRPr="004D4978" w:rsidRDefault="00916EBD" w:rsidP="00916EBD">
            <w:pPr>
              <w:rPr>
                <w:rFonts w:ascii="Times New Roman" w:hAnsi="Times New Roman" w:cs="Times New Roman"/>
              </w:rPr>
            </w:pPr>
            <w:r w:rsidRPr="004D4978">
              <w:rPr>
                <w:rFonts w:ascii="Times New Roman" w:hAnsi="Times New Roman" w:cs="Times New Roman"/>
              </w:rPr>
              <w:t>1,012,430</w:t>
            </w:r>
          </w:p>
        </w:tc>
        <w:tc>
          <w:tcPr>
            <w:tcW w:w="0" w:type="auto"/>
            <w:vAlign w:val="center"/>
            <w:hideMark/>
          </w:tcPr>
          <w:p w14:paraId="735F1541" w14:textId="77777777" w:rsidR="00916EBD" w:rsidRPr="004D4978" w:rsidRDefault="00916EBD" w:rsidP="0086184A">
            <w:pPr>
              <w:keepNext/>
              <w:rPr>
                <w:rFonts w:ascii="Times New Roman" w:hAnsi="Times New Roman" w:cs="Times New Roman"/>
              </w:rPr>
            </w:pPr>
            <w:r w:rsidRPr="004D4978">
              <w:rPr>
                <w:rFonts w:ascii="Times New Roman" w:hAnsi="Times New Roman" w:cs="Times New Roman"/>
              </w:rPr>
              <w:t>1.99%</w:t>
            </w:r>
          </w:p>
        </w:tc>
      </w:tr>
    </w:tbl>
    <w:p w14:paraId="1F80FD6B" w14:textId="4A0E0FAB" w:rsidR="001A6292" w:rsidRDefault="0086184A" w:rsidP="0086184A">
      <w:pPr>
        <w:pStyle w:val="Caption"/>
      </w:pPr>
      <w:bookmarkStart w:id="9" w:name="_Toc228918605"/>
      <w:r>
        <w:t xml:space="preserve">Table </w:t>
      </w:r>
      <w:fldSimple w:instr=" SEQ Table \* ARABIC ">
        <w:r w:rsidR="00A46A34">
          <w:rPr>
            <w:noProof/>
          </w:rPr>
          <w:t>4</w:t>
        </w:r>
      </w:fldSimple>
      <w:r w:rsidRPr="00CA1E71">
        <w:t>: Outlier Removal Comparison Across Methods</w:t>
      </w:r>
      <w:bookmarkEnd w:id="9"/>
    </w:p>
    <w:p w14:paraId="64CC1B98" w14:textId="77777777" w:rsidR="0086184A" w:rsidRPr="0086184A" w:rsidRDefault="0086184A" w:rsidP="0086184A"/>
    <w:p w14:paraId="01178E5D" w14:textId="45FD840F" w:rsidR="00916EBD" w:rsidRPr="004D4978" w:rsidRDefault="00916EBD" w:rsidP="00916EBD">
      <w:pPr>
        <w:rPr>
          <w:rFonts w:ascii="Times New Roman" w:hAnsi="Times New Roman" w:cs="Times New Roman"/>
        </w:rPr>
      </w:pPr>
      <w:r w:rsidRPr="004D4978">
        <w:rPr>
          <w:rFonts w:ascii="Times New Roman" w:hAnsi="Times New Roman" w:cs="Times New Roman"/>
        </w:rPr>
        <w:t>The IQR method removes approximately 19.9% of the dataset, indicating the presence of many extreme values. In contrast, the Z-score method removes only 0.23% of observations, suggesting that it is less sensitive to skewed distributions. The Isolation Forest method removes approximately 1.99% of the data, providing a balanced approach between statistical and model-based detection.</w:t>
      </w:r>
    </w:p>
    <w:p w14:paraId="7FBD43E6" w14:textId="77777777" w:rsidR="00916EBD" w:rsidRPr="004D4978" w:rsidRDefault="00916EBD" w:rsidP="00916EBD">
      <w:pPr>
        <w:rPr>
          <w:rFonts w:ascii="Times New Roman" w:hAnsi="Times New Roman" w:cs="Times New Roman"/>
        </w:rPr>
      </w:pPr>
    </w:p>
    <w:p w14:paraId="21E4F296" w14:textId="1AE2BEA7" w:rsidR="00916EBD" w:rsidRPr="004D4978" w:rsidRDefault="00916EBD" w:rsidP="00916EBD">
      <w:pPr>
        <w:rPr>
          <w:rFonts w:ascii="Times New Roman" w:hAnsi="Times New Roman" w:cs="Times New Roman"/>
        </w:rPr>
      </w:pPr>
      <w:r w:rsidRPr="004D4978">
        <w:rPr>
          <w:rFonts w:ascii="Times New Roman" w:hAnsi="Times New Roman" w:cs="Times New Roman"/>
        </w:rPr>
        <w:t>Based on these results, the IQR method is selected for further analysis because it effectively removes extreme values while preserving the overall structure of the dataset.</w:t>
      </w:r>
    </w:p>
    <w:p w14:paraId="453B3F0A" w14:textId="77777777" w:rsidR="00916EBD" w:rsidRPr="004D4978" w:rsidRDefault="00916EBD" w:rsidP="00916EBD">
      <w:pPr>
        <w:rPr>
          <w:rFonts w:ascii="Times New Roman" w:hAnsi="Times New Roman" w:cs="Times New Roman"/>
        </w:rPr>
      </w:pPr>
    </w:p>
    <w:p w14:paraId="312126BD" w14:textId="77777777" w:rsidR="00104C08" w:rsidRDefault="00376F0D" w:rsidP="00104C08">
      <w:pPr>
        <w:keepNext/>
      </w:pPr>
      <w:r w:rsidRPr="004D4978">
        <w:rPr>
          <w:rFonts w:ascii="Times New Roman" w:hAnsi="Times New Roman" w:cs="Times New Roman"/>
          <w:noProof/>
        </w:rPr>
        <w:lastRenderedPageBreak/>
        <w:drawing>
          <wp:inline distT="0" distB="0" distL="0" distR="0" wp14:anchorId="07975494" wp14:editId="00D0BD91">
            <wp:extent cx="6628774" cy="2761989"/>
            <wp:effectExtent l="0" t="0" r="635" b="635"/>
            <wp:docPr id="11293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35773" cy="2764905"/>
                    </a:xfrm>
                    <a:prstGeom prst="rect">
                      <a:avLst/>
                    </a:prstGeom>
                    <a:noFill/>
                    <a:ln>
                      <a:noFill/>
                    </a:ln>
                  </pic:spPr>
                </pic:pic>
              </a:graphicData>
            </a:graphic>
          </wp:inline>
        </w:drawing>
      </w:r>
    </w:p>
    <w:p w14:paraId="214289F3" w14:textId="4A029F3E" w:rsidR="00376F0D" w:rsidRDefault="00104C08" w:rsidP="00104C08">
      <w:pPr>
        <w:pStyle w:val="Caption"/>
      </w:pPr>
      <w:bookmarkStart w:id="10" w:name="_Toc228916040"/>
      <w:bookmarkStart w:id="11" w:name="_Toc228919900"/>
      <w:r>
        <w:t xml:space="preserve">Figure </w:t>
      </w:r>
      <w:fldSimple w:instr=" SEQ Figure \* ARABIC ">
        <w:r w:rsidR="00A46A34">
          <w:rPr>
            <w:noProof/>
          </w:rPr>
          <w:t>1</w:t>
        </w:r>
      </w:fldSimple>
      <w:r w:rsidRPr="00A44EDA">
        <w:t xml:space="preserve">: </w:t>
      </w:r>
      <w:proofErr w:type="spellStart"/>
      <w:r w:rsidRPr="00A44EDA">
        <w:t>LineTotal</w:t>
      </w:r>
      <w:proofErr w:type="spellEnd"/>
      <w:r w:rsidRPr="00A44EDA">
        <w:t xml:space="preserve"> Distribution Before and After Outlier Removal Using IQR</w:t>
      </w:r>
      <w:bookmarkEnd w:id="10"/>
      <w:bookmarkEnd w:id="11"/>
    </w:p>
    <w:p w14:paraId="22FD246C" w14:textId="77777777" w:rsidR="00104C08" w:rsidRPr="00104C08" w:rsidRDefault="00104C08" w:rsidP="00104C08"/>
    <w:p w14:paraId="67893439" w14:textId="7E72969D" w:rsidR="00376F0D" w:rsidRPr="004D4978" w:rsidRDefault="00376F0D" w:rsidP="00376F0D">
      <w:pPr>
        <w:rPr>
          <w:rFonts w:ascii="Times New Roman" w:hAnsi="Times New Roman" w:cs="Times New Roman"/>
        </w:rPr>
      </w:pPr>
      <w:r w:rsidRPr="004D4978">
        <w:rPr>
          <w:rFonts w:ascii="Times New Roman" w:hAnsi="Times New Roman" w:cs="Times New Roman"/>
        </w:rPr>
        <w:t xml:space="preserve">The </w:t>
      </w:r>
      <w:proofErr w:type="spellStart"/>
      <w:r w:rsidRPr="004D4978">
        <w:rPr>
          <w:rFonts w:ascii="Times New Roman" w:hAnsi="Times New Roman" w:cs="Times New Roman"/>
        </w:rPr>
        <w:t>LineTotal</w:t>
      </w:r>
      <w:proofErr w:type="spellEnd"/>
      <w:r w:rsidRPr="004D4978">
        <w:rPr>
          <w:rFonts w:ascii="Times New Roman" w:hAnsi="Times New Roman" w:cs="Times New Roman"/>
        </w:rPr>
        <w:t xml:space="preserve"> variable exhibits extreme values in the original dataset, with both large positive and negative values representing bulk purchases and cancellations. These extreme values significantly distort the scale of the data.</w:t>
      </w:r>
    </w:p>
    <w:p w14:paraId="49C14E95" w14:textId="278F6D09" w:rsidR="00376F0D" w:rsidRPr="004D4978" w:rsidRDefault="00376F0D" w:rsidP="00376F0D">
      <w:pPr>
        <w:rPr>
          <w:rFonts w:ascii="Times New Roman" w:hAnsi="Times New Roman" w:cs="Times New Roman"/>
        </w:rPr>
      </w:pPr>
      <w:r w:rsidRPr="004D4978">
        <w:rPr>
          <w:rFonts w:ascii="Times New Roman" w:hAnsi="Times New Roman" w:cs="Times New Roman"/>
        </w:rPr>
        <w:t>After applying the IQR method, the distribution becomes more compact, with many values concentrated within a narrower range. The removal of extreme outliers improves the interpretability of the dataset and reduces the impact of extreme transactions on subsequent analysis.</w:t>
      </w:r>
    </w:p>
    <w:p w14:paraId="5482145B" w14:textId="77777777" w:rsidR="00376F0D" w:rsidRPr="004D4978" w:rsidRDefault="00376F0D" w:rsidP="00376F0D">
      <w:pPr>
        <w:rPr>
          <w:rFonts w:ascii="Times New Roman" w:hAnsi="Times New Roman" w:cs="Times New Roman"/>
        </w:rPr>
      </w:pPr>
    </w:p>
    <w:p w14:paraId="2FAC19C8" w14:textId="77777777" w:rsidR="00376F0D" w:rsidRPr="004D4978" w:rsidRDefault="00376F0D" w:rsidP="00376F0D">
      <w:pPr>
        <w:rPr>
          <w:rFonts w:ascii="Times New Roman" w:hAnsi="Times New Roman" w:cs="Times New Roman"/>
        </w:rPr>
      </w:pPr>
    </w:p>
    <w:p w14:paraId="4D632810" w14:textId="77777777" w:rsidR="00376F0D" w:rsidRPr="004D4978" w:rsidRDefault="00376F0D" w:rsidP="00376F0D">
      <w:pPr>
        <w:rPr>
          <w:rFonts w:ascii="Times New Roman" w:hAnsi="Times New Roman" w:cs="Times New Roman"/>
        </w:rPr>
      </w:pPr>
    </w:p>
    <w:p w14:paraId="6FC3063F" w14:textId="77777777" w:rsidR="00073EDA" w:rsidRPr="004D4978" w:rsidRDefault="00073EDA" w:rsidP="00376F0D">
      <w:pPr>
        <w:rPr>
          <w:rFonts w:ascii="Times New Roman" w:hAnsi="Times New Roman" w:cs="Times New Roman"/>
        </w:rPr>
      </w:pPr>
    </w:p>
    <w:p w14:paraId="55825D66" w14:textId="77777777" w:rsidR="009E1BEC" w:rsidRDefault="00376F0D" w:rsidP="009E1BEC">
      <w:pPr>
        <w:keepNext/>
      </w:pPr>
      <w:r w:rsidRPr="004D4978">
        <w:rPr>
          <w:rFonts w:ascii="Times New Roman" w:hAnsi="Times New Roman" w:cs="Times New Roman"/>
          <w:noProof/>
        </w:rPr>
        <w:lastRenderedPageBreak/>
        <w:drawing>
          <wp:inline distT="0" distB="0" distL="0" distR="0" wp14:anchorId="1A822BA4" wp14:editId="4D95A466">
            <wp:extent cx="6470167" cy="2695903"/>
            <wp:effectExtent l="0" t="0" r="6985" b="9525"/>
            <wp:docPr id="1042504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80810" cy="2700338"/>
                    </a:xfrm>
                    <a:prstGeom prst="rect">
                      <a:avLst/>
                    </a:prstGeom>
                    <a:noFill/>
                    <a:ln>
                      <a:noFill/>
                    </a:ln>
                  </pic:spPr>
                </pic:pic>
              </a:graphicData>
            </a:graphic>
          </wp:inline>
        </w:drawing>
      </w:r>
    </w:p>
    <w:p w14:paraId="3C49ACAA" w14:textId="4111FF17" w:rsidR="00376F0D" w:rsidRDefault="009E1BEC" w:rsidP="009E1BEC">
      <w:pPr>
        <w:pStyle w:val="Caption"/>
      </w:pPr>
      <w:bookmarkStart w:id="12" w:name="_Toc228919901"/>
      <w:r>
        <w:t xml:space="preserve">Figure </w:t>
      </w:r>
      <w:fldSimple w:instr=" SEQ Figure \* ARABIC ">
        <w:r w:rsidR="00A46A34">
          <w:rPr>
            <w:noProof/>
          </w:rPr>
          <w:t>2</w:t>
        </w:r>
      </w:fldSimple>
      <w:r w:rsidRPr="00B06EA6">
        <w:t>: Price Distribution Before and After Outlier Removal Using IQR</w:t>
      </w:r>
      <w:bookmarkEnd w:id="12"/>
    </w:p>
    <w:p w14:paraId="0E143E23" w14:textId="77777777" w:rsidR="009E1BEC" w:rsidRPr="009E1BEC" w:rsidRDefault="009E1BEC" w:rsidP="009E1BEC"/>
    <w:p w14:paraId="7C091FC4" w14:textId="330FC12C" w:rsidR="00376F0D" w:rsidRPr="004D4978" w:rsidRDefault="00376F0D" w:rsidP="00376F0D">
      <w:pPr>
        <w:rPr>
          <w:rFonts w:ascii="Times New Roman" w:hAnsi="Times New Roman" w:cs="Times New Roman"/>
        </w:rPr>
      </w:pPr>
      <w:r w:rsidRPr="004D4978">
        <w:rPr>
          <w:rFonts w:ascii="Times New Roman" w:hAnsi="Times New Roman" w:cs="Times New Roman"/>
        </w:rPr>
        <w:t>The Price variable shows a highly skewed distribution in the original dataset, with several extreme values that exceed typical product pricing. These values may correspond to data entry errors or unusually high-priced items.</w:t>
      </w:r>
    </w:p>
    <w:p w14:paraId="31E24B25" w14:textId="0514A21C" w:rsidR="00376F0D" w:rsidRPr="004D4978" w:rsidRDefault="00376F0D" w:rsidP="00376F0D">
      <w:pPr>
        <w:rPr>
          <w:rFonts w:ascii="Times New Roman" w:hAnsi="Times New Roman" w:cs="Times New Roman"/>
        </w:rPr>
      </w:pPr>
      <w:r w:rsidRPr="004D4978">
        <w:rPr>
          <w:rFonts w:ascii="Times New Roman" w:hAnsi="Times New Roman" w:cs="Times New Roman"/>
        </w:rPr>
        <w:t>After applying the IQR method, the distribution becomes significantly more stable, with most values falling within a reasonable range. This indicates that the IQR method effectively removes unrealistic price values while preserving the core distribution of the data.</w:t>
      </w:r>
    </w:p>
    <w:p w14:paraId="61D6D754" w14:textId="77777777" w:rsidR="00A61570" w:rsidRPr="004D4978" w:rsidRDefault="00A61570" w:rsidP="00376F0D">
      <w:pPr>
        <w:rPr>
          <w:rFonts w:ascii="Times New Roman" w:hAnsi="Times New Roman" w:cs="Times New Roman"/>
        </w:rPr>
      </w:pPr>
    </w:p>
    <w:p w14:paraId="10D2C159" w14:textId="77777777" w:rsidR="00537E47" w:rsidRDefault="00A61570" w:rsidP="00537E47">
      <w:pPr>
        <w:keepNext/>
      </w:pPr>
      <w:r w:rsidRPr="00537E47">
        <w:drawing>
          <wp:inline distT="0" distB="0" distL="0" distR="0" wp14:anchorId="21087A53" wp14:editId="11CC5608">
            <wp:extent cx="6583680" cy="2743200"/>
            <wp:effectExtent l="0" t="0" r="7620" b="0"/>
            <wp:docPr id="268789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91305" cy="2746377"/>
                    </a:xfrm>
                    <a:prstGeom prst="rect">
                      <a:avLst/>
                    </a:prstGeom>
                    <a:noFill/>
                    <a:ln>
                      <a:noFill/>
                    </a:ln>
                  </pic:spPr>
                </pic:pic>
              </a:graphicData>
            </a:graphic>
          </wp:inline>
        </w:drawing>
      </w:r>
    </w:p>
    <w:p w14:paraId="1C845E49" w14:textId="0776C8A7" w:rsidR="00A61570" w:rsidRPr="004D4978" w:rsidRDefault="00537E47" w:rsidP="00537E47">
      <w:pPr>
        <w:pStyle w:val="Caption"/>
        <w:rPr>
          <w:rFonts w:ascii="Times New Roman" w:hAnsi="Times New Roman" w:cs="Times New Roman"/>
        </w:rPr>
      </w:pPr>
      <w:bookmarkStart w:id="13" w:name="_Toc228919902"/>
      <w:r>
        <w:t xml:space="preserve">Figure </w:t>
      </w:r>
      <w:fldSimple w:instr=" SEQ Figure \* ARABIC ">
        <w:r w:rsidR="00A46A34">
          <w:rPr>
            <w:noProof/>
          </w:rPr>
          <w:t>3</w:t>
        </w:r>
      </w:fldSimple>
      <w:r w:rsidRPr="005442A8">
        <w:t>: Quantity Distribution Before and After Outlier Removal Using IQR</w:t>
      </w:r>
      <w:bookmarkEnd w:id="13"/>
    </w:p>
    <w:p w14:paraId="075D592F" w14:textId="7BEC4B40" w:rsidR="00A61570" w:rsidRPr="004D4978" w:rsidRDefault="00A61570" w:rsidP="00A61570">
      <w:pPr>
        <w:rPr>
          <w:rFonts w:ascii="Times New Roman" w:hAnsi="Times New Roman" w:cs="Times New Roman"/>
        </w:rPr>
      </w:pPr>
      <w:r w:rsidRPr="004D4978">
        <w:rPr>
          <w:rFonts w:ascii="Times New Roman" w:hAnsi="Times New Roman" w:cs="Times New Roman"/>
        </w:rPr>
        <w:lastRenderedPageBreak/>
        <w:t>The Quantity variable contains extreme positive and negative values in the original dataset, reflecting bulk orders and cancellations. These extreme values result in a highly dispersed distribution.</w:t>
      </w:r>
    </w:p>
    <w:p w14:paraId="515656E7" w14:textId="23330444" w:rsidR="00A61570" w:rsidRPr="004D4978" w:rsidRDefault="00A61570" w:rsidP="00A61570">
      <w:pPr>
        <w:rPr>
          <w:rFonts w:ascii="Times New Roman" w:hAnsi="Times New Roman" w:cs="Times New Roman"/>
        </w:rPr>
      </w:pPr>
      <w:r w:rsidRPr="004D4978">
        <w:rPr>
          <w:rFonts w:ascii="Times New Roman" w:hAnsi="Times New Roman" w:cs="Times New Roman"/>
        </w:rPr>
        <w:t>After outlier removal using the IQR method, the distribution becomes more concentrated around typical purchase quantities. This improves the reliability of statistical analysis and ensures that extreme transactions do not dominate the dataset.</w:t>
      </w:r>
    </w:p>
    <w:p w14:paraId="7DD29429" w14:textId="77777777" w:rsidR="001B6793" w:rsidRPr="004D4978" w:rsidRDefault="001B6793" w:rsidP="00A61570">
      <w:pPr>
        <w:rPr>
          <w:rFonts w:ascii="Times New Roman" w:hAnsi="Times New Roman" w:cs="Times New Roman"/>
        </w:rPr>
      </w:pPr>
    </w:p>
    <w:p w14:paraId="7DBA45E9" w14:textId="1D3E5915" w:rsidR="001B6793" w:rsidRDefault="001B6793" w:rsidP="00A61570">
      <w:pPr>
        <w:rPr>
          <w:rFonts w:ascii="Times New Roman" w:hAnsi="Times New Roman" w:cs="Times New Roman"/>
        </w:rPr>
      </w:pPr>
      <w:r w:rsidRPr="004D4978">
        <w:rPr>
          <w:rFonts w:ascii="Times New Roman" w:hAnsi="Times New Roman" w:cs="Times New Roman"/>
        </w:rPr>
        <w:t>Overall, the presence of significant outliers confirms that the dataset is highly skewed and contains heavy-tailed distributions. The IQR method is effective in removing extreme values while maintaining meaningful transactional data. This cleaned dataset is used in subsequent stages of the analysis, including normality testing, transformation, and PCA.</w:t>
      </w:r>
    </w:p>
    <w:p w14:paraId="3EDADEDC" w14:textId="77777777" w:rsidR="007859B6" w:rsidRDefault="007859B6" w:rsidP="00A61570">
      <w:pPr>
        <w:rPr>
          <w:rFonts w:ascii="Times New Roman" w:hAnsi="Times New Roman" w:cs="Times New Roman"/>
        </w:rPr>
      </w:pPr>
    </w:p>
    <w:p w14:paraId="70F6080B" w14:textId="77777777" w:rsidR="007859B6" w:rsidRDefault="007859B6" w:rsidP="00A61570">
      <w:pPr>
        <w:rPr>
          <w:rFonts w:ascii="Times New Roman" w:hAnsi="Times New Roman" w:cs="Times New Roman"/>
        </w:rPr>
      </w:pPr>
    </w:p>
    <w:p w14:paraId="0165A713" w14:textId="77777777" w:rsidR="007859B6" w:rsidRDefault="007859B6" w:rsidP="00A61570">
      <w:pPr>
        <w:rPr>
          <w:rFonts w:ascii="Times New Roman" w:hAnsi="Times New Roman" w:cs="Times New Roman"/>
        </w:rPr>
      </w:pPr>
    </w:p>
    <w:p w14:paraId="711BD752" w14:textId="77777777" w:rsidR="007859B6" w:rsidRDefault="007859B6" w:rsidP="00A61570">
      <w:pPr>
        <w:rPr>
          <w:rFonts w:ascii="Times New Roman" w:hAnsi="Times New Roman" w:cs="Times New Roman"/>
        </w:rPr>
      </w:pPr>
    </w:p>
    <w:p w14:paraId="30820799" w14:textId="77777777" w:rsidR="007859B6" w:rsidRDefault="007859B6" w:rsidP="00A61570">
      <w:pPr>
        <w:rPr>
          <w:rFonts w:ascii="Times New Roman" w:hAnsi="Times New Roman" w:cs="Times New Roman"/>
        </w:rPr>
      </w:pPr>
    </w:p>
    <w:p w14:paraId="686E7D50" w14:textId="77777777" w:rsidR="007859B6" w:rsidRDefault="007859B6" w:rsidP="00A61570">
      <w:pPr>
        <w:rPr>
          <w:rFonts w:ascii="Times New Roman" w:hAnsi="Times New Roman" w:cs="Times New Roman"/>
        </w:rPr>
      </w:pPr>
    </w:p>
    <w:p w14:paraId="3F829B4D" w14:textId="77777777" w:rsidR="007859B6" w:rsidRDefault="007859B6" w:rsidP="00A61570">
      <w:pPr>
        <w:rPr>
          <w:rFonts w:ascii="Times New Roman" w:hAnsi="Times New Roman" w:cs="Times New Roman"/>
        </w:rPr>
      </w:pPr>
    </w:p>
    <w:p w14:paraId="28C4F92F" w14:textId="77777777" w:rsidR="007859B6" w:rsidRDefault="007859B6" w:rsidP="00A61570">
      <w:pPr>
        <w:rPr>
          <w:rFonts w:ascii="Times New Roman" w:hAnsi="Times New Roman" w:cs="Times New Roman"/>
        </w:rPr>
      </w:pPr>
    </w:p>
    <w:p w14:paraId="2FD34A3D" w14:textId="77777777" w:rsidR="007859B6" w:rsidRDefault="007859B6" w:rsidP="00A61570">
      <w:pPr>
        <w:rPr>
          <w:rFonts w:ascii="Times New Roman" w:hAnsi="Times New Roman" w:cs="Times New Roman"/>
        </w:rPr>
      </w:pPr>
    </w:p>
    <w:p w14:paraId="381539F9" w14:textId="77777777" w:rsidR="007859B6" w:rsidRDefault="007859B6" w:rsidP="00A61570">
      <w:pPr>
        <w:rPr>
          <w:rFonts w:ascii="Times New Roman" w:hAnsi="Times New Roman" w:cs="Times New Roman"/>
        </w:rPr>
      </w:pPr>
    </w:p>
    <w:p w14:paraId="688B8DB6" w14:textId="77777777" w:rsidR="007859B6" w:rsidRDefault="007859B6" w:rsidP="00A61570">
      <w:pPr>
        <w:rPr>
          <w:rFonts w:ascii="Times New Roman" w:hAnsi="Times New Roman" w:cs="Times New Roman"/>
        </w:rPr>
      </w:pPr>
    </w:p>
    <w:p w14:paraId="65683E5A" w14:textId="77777777" w:rsidR="007859B6" w:rsidRDefault="007859B6" w:rsidP="00A61570">
      <w:pPr>
        <w:rPr>
          <w:rFonts w:ascii="Times New Roman" w:hAnsi="Times New Roman" w:cs="Times New Roman"/>
        </w:rPr>
      </w:pPr>
    </w:p>
    <w:p w14:paraId="1376DDD9" w14:textId="77777777" w:rsidR="007859B6" w:rsidRDefault="007859B6" w:rsidP="00A61570">
      <w:pPr>
        <w:rPr>
          <w:rFonts w:ascii="Times New Roman" w:hAnsi="Times New Roman" w:cs="Times New Roman"/>
        </w:rPr>
      </w:pPr>
    </w:p>
    <w:p w14:paraId="4AC9F146" w14:textId="77777777" w:rsidR="007859B6" w:rsidRDefault="007859B6" w:rsidP="00A61570">
      <w:pPr>
        <w:rPr>
          <w:rFonts w:ascii="Times New Roman" w:hAnsi="Times New Roman" w:cs="Times New Roman"/>
        </w:rPr>
      </w:pPr>
    </w:p>
    <w:p w14:paraId="5E149BEB" w14:textId="77777777" w:rsidR="007859B6" w:rsidRDefault="007859B6" w:rsidP="00A61570">
      <w:pPr>
        <w:rPr>
          <w:rFonts w:ascii="Times New Roman" w:hAnsi="Times New Roman" w:cs="Times New Roman"/>
        </w:rPr>
      </w:pPr>
    </w:p>
    <w:p w14:paraId="5B1DDBD6" w14:textId="77777777" w:rsidR="007859B6" w:rsidRPr="004D4978" w:rsidRDefault="007859B6" w:rsidP="00A61570">
      <w:pPr>
        <w:rPr>
          <w:rFonts w:ascii="Times New Roman" w:hAnsi="Times New Roman" w:cs="Times New Roman"/>
        </w:rPr>
      </w:pPr>
    </w:p>
    <w:p w14:paraId="4C9DEB46" w14:textId="4965D425" w:rsidR="00692C40" w:rsidRPr="00692C40" w:rsidRDefault="00235492" w:rsidP="00692C40">
      <w:pPr>
        <w:pStyle w:val="Heading1"/>
        <w:rPr>
          <w:rFonts w:ascii="Times New Roman" w:hAnsi="Times New Roman" w:cs="Times New Roman"/>
        </w:rPr>
      </w:pPr>
      <w:bookmarkStart w:id="14" w:name="_Toc228577490"/>
      <w:r w:rsidRPr="004D4978">
        <w:rPr>
          <w:rFonts w:ascii="Times New Roman" w:hAnsi="Times New Roman" w:cs="Times New Roman"/>
        </w:rPr>
        <w:lastRenderedPageBreak/>
        <w:t>Principal Component Analysis</w:t>
      </w:r>
      <w:bookmarkEnd w:id="14"/>
    </w:p>
    <w:p w14:paraId="6157B0CC" w14:textId="77777777" w:rsidR="00692C40" w:rsidRPr="00692C40" w:rsidRDefault="00692C40" w:rsidP="00692C40">
      <w:pPr>
        <w:rPr>
          <w:rFonts w:ascii="Times New Roman" w:hAnsi="Times New Roman" w:cs="Times New Roman"/>
        </w:rPr>
      </w:pPr>
      <w:r w:rsidRPr="00692C40">
        <w:rPr>
          <w:rFonts w:ascii="Times New Roman" w:hAnsi="Times New Roman" w:cs="Times New Roman"/>
        </w:rPr>
        <w:t xml:space="preserve">Principal Component Analysis (PCA) was applied to reduce the dimensionality of the RFM (Recency, Frequency, </w:t>
      </w:r>
      <w:proofErr w:type="spellStart"/>
      <w:r w:rsidRPr="00692C40">
        <w:rPr>
          <w:rFonts w:ascii="Times New Roman" w:hAnsi="Times New Roman" w:cs="Times New Roman"/>
        </w:rPr>
        <w:t>MonetaryValue</w:t>
      </w:r>
      <w:proofErr w:type="spellEnd"/>
      <w:r w:rsidRPr="00692C40">
        <w:rPr>
          <w:rFonts w:ascii="Times New Roman" w:hAnsi="Times New Roman" w:cs="Times New Roman"/>
        </w:rPr>
        <w:t>) dataset while preserving as much variance as possible. PCA transforms the original correlated variables into a new set of uncorrelated variables called principal components.</w:t>
      </w:r>
    </w:p>
    <w:p w14:paraId="7C26702D" w14:textId="77777777" w:rsidR="00692C40" w:rsidRPr="00692C40" w:rsidRDefault="00692C40" w:rsidP="00692C40">
      <w:pPr>
        <w:rPr>
          <w:rFonts w:ascii="Times New Roman" w:hAnsi="Times New Roman" w:cs="Times New Roman"/>
        </w:rPr>
      </w:pPr>
    </w:p>
    <w:p w14:paraId="0AF31A58" w14:textId="69AA6807" w:rsidR="009F1656" w:rsidRPr="00692C40" w:rsidRDefault="00692C40" w:rsidP="00692C40">
      <w:pPr>
        <w:rPr>
          <w:rFonts w:ascii="Times New Roman" w:hAnsi="Times New Roman" w:cs="Times New Roman"/>
        </w:rPr>
      </w:pPr>
      <w:r w:rsidRPr="00692C40">
        <w:rPr>
          <w:rFonts w:ascii="Times New Roman" w:hAnsi="Times New Roman" w:cs="Times New Roman"/>
        </w:rPr>
        <w:t>Before applying PCA, the data was standardized to ensure that all variables contributed equally to the analysis.</w:t>
      </w:r>
    </w:p>
    <w:p w14:paraId="4BDC3117" w14:textId="77777777" w:rsidR="004D4978" w:rsidRDefault="004D4978" w:rsidP="004D4978">
      <w:pPr>
        <w:rPr>
          <w:rFonts w:ascii="Times New Roman" w:hAnsi="Times New Roman" w:cs="Times New Roman"/>
        </w:rPr>
      </w:pPr>
    </w:p>
    <w:p w14:paraId="39AE6B86" w14:textId="77777777" w:rsidR="00537E47" w:rsidRDefault="00AE50BE" w:rsidP="00537E47">
      <w:pPr>
        <w:keepNext/>
      </w:pPr>
      <w:r>
        <w:rPr>
          <w:noProof/>
        </w:rPr>
        <w:drawing>
          <wp:inline distT="0" distB="0" distL="0" distR="0" wp14:anchorId="6BDF18CD" wp14:editId="0B668191">
            <wp:extent cx="5929532" cy="3529210"/>
            <wp:effectExtent l="0" t="0" r="0" b="0"/>
            <wp:docPr id="13593994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5936" cy="3556829"/>
                    </a:xfrm>
                    <a:prstGeom prst="rect">
                      <a:avLst/>
                    </a:prstGeom>
                    <a:noFill/>
                    <a:ln>
                      <a:noFill/>
                    </a:ln>
                  </pic:spPr>
                </pic:pic>
              </a:graphicData>
            </a:graphic>
          </wp:inline>
        </w:drawing>
      </w:r>
    </w:p>
    <w:p w14:paraId="0075B786" w14:textId="4B5EF570" w:rsidR="00AE50BE" w:rsidRDefault="00537E47" w:rsidP="00537E47">
      <w:pPr>
        <w:pStyle w:val="Caption"/>
      </w:pPr>
      <w:bookmarkStart w:id="15" w:name="_Toc228919903"/>
      <w:r>
        <w:t xml:space="preserve">Figure </w:t>
      </w:r>
      <w:fldSimple w:instr=" SEQ Figure \* ARABIC ">
        <w:r w:rsidR="00A46A34">
          <w:rPr>
            <w:noProof/>
          </w:rPr>
          <w:t>4</w:t>
        </w:r>
      </w:fldSimple>
      <w:r w:rsidRPr="006A119D">
        <w:t>: Scree Plot of Principal Components</w:t>
      </w:r>
      <w:bookmarkEnd w:id="15"/>
    </w:p>
    <w:p w14:paraId="79D28E33" w14:textId="77777777" w:rsidR="00537E47" w:rsidRPr="00537E47" w:rsidRDefault="00537E47" w:rsidP="00537E47"/>
    <w:p w14:paraId="5D5A3300" w14:textId="2734F4EC" w:rsidR="00642ABA" w:rsidRDefault="00B31AC8" w:rsidP="004D4978">
      <w:pPr>
        <w:rPr>
          <w:rFonts w:ascii="Times New Roman" w:hAnsi="Times New Roman" w:cs="Times New Roman"/>
        </w:rPr>
      </w:pPr>
      <w:r w:rsidRPr="00B31AC8">
        <w:rPr>
          <w:rFonts w:ascii="Times New Roman" w:hAnsi="Times New Roman" w:cs="Times New Roman"/>
        </w:rPr>
        <w:t xml:space="preserve">The scree plot shows a sharp decline in explained variance after the first principal component and a clear elbow at the second component. This indicates that the first two components capture </w:t>
      </w:r>
      <w:proofErr w:type="gramStart"/>
      <w:r w:rsidRPr="00B31AC8">
        <w:rPr>
          <w:rFonts w:ascii="Times New Roman" w:hAnsi="Times New Roman" w:cs="Times New Roman"/>
        </w:rPr>
        <w:t>the majority of</w:t>
      </w:r>
      <w:proofErr w:type="gramEnd"/>
      <w:r w:rsidRPr="00B31AC8">
        <w:rPr>
          <w:rFonts w:ascii="Times New Roman" w:hAnsi="Times New Roman" w:cs="Times New Roman"/>
        </w:rPr>
        <w:t xml:space="preserve"> the variance, while the third component contributes relatively little additional information.</w:t>
      </w:r>
    </w:p>
    <w:p w14:paraId="614E8258" w14:textId="77777777" w:rsidR="00BD5B49" w:rsidRDefault="00BD5B49" w:rsidP="004D4978">
      <w:pPr>
        <w:rPr>
          <w:rFonts w:ascii="Times New Roman" w:hAnsi="Times New Roman" w:cs="Times New Roman"/>
        </w:rPr>
      </w:pPr>
    </w:p>
    <w:p w14:paraId="1B587847" w14:textId="77777777" w:rsidR="00BD5B49" w:rsidRDefault="00BD5B49" w:rsidP="004D4978">
      <w:pPr>
        <w:rPr>
          <w:rFonts w:ascii="Times New Roman" w:hAnsi="Times New Roman" w:cs="Times New Roman"/>
        </w:rPr>
      </w:pPr>
    </w:p>
    <w:p w14:paraId="3EB46BC2" w14:textId="77777777" w:rsidR="00BD5B49" w:rsidRDefault="00BD5B49" w:rsidP="004D4978">
      <w:pPr>
        <w:rPr>
          <w:rFonts w:ascii="Times New Roman" w:hAnsi="Times New Roman" w:cs="Times New Roman"/>
        </w:rPr>
      </w:pPr>
    </w:p>
    <w:p w14:paraId="638AFE57" w14:textId="77777777" w:rsidR="00537E47" w:rsidRDefault="00FE36FA" w:rsidP="00537E47">
      <w:pPr>
        <w:keepNext/>
      </w:pPr>
      <w:r>
        <w:rPr>
          <w:noProof/>
        </w:rPr>
        <w:drawing>
          <wp:inline distT="0" distB="0" distL="0" distR="0" wp14:anchorId="6109EDC9" wp14:editId="58E6C81D">
            <wp:extent cx="5943600" cy="3537585"/>
            <wp:effectExtent l="0" t="0" r="0" b="5715"/>
            <wp:docPr id="6299134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537585"/>
                    </a:xfrm>
                    <a:prstGeom prst="rect">
                      <a:avLst/>
                    </a:prstGeom>
                    <a:noFill/>
                    <a:ln>
                      <a:noFill/>
                    </a:ln>
                  </pic:spPr>
                </pic:pic>
              </a:graphicData>
            </a:graphic>
          </wp:inline>
        </w:drawing>
      </w:r>
    </w:p>
    <w:p w14:paraId="5EFF1696" w14:textId="038522E2" w:rsidR="00FE36FA" w:rsidRDefault="00537E47" w:rsidP="00537E47">
      <w:pPr>
        <w:pStyle w:val="Caption"/>
      </w:pPr>
      <w:bookmarkStart w:id="16" w:name="_Toc228919904"/>
      <w:r>
        <w:t xml:space="preserve">Figure </w:t>
      </w:r>
      <w:fldSimple w:instr=" SEQ Figure \* ARABIC ">
        <w:r w:rsidR="00A46A34">
          <w:rPr>
            <w:noProof/>
          </w:rPr>
          <w:t>5</w:t>
        </w:r>
      </w:fldSimple>
      <w:r w:rsidRPr="00D707D5">
        <w:t>: Cumulative Explained Variance</w:t>
      </w:r>
      <w:bookmarkEnd w:id="16"/>
    </w:p>
    <w:p w14:paraId="167E926A" w14:textId="77777777" w:rsidR="00537E47" w:rsidRPr="00537E47" w:rsidRDefault="00537E47" w:rsidP="00537E47"/>
    <w:p w14:paraId="1041A4EF" w14:textId="5B1893B1" w:rsidR="00FE36FA" w:rsidRDefault="00FE36FA" w:rsidP="004D4978">
      <w:pPr>
        <w:rPr>
          <w:rFonts w:ascii="Times New Roman" w:hAnsi="Times New Roman" w:cs="Times New Roman"/>
        </w:rPr>
      </w:pPr>
      <w:r w:rsidRPr="00FE36FA">
        <w:rPr>
          <w:rFonts w:ascii="Times New Roman" w:hAnsi="Times New Roman" w:cs="Times New Roman"/>
        </w:rPr>
        <w:t xml:space="preserve">The cumulative </w:t>
      </w:r>
      <w:proofErr w:type="gramStart"/>
      <w:r w:rsidRPr="00FE36FA">
        <w:rPr>
          <w:rFonts w:ascii="Times New Roman" w:hAnsi="Times New Roman" w:cs="Times New Roman"/>
        </w:rPr>
        <w:t>explained variance</w:t>
      </w:r>
      <w:proofErr w:type="gramEnd"/>
      <w:r w:rsidRPr="00FE36FA">
        <w:rPr>
          <w:rFonts w:ascii="Times New Roman" w:hAnsi="Times New Roman" w:cs="Times New Roman"/>
        </w:rPr>
        <w:t xml:space="preserve"> shows that the first principal component explains approximately 69.5% of the total variance, while the first two components together explain over 92%. This confirms that a two-dimensional representation is sufficient to capture most of the underlying structure in the dataset.</w:t>
      </w:r>
    </w:p>
    <w:p w14:paraId="73AACC43" w14:textId="5D15B6AA" w:rsidR="00B44357" w:rsidRDefault="005E5C15" w:rsidP="004D4978">
      <w:pPr>
        <w:rPr>
          <w:rFonts w:ascii="Times New Roman" w:hAnsi="Times New Roman" w:cs="Times New Roman"/>
        </w:rPr>
      </w:pPr>
      <w:r w:rsidRPr="005E5C15">
        <w:rPr>
          <w:rFonts w:ascii="Times New Roman" w:hAnsi="Times New Roman" w:cs="Times New Roman"/>
        </w:rPr>
        <w:t xml:space="preserve"> </w:t>
      </w:r>
    </w:p>
    <w:tbl>
      <w:tblPr>
        <w:tblStyle w:val="TableGrid"/>
        <w:tblW w:w="10338" w:type="dxa"/>
        <w:tblLook w:val="04A0" w:firstRow="1" w:lastRow="0" w:firstColumn="1" w:lastColumn="0" w:noHBand="0" w:noVBand="1"/>
      </w:tblPr>
      <w:tblGrid>
        <w:gridCol w:w="1356"/>
        <w:gridCol w:w="2059"/>
        <w:gridCol w:w="2587"/>
        <w:gridCol w:w="2737"/>
        <w:gridCol w:w="1599"/>
      </w:tblGrid>
      <w:tr w:rsidR="009C4FB5" w:rsidRPr="009C4FB5" w14:paraId="1088446F" w14:textId="77777777" w:rsidTr="009C4FB5">
        <w:trPr>
          <w:trHeight w:val="330"/>
        </w:trPr>
        <w:tc>
          <w:tcPr>
            <w:tcW w:w="1356" w:type="dxa"/>
            <w:noWrap/>
            <w:hideMark/>
          </w:tcPr>
          <w:p w14:paraId="0FA2DAED" w14:textId="77777777" w:rsidR="009C4FB5" w:rsidRPr="009C4FB5" w:rsidRDefault="009C4FB5">
            <w:pPr>
              <w:rPr>
                <w:rFonts w:ascii="Times New Roman" w:hAnsi="Times New Roman" w:cs="Times New Roman"/>
              </w:rPr>
            </w:pPr>
            <w:r w:rsidRPr="009C4FB5">
              <w:rPr>
                <w:rFonts w:ascii="Times New Roman" w:hAnsi="Times New Roman" w:cs="Times New Roman"/>
              </w:rPr>
              <w:t>Component</w:t>
            </w:r>
          </w:p>
        </w:tc>
        <w:tc>
          <w:tcPr>
            <w:tcW w:w="2059" w:type="dxa"/>
            <w:noWrap/>
            <w:hideMark/>
          </w:tcPr>
          <w:p w14:paraId="75B57CD4" w14:textId="3FD77393" w:rsidR="009C4FB5" w:rsidRPr="009C4FB5" w:rsidRDefault="009C4FB5">
            <w:pPr>
              <w:rPr>
                <w:rFonts w:ascii="Times New Roman" w:hAnsi="Times New Roman" w:cs="Times New Roman"/>
              </w:rPr>
            </w:pPr>
            <w:r w:rsidRPr="009C4FB5">
              <w:rPr>
                <w:rFonts w:ascii="Times New Roman" w:hAnsi="Times New Roman" w:cs="Times New Roman"/>
              </w:rPr>
              <w:t>Explained</w:t>
            </w:r>
            <w:r w:rsidR="009A3E47">
              <w:rPr>
                <w:rFonts w:ascii="Times New Roman" w:hAnsi="Times New Roman" w:cs="Times New Roman"/>
              </w:rPr>
              <w:t xml:space="preserve"> </w:t>
            </w:r>
            <w:r w:rsidRPr="009C4FB5">
              <w:rPr>
                <w:rFonts w:ascii="Times New Roman" w:hAnsi="Times New Roman" w:cs="Times New Roman"/>
              </w:rPr>
              <w:t>Variance</w:t>
            </w:r>
          </w:p>
        </w:tc>
        <w:tc>
          <w:tcPr>
            <w:tcW w:w="2587" w:type="dxa"/>
            <w:noWrap/>
            <w:hideMark/>
          </w:tcPr>
          <w:p w14:paraId="4E82BCD6" w14:textId="576BDC84" w:rsidR="009C4FB5" w:rsidRPr="009C4FB5" w:rsidRDefault="009C4FB5">
            <w:pPr>
              <w:rPr>
                <w:rFonts w:ascii="Times New Roman" w:hAnsi="Times New Roman" w:cs="Times New Roman"/>
              </w:rPr>
            </w:pPr>
            <w:r w:rsidRPr="009C4FB5">
              <w:rPr>
                <w:rFonts w:ascii="Times New Roman" w:hAnsi="Times New Roman" w:cs="Times New Roman"/>
              </w:rPr>
              <w:t>Explained</w:t>
            </w:r>
            <w:r w:rsidR="009A3E47">
              <w:rPr>
                <w:rFonts w:ascii="Times New Roman" w:hAnsi="Times New Roman" w:cs="Times New Roman"/>
              </w:rPr>
              <w:t xml:space="preserve"> </w:t>
            </w:r>
            <w:r w:rsidRPr="009C4FB5">
              <w:rPr>
                <w:rFonts w:ascii="Times New Roman" w:hAnsi="Times New Roman" w:cs="Times New Roman"/>
              </w:rPr>
              <w:t>Variance</w:t>
            </w:r>
            <w:r w:rsidR="009A3E47">
              <w:rPr>
                <w:rFonts w:ascii="Times New Roman" w:hAnsi="Times New Roman" w:cs="Times New Roman"/>
              </w:rPr>
              <w:t xml:space="preserve"> </w:t>
            </w:r>
            <w:r w:rsidRPr="009C4FB5">
              <w:rPr>
                <w:rFonts w:ascii="Times New Roman" w:hAnsi="Times New Roman" w:cs="Times New Roman"/>
              </w:rPr>
              <w:t>Ratio</w:t>
            </w:r>
          </w:p>
        </w:tc>
        <w:tc>
          <w:tcPr>
            <w:tcW w:w="2737" w:type="dxa"/>
            <w:noWrap/>
            <w:hideMark/>
          </w:tcPr>
          <w:p w14:paraId="08934645" w14:textId="21A55F48" w:rsidR="009C4FB5" w:rsidRPr="009C4FB5" w:rsidRDefault="009C4FB5">
            <w:pPr>
              <w:rPr>
                <w:rFonts w:ascii="Times New Roman" w:hAnsi="Times New Roman" w:cs="Times New Roman"/>
              </w:rPr>
            </w:pPr>
            <w:r w:rsidRPr="009C4FB5">
              <w:rPr>
                <w:rFonts w:ascii="Times New Roman" w:hAnsi="Times New Roman" w:cs="Times New Roman"/>
              </w:rPr>
              <w:t>Cumulative</w:t>
            </w:r>
            <w:r w:rsidR="009A3E47">
              <w:rPr>
                <w:rFonts w:ascii="Times New Roman" w:hAnsi="Times New Roman" w:cs="Times New Roman"/>
              </w:rPr>
              <w:t xml:space="preserve"> </w:t>
            </w:r>
            <w:r w:rsidRPr="009C4FB5">
              <w:rPr>
                <w:rFonts w:ascii="Times New Roman" w:hAnsi="Times New Roman" w:cs="Times New Roman"/>
              </w:rPr>
              <w:t>Variance</w:t>
            </w:r>
            <w:r w:rsidR="009A3E47">
              <w:rPr>
                <w:rFonts w:ascii="Times New Roman" w:hAnsi="Times New Roman" w:cs="Times New Roman"/>
              </w:rPr>
              <w:t xml:space="preserve"> </w:t>
            </w:r>
            <w:r w:rsidRPr="009C4FB5">
              <w:rPr>
                <w:rFonts w:ascii="Times New Roman" w:hAnsi="Times New Roman" w:cs="Times New Roman"/>
              </w:rPr>
              <w:t>Ratio</w:t>
            </w:r>
          </w:p>
        </w:tc>
        <w:tc>
          <w:tcPr>
            <w:tcW w:w="1599" w:type="dxa"/>
            <w:noWrap/>
            <w:hideMark/>
          </w:tcPr>
          <w:p w14:paraId="14FB8775" w14:textId="60452366" w:rsidR="009C4FB5" w:rsidRPr="009C4FB5" w:rsidRDefault="009C4FB5">
            <w:pPr>
              <w:rPr>
                <w:rFonts w:ascii="Times New Roman" w:hAnsi="Times New Roman" w:cs="Times New Roman"/>
              </w:rPr>
            </w:pPr>
            <w:r w:rsidRPr="009C4FB5">
              <w:rPr>
                <w:rFonts w:ascii="Times New Roman" w:hAnsi="Times New Roman" w:cs="Times New Roman"/>
              </w:rPr>
              <w:t>Singular</w:t>
            </w:r>
            <w:r w:rsidR="009A3E47">
              <w:rPr>
                <w:rFonts w:ascii="Times New Roman" w:hAnsi="Times New Roman" w:cs="Times New Roman"/>
              </w:rPr>
              <w:t xml:space="preserve"> </w:t>
            </w:r>
            <w:r w:rsidRPr="009C4FB5">
              <w:rPr>
                <w:rFonts w:ascii="Times New Roman" w:hAnsi="Times New Roman" w:cs="Times New Roman"/>
              </w:rPr>
              <w:t>Value</w:t>
            </w:r>
          </w:p>
        </w:tc>
      </w:tr>
      <w:tr w:rsidR="009C4FB5" w:rsidRPr="009C4FB5" w14:paraId="0E764174" w14:textId="77777777" w:rsidTr="009C4FB5">
        <w:trPr>
          <w:trHeight w:val="330"/>
        </w:trPr>
        <w:tc>
          <w:tcPr>
            <w:tcW w:w="1356" w:type="dxa"/>
            <w:noWrap/>
            <w:hideMark/>
          </w:tcPr>
          <w:p w14:paraId="56B62140" w14:textId="77777777" w:rsidR="009C4FB5" w:rsidRPr="009C4FB5" w:rsidRDefault="009C4FB5">
            <w:pPr>
              <w:rPr>
                <w:rFonts w:ascii="Times New Roman" w:hAnsi="Times New Roman" w:cs="Times New Roman"/>
              </w:rPr>
            </w:pPr>
            <w:r w:rsidRPr="009C4FB5">
              <w:rPr>
                <w:rFonts w:ascii="Times New Roman" w:hAnsi="Times New Roman" w:cs="Times New Roman"/>
              </w:rPr>
              <w:t>PC1</w:t>
            </w:r>
          </w:p>
        </w:tc>
        <w:tc>
          <w:tcPr>
            <w:tcW w:w="2059" w:type="dxa"/>
            <w:noWrap/>
            <w:hideMark/>
          </w:tcPr>
          <w:p w14:paraId="242686AB" w14:textId="6B34DD42" w:rsidR="009C4FB5" w:rsidRPr="009C4FB5" w:rsidRDefault="009C4FB5" w:rsidP="009C4FB5">
            <w:pPr>
              <w:rPr>
                <w:rFonts w:ascii="Times New Roman" w:hAnsi="Times New Roman" w:cs="Times New Roman"/>
              </w:rPr>
            </w:pPr>
            <w:r w:rsidRPr="009C4FB5">
              <w:rPr>
                <w:rFonts w:ascii="Times New Roman" w:hAnsi="Times New Roman" w:cs="Times New Roman"/>
              </w:rPr>
              <w:t>2.0</w:t>
            </w:r>
            <w:r w:rsidR="00583820">
              <w:rPr>
                <w:rFonts w:ascii="Times New Roman" w:hAnsi="Times New Roman" w:cs="Times New Roman"/>
              </w:rPr>
              <w:t>9</w:t>
            </w:r>
          </w:p>
        </w:tc>
        <w:tc>
          <w:tcPr>
            <w:tcW w:w="2587" w:type="dxa"/>
            <w:noWrap/>
            <w:hideMark/>
          </w:tcPr>
          <w:p w14:paraId="75090F9B" w14:textId="070E009F" w:rsidR="009C4FB5" w:rsidRPr="009C4FB5" w:rsidRDefault="009C4FB5" w:rsidP="009C4FB5">
            <w:pPr>
              <w:rPr>
                <w:rFonts w:ascii="Times New Roman" w:hAnsi="Times New Roman" w:cs="Times New Roman"/>
              </w:rPr>
            </w:pPr>
            <w:r w:rsidRPr="009C4FB5">
              <w:rPr>
                <w:rFonts w:ascii="Times New Roman" w:hAnsi="Times New Roman" w:cs="Times New Roman"/>
              </w:rPr>
              <w:t>0.</w:t>
            </w:r>
            <w:r w:rsidR="00583820">
              <w:rPr>
                <w:rFonts w:ascii="Times New Roman" w:hAnsi="Times New Roman" w:cs="Times New Roman"/>
              </w:rPr>
              <w:t>70</w:t>
            </w:r>
          </w:p>
        </w:tc>
        <w:tc>
          <w:tcPr>
            <w:tcW w:w="2737" w:type="dxa"/>
            <w:noWrap/>
            <w:hideMark/>
          </w:tcPr>
          <w:p w14:paraId="77A8A411" w14:textId="22F8D47D" w:rsidR="009C4FB5" w:rsidRPr="009C4FB5" w:rsidRDefault="009C4FB5" w:rsidP="009C4FB5">
            <w:pPr>
              <w:rPr>
                <w:rFonts w:ascii="Times New Roman" w:hAnsi="Times New Roman" w:cs="Times New Roman"/>
              </w:rPr>
            </w:pPr>
            <w:r w:rsidRPr="009C4FB5">
              <w:rPr>
                <w:rFonts w:ascii="Times New Roman" w:hAnsi="Times New Roman" w:cs="Times New Roman"/>
              </w:rPr>
              <w:t>0.</w:t>
            </w:r>
            <w:r w:rsidR="00583820">
              <w:rPr>
                <w:rFonts w:ascii="Times New Roman" w:hAnsi="Times New Roman" w:cs="Times New Roman"/>
              </w:rPr>
              <w:t>70</w:t>
            </w:r>
          </w:p>
        </w:tc>
        <w:tc>
          <w:tcPr>
            <w:tcW w:w="1599" w:type="dxa"/>
            <w:noWrap/>
            <w:hideMark/>
          </w:tcPr>
          <w:p w14:paraId="1BAB1CA2" w14:textId="69F89D2C" w:rsidR="009C4FB5" w:rsidRPr="009C4FB5" w:rsidRDefault="009C4FB5" w:rsidP="009C4FB5">
            <w:pPr>
              <w:rPr>
                <w:rFonts w:ascii="Times New Roman" w:hAnsi="Times New Roman" w:cs="Times New Roman"/>
              </w:rPr>
            </w:pPr>
            <w:r w:rsidRPr="009C4FB5">
              <w:rPr>
                <w:rFonts w:ascii="Times New Roman" w:hAnsi="Times New Roman" w:cs="Times New Roman"/>
              </w:rPr>
              <w:t>102.1</w:t>
            </w:r>
            <w:r w:rsidR="00583820">
              <w:rPr>
                <w:rFonts w:ascii="Times New Roman" w:hAnsi="Times New Roman" w:cs="Times New Roman"/>
              </w:rPr>
              <w:t>5</w:t>
            </w:r>
          </w:p>
        </w:tc>
      </w:tr>
      <w:tr w:rsidR="009C4FB5" w:rsidRPr="009C4FB5" w14:paraId="797CBE5C" w14:textId="77777777" w:rsidTr="009C4FB5">
        <w:trPr>
          <w:trHeight w:val="330"/>
        </w:trPr>
        <w:tc>
          <w:tcPr>
            <w:tcW w:w="1356" w:type="dxa"/>
            <w:noWrap/>
            <w:hideMark/>
          </w:tcPr>
          <w:p w14:paraId="69B9C75F" w14:textId="77777777" w:rsidR="009C4FB5" w:rsidRPr="009C4FB5" w:rsidRDefault="009C4FB5">
            <w:pPr>
              <w:rPr>
                <w:rFonts w:ascii="Times New Roman" w:hAnsi="Times New Roman" w:cs="Times New Roman"/>
              </w:rPr>
            </w:pPr>
            <w:r w:rsidRPr="009C4FB5">
              <w:rPr>
                <w:rFonts w:ascii="Times New Roman" w:hAnsi="Times New Roman" w:cs="Times New Roman"/>
              </w:rPr>
              <w:t>PC2</w:t>
            </w:r>
          </w:p>
        </w:tc>
        <w:tc>
          <w:tcPr>
            <w:tcW w:w="2059" w:type="dxa"/>
            <w:noWrap/>
            <w:hideMark/>
          </w:tcPr>
          <w:p w14:paraId="17226540" w14:textId="1EB8E579" w:rsidR="009C4FB5" w:rsidRPr="009C4FB5" w:rsidRDefault="009C4FB5" w:rsidP="009C4FB5">
            <w:pPr>
              <w:rPr>
                <w:rFonts w:ascii="Times New Roman" w:hAnsi="Times New Roman" w:cs="Times New Roman"/>
              </w:rPr>
            </w:pPr>
            <w:r w:rsidRPr="009C4FB5">
              <w:rPr>
                <w:rFonts w:ascii="Times New Roman" w:hAnsi="Times New Roman" w:cs="Times New Roman"/>
              </w:rPr>
              <w:t>0.68</w:t>
            </w:r>
          </w:p>
        </w:tc>
        <w:tc>
          <w:tcPr>
            <w:tcW w:w="2587" w:type="dxa"/>
            <w:noWrap/>
            <w:hideMark/>
          </w:tcPr>
          <w:p w14:paraId="1D9304A5" w14:textId="2299CC62" w:rsidR="009C4FB5" w:rsidRPr="009C4FB5" w:rsidRDefault="009C4FB5" w:rsidP="009C4FB5">
            <w:pPr>
              <w:rPr>
                <w:rFonts w:ascii="Times New Roman" w:hAnsi="Times New Roman" w:cs="Times New Roman"/>
              </w:rPr>
            </w:pPr>
            <w:r w:rsidRPr="009C4FB5">
              <w:rPr>
                <w:rFonts w:ascii="Times New Roman" w:hAnsi="Times New Roman" w:cs="Times New Roman"/>
              </w:rPr>
              <w:t>0.2</w:t>
            </w:r>
            <w:r w:rsidR="00583820">
              <w:rPr>
                <w:rFonts w:ascii="Times New Roman" w:hAnsi="Times New Roman" w:cs="Times New Roman"/>
              </w:rPr>
              <w:t>3</w:t>
            </w:r>
          </w:p>
        </w:tc>
        <w:tc>
          <w:tcPr>
            <w:tcW w:w="2737" w:type="dxa"/>
            <w:noWrap/>
            <w:hideMark/>
          </w:tcPr>
          <w:p w14:paraId="2C25F0DB" w14:textId="52E0503F" w:rsidR="009C4FB5" w:rsidRPr="009C4FB5" w:rsidRDefault="009C4FB5" w:rsidP="009C4FB5">
            <w:pPr>
              <w:rPr>
                <w:rFonts w:ascii="Times New Roman" w:hAnsi="Times New Roman" w:cs="Times New Roman"/>
              </w:rPr>
            </w:pPr>
            <w:r w:rsidRPr="009C4FB5">
              <w:rPr>
                <w:rFonts w:ascii="Times New Roman" w:hAnsi="Times New Roman" w:cs="Times New Roman"/>
              </w:rPr>
              <w:t>0.92</w:t>
            </w:r>
          </w:p>
        </w:tc>
        <w:tc>
          <w:tcPr>
            <w:tcW w:w="1599" w:type="dxa"/>
            <w:noWrap/>
            <w:hideMark/>
          </w:tcPr>
          <w:p w14:paraId="4695BCE7" w14:textId="04627E55" w:rsidR="009C4FB5" w:rsidRPr="009C4FB5" w:rsidRDefault="009C4FB5" w:rsidP="009C4FB5">
            <w:pPr>
              <w:rPr>
                <w:rFonts w:ascii="Times New Roman" w:hAnsi="Times New Roman" w:cs="Times New Roman"/>
              </w:rPr>
            </w:pPr>
            <w:r w:rsidRPr="009C4FB5">
              <w:rPr>
                <w:rFonts w:ascii="Times New Roman" w:hAnsi="Times New Roman" w:cs="Times New Roman"/>
              </w:rPr>
              <w:t>58.3</w:t>
            </w:r>
            <w:r w:rsidR="00583820">
              <w:rPr>
                <w:rFonts w:ascii="Times New Roman" w:hAnsi="Times New Roman" w:cs="Times New Roman"/>
              </w:rPr>
              <w:t>5</w:t>
            </w:r>
          </w:p>
        </w:tc>
      </w:tr>
      <w:tr w:rsidR="009C4FB5" w:rsidRPr="009C4FB5" w14:paraId="234569CF" w14:textId="77777777" w:rsidTr="009C4FB5">
        <w:trPr>
          <w:trHeight w:val="330"/>
        </w:trPr>
        <w:tc>
          <w:tcPr>
            <w:tcW w:w="1356" w:type="dxa"/>
            <w:noWrap/>
            <w:hideMark/>
          </w:tcPr>
          <w:p w14:paraId="419FC476" w14:textId="77777777" w:rsidR="009C4FB5" w:rsidRPr="009C4FB5" w:rsidRDefault="009C4FB5">
            <w:pPr>
              <w:rPr>
                <w:rFonts w:ascii="Times New Roman" w:hAnsi="Times New Roman" w:cs="Times New Roman"/>
              </w:rPr>
            </w:pPr>
            <w:r w:rsidRPr="009C4FB5">
              <w:rPr>
                <w:rFonts w:ascii="Times New Roman" w:hAnsi="Times New Roman" w:cs="Times New Roman"/>
              </w:rPr>
              <w:t>PC3</w:t>
            </w:r>
          </w:p>
        </w:tc>
        <w:tc>
          <w:tcPr>
            <w:tcW w:w="2059" w:type="dxa"/>
            <w:noWrap/>
            <w:hideMark/>
          </w:tcPr>
          <w:p w14:paraId="2940B238" w14:textId="7A49EF66" w:rsidR="009C4FB5" w:rsidRPr="009C4FB5" w:rsidRDefault="009C4FB5" w:rsidP="009C4FB5">
            <w:pPr>
              <w:rPr>
                <w:rFonts w:ascii="Times New Roman" w:hAnsi="Times New Roman" w:cs="Times New Roman"/>
              </w:rPr>
            </w:pPr>
            <w:r w:rsidRPr="009C4FB5">
              <w:rPr>
                <w:rFonts w:ascii="Times New Roman" w:hAnsi="Times New Roman" w:cs="Times New Roman"/>
              </w:rPr>
              <w:t>0.23</w:t>
            </w:r>
          </w:p>
        </w:tc>
        <w:tc>
          <w:tcPr>
            <w:tcW w:w="2587" w:type="dxa"/>
            <w:noWrap/>
            <w:hideMark/>
          </w:tcPr>
          <w:p w14:paraId="3201CF88" w14:textId="4ED48C1B" w:rsidR="009C4FB5" w:rsidRPr="009C4FB5" w:rsidRDefault="009C4FB5" w:rsidP="009C4FB5">
            <w:pPr>
              <w:rPr>
                <w:rFonts w:ascii="Times New Roman" w:hAnsi="Times New Roman" w:cs="Times New Roman"/>
              </w:rPr>
            </w:pPr>
            <w:r w:rsidRPr="009C4FB5">
              <w:rPr>
                <w:rFonts w:ascii="Times New Roman" w:hAnsi="Times New Roman" w:cs="Times New Roman"/>
              </w:rPr>
              <w:t>0.0</w:t>
            </w:r>
            <w:r w:rsidR="00583820">
              <w:rPr>
                <w:rFonts w:ascii="Times New Roman" w:hAnsi="Times New Roman" w:cs="Times New Roman"/>
              </w:rPr>
              <w:t>8</w:t>
            </w:r>
          </w:p>
        </w:tc>
        <w:tc>
          <w:tcPr>
            <w:tcW w:w="2737" w:type="dxa"/>
            <w:noWrap/>
            <w:hideMark/>
          </w:tcPr>
          <w:p w14:paraId="0A836F4C" w14:textId="77777777" w:rsidR="009C4FB5" w:rsidRPr="009C4FB5" w:rsidRDefault="009C4FB5" w:rsidP="009C4FB5">
            <w:pPr>
              <w:rPr>
                <w:rFonts w:ascii="Times New Roman" w:hAnsi="Times New Roman" w:cs="Times New Roman"/>
              </w:rPr>
            </w:pPr>
            <w:r w:rsidRPr="009C4FB5">
              <w:rPr>
                <w:rFonts w:ascii="Times New Roman" w:hAnsi="Times New Roman" w:cs="Times New Roman"/>
              </w:rPr>
              <w:t>1</w:t>
            </w:r>
          </w:p>
        </w:tc>
        <w:tc>
          <w:tcPr>
            <w:tcW w:w="1599" w:type="dxa"/>
            <w:noWrap/>
            <w:hideMark/>
          </w:tcPr>
          <w:p w14:paraId="6F5176BF" w14:textId="5062CD1F" w:rsidR="009C4FB5" w:rsidRPr="009C4FB5" w:rsidRDefault="009C4FB5" w:rsidP="00583820">
            <w:pPr>
              <w:keepNext/>
              <w:rPr>
                <w:rFonts w:ascii="Times New Roman" w:hAnsi="Times New Roman" w:cs="Times New Roman"/>
              </w:rPr>
            </w:pPr>
            <w:r w:rsidRPr="009C4FB5">
              <w:rPr>
                <w:rFonts w:ascii="Times New Roman" w:hAnsi="Times New Roman" w:cs="Times New Roman"/>
              </w:rPr>
              <w:t>34.2</w:t>
            </w:r>
            <w:r w:rsidR="00583820">
              <w:rPr>
                <w:rFonts w:ascii="Times New Roman" w:hAnsi="Times New Roman" w:cs="Times New Roman"/>
              </w:rPr>
              <w:t>6</w:t>
            </w:r>
          </w:p>
        </w:tc>
      </w:tr>
    </w:tbl>
    <w:p w14:paraId="0305F2A6" w14:textId="4F207FFE" w:rsidR="005E5C15" w:rsidRDefault="00583820" w:rsidP="00583820">
      <w:pPr>
        <w:pStyle w:val="Caption"/>
      </w:pPr>
      <w:bookmarkStart w:id="17" w:name="_Toc228918606"/>
      <w:r>
        <w:t xml:space="preserve">Table </w:t>
      </w:r>
      <w:fldSimple w:instr=" SEQ Table \* ARABIC ">
        <w:r w:rsidR="00A46A34">
          <w:rPr>
            <w:noProof/>
          </w:rPr>
          <w:t>5</w:t>
        </w:r>
      </w:fldSimple>
      <w:r w:rsidRPr="0064593A">
        <w:t>: PCA Variance Summary</w:t>
      </w:r>
      <w:bookmarkEnd w:id="17"/>
    </w:p>
    <w:p w14:paraId="7BFF1CA1" w14:textId="77777777" w:rsidR="00583820" w:rsidRPr="00583820" w:rsidRDefault="00583820" w:rsidP="00583820"/>
    <w:p w14:paraId="044242EF" w14:textId="17722357" w:rsidR="007859B6" w:rsidRDefault="008F6B67" w:rsidP="004D4978">
      <w:pPr>
        <w:rPr>
          <w:rFonts w:ascii="Times New Roman" w:hAnsi="Times New Roman" w:cs="Times New Roman"/>
        </w:rPr>
      </w:pPr>
      <w:r w:rsidRPr="008F6B67">
        <w:rPr>
          <w:rFonts w:ascii="Times New Roman" w:hAnsi="Times New Roman" w:cs="Times New Roman"/>
        </w:rPr>
        <w:t>The variance summary confirms that PC1 is the dominant component, followed by PC2, with PC3 contributing minimal additional information. This supports dimensionality reduction from three variables to two principal components without significant loss of information.</w:t>
      </w:r>
    </w:p>
    <w:p w14:paraId="5CF613EF" w14:textId="77777777" w:rsidR="007859B6" w:rsidRDefault="007859B6" w:rsidP="004D4978">
      <w:pPr>
        <w:rPr>
          <w:rFonts w:ascii="Times New Roman" w:hAnsi="Times New Roman" w:cs="Times New Roman"/>
        </w:rPr>
      </w:pPr>
    </w:p>
    <w:p w14:paraId="63A3FBBA" w14:textId="77777777" w:rsidR="00537E47" w:rsidRDefault="00A13467" w:rsidP="00537E47">
      <w:pPr>
        <w:keepNext/>
      </w:pPr>
      <w:r>
        <w:rPr>
          <w:noProof/>
        </w:rPr>
        <w:drawing>
          <wp:inline distT="0" distB="0" distL="0" distR="0" wp14:anchorId="3E4C6D0A" wp14:editId="0B4E1468">
            <wp:extent cx="5943600" cy="3536950"/>
            <wp:effectExtent l="0" t="0" r="0" b="6350"/>
            <wp:docPr id="8003652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536950"/>
                    </a:xfrm>
                    <a:prstGeom prst="rect">
                      <a:avLst/>
                    </a:prstGeom>
                    <a:noFill/>
                    <a:ln>
                      <a:noFill/>
                    </a:ln>
                  </pic:spPr>
                </pic:pic>
              </a:graphicData>
            </a:graphic>
          </wp:inline>
        </w:drawing>
      </w:r>
    </w:p>
    <w:p w14:paraId="18B19331" w14:textId="4F5AFCC5" w:rsidR="00A13467" w:rsidRDefault="00537E47" w:rsidP="00537E47">
      <w:pPr>
        <w:pStyle w:val="Caption"/>
      </w:pPr>
      <w:bookmarkStart w:id="18" w:name="_Toc228919905"/>
      <w:r>
        <w:t xml:space="preserve">Figure </w:t>
      </w:r>
      <w:fldSimple w:instr=" SEQ Figure \* ARABIC ">
        <w:r w:rsidR="00A46A34">
          <w:rPr>
            <w:noProof/>
          </w:rPr>
          <w:t>6</w:t>
        </w:r>
      </w:fldSimple>
      <w:r w:rsidRPr="00212200">
        <w:t>: PCA Scatter Plot (2D)</w:t>
      </w:r>
      <w:bookmarkEnd w:id="18"/>
    </w:p>
    <w:p w14:paraId="08FEDBD4" w14:textId="77777777" w:rsidR="00537E47" w:rsidRPr="00537E47" w:rsidRDefault="00537E47" w:rsidP="00537E47"/>
    <w:p w14:paraId="59D96AE6" w14:textId="0C7E5A75" w:rsidR="009C4FB5" w:rsidRDefault="00EA0E02" w:rsidP="004D4978">
      <w:pPr>
        <w:rPr>
          <w:rFonts w:ascii="Times New Roman" w:hAnsi="Times New Roman" w:cs="Times New Roman"/>
        </w:rPr>
      </w:pPr>
      <w:r w:rsidRPr="00EA0E02">
        <w:rPr>
          <w:rFonts w:ascii="Times New Roman" w:hAnsi="Times New Roman" w:cs="Times New Roman"/>
        </w:rPr>
        <w:t>The PCA scatter plot shows the distribution of customers in the reduced two-dimensional space. The spread along PC1 indicates a dominant behavioral gradient, likely driven by purchasing intensity (frequency and monetary value), while PC2 captures secondary variation related to recency.</w:t>
      </w:r>
    </w:p>
    <w:p w14:paraId="7D212035" w14:textId="77777777" w:rsidR="00C92E69" w:rsidRDefault="00C92E69" w:rsidP="004D4978">
      <w:pPr>
        <w:rPr>
          <w:rFonts w:ascii="Times New Roman" w:hAnsi="Times New Roman" w:cs="Times New Roman"/>
        </w:rPr>
      </w:pPr>
    </w:p>
    <w:p w14:paraId="1FE185A3" w14:textId="77777777" w:rsidR="00C92E69" w:rsidRDefault="00C92E69" w:rsidP="004D4978">
      <w:pPr>
        <w:rPr>
          <w:rFonts w:ascii="Times New Roman" w:hAnsi="Times New Roman" w:cs="Times New Roman"/>
        </w:rPr>
      </w:pPr>
    </w:p>
    <w:p w14:paraId="3CFCA118" w14:textId="77777777" w:rsidR="00C92E69" w:rsidRDefault="00C92E69" w:rsidP="004D4978">
      <w:pPr>
        <w:rPr>
          <w:rFonts w:ascii="Times New Roman" w:hAnsi="Times New Roman" w:cs="Times New Roman"/>
        </w:rPr>
      </w:pPr>
    </w:p>
    <w:p w14:paraId="63E62223" w14:textId="77777777" w:rsidR="00C92E69" w:rsidRDefault="00C92E69" w:rsidP="004D4978">
      <w:pPr>
        <w:rPr>
          <w:rFonts w:ascii="Times New Roman" w:hAnsi="Times New Roman" w:cs="Times New Roman"/>
        </w:rPr>
      </w:pPr>
    </w:p>
    <w:p w14:paraId="5A1D090F" w14:textId="77777777" w:rsidR="00C92E69" w:rsidRDefault="00C92E69" w:rsidP="004D4978">
      <w:pPr>
        <w:rPr>
          <w:rFonts w:ascii="Times New Roman" w:hAnsi="Times New Roman" w:cs="Times New Roman"/>
        </w:rPr>
      </w:pPr>
    </w:p>
    <w:p w14:paraId="1875639F" w14:textId="77777777" w:rsidR="00C92E69" w:rsidRDefault="00C92E69" w:rsidP="004D4978">
      <w:pPr>
        <w:rPr>
          <w:rFonts w:ascii="Times New Roman" w:hAnsi="Times New Roman" w:cs="Times New Roman"/>
        </w:rPr>
      </w:pPr>
    </w:p>
    <w:p w14:paraId="2083E65E" w14:textId="77777777" w:rsidR="00C92E69" w:rsidRDefault="00C92E69" w:rsidP="004D4978">
      <w:pPr>
        <w:rPr>
          <w:rFonts w:ascii="Times New Roman" w:hAnsi="Times New Roman" w:cs="Times New Roman"/>
        </w:rPr>
      </w:pPr>
    </w:p>
    <w:p w14:paraId="70F95C73" w14:textId="77777777" w:rsidR="00C92E69" w:rsidRDefault="00C92E69" w:rsidP="004D4978">
      <w:pPr>
        <w:rPr>
          <w:rFonts w:ascii="Times New Roman" w:hAnsi="Times New Roman" w:cs="Times New Roman"/>
        </w:rPr>
      </w:pPr>
    </w:p>
    <w:p w14:paraId="5F2FC1C3" w14:textId="77777777" w:rsidR="00C92E69" w:rsidRDefault="00C92E69" w:rsidP="004D4978">
      <w:pPr>
        <w:rPr>
          <w:rFonts w:ascii="Times New Roman" w:hAnsi="Times New Roman" w:cs="Times New Roman"/>
        </w:rPr>
      </w:pPr>
    </w:p>
    <w:p w14:paraId="368F86F1" w14:textId="77777777" w:rsidR="00C92E69" w:rsidRDefault="00C92E69" w:rsidP="004D4978">
      <w:pPr>
        <w:rPr>
          <w:rFonts w:ascii="Times New Roman" w:hAnsi="Times New Roman" w:cs="Times New Roman"/>
        </w:rPr>
      </w:pPr>
    </w:p>
    <w:p w14:paraId="39602555" w14:textId="77777777" w:rsidR="00C92E69" w:rsidRDefault="00C92E69" w:rsidP="004D4978">
      <w:pPr>
        <w:rPr>
          <w:rFonts w:ascii="Times New Roman" w:hAnsi="Times New Roman" w:cs="Times New Roman"/>
        </w:rPr>
      </w:pPr>
    </w:p>
    <w:p w14:paraId="05CB8CCA" w14:textId="77777777" w:rsidR="00537E47" w:rsidRDefault="000D51C6" w:rsidP="00537E47">
      <w:pPr>
        <w:keepNext/>
      </w:pPr>
      <w:r>
        <w:rPr>
          <w:noProof/>
        </w:rPr>
        <w:drawing>
          <wp:inline distT="0" distB="0" distL="0" distR="0" wp14:anchorId="003CB62B" wp14:editId="6065B7E3">
            <wp:extent cx="5331683" cy="5511114"/>
            <wp:effectExtent l="0" t="0" r="2540" b="0"/>
            <wp:docPr id="16554186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11009" cy="5593110"/>
                    </a:xfrm>
                    <a:prstGeom prst="rect">
                      <a:avLst/>
                    </a:prstGeom>
                    <a:noFill/>
                    <a:ln>
                      <a:noFill/>
                    </a:ln>
                  </pic:spPr>
                </pic:pic>
              </a:graphicData>
            </a:graphic>
          </wp:inline>
        </w:drawing>
      </w:r>
    </w:p>
    <w:p w14:paraId="45BF05DD" w14:textId="337A00BA" w:rsidR="000D51C6" w:rsidRDefault="00537E47" w:rsidP="00537E47">
      <w:pPr>
        <w:pStyle w:val="Caption"/>
        <w:rPr>
          <w:rFonts w:ascii="Times New Roman" w:hAnsi="Times New Roman" w:cs="Times New Roman"/>
        </w:rPr>
      </w:pPr>
      <w:bookmarkStart w:id="19" w:name="_Toc228919906"/>
      <w:r>
        <w:t xml:space="preserve">Figure </w:t>
      </w:r>
      <w:fldSimple w:instr=" SEQ Figure \* ARABIC ">
        <w:r w:rsidR="00A46A34">
          <w:rPr>
            <w:noProof/>
          </w:rPr>
          <w:t>7</w:t>
        </w:r>
      </w:fldSimple>
      <w:r w:rsidRPr="00EC182B">
        <w:t>: PCA Scatter Plot (3D)</w:t>
      </w:r>
      <w:bookmarkEnd w:id="19"/>
    </w:p>
    <w:p w14:paraId="2271FAED" w14:textId="77777777" w:rsidR="007859B6" w:rsidRDefault="007859B6" w:rsidP="004D4978">
      <w:pPr>
        <w:rPr>
          <w:rFonts w:ascii="Times New Roman" w:hAnsi="Times New Roman" w:cs="Times New Roman"/>
        </w:rPr>
      </w:pPr>
    </w:p>
    <w:p w14:paraId="362E9DEE" w14:textId="77777777" w:rsidR="007859B6" w:rsidRDefault="007859B6" w:rsidP="004D4978">
      <w:pPr>
        <w:rPr>
          <w:rFonts w:ascii="Times New Roman" w:hAnsi="Times New Roman" w:cs="Times New Roman"/>
        </w:rPr>
      </w:pPr>
    </w:p>
    <w:p w14:paraId="12113990" w14:textId="3E5B65F2" w:rsidR="007859B6" w:rsidRDefault="001D20BE" w:rsidP="004D4978">
      <w:pPr>
        <w:rPr>
          <w:rFonts w:ascii="Times New Roman" w:hAnsi="Times New Roman" w:cs="Times New Roman"/>
        </w:rPr>
      </w:pPr>
      <w:r w:rsidRPr="001D20BE">
        <w:rPr>
          <w:rFonts w:ascii="Times New Roman" w:hAnsi="Times New Roman" w:cs="Times New Roman"/>
        </w:rPr>
        <w:t>The 3D PCA plot shows that the third component adds limited additional separation. Most of the structure is already captured in the first two components, confirming that dimensionality reduction to two components is sufficient for visualization and analysis.</w:t>
      </w:r>
    </w:p>
    <w:p w14:paraId="443C7021" w14:textId="77777777" w:rsidR="00C92E69" w:rsidRDefault="00C92E69" w:rsidP="004D4978">
      <w:pPr>
        <w:rPr>
          <w:rFonts w:ascii="Times New Roman" w:hAnsi="Times New Roman" w:cs="Times New Roman"/>
        </w:rPr>
      </w:pPr>
    </w:p>
    <w:p w14:paraId="58A6D1A4" w14:textId="77777777" w:rsidR="00C92E69" w:rsidRDefault="00C92E69" w:rsidP="004D4978">
      <w:pPr>
        <w:rPr>
          <w:rFonts w:ascii="Times New Roman" w:hAnsi="Times New Roman" w:cs="Times New Roman"/>
        </w:rPr>
      </w:pPr>
    </w:p>
    <w:p w14:paraId="3A1BD62C" w14:textId="77777777" w:rsidR="00C92E69" w:rsidRDefault="00C92E69" w:rsidP="004D4978">
      <w:pPr>
        <w:rPr>
          <w:rFonts w:ascii="Times New Roman" w:hAnsi="Times New Roman" w:cs="Times New Roman"/>
        </w:rPr>
      </w:pPr>
    </w:p>
    <w:p w14:paraId="786D5BDD" w14:textId="77777777" w:rsidR="00537E47" w:rsidRDefault="008B39CC" w:rsidP="00537E47">
      <w:pPr>
        <w:keepNext/>
      </w:pPr>
      <w:r>
        <w:rPr>
          <w:noProof/>
        </w:rPr>
        <w:drawing>
          <wp:inline distT="0" distB="0" distL="0" distR="0" wp14:anchorId="498EAFAD" wp14:editId="4062E542">
            <wp:extent cx="5943600" cy="4137025"/>
            <wp:effectExtent l="0" t="0" r="0" b="0"/>
            <wp:docPr id="6775910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137025"/>
                    </a:xfrm>
                    <a:prstGeom prst="rect">
                      <a:avLst/>
                    </a:prstGeom>
                    <a:noFill/>
                    <a:ln>
                      <a:noFill/>
                    </a:ln>
                  </pic:spPr>
                </pic:pic>
              </a:graphicData>
            </a:graphic>
          </wp:inline>
        </w:drawing>
      </w:r>
    </w:p>
    <w:p w14:paraId="442ACCDE" w14:textId="30E2167D" w:rsidR="007859B6" w:rsidRDefault="00537E47" w:rsidP="00537E47">
      <w:pPr>
        <w:pStyle w:val="Caption"/>
      </w:pPr>
      <w:bookmarkStart w:id="20" w:name="_Toc228919907"/>
      <w:r>
        <w:t xml:space="preserve">Figure </w:t>
      </w:r>
      <w:fldSimple w:instr=" SEQ Figure \* ARABIC ">
        <w:r w:rsidR="00A46A34">
          <w:rPr>
            <w:noProof/>
          </w:rPr>
          <w:t>8</w:t>
        </w:r>
      </w:fldSimple>
      <w:r w:rsidRPr="00776E68">
        <w:t>: PCA Biplot of RFM Features</w:t>
      </w:r>
      <w:bookmarkEnd w:id="20"/>
    </w:p>
    <w:p w14:paraId="474FD1A4" w14:textId="77777777" w:rsidR="00537E47" w:rsidRPr="00537E47" w:rsidRDefault="00537E47" w:rsidP="00537E47"/>
    <w:p w14:paraId="5F10A4AE" w14:textId="77777777" w:rsidR="008B39CC" w:rsidRPr="008B39CC" w:rsidRDefault="008B39CC" w:rsidP="008B39CC">
      <w:pPr>
        <w:rPr>
          <w:rFonts w:ascii="Times New Roman" w:hAnsi="Times New Roman" w:cs="Times New Roman"/>
        </w:rPr>
      </w:pPr>
      <w:r w:rsidRPr="008B39CC">
        <w:rPr>
          <w:rFonts w:ascii="Times New Roman" w:hAnsi="Times New Roman" w:cs="Times New Roman"/>
        </w:rPr>
        <w:t xml:space="preserve">The PCA biplot shows the relationships between the original variables and the principal components. Frequency and </w:t>
      </w:r>
      <w:proofErr w:type="spellStart"/>
      <w:r w:rsidRPr="008B39CC">
        <w:rPr>
          <w:rFonts w:ascii="Times New Roman" w:hAnsi="Times New Roman" w:cs="Times New Roman"/>
        </w:rPr>
        <w:t>MonetaryValue</w:t>
      </w:r>
      <w:proofErr w:type="spellEnd"/>
      <w:r w:rsidRPr="008B39CC">
        <w:rPr>
          <w:rFonts w:ascii="Times New Roman" w:hAnsi="Times New Roman" w:cs="Times New Roman"/>
        </w:rPr>
        <w:t xml:space="preserve"> are strongly aligned in the same direction, indicating a positive correlation between purchase frequency and spending behavior.</w:t>
      </w:r>
    </w:p>
    <w:p w14:paraId="1C8A8D44" w14:textId="77777777" w:rsidR="008B39CC" w:rsidRPr="008B39CC" w:rsidRDefault="008B39CC" w:rsidP="008B39CC">
      <w:pPr>
        <w:rPr>
          <w:rFonts w:ascii="Times New Roman" w:hAnsi="Times New Roman" w:cs="Times New Roman"/>
        </w:rPr>
      </w:pPr>
    </w:p>
    <w:p w14:paraId="6ECAFFBC" w14:textId="0A5A2C51" w:rsidR="007859B6" w:rsidRDefault="008B39CC" w:rsidP="008B39CC">
      <w:pPr>
        <w:rPr>
          <w:rFonts w:ascii="Times New Roman" w:hAnsi="Times New Roman" w:cs="Times New Roman"/>
        </w:rPr>
      </w:pPr>
      <w:r w:rsidRPr="008B39CC">
        <w:rPr>
          <w:rFonts w:ascii="Times New Roman" w:hAnsi="Times New Roman" w:cs="Times New Roman"/>
        </w:rPr>
        <w:t xml:space="preserve">Recency points in the opposite direction, suggesting an inverse relationship with Frequency and </w:t>
      </w:r>
      <w:proofErr w:type="spellStart"/>
      <w:r w:rsidRPr="008B39CC">
        <w:rPr>
          <w:rFonts w:ascii="Times New Roman" w:hAnsi="Times New Roman" w:cs="Times New Roman"/>
        </w:rPr>
        <w:t>MonetaryValue</w:t>
      </w:r>
      <w:proofErr w:type="spellEnd"/>
      <w:r w:rsidRPr="008B39CC">
        <w:rPr>
          <w:rFonts w:ascii="Times New Roman" w:hAnsi="Times New Roman" w:cs="Times New Roman"/>
        </w:rPr>
        <w:t>. This means that customers who have purchased recently tend to buy more frequently and spend more, while customers with high recency (inactive customers) tend to have lower engagement and monetary value.</w:t>
      </w:r>
    </w:p>
    <w:p w14:paraId="36C5E759" w14:textId="77777777" w:rsidR="00814187" w:rsidRDefault="00814187" w:rsidP="008B39CC">
      <w:pPr>
        <w:rPr>
          <w:rFonts w:ascii="Times New Roman" w:hAnsi="Times New Roman" w:cs="Times New Roman"/>
        </w:rPr>
      </w:pPr>
    </w:p>
    <w:p w14:paraId="4DBDEBFB" w14:textId="77777777" w:rsidR="00814187" w:rsidRDefault="00814187" w:rsidP="008B39CC">
      <w:pPr>
        <w:rPr>
          <w:rFonts w:ascii="Times New Roman" w:hAnsi="Times New Roman" w:cs="Times New Roman"/>
        </w:rPr>
      </w:pPr>
    </w:p>
    <w:p w14:paraId="124FD755" w14:textId="77777777" w:rsidR="00814187" w:rsidRDefault="00814187" w:rsidP="008B39CC">
      <w:pPr>
        <w:rPr>
          <w:rFonts w:ascii="Times New Roman" w:hAnsi="Times New Roman" w:cs="Times New Roman"/>
        </w:rPr>
      </w:pPr>
    </w:p>
    <w:p w14:paraId="790C0991" w14:textId="77777777" w:rsidR="00814187" w:rsidRDefault="00814187" w:rsidP="008B39CC">
      <w:pPr>
        <w:rPr>
          <w:rFonts w:ascii="Times New Roman" w:hAnsi="Times New Roman" w:cs="Times New Roman"/>
        </w:rPr>
      </w:pPr>
    </w:p>
    <w:p w14:paraId="42522E8E" w14:textId="77777777" w:rsidR="00814187" w:rsidRDefault="00814187" w:rsidP="008B39CC">
      <w:pPr>
        <w:rPr>
          <w:rFonts w:ascii="Times New Roman" w:hAnsi="Times New Roman" w:cs="Times New Roman"/>
        </w:rPr>
      </w:pPr>
    </w:p>
    <w:p w14:paraId="042B2AF5" w14:textId="33BC35A0" w:rsidR="00814187" w:rsidRDefault="00814187" w:rsidP="008B39CC">
      <w:pPr>
        <w:rPr>
          <w:rFonts w:ascii="Times New Roman" w:hAnsi="Times New Roman" w:cs="Times New Roman"/>
        </w:rPr>
      </w:pPr>
    </w:p>
    <w:tbl>
      <w:tblPr>
        <w:tblW w:w="0" w:type="auto"/>
        <w:tblInd w:w="-30" w:type="dxa"/>
        <w:tblLayout w:type="fixed"/>
        <w:tblCellMar>
          <w:left w:w="30" w:type="dxa"/>
          <w:right w:w="30" w:type="dxa"/>
        </w:tblCellMar>
        <w:tblLook w:val="0000" w:firstRow="0" w:lastRow="0" w:firstColumn="0" w:lastColumn="0" w:noHBand="0" w:noVBand="0"/>
      </w:tblPr>
      <w:tblGrid>
        <w:gridCol w:w="2066"/>
        <w:gridCol w:w="2063"/>
        <w:gridCol w:w="2066"/>
        <w:gridCol w:w="2063"/>
      </w:tblGrid>
      <w:tr w:rsidR="00814187" w:rsidRPr="00814187" w14:paraId="0981AFA5" w14:textId="77777777" w:rsidTr="00814187">
        <w:trPr>
          <w:trHeight w:val="445"/>
        </w:trPr>
        <w:tc>
          <w:tcPr>
            <w:tcW w:w="2066" w:type="dxa"/>
            <w:tcBorders>
              <w:top w:val="nil"/>
              <w:left w:val="nil"/>
              <w:bottom w:val="nil"/>
              <w:right w:val="nil"/>
            </w:tcBorders>
          </w:tcPr>
          <w:p w14:paraId="46058E5D" w14:textId="77777777" w:rsidR="00814187" w:rsidRPr="00814187" w:rsidRDefault="00814187" w:rsidP="00814187">
            <w:pPr>
              <w:rPr>
                <w:rFonts w:ascii="Times New Roman" w:hAnsi="Times New Roman" w:cs="Times New Roman"/>
              </w:rPr>
            </w:pPr>
            <w:r w:rsidRPr="00814187">
              <w:rPr>
                <w:rFonts w:ascii="Times New Roman" w:hAnsi="Times New Roman" w:cs="Times New Roman"/>
              </w:rPr>
              <w:t>Feature</w:t>
            </w:r>
          </w:p>
        </w:tc>
        <w:tc>
          <w:tcPr>
            <w:tcW w:w="2063" w:type="dxa"/>
            <w:tcBorders>
              <w:top w:val="nil"/>
              <w:left w:val="nil"/>
              <w:bottom w:val="nil"/>
              <w:right w:val="nil"/>
            </w:tcBorders>
          </w:tcPr>
          <w:p w14:paraId="5E336DA2" w14:textId="77777777" w:rsidR="00814187" w:rsidRPr="00814187" w:rsidRDefault="00814187" w:rsidP="00814187">
            <w:pPr>
              <w:rPr>
                <w:rFonts w:ascii="Times New Roman" w:hAnsi="Times New Roman" w:cs="Times New Roman"/>
              </w:rPr>
            </w:pPr>
            <w:r w:rsidRPr="00814187">
              <w:rPr>
                <w:rFonts w:ascii="Times New Roman" w:hAnsi="Times New Roman" w:cs="Times New Roman"/>
              </w:rPr>
              <w:t>PC1</w:t>
            </w:r>
          </w:p>
        </w:tc>
        <w:tc>
          <w:tcPr>
            <w:tcW w:w="2066" w:type="dxa"/>
            <w:tcBorders>
              <w:top w:val="nil"/>
              <w:left w:val="nil"/>
              <w:bottom w:val="nil"/>
              <w:right w:val="nil"/>
            </w:tcBorders>
          </w:tcPr>
          <w:p w14:paraId="7601D69C" w14:textId="77777777" w:rsidR="00814187" w:rsidRPr="00814187" w:rsidRDefault="00814187" w:rsidP="00814187">
            <w:pPr>
              <w:rPr>
                <w:rFonts w:ascii="Times New Roman" w:hAnsi="Times New Roman" w:cs="Times New Roman"/>
              </w:rPr>
            </w:pPr>
            <w:r w:rsidRPr="00814187">
              <w:rPr>
                <w:rFonts w:ascii="Times New Roman" w:hAnsi="Times New Roman" w:cs="Times New Roman"/>
              </w:rPr>
              <w:t>PC2</w:t>
            </w:r>
          </w:p>
        </w:tc>
        <w:tc>
          <w:tcPr>
            <w:tcW w:w="2063" w:type="dxa"/>
            <w:tcBorders>
              <w:top w:val="nil"/>
              <w:left w:val="nil"/>
              <w:bottom w:val="nil"/>
              <w:right w:val="nil"/>
            </w:tcBorders>
          </w:tcPr>
          <w:p w14:paraId="3F931B0E" w14:textId="77777777" w:rsidR="00814187" w:rsidRPr="00814187" w:rsidRDefault="00814187" w:rsidP="00814187">
            <w:pPr>
              <w:rPr>
                <w:rFonts w:ascii="Times New Roman" w:hAnsi="Times New Roman" w:cs="Times New Roman"/>
              </w:rPr>
            </w:pPr>
            <w:r w:rsidRPr="00814187">
              <w:rPr>
                <w:rFonts w:ascii="Times New Roman" w:hAnsi="Times New Roman" w:cs="Times New Roman"/>
              </w:rPr>
              <w:t>PC3</w:t>
            </w:r>
          </w:p>
        </w:tc>
      </w:tr>
      <w:tr w:rsidR="00814187" w:rsidRPr="00814187" w14:paraId="6F84C43E" w14:textId="77777777" w:rsidTr="00814187">
        <w:trPr>
          <w:trHeight w:val="445"/>
        </w:trPr>
        <w:tc>
          <w:tcPr>
            <w:tcW w:w="2066" w:type="dxa"/>
            <w:tcBorders>
              <w:top w:val="nil"/>
              <w:left w:val="nil"/>
              <w:bottom w:val="nil"/>
              <w:right w:val="nil"/>
            </w:tcBorders>
          </w:tcPr>
          <w:p w14:paraId="4F3C1253" w14:textId="77777777" w:rsidR="00814187" w:rsidRPr="00814187" w:rsidRDefault="00814187" w:rsidP="00814187">
            <w:pPr>
              <w:rPr>
                <w:rFonts w:ascii="Times New Roman" w:hAnsi="Times New Roman" w:cs="Times New Roman"/>
              </w:rPr>
            </w:pPr>
            <w:r w:rsidRPr="00814187">
              <w:rPr>
                <w:rFonts w:ascii="Times New Roman" w:hAnsi="Times New Roman" w:cs="Times New Roman"/>
              </w:rPr>
              <w:t>Recency</w:t>
            </w:r>
          </w:p>
        </w:tc>
        <w:tc>
          <w:tcPr>
            <w:tcW w:w="2063" w:type="dxa"/>
            <w:tcBorders>
              <w:top w:val="nil"/>
              <w:left w:val="nil"/>
              <w:bottom w:val="nil"/>
              <w:right w:val="nil"/>
            </w:tcBorders>
          </w:tcPr>
          <w:p w14:paraId="4E97DBA2" w14:textId="77777777" w:rsidR="00814187" w:rsidRPr="00814187" w:rsidRDefault="00814187" w:rsidP="00814187">
            <w:pPr>
              <w:rPr>
                <w:rFonts w:ascii="Times New Roman" w:hAnsi="Times New Roman" w:cs="Times New Roman"/>
              </w:rPr>
            </w:pPr>
            <w:r w:rsidRPr="00814187">
              <w:rPr>
                <w:rFonts w:ascii="Times New Roman" w:hAnsi="Times New Roman" w:cs="Times New Roman"/>
              </w:rPr>
              <w:t>-0.47928</w:t>
            </w:r>
          </w:p>
        </w:tc>
        <w:tc>
          <w:tcPr>
            <w:tcW w:w="2066" w:type="dxa"/>
            <w:tcBorders>
              <w:top w:val="nil"/>
              <w:left w:val="nil"/>
              <w:bottom w:val="nil"/>
              <w:right w:val="nil"/>
            </w:tcBorders>
          </w:tcPr>
          <w:p w14:paraId="32D1BBC1" w14:textId="77777777" w:rsidR="00814187" w:rsidRPr="00814187" w:rsidRDefault="00814187" w:rsidP="00814187">
            <w:pPr>
              <w:rPr>
                <w:rFonts w:ascii="Times New Roman" w:hAnsi="Times New Roman" w:cs="Times New Roman"/>
              </w:rPr>
            </w:pPr>
            <w:r w:rsidRPr="00814187">
              <w:rPr>
                <w:rFonts w:ascii="Times New Roman" w:hAnsi="Times New Roman" w:cs="Times New Roman"/>
              </w:rPr>
              <w:t>0.873775</w:t>
            </w:r>
          </w:p>
        </w:tc>
        <w:tc>
          <w:tcPr>
            <w:tcW w:w="2063" w:type="dxa"/>
            <w:tcBorders>
              <w:top w:val="nil"/>
              <w:left w:val="nil"/>
              <w:bottom w:val="nil"/>
              <w:right w:val="nil"/>
            </w:tcBorders>
          </w:tcPr>
          <w:p w14:paraId="331CB627" w14:textId="77777777" w:rsidR="00814187" w:rsidRPr="00814187" w:rsidRDefault="00814187" w:rsidP="00814187">
            <w:pPr>
              <w:rPr>
                <w:rFonts w:ascii="Times New Roman" w:hAnsi="Times New Roman" w:cs="Times New Roman"/>
              </w:rPr>
            </w:pPr>
            <w:r w:rsidRPr="00814187">
              <w:rPr>
                <w:rFonts w:ascii="Times New Roman" w:hAnsi="Times New Roman" w:cs="Times New Roman"/>
              </w:rPr>
              <w:t>0.082506</w:t>
            </w:r>
          </w:p>
        </w:tc>
      </w:tr>
      <w:tr w:rsidR="00814187" w:rsidRPr="00814187" w14:paraId="240346C0" w14:textId="77777777" w:rsidTr="00814187">
        <w:trPr>
          <w:trHeight w:val="445"/>
        </w:trPr>
        <w:tc>
          <w:tcPr>
            <w:tcW w:w="2066" w:type="dxa"/>
            <w:tcBorders>
              <w:top w:val="nil"/>
              <w:left w:val="nil"/>
              <w:bottom w:val="nil"/>
              <w:right w:val="nil"/>
            </w:tcBorders>
          </w:tcPr>
          <w:p w14:paraId="536962B4" w14:textId="77777777" w:rsidR="00814187" w:rsidRPr="00814187" w:rsidRDefault="00814187" w:rsidP="00814187">
            <w:pPr>
              <w:rPr>
                <w:rFonts w:ascii="Times New Roman" w:hAnsi="Times New Roman" w:cs="Times New Roman"/>
              </w:rPr>
            </w:pPr>
            <w:r w:rsidRPr="00814187">
              <w:rPr>
                <w:rFonts w:ascii="Times New Roman" w:hAnsi="Times New Roman" w:cs="Times New Roman"/>
              </w:rPr>
              <w:t>Frequency</w:t>
            </w:r>
          </w:p>
        </w:tc>
        <w:tc>
          <w:tcPr>
            <w:tcW w:w="2063" w:type="dxa"/>
            <w:tcBorders>
              <w:top w:val="nil"/>
              <w:left w:val="nil"/>
              <w:bottom w:val="nil"/>
              <w:right w:val="nil"/>
            </w:tcBorders>
          </w:tcPr>
          <w:p w14:paraId="0CFC67B0" w14:textId="77777777" w:rsidR="00814187" w:rsidRPr="00814187" w:rsidRDefault="00814187" w:rsidP="00814187">
            <w:pPr>
              <w:rPr>
                <w:rFonts w:ascii="Times New Roman" w:hAnsi="Times New Roman" w:cs="Times New Roman"/>
              </w:rPr>
            </w:pPr>
            <w:r w:rsidRPr="00814187">
              <w:rPr>
                <w:rFonts w:ascii="Times New Roman" w:hAnsi="Times New Roman" w:cs="Times New Roman"/>
              </w:rPr>
              <w:t>0.628693</w:t>
            </w:r>
          </w:p>
        </w:tc>
        <w:tc>
          <w:tcPr>
            <w:tcW w:w="2066" w:type="dxa"/>
            <w:tcBorders>
              <w:top w:val="nil"/>
              <w:left w:val="nil"/>
              <w:bottom w:val="nil"/>
              <w:right w:val="nil"/>
            </w:tcBorders>
          </w:tcPr>
          <w:p w14:paraId="4A228BAD" w14:textId="77777777" w:rsidR="00814187" w:rsidRPr="00814187" w:rsidRDefault="00814187" w:rsidP="00814187">
            <w:pPr>
              <w:rPr>
                <w:rFonts w:ascii="Times New Roman" w:hAnsi="Times New Roman" w:cs="Times New Roman"/>
              </w:rPr>
            </w:pPr>
            <w:r w:rsidRPr="00814187">
              <w:rPr>
                <w:rFonts w:ascii="Times New Roman" w:hAnsi="Times New Roman" w:cs="Times New Roman"/>
              </w:rPr>
              <w:t>0.276207</w:t>
            </w:r>
          </w:p>
        </w:tc>
        <w:tc>
          <w:tcPr>
            <w:tcW w:w="2063" w:type="dxa"/>
            <w:tcBorders>
              <w:top w:val="nil"/>
              <w:left w:val="nil"/>
              <w:bottom w:val="nil"/>
              <w:right w:val="nil"/>
            </w:tcBorders>
          </w:tcPr>
          <w:p w14:paraId="2A55434A" w14:textId="77777777" w:rsidR="00814187" w:rsidRPr="00814187" w:rsidRDefault="00814187" w:rsidP="00814187">
            <w:pPr>
              <w:rPr>
                <w:rFonts w:ascii="Times New Roman" w:hAnsi="Times New Roman" w:cs="Times New Roman"/>
              </w:rPr>
            </w:pPr>
            <w:r w:rsidRPr="00814187">
              <w:rPr>
                <w:rFonts w:ascii="Times New Roman" w:hAnsi="Times New Roman" w:cs="Times New Roman"/>
              </w:rPr>
              <w:t>0.726949</w:t>
            </w:r>
          </w:p>
        </w:tc>
      </w:tr>
      <w:tr w:rsidR="00814187" w:rsidRPr="00814187" w14:paraId="289DD17E" w14:textId="77777777" w:rsidTr="00814187">
        <w:trPr>
          <w:trHeight w:val="445"/>
        </w:trPr>
        <w:tc>
          <w:tcPr>
            <w:tcW w:w="2066" w:type="dxa"/>
            <w:tcBorders>
              <w:top w:val="nil"/>
              <w:left w:val="nil"/>
              <w:bottom w:val="nil"/>
              <w:right w:val="nil"/>
            </w:tcBorders>
          </w:tcPr>
          <w:p w14:paraId="2CBDF790" w14:textId="466019A3" w:rsidR="00814187" w:rsidRPr="00814187" w:rsidRDefault="00814187" w:rsidP="00814187">
            <w:pPr>
              <w:rPr>
                <w:rFonts w:ascii="Times New Roman" w:hAnsi="Times New Roman" w:cs="Times New Roman"/>
              </w:rPr>
            </w:pPr>
            <w:r w:rsidRPr="00814187">
              <w:rPr>
                <w:rFonts w:ascii="Times New Roman" w:hAnsi="Times New Roman" w:cs="Times New Roman"/>
              </w:rPr>
              <w:t>Monetary</w:t>
            </w:r>
            <w:r w:rsidR="00B130D3">
              <w:rPr>
                <w:rFonts w:ascii="Times New Roman" w:hAnsi="Times New Roman" w:cs="Times New Roman"/>
              </w:rPr>
              <w:t xml:space="preserve"> </w:t>
            </w:r>
            <w:r w:rsidRPr="00814187">
              <w:rPr>
                <w:rFonts w:ascii="Times New Roman" w:hAnsi="Times New Roman" w:cs="Times New Roman"/>
              </w:rPr>
              <w:t>Value</w:t>
            </w:r>
          </w:p>
        </w:tc>
        <w:tc>
          <w:tcPr>
            <w:tcW w:w="2063" w:type="dxa"/>
            <w:tcBorders>
              <w:top w:val="nil"/>
              <w:left w:val="nil"/>
              <w:bottom w:val="nil"/>
              <w:right w:val="nil"/>
            </w:tcBorders>
          </w:tcPr>
          <w:p w14:paraId="0ECF118D" w14:textId="77777777" w:rsidR="00814187" w:rsidRPr="00814187" w:rsidRDefault="00814187" w:rsidP="00814187">
            <w:pPr>
              <w:rPr>
                <w:rFonts w:ascii="Times New Roman" w:hAnsi="Times New Roman" w:cs="Times New Roman"/>
              </w:rPr>
            </w:pPr>
            <w:r w:rsidRPr="00814187">
              <w:rPr>
                <w:rFonts w:ascii="Times New Roman" w:hAnsi="Times New Roman" w:cs="Times New Roman"/>
              </w:rPr>
              <w:t>0.612401</w:t>
            </w:r>
          </w:p>
        </w:tc>
        <w:tc>
          <w:tcPr>
            <w:tcW w:w="2066" w:type="dxa"/>
            <w:tcBorders>
              <w:top w:val="nil"/>
              <w:left w:val="nil"/>
              <w:bottom w:val="nil"/>
              <w:right w:val="nil"/>
            </w:tcBorders>
          </w:tcPr>
          <w:p w14:paraId="38E11794" w14:textId="77777777" w:rsidR="00814187" w:rsidRPr="00814187" w:rsidRDefault="00814187" w:rsidP="00814187">
            <w:pPr>
              <w:rPr>
                <w:rFonts w:ascii="Times New Roman" w:hAnsi="Times New Roman" w:cs="Times New Roman"/>
              </w:rPr>
            </w:pPr>
            <w:r w:rsidRPr="00814187">
              <w:rPr>
                <w:rFonts w:ascii="Times New Roman" w:hAnsi="Times New Roman" w:cs="Times New Roman"/>
              </w:rPr>
              <w:t>0.400283</w:t>
            </w:r>
          </w:p>
        </w:tc>
        <w:tc>
          <w:tcPr>
            <w:tcW w:w="2063" w:type="dxa"/>
            <w:tcBorders>
              <w:top w:val="nil"/>
              <w:left w:val="nil"/>
              <w:bottom w:val="nil"/>
              <w:right w:val="nil"/>
            </w:tcBorders>
          </w:tcPr>
          <w:p w14:paraId="2E525BF0" w14:textId="77777777" w:rsidR="00814187" w:rsidRPr="00814187" w:rsidRDefault="00814187" w:rsidP="004F577C">
            <w:pPr>
              <w:keepNext/>
              <w:rPr>
                <w:rFonts w:ascii="Times New Roman" w:hAnsi="Times New Roman" w:cs="Times New Roman"/>
              </w:rPr>
            </w:pPr>
            <w:r w:rsidRPr="00814187">
              <w:rPr>
                <w:rFonts w:ascii="Times New Roman" w:hAnsi="Times New Roman" w:cs="Times New Roman"/>
              </w:rPr>
              <w:t>-0.68172</w:t>
            </w:r>
          </w:p>
        </w:tc>
      </w:tr>
    </w:tbl>
    <w:p w14:paraId="070D0EBF" w14:textId="627BBABF" w:rsidR="007859B6" w:rsidRDefault="004F577C" w:rsidP="004F577C">
      <w:pPr>
        <w:pStyle w:val="Caption"/>
      </w:pPr>
      <w:bookmarkStart w:id="21" w:name="_Toc228918607"/>
      <w:r>
        <w:t xml:space="preserve">Table </w:t>
      </w:r>
      <w:fldSimple w:instr=" SEQ Table \* ARABIC ">
        <w:r w:rsidR="00A46A34">
          <w:rPr>
            <w:noProof/>
          </w:rPr>
          <w:t>6</w:t>
        </w:r>
      </w:fldSimple>
      <w:r w:rsidRPr="00DC1F24">
        <w:t>: PCA Loadings for RFM Features</w:t>
      </w:r>
      <w:bookmarkEnd w:id="21"/>
    </w:p>
    <w:p w14:paraId="5FEADA6D" w14:textId="77777777" w:rsidR="004F577C" w:rsidRPr="004F577C" w:rsidRDefault="004F577C" w:rsidP="004F577C"/>
    <w:p w14:paraId="437E96B0" w14:textId="304E2A9E" w:rsidR="00814187" w:rsidRDefault="0036113A" w:rsidP="004D4978">
      <w:pPr>
        <w:rPr>
          <w:rFonts w:ascii="Times New Roman" w:hAnsi="Times New Roman" w:cs="Times New Roman"/>
        </w:rPr>
      </w:pPr>
      <w:r w:rsidRPr="0036113A">
        <w:rPr>
          <w:rFonts w:ascii="Times New Roman" w:hAnsi="Times New Roman" w:cs="Times New Roman"/>
        </w:rPr>
        <w:t xml:space="preserve">The loadings table shows the contribution of each original variable to the principal components. PC1 is primarily influenced by Frequency and </w:t>
      </w:r>
      <w:proofErr w:type="spellStart"/>
      <w:r w:rsidRPr="0036113A">
        <w:rPr>
          <w:rFonts w:ascii="Times New Roman" w:hAnsi="Times New Roman" w:cs="Times New Roman"/>
        </w:rPr>
        <w:t>MonetaryValue</w:t>
      </w:r>
      <w:proofErr w:type="spellEnd"/>
      <w:r w:rsidRPr="0036113A">
        <w:rPr>
          <w:rFonts w:ascii="Times New Roman" w:hAnsi="Times New Roman" w:cs="Times New Roman"/>
        </w:rPr>
        <w:t>, while PC2 is dominated by Recency. This confirms the interpretation that PC1 represents customer value, while PC2 represents recency behavior.</w:t>
      </w:r>
    </w:p>
    <w:p w14:paraId="236EF037" w14:textId="77777777" w:rsidR="0001651A" w:rsidRDefault="0001651A" w:rsidP="004D4978">
      <w:pPr>
        <w:rPr>
          <w:rFonts w:ascii="Times New Roman" w:hAnsi="Times New Roman" w:cs="Times New Roman"/>
        </w:rPr>
      </w:pPr>
    </w:p>
    <w:p w14:paraId="2A4ACA7E" w14:textId="77777777" w:rsidR="008E2691" w:rsidRDefault="008E2691" w:rsidP="004D4978">
      <w:pPr>
        <w:rPr>
          <w:rFonts w:ascii="Times New Roman" w:hAnsi="Times New Roman" w:cs="Times New Roman"/>
        </w:rPr>
      </w:pPr>
    </w:p>
    <w:p w14:paraId="489B31B8" w14:textId="77777777" w:rsidR="00312A31" w:rsidRDefault="002F1F44" w:rsidP="00312A31">
      <w:pPr>
        <w:keepNext/>
      </w:pPr>
      <w:r>
        <w:rPr>
          <w:noProof/>
        </w:rPr>
        <w:drawing>
          <wp:inline distT="0" distB="0" distL="0" distR="0" wp14:anchorId="1AF5E6B9" wp14:editId="43941332">
            <wp:extent cx="5994069" cy="3566984"/>
            <wp:effectExtent l="0" t="0" r="6985" b="0"/>
            <wp:docPr id="6239368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15185" cy="3579550"/>
                    </a:xfrm>
                    <a:prstGeom prst="rect">
                      <a:avLst/>
                    </a:prstGeom>
                    <a:noFill/>
                    <a:ln>
                      <a:noFill/>
                    </a:ln>
                  </pic:spPr>
                </pic:pic>
              </a:graphicData>
            </a:graphic>
          </wp:inline>
        </w:drawing>
      </w:r>
    </w:p>
    <w:p w14:paraId="573469F0" w14:textId="459FF681" w:rsidR="008E2691" w:rsidRDefault="00312A31" w:rsidP="00312A31">
      <w:pPr>
        <w:pStyle w:val="Caption"/>
        <w:rPr>
          <w:rFonts w:ascii="Times New Roman" w:hAnsi="Times New Roman" w:cs="Times New Roman"/>
        </w:rPr>
      </w:pPr>
      <w:bookmarkStart w:id="22" w:name="_Toc228919908"/>
      <w:r>
        <w:t xml:space="preserve">Figure </w:t>
      </w:r>
      <w:fldSimple w:instr=" SEQ Figure \* ARABIC ">
        <w:r w:rsidR="00A46A34">
          <w:rPr>
            <w:noProof/>
          </w:rPr>
          <w:t>9</w:t>
        </w:r>
      </w:fldSimple>
      <w:r w:rsidRPr="00B41AEC">
        <w:t>: Singular Values by Principal Component</w:t>
      </w:r>
      <w:bookmarkEnd w:id="22"/>
    </w:p>
    <w:p w14:paraId="6B0A6E98" w14:textId="122D78BB" w:rsidR="007859B6" w:rsidRDefault="002F1F44" w:rsidP="004D4978">
      <w:pPr>
        <w:rPr>
          <w:rFonts w:ascii="Times New Roman" w:hAnsi="Times New Roman" w:cs="Times New Roman"/>
        </w:rPr>
      </w:pPr>
      <w:r w:rsidRPr="002F1F44">
        <w:rPr>
          <w:rFonts w:ascii="Times New Roman" w:hAnsi="Times New Roman" w:cs="Times New Roman"/>
        </w:rPr>
        <w:lastRenderedPageBreak/>
        <w:t>The singular values decrease from PC1 to PC3, indicating that each successive component captures less variation. This aligns with the explained variance results and further confirms the dominance of the first principal component.</w:t>
      </w:r>
    </w:p>
    <w:tbl>
      <w:tblPr>
        <w:tblStyle w:val="TableGrid"/>
        <w:tblW w:w="0" w:type="auto"/>
        <w:tblLook w:val="04A0" w:firstRow="1" w:lastRow="0" w:firstColumn="1" w:lastColumn="0" w:noHBand="0" w:noVBand="1"/>
      </w:tblPr>
      <w:tblGrid>
        <w:gridCol w:w="2257"/>
        <w:gridCol w:w="1529"/>
      </w:tblGrid>
      <w:tr w:rsidR="00C826C2" w:rsidRPr="00C826C2" w14:paraId="492B5844" w14:textId="77777777" w:rsidTr="00C826C2">
        <w:trPr>
          <w:trHeight w:val="201"/>
        </w:trPr>
        <w:tc>
          <w:tcPr>
            <w:tcW w:w="2257" w:type="dxa"/>
            <w:noWrap/>
            <w:hideMark/>
          </w:tcPr>
          <w:p w14:paraId="0C9F2CE8" w14:textId="77777777" w:rsidR="00C826C2" w:rsidRPr="00C826C2" w:rsidRDefault="00C826C2">
            <w:pPr>
              <w:rPr>
                <w:rFonts w:ascii="Times New Roman" w:hAnsi="Times New Roman" w:cs="Times New Roman"/>
              </w:rPr>
            </w:pPr>
            <w:r w:rsidRPr="00C826C2">
              <w:rPr>
                <w:rFonts w:ascii="Times New Roman" w:hAnsi="Times New Roman" w:cs="Times New Roman"/>
              </w:rPr>
              <w:t>Metric</w:t>
            </w:r>
          </w:p>
        </w:tc>
        <w:tc>
          <w:tcPr>
            <w:tcW w:w="1529" w:type="dxa"/>
            <w:noWrap/>
            <w:hideMark/>
          </w:tcPr>
          <w:p w14:paraId="518A7EB2" w14:textId="77777777" w:rsidR="00C826C2" w:rsidRPr="00C826C2" w:rsidRDefault="00C826C2">
            <w:pPr>
              <w:rPr>
                <w:rFonts w:ascii="Times New Roman" w:hAnsi="Times New Roman" w:cs="Times New Roman"/>
              </w:rPr>
            </w:pPr>
            <w:r w:rsidRPr="00C826C2">
              <w:rPr>
                <w:rFonts w:ascii="Times New Roman" w:hAnsi="Times New Roman" w:cs="Times New Roman"/>
              </w:rPr>
              <w:t>Value</w:t>
            </w:r>
          </w:p>
        </w:tc>
      </w:tr>
      <w:tr w:rsidR="00C826C2" w:rsidRPr="00C826C2" w14:paraId="37EAB1F4" w14:textId="77777777" w:rsidTr="00C826C2">
        <w:trPr>
          <w:trHeight w:val="201"/>
        </w:trPr>
        <w:tc>
          <w:tcPr>
            <w:tcW w:w="2257" w:type="dxa"/>
            <w:noWrap/>
            <w:hideMark/>
          </w:tcPr>
          <w:p w14:paraId="1EE60E3C" w14:textId="77777777" w:rsidR="00C826C2" w:rsidRPr="00C826C2" w:rsidRDefault="00C826C2">
            <w:pPr>
              <w:rPr>
                <w:rFonts w:ascii="Times New Roman" w:hAnsi="Times New Roman" w:cs="Times New Roman"/>
              </w:rPr>
            </w:pPr>
            <w:r w:rsidRPr="00C826C2">
              <w:rPr>
                <w:rFonts w:ascii="Times New Roman" w:hAnsi="Times New Roman" w:cs="Times New Roman"/>
              </w:rPr>
              <w:t>Condition Number</w:t>
            </w:r>
          </w:p>
        </w:tc>
        <w:tc>
          <w:tcPr>
            <w:tcW w:w="1529" w:type="dxa"/>
            <w:noWrap/>
            <w:hideMark/>
          </w:tcPr>
          <w:p w14:paraId="7ABCCBFD" w14:textId="6626D89F" w:rsidR="00C826C2" w:rsidRPr="00C826C2" w:rsidRDefault="00C826C2" w:rsidP="00C826C2">
            <w:pPr>
              <w:rPr>
                <w:rFonts w:ascii="Times New Roman" w:hAnsi="Times New Roman" w:cs="Times New Roman"/>
              </w:rPr>
            </w:pPr>
            <w:r w:rsidRPr="00C826C2">
              <w:rPr>
                <w:rFonts w:ascii="Times New Roman" w:hAnsi="Times New Roman" w:cs="Times New Roman"/>
              </w:rPr>
              <w:t>2.98</w:t>
            </w:r>
          </w:p>
        </w:tc>
      </w:tr>
    </w:tbl>
    <w:p w14:paraId="1221CE58" w14:textId="66E2C935" w:rsidR="007859B6" w:rsidRDefault="007859B6" w:rsidP="004D4978">
      <w:pPr>
        <w:rPr>
          <w:rFonts w:ascii="Times New Roman" w:hAnsi="Times New Roman" w:cs="Times New Roman"/>
        </w:rPr>
      </w:pPr>
    </w:p>
    <w:p w14:paraId="7589F3F1" w14:textId="6AD7965B" w:rsidR="00250F24" w:rsidRDefault="00C826C2" w:rsidP="004D4978">
      <w:pPr>
        <w:rPr>
          <w:rFonts w:ascii="Times New Roman" w:hAnsi="Times New Roman" w:cs="Times New Roman"/>
        </w:rPr>
      </w:pPr>
      <w:r w:rsidRPr="00C826C2">
        <w:rPr>
          <w:rFonts w:ascii="Times New Roman" w:hAnsi="Times New Roman" w:cs="Times New Roman"/>
        </w:rPr>
        <w:t>The condition number of the PCA decomposition is 2.98, which indicates that the dataset is well-conditioned and does not suffer from severe multicollinearity. This suggests that the PCA results are stable and reliable.</w:t>
      </w:r>
    </w:p>
    <w:p w14:paraId="33540550" w14:textId="77777777" w:rsidR="00250F24" w:rsidRDefault="00250F24" w:rsidP="004D4978">
      <w:pPr>
        <w:rPr>
          <w:rFonts w:ascii="Times New Roman" w:hAnsi="Times New Roman" w:cs="Times New Roman"/>
        </w:rPr>
      </w:pPr>
    </w:p>
    <w:p w14:paraId="5C3B78A4" w14:textId="77777777" w:rsidR="0029268B" w:rsidRDefault="0029268B" w:rsidP="004D4978">
      <w:pPr>
        <w:rPr>
          <w:rFonts w:ascii="Times New Roman" w:hAnsi="Times New Roman" w:cs="Times New Roman"/>
        </w:rPr>
      </w:pPr>
    </w:p>
    <w:p w14:paraId="33D5ACC1" w14:textId="515A9E13" w:rsidR="00250F24" w:rsidRDefault="00250F24" w:rsidP="004D4978">
      <w:pPr>
        <w:rPr>
          <w:rFonts w:ascii="Times New Roman" w:hAnsi="Times New Roman" w:cs="Times New Roman"/>
        </w:rPr>
      </w:pPr>
      <w:r w:rsidRPr="00250F24">
        <w:rPr>
          <w:rFonts w:ascii="Times New Roman" w:hAnsi="Times New Roman" w:cs="Times New Roman"/>
        </w:rPr>
        <w:t xml:space="preserve">Overall, PCA successfully reduced the dimensionality of the dataset while preserving over 92% of the variance using only two components. The analysis reveals that customer behavior is primarily driven by purchasing intensity (Frequency and </w:t>
      </w:r>
      <w:proofErr w:type="spellStart"/>
      <w:r w:rsidRPr="00250F24">
        <w:rPr>
          <w:rFonts w:ascii="Times New Roman" w:hAnsi="Times New Roman" w:cs="Times New Roman"/>
        </w:rPr>
        <w:t>MonetaryValue</w:t>
      </w:r>
      <w:proofErr w:type="spellEnd"/>
      <w:r w:rsidRPr="00250F24">
        <w:rPr>
          <w:rFonts w:ascii="Times New Roman" w:hAnsi="Times New Roman" w:cs="Times New Roman"/>
        </w:rPr>
        <w:t>), with Recency acting as an inverse indicator of engagement. These results validate the effectiveness of PCA for simplifying the dataset and preparing it for further analysis and visualization.</w:t>
      </w:r>
    </w:p>
    <w:p w14:paraId="7056C72A" w14:textId="77777777" w:rsidR="007859B6" w:rsidRDefault="007859B6" w:rsidP="004D4978">
      <w:pPr>
        <w:rPr>
          <w:rFonts w:ascii="Times New Roman" w:hAnsi="Times New Roman" w:cs="Times New Roman"/>
        </w:rPr>
      </w:pPr>
    </w:p>
    <w:p w14:paraId="38613402" w14:textId="77777777" w:rsidR="007859B6" w:rsidRDefault="007859B6" w:rsidP="004D4978">
      <w:pPr>
        <w:rPr>
          <w:rFonts w:ascii="Times New Roman" w:hAnsi="Times New Roman" w:cs="Times New Roman"/>
        </w:rPr>
      </w:pPr>
    </w:p>
    <w:p w14:paraId="3E451E37" w14:textId="77777777" w:rsidR="007859B6" w:rsidRDefault="007859B6" w:rsidP="004D4978">
      <w:pPr>
        <w:rPr>
          <w:rFonts w:ascii="Times New Roman" w:hAnsi="Times New Roman" w:cs="Times New Roman"/>
        </w:rPr>
      </w:pPr>
    </w:p>
    <w:p w14:paraId="22068290" w14:textId="77777777" w:rsidR="007859B6" w:rsidRDefault="007859B6" w:rsidP="004D4978">
      <w:pPr>
        <w:rPr>
          <w:rFonts w:ascii="Times New Roman" w:hAnsi="Times New Roman" w:cs="Times New Roman"/>
        </w:rPr>
      </w:pPr>
    </w:p>
    <w:p w14:paraId="6D2E2F46" w14:textId="77777777" w:rsidR="007859B6" w:rsidRDefault="007859B6" w:rsidP="004D4978">
      <w:pPr>
        <w:rPr>
          <w:rFonts w:ascii="Times New Roman" w:hAnsi="Times New Roman" w:cs="Times New Roman"/>
        </w:rPr>
      </w:pPr>
    </w:p>
    <w:p w14:paraId="5FAE5403" w14:textId="77777777" w:rsidR="007859B6" w:rsidRDefault="007859B6" w:rsidP="004D4978">
      <w:pPr>
        <w:rPr>
          <w:rFonts w:ascii="Times New Roman" w:hAnsi="Times New Roman" w:cs="Times New Roman"/>
        </w:rPr>
      </w:pPr>
    </w:p>
    <w:p w14:paraId="32119E80" w14:textId="77777777" w:rsidR="007859B6" w:rsidRDefault="007859B6" w:rsidP="004D4978">
      <w:pPr>
        <w:rPr>
          <w:rFonts w:ascii="Times New Roman" w:hAnsi="Times New Roman" w:cs="Times New Roman"/>
        </w:rPr>
      </w:pPr>
    </w:p>
    <w:p w14:paraId="7EBBB9BB" w14:textId="77777777" w:rsidR="007859B6" w:rsidRDefault="007859B6" w:rsidP="004D4978">
      <w:pPr>
        <w:rPr>
          <w:rFonts w:ascii="Times New Roman" w:hAnsi="Times New Roman" w:cs="Times New Roman"/>
        </w:rPr>
      </w:pPr>
    </w:p>
    <w:p w14:paraId="4111F560" w14:textId="77777777" w:rsidR="007859B6" w:rsidRDefault="007859B6" w:rsidP="004D4978">
      <w:pPr>
        <w:rPr>
          <w:rFonts w:ascii="Times New Roman" w:hAnsi="Times New Roman" w:cs="Times New Roman"/>
        </w:rPr>
      </w:pPr>
    </w:p>
    <w:p w14:paraId="18D74F29" w14:textId="77777777" w:rsidR="007859B6" w:rsidRDefault="007859B6" w:rsidP="004D4978">
      <w:pPr>
        <w:rPr>
          <w:rFonts w:ascii="Times New Roman" w:hAnsi="Times New Roman" w:cs="Times New Roman"/>
        </w:rPr>
      </w:pPr>
    </w:p>
    <w:p w14:paraId="185D0A54" w14:textId="77777777" w:rsidR="007859B6" w:rsidRDefault="007859B6" w:rsidP="004D4978">
      <w:pPr>
        <w:rPr>
          <w:rFonts w:ascii="Times New Roman" w:hAnsi="Times New Roman" w:cs="Times New Roman"/>
        </w:rPr>
      </w:pPr>
    </w:p>
    <w:p w14:paraId="29FF8650" w14:textId="77777777" w:rsidR="007859B6" w:rsidRDefault="007859B6" w:rsidP="004D4978">
      <w:pPr>
        <w:rPr>
          <w:rFonts w:ascii="Times New Roman" w:hAnsi="Times New Roman" w:cs="Times New Roman"/>
        </w:rPr>
      </w:pPr>
    </w:p>
    <w:p w14:paraId="3044641D" w14:textId="77777777" w:rsidR="007859B6" w:rsidRDefault="007859B6" w:rsidP="004D4978">
      <w:pPr>
        <w:rPr>
          <w:rFonts w:ascii="Times New Roman" w:hAnsi="Times New Roman" w:cs="Times New Roman"/>
        </w:rPr>
      </w:pPr>
    </w:p>
    <w:p w14:paraId="563F9980" w14:textId="3906BC19" w:rsidR="00235492" w:rsidRPr="004D4978" w:rsidRDefault="00235492" w:rsidP="00AC4297">
      <w:pPr>
        <w:pStyle w:val="Heading1"/>
        <w:rPr>
          <w:rFonts w:ascii="Times New Roman" w:hAnsi="Times New Roman" w:cs="Times New Roman"/>
        </w:rPr>
      </w:pPr>
      <w:bookmarkStart w:id="23" w:name="_Toc228577491"/>
      <w:r w:rsidRPr="004D4978">
        <w:rPr>
          <w:rFonts w:ascii="Times New Roman" w:hAnsi="Times New Roman" w:cs="Times New Roman"/>
        </w:rPr>
        <w:lastRenderedPageBreak/>
        <w:t>Normality Testing</w:t>
      </w:r>
      <w:bookmarkEnd w:id="23"/>
    </w:p>
    <w:p w14:paraId="23B62709" w14:textId="77777777" w:rsidR="004D4978" w:rsidRPr="004D4978" w:rsidRDefault="004D4978" w:rsidP="004D4978">
      <w:pPr>
        <w:rPr>
          <w:rFonts w:ascii="Times New Roman" w:hAnsi="Times New Roman" w:cs="Times New Roman"/>
        </w:rPr>
      </w:pPr>
      <w:r w:rsidRPr="004D4978">
        <w:rPr>
          <w:rFonts w:ascii="Times New Roman" w:hAnsi="Times New Roman" w:cs="Times New Roman"/>
        </w:rPr>
        <w:t xml:space="preserve">Statistical methods often assume that data follows a normal (Gaussian) distribution. To evaluate this assumption, normality testing was performed on the key RFM variables: Recency, Frequency, and </w:t>
      </w:r>
      <w:proofErr w:type="spellStart"/>
      <w:r w:rsidRPr="004D4978">
        <w:rPr>
          <w:rFonts w:ascii="Times New Roman" w:hAnsi="Times New Roman" w:cs="Times New Roman"/>
        </w:rPr>
        <w:t>MonetaryValue</w:t>
      </w:r>
      <w:proofErr w:type="spellEnd"/>
      <w:r w:rsidRPr="004D4978">
        <w:rPr>
          <w:rFonts w:ascii="Times New Roman" w:hAnsi="Times New Roman" w:cs="Times New Roman"/>
        </w:rPr>
        <w:t>.</w:t>
      </w:r>
    </w:p>
    <w:p w14:paraId="1E0444A3" w14:textId="77777777" w:rsidR="004D4978" w:rsidRPr="004D4978" w:rsidRDefault="004D4978" w:rsidP="004D4978">
      <w:pPr>
        <w:rPr>
          <w:rFonts w:ascii="Times New Roman" w:hAnsi="Times New Roman" w:cs="Times New Roman"/>
        </w:rPr>
      </w:pPr>
    </w:p>
    <w:p w14:paraId="6E1C7A08" w14:textId="2CE78419" w:rsidR="004D4978" w:rsidRPr="004D4978" w:rsidRDefault="004D4978" w:rsidP="004D4978">
      <w:pPr>
        <w:rPr>
          <w:rFonts w:ascii="Times New Roman" w:hAnsi="Times New Roman" w:cs="Times New Roman"/>
        </w:rPr>
      </w:pPr>
      <w:r w:rsidRPr="004D4978">
        <w:rPr>
          <w:rFonts w:ascii="Times New Roman" w:hAnsi="Times New Roman" w:cs="Times New Roman"/>
        </w:rPr>
        <w:t>Three statistical tests were used:</w:t>
      </w:r>
    </w:p>
    <w:p w14:paraId="55826D35" w14:textId="47943919" w:rsidR="004D4978" w:rsidRPr="004D4978" w:rsidRDefault="004D4978" w:rsidP="004D4978">
      <w:pPr>
        <w:pStyle w:val="ListParagraph"/>
        <w:numPr>
          <w:ilvl w:val="0"/>
          <w:numId w:val="8"/>
        </w:numPr>
        <w:rPr>
          <w:rFonts w:ascii="Times New Roman" w:hAnsi="Times New Roman" w:cs="Times New Roman"/>
        </w:rPr>
      </w:pPr>
      <w:r w:rsidRPr="004D4978">
        <w:rPr>
          <w:rFonts w:ascii="Times New Roman" w:hAnsi="Times New Roman" w:cs="Times New Roman"/>
        </w:rPr>
        <w:t>Shapiro–Wilk test</w:t>
      </w:r>
    </w:p>
    <w:p w14:paraId="07A45E1A" w14:textId="355FD063" w:rsidR="004D4978" w:rsidRPr="004D4978" w:rsidRDefault="004D4978" w:rsidP="004D4978">
      <w:pPr>
        <w:pStyle w:val="ListParagraph"/>
        <w:numPr>
          <w:ilvl w:val="0"/>
          <w:numId w:val="8"/>
        </w:numPr>
        <w:rPr>
          <w:rFonts w:ascii="Times New Roman" w:hAnsi="Times New Roman" w:cs="Times New Roman"/>
        </w:rPr>
      </w:pPr>
      <w:r w:rsidRPr="004D4978">
        <w:rPr>
          <w:rFonts w:ascii="Times New Roman" w:hAnsi="Times New Roman" w:cs="Times New Roman"/>
        </w:rPr>
        <w:t>Kolmogorov–Smirnov test</w:t>
      </w:r>
    </w:p>
    <w:p w14:paraId="47BAC8BD" w14:textId="5E3A125B" w:rsidR="004D4978" w:rsidRPr="004D4978" w:rsidRDefault="004D4978" w:rsidP="004D4978">
      <w:pPr>
        <w:pStyle w:val="ListParagraph"/>
        <w:numPr>
          <w:ilvl w:val="0"/>
          <w:numId w:val="8"/>
        </w:numPr>
        <w:rPr>
          <w:rFonts w:ascii="Times New Roman" w:hAnsi="Times New Roman" w:cs="Times New Roman"/>
        </w:rPr>
      </w:pPr>
      <w:r w:rsidRPr="004D4978">
        <w:rPr>
          <w:rFonts w:ascii="Times New Roman" w:hAnsi="Times New Roman" w:cs="Times New Roman"/>
        </w:rPr>
        <w:t>D’Agostino K² test</w:t>
      </w:r>
    </w:p>
    <w:p w14:paraId="63B3C476" w14:textId="77777777" w:rsidR="004D4978" w:rsidRPr="004D4978" w:rsidRDefault="004D4978" w:rsidP="004D4978">
      <w:pPr>
        <w:rPr>
          <w:rFonts w:ascii="Times New Roman" w:hAnsi="Times New Roman" w:cs="Times New Roman"/>
        </w:rPr>
      </w:pPr>
    </w:p>
    <w:p w14:paraId="28FDC71C" w14:textId="5D2A140B" w:rsidR="00FC1049" w:rsidRDefault="004D4978" w:rsidP="004D4978">
      <w:pPr>
        <w:rPr>
          <w:rFonts w:ascii="Times New Roman" w:hAnsi="Times New Roman" w:cs="Times New Roman"/>
        </w:rPr>
      </w:pPr>
      <w:r w:rsidRPr="004D4978">
        <w:rPr>
          <w:rFonts w:ascii="Times New Roman" w:hAnsi="Times New Roman" w:cs="Times New Roman"/>
        </w:rPr>
        <w:t>In addition, Quantile–Quantile (QQ) plots were used to visually assess deviations from normality. These methods provide both statistical and graphical evidence regarding the distribution of the data.</w:t>
      </w:r>
    </w:p>
    <w:p w14:paraId="61C97CB3" w14:textId="26150CD4" w:rsidR="00FC1049" w:rsidRDefault="00FC1049" w:rsidP="004D4978">
      <w:pPr>
        <w:rPr>
          <w:rFonts w:ascii="Times New Roman" w:hAnsi="Times New Roman" w:cs="Times New Roman"/>
        </w:rPr>
      </w:pPr>
    </w:p>
    <w:tbl>
      <w:tblPr>
        <w:tblW w:w="10321" w:type="dxa"/>
        <w:tblLook w:val="04A0" w:firstRow="1" w:lastRow="0" w:firstColumn="1" w:lastColumn="0" w:noHBand="0" w:noVBand="1"/>
      </w:tblPr>
      <w:tblGrid>
        <w:gridCol w:w="1533"/>
        <w:gridCol w:w="928"/>
        <w:gridCol w:w="1839"/>
        <w:gridCol w:w="1054"/>
        <w:gridCol w:w="928"/>
        <w:gridCol w:w="1383"/>
        <w:gridCol w:w="2713"/>
      </w:tblGrid>
      <w:tr w:rsidR="00FE6678" w:rsidRPr="00FE6678" w14:paraId="7D361D88" w14:textId="77777777" w:rsidTr="00FE6678">
        <w:trPr>
          <w:trHeight w:val="367"/>
        </w:trPr>
        <w:tc>
          <w:tcPr>
            <w:tcW w:w="1499" w:type="dxa"/>
            <w:tcBorders>
              <w:top w:val="nil"/>
              <w:left w:val="nil"/>
              <w:bottom w:val="nil"/>
              <w:right w:val="nil"/>
            </w:tcBorders>
            <w:noWrap/>
            <w:vAlign w:val="bottom"/>
            <w:hideMark/>
          </w:tcPr>
          <w:p w14:paraId="75C83E2C"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Feature</w:t>
            </w:r>
          </w:p>
        </w:tc>
        <w:tc>
          <w:tcPr>
            <w:tcW w:w="928" w:type="dxa"/>
            <w:tcBorders>
              <w:top w:val="nil"/>
              <w:left w:val="nil"/>
              <w:bottom w:val="nil"/>
              <w:right w:val="nil"/>
            </w:tcBorders>
            <w:noWrap/>
            <w:vAlign w:val="bottom"/>
            <w:hideMark/>
          </w:tcPr>
          <w:p w14:paraId="1E06193E"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N</w:t>
            </w:r>
          </w:p>
        </w:tc>
        <w:tc>
          <w:tcPr>
            <w:tcW w:w="1839" w:type="dxa"/>
            <w:tcBorders>
              <w:top w:val="nil"/>
              <w:left w:val="nil"/>
              <w:bottom w:val="nil"/>
              <w:right w:val="nil"/>
            </w:tcBorders>
            <w:noWrap/>
            <w:vAlign w:val="bottom"/>
            <w:hideMark/>
          </w:tcPr>
          <w:p w14:paraId="6B0331B8"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Test</w:t>
            </w:r>
          </w:p>
        </w:tc>
        <w:tc>
          <w:tcPr>
            <w:tcW w:w="1031" w:type="dxa"/>
            <w:tcBorders>
              <w:top w:val="nil"/>
              <w:left w:val="nil"/>
              <w:bottom w:val="nil"/>
              <w:right w:val="nil"/>
            </w:tcBorders>
            <w:noWrap/>
            <w:vAlign w:val="bottom"/>
            <w:hideMark/>
          </w:tcPr>
          <w:p w14:paraId="749743A5"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Statistic</w:t>
            </w:r>
          </w:p>
        </w:tc>
        <w:tc>
          <w:tcPr>
            <w:tcW w:w="928" w:type="dxa"/>
            <w:tcBorders>
              <w:top w:val="nil"/>
              <w:left w:val="nil"/>
              <w:bottom w:val="nil"/>
              <w:right w:val="nil"/>
            </w:tcBorders>
            <w:noWrap/>
            <w:vAlign w:val="bottom"/>
            <w:hideMark/>
          </w:tcPr>
          <w:p w14:paraId="6A0B0F0B"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p-value</w:t>
            </w:r>
          </w:p>
        </w:tc>
        <w:tc>
          <w:tcPr>
            <w:tcW w:w="1383" w:type="dxa"/>
            <w:tcBorders>
              <w:top w:val="nil"/>
              <w:left w:val="nil"/>
              <w:bottom w:val="nil"/>
              <w:right w:val="nil"/>
            </w:tcBorders>
            <w:noWrap/>
            <w:vAlign w:val="bottom"/>
            <w:hideMark/>
          </w:tcPr>
          <w:p w14:paraId="454D0DCF"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Decision</w:t>
            </w:r>
          </w:p>
        </w:tc>
        <w:tc>
          <w:tcPr>
            <w:tcW w:w="2713" w:type="dxa"/>
            <w:tcBorders>
              <w:top w:val="nil"/>
              <w:left w:val="nil"/>
              <w:bottom w:val="nil"/>
              <w:right w:val="nil"/>
            </w:tcBorders>
            <w:noWrap/>
            <w:vAlign w:val="bottom"/>
            <w:hideMark/>
          </w:tcPr>
          <w:p w14:paraId="38179EDC"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Notes</w:t>
            </w:r>
          </w:p>
        </w:tc>
      </w:tr>
      <w:tr w:rsidR="00FE6678" w:rsidRPr="00FE6678" w14:paraId="1CF930D3" w14:textId="77777777" w:rsidTr="00FE6678">
        <w:trPr>
          <w:trHeight w:val="367"/>
        </w:trPr>
        <w:tc>
          <w:tcPr>
            <w:tcW w:w="1499" w:type="dxa"/>
            <w:tcBorders>
              <w:top w:val="nil"/>
              <w:left w:val="nil"/>
              <w:bottom w:val="nil"/>
              <w:right w:val="nil"/>
            </w:tcBorders>
            <w:noWrap/>
            <w:vAlign w:val="bottom"/>
            <w:hideMark/>
          </w:tcPr>
          <w:p w14:paraId="2017F2C7"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Recency</w:t>
            </w:r>
          </w:p>
        </w:tc>
        <w:tc>
          <w:tcPr>
            <w:tcW w:w="928" w:type="dxa"/>
            <w:tcBorders>
              <w:top w:val="nil"/>
              <w:left w:val="nil"/>
              <w:bottom w:val="nil"/>
              <w:right w:val="nil"/>
            </w:tcBorders>
            <w:noWrap/>
            <w:vAlign w:val="bottom"/>
            <w:hideMark/>
          </w:tcPr>
          <w:p w14:paraId="51C9863F"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5004</w:t>
            </w:r>
          </w:p>
        </w:tc>
        <w:tc>
          <w:tcPr>
            <w:tcW w:w="1839" w:type="dxa"/>
            <w:tcBorders>
              <w:top w:val="nil"/>
              <w:left w:val="nil"/>
              <w:bottom w:val="nil"/>
              <w:right w:val="nil"/>
            </w:tcBorders>
            <w:noWrap/>
            <w:vAlign w:val="bottom"/>
            <w:hideMark/>
          </w:tcPr>
          <w:p w14:paraId="3B300371"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Shapiro-Wilk</w:t>
            </w:r>
          </w:p>
        </w:tc>
        <w:tc>
          <w:tcPr>
            <w:tcW w:w="1031" w:type="dxa"/>
            <w:tcBorders>
              <w:top w:val="nil"/>
              <w:left w:val="nil"/>
              <w:bottom w:val="nil"/>
              <w:right w:val="nil"/>
            </w:tcBorders>
            <w:noWrap/>
            <w:vAlign w:val="bottom"/>
            <w:hideMark/>
          </w:tcPr>
          <w:p w14:paraId="3C00D6C0"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0.874669</w:t>
            </w:r>
          </w:p>
        </w:tc>
        <w:tc>
          <w:tcPr>
            <w:tcW w:w="928" w:type="dxa"/>
            <w:tcBorders>
              <w:top w:val="nil"/>
              <w:left w:val="nil"/>
              <w:bottom w:val="nil"/>
              <w:right w:val="nil"/>
            </w:tcBorders>
            <w:noWrap/>
            <w:vAlign w:val="bottom"/>
            <w:hideMark/>
          </w:tcPr>
          <w:p w14:paraId="073B4F48"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0</w:t>
            </w:r>
          </w:p>
        </w:tc>
        <w:tc>
          <w:tcPr>
            <w:tcW w:w="1383" w:type="dxa"/>
            <w:tcBorders>
              <w:top w:val="nil"/>
              <w:left w:val="nil"/>
              <w:bottom w:val="nil"/>
              <w:right w:val="nil"/>
            </w:tcBorders>
            <w:noWrap/>
            <w:vAlign w:val="bottom"/>
            <w:hideMark/>
          </w:tcPr>
          <w:p w14:paraId="095D343B"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Not Normal</w:t>
            </w:r>
          </w:p>
        </w:tc>
        <w:tc>
          <w:tcPr>
            <w:tcW w:w="2713" w:type="dxa"/>
            <w:tcBorders>
              <w:top w:val="nil"/>
              <w:left w:val="nil"/>
              <w:bottom w:val="nil"/>
              <w:right w:val="nil"/>
            </w:tcBorders>
            <w:noWrap/>
            <w:vAlign w:val="bottom"/>
            <w:hideMark/>
          </w:tcPr>
          <w:p w14:paraId="57A98251"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Sampled to 5000</w:t>
            </w:r>
          </w:p>
        </w:tc>
      </w:tr>
      <w:tr w:rsidR="00FE6678" w:rsidRPr="00FE6678" w14:paraId="30D6B394" w14:textId="77777777" w:rsidTr="00FE6678">
        <w:trPr>
          <w:trHeight w:val="367"/>
        </w:trPr>
        <w:tc>
          <w:tcPr>
            <w:tcW w:w="1499" w:type="dxa"/>
            <w:tcBorders>
              <w:top w:val="nil"/>
              <w:left w:val="nil"/>
              <w:bottom w:val="nil"/>
              <w:right w:val="nil"/>
            </w:tcBorders>
            <w:noWrap/>
            <w:vAlign w:val="bottom"/>
            <w:hideMark/>
          </w:tcPr>
          <w:p w14:paraId="1ED2C880"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Recency</w:t>
            </w:r>
          </w:p>
        </w:tc>
        <w:tc>
          <w:tcPr>
            <w:tcW w:w="928" w:type="dxa"/>
            <w:tcBorders>
              <w:top w:val="nil"/>
              <w:left w:val="nil"/>
              <w:bottom w:val="nil"/>
              <w:right w:val="nil"/>
            </w:tcBorders>
            <w:noWrap/>
            <w:vAlign w:val="bottom"/>
            <w:hideMark/>
          </w:tcPr>
          <w:p w14:paraId="176292AC"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5004</w:t>
            </w:r>
          </w:p>
        </w:tc>
        <w:tc>
          <w:tcPr>
            <w:tcW w:w="1839" w:type="dxa"/>
            <w:tcBorders>
              <w:top w:val="nil"/>
              <w:left w:val="nil"/>
              <w:bottom w:val="nil"/>
              <w:right w:val="nil"/>
            </w:tcBorders>
            <w:noWrap/>
            <w:vAlign w:val="bottom"/>
            <w:hideMark/>
          </w:tcPr>
          <w:p w14:paraId="3BA17E7E"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Kolmogorov-Smirnov</w:t>
            </w:r>
          </w:p>
        </w:tc>
        <w:tc>
          <w:tcPr>
            <w:tcW w:w="1031" w:type="dxa"/>
            <w:tcBorders>
              <w:top w:val="nil"/>
              <w:left w:val="nil"/>
              <w:bottom w:val="nil"/>
              <w:right w:val="nil"/>
            </w:tcBorders>
            <w:noWrap/>
            <w:vAlign w:val="bottom"/>
            <w:hideMark/>
          </w:tcPr>
          <w:p w14:paraId="3D7E6F7B"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0.170578</w:t>
            </w:r>
          </w:p>
        </w:tc>
        <w:tc>
          <w:tcPr>
            <w:tcW w:w="928" w:type="dxa"/>
            <w:tcBorders>
              <w:top w:val="nil"/>
              <w:left w:val="nil"/>
              <w:bottom w:val="nil"/>
              <w:right w:val="nil"/>
            </w:tcBorders>
            <w:noWrap/>
            <w:vAlign w:val="bottom"/>
            <w:hideMark/>
          </w:tcPr>
          <w:p w14:paraId="36879501"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0</w:t>
            </w:r>
          </w:p>
        </w:tc>
        <w:tc>
          <w:tcPr>
            <w:tcW w:w="1383" w:type="dxa"/>
            <w:tcBorders>
              <w:top w:val="nil"/>
              <w:left w:val="nil"/>
              <w:bottom w:val="nil"/>
              <w:right w:val="nil"/>
            </w:tcBorders>
            <w:noWrap/>
            <w:vAlign w:val="bottom"/>
            <w:hideMark/>
          </w:tcPr>
          <w:p w14:paraId="0A6C209B"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Not Normal</w:t>
            </w:r>
          </w:p>
        </w:tc>
        <w:tc>
          <w:tcPr>
            <w:tcW w:w="2713" w:type="dxa"/>
            <w:tcBorders>
              <w:top w:val="nil"/>
              <w:left w:val="nil"/>
              <w:bottom w:val="nil"/>
              <w:right w:val="nil"/>
            </w:tcBorders>
            <w:noWrap/>
            <w:vAlign w:val="bottom"/>
            <w:hideMark/>
          </w:tcPr>
          <w:p w14:paraId="712B9A98"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Against fitted normal distribution</w:t>
            </w:r>
          </w:p>
        </w:tc>
      </w:tr>
      <w:tr w:rsidR="00FE6678" w:rsidRPr="00FE6678" w14:paraId="3AD62A0A" w14:textId="77777777" w:rsidTr="00FE6678">
        <w:trPr>
          <w:trHeight w:val="367"/>
        </w:trPr>
        <w:tc>
          <w:tcPr>
            <w:tcW w:w="1499" w:type="dxa"/>
            <w:tcBorders>
              <w:top w:val="nil"/>
              <w:left w:val="nil"/>
              <w:bottom w:val="nil"/>
              <w:right w:val="nil"/>
            </w:tcBorders>
            <w:noWrap/>
            <w:vAlign w:val="bottom"/>
            <w:hideMark/>
          </w:tcPr>
          <w:p w14:paraId="37B40012"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Recency</w:t>
            </w:r>
          </w:p>
        </w:tc>
        <w:tc>
          <w:tcPr>
            <w:tcW w:w="928" w:type="dxa"/>
            <w:tcBorders>
              <w:top w:val="nil"/>
              <w:left w:val="nil"/>
              <w:bottom w:val="nil"/>
              <w:right w:val="nil"/>
            </w:tcBorders>
            <w:noWrap/>
            <w:vAlign w:val="bottom"/>
            <w:hideMark/>
          </w:tcPr>
          <w:p w14:paraId="0F737B13"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5004</w:t>
            </w:r>
          </w:p>
        </w:tc>
        <w:tc>
          <w:tcPr>
            <w:tcW w:w="1839" w:type="dxa"/>
            <w:tcBorders>
              <w:top w:val="nil"/>
              <w:left w:val="nil"/>
              <w:bottom w:val="nil"/>
              <w:right w:val="nil"/>
            </w:tcBorders>
            <w:noWrap/>
            <w:vAlign w:val="bottom"/>
            <w:hideMark/>
          </w:tcPr>
          <w:p w14:paraId="5C4534C8"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D'Agostino KÂ²</w:t>
            </w:r>
          </w:p>
        </w:tc>
        <w:tc>
          <w:tcPr>
            <w:tcW w:w="1031" w:type="dxa"/>
            <w:tcBorders>
              <w:top w:val="nil"/>
              <w:left w:val="nil"/>
              <w:bottom w:val="nil"/>
              <w:right w:val="nil"/>
            </w:tcBorders>
            <w:noWrap/>
            <w:vAlign w:val="bottom"/>
            <w:hideMark/>
          </w:tcPr>
          <w:p w14:paraId="6606D54A"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698.2168</w:t>
            </w:r>
          </w:p>
        </w:tc>
        <w:tc>
          <w:tcPr>
            <w:tcW w:w="928" w:type="dxa"/>
            <w:tcBorders>
              <w:top w:val="nil"/>
              <w:left w:val="nil"/>
              <w:bottom w:val="nil"/>
              <w:right w:val="nil"/>
            </w:tcBorders>
            <w:noWrap/>
            <w:vAlign w:val="bottom"/>
            <w:hideMark/>
          </w:tcPr>
          <w:p w14:paraId="2F3162A8"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0</w:t>
            </w:r>
          </w:p>
        </w:tc>
        <w:tc>
          <w:tcPr>
            <w:tcW w:w="1383" w:type="dxa"/>
            <w:tcBorders>
              <w:top w:val="nil"/>
              <w:left w:val="nil"/>
              <w:bottom w:val="nil"/>
              <w:right w:val="nil"/>
            </w:tcBorders>
            <w:noWrap/>
            <w:vAlign w:val="bottom"/>
            <w:hideMark/>
          </w:tcPr>
          <w:p w14:paraId="14A29AA7"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Not Normal</w:t>
            </w:r>
          </w:p>
        </w:tc>
        <w:tc>
          <w:tcPr>
            <w:tcW w:w="2713" w:type="dxa"/>
            <w:tcBorders>
              <w:top w:val="nil"/>
              <w:left w:val="nil"/>
              <w:bottom w:val="nil"/>
              <w:right w:val="nil"/>
            </w:tcBorders>
            <w:noWrap/>
            <w:vAlign w:val="bottom"/>
            <w:hideMark/>
          </w:tcPr>
          <w:p w14:paraId="3D13C76B"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Full sample used</w:t>
            </w:r>
          </w:p>
        </w:tc>
      </w:tr>
      <w:tr w:rsidR="00FE6678" w:rsidRPr="00FE6678" w14:paraId="69CD17CA" w14:textId="77777777" w:rsidTr="00FE6678">
        <w:trPr>
          <w:trHeight w:val="367"/>
        </w:trPr>
        <w:tc>
          <w:tcPr>
            <w:tcW w:w="1499" w:type="dxa"/>
            <w:tcBorders>
              <w:top w:val="nil"/>
              <w:left w:val="nil"/>
              <w:bottom w:val="nil"/>
              <w:right w:val="nil"/>
            </w:tcBorders>
            <w:noWrap/>
            <w:vAlign w:val="bottom"/>
            <w:hideMark/>
          </w:tcPr>
          <w:p w14:paraId="45179720"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Frequency</w:t>
            </w:r>
          </w:p>
        </w:tc>
        <w:tc>
          <w:tcPr>
            <w:tcW w:w="928" w:type="dxa"/>
            <w:tcBorders>
              <w:top w:val="nil"/>
              <w:left w:val="nil"/>
              <w:bottom w:val="nil"/>
              <w:right w:val="nil"/>
            </w:tcBorders>
            <w:noWrap/>
            <w:vAlign w:val="bottom"/>
            <w:hideMark/>
          </w:tcPr>
          <w:p w14:paraId="350D8A21"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5004</w:t>
            </w:r>
          </w:p>
        </w:tc>
        <w:tc>
          <w:tcPr>
            <w:tcW w:w="1839" w:type="dxa"/>
            <w:tcBorders>
              <w:top w:val="nil"/>
              <w:left w:val="nil"/>
              <w:bottom w:val="nil"/>
              <w:right w:val="nil"/>
            </w:tcBorders>
            <w:noWrap/>
            <w:vAlign w:val="bottom"/>
            <w:hideMark/>
          </w:tcPr>
          <w:p w14:paraId="6378F638"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Shapiro-Wilk</w:t>
            </w:r>
          </w:p>
        </w:tc>
        <w:tc>
          <w:tcPr>
            <w:tcW w:w="1031" w:type="dxa"/>
            <w:tcBorders>
              <w:top w:val="nil"/>
              <w:left w:val="nil"/>
              <w:bottom w:val="nil"/>
              <w:right w:val="nil"/>
            </w:tcBorders>
            <w:noWrap/>
            <w:vAlign w:val="bottom"/>
            <w:hideMark/>
          </w:tcPr>
          <w:p w14:paraId="328AA134"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0.801264</w:t>
            </w:r>
          </w:p>
        </w:tc>
        <w:tc>
          <w:tcPr>
            <w:tcW w:w="928" w:type="dxa"/>
            <w:tcBorders>
              <w:top w:val="nil"/>
              <w:left w:val="nil"/>
              <w:bottom w:val="nil"/>
              <w:right w:val="nil"/>
            </w:tcBorders>
            <w:noWrap/>
            <w:vAlign w:val="bottom"/>
            <w:hideMark/>
          </w:tcPr>
          <w:p w14:paraId="0B572016"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0</w:t>
            </w:r>
          </w:p>
        </w:tc>
        <w:tc>
          <w:tcPr>
            <w:tcW w:w="1383" w:type="dxa"/>
            <w:tcBorders>
              <w:top w:val="nil"/>
              <w:left w:val="nil"/>
              <w:bottom w:val="nil"/>
              <w:right w:val="nil"/>
            </w:tcBorders>
            <w:noWrap/>
            <w:vAlign w:val="bottom"/>
            <w:hideMark/>
          </w:tcPr>
          <w:p w14:paraId="28769774"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Not Normal</w:t>
            </w:r>
          </w:p>
        </w:tc>
        <w:tc>
          <w:tcPr>
            <w:tcW w:w="2713" w:type="dxa"/>
            <w:tcBorders>
              <w:top w:val="nil"/>
              <w:left w:val="nil"/>
              <w:bottom w:val="nil"/>
              <w:right w:val="nil"/>
            </w:tcBorders>
            <w:noWrap/>
            <w:vAlign w:val="bottom"/>
            <w:hideMark/>
          </w:tcPr>
          <w:p w14:paraId="689CFE1A"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Sampled to 5000</w:t>
            </w:r>
          </w:p>
        </w:tc>
      </w:tr>
      <w:tr w:rsidR="00FE6678" w:rsidRPr="00FE6678" w14:paraId="23736766" w14:textId="77777777" w:rsidTr="00FE6678">
        <w:trPr>
          <w:trHeight w:val="367"/>
        </w:trPr>
        <w:tc>
          <w:tcPr>
            <w:tcW w:w="1499" w:type="dxa"/>
            <w:tcBorders>
              <w:top w:val="nil"/>
              <w:left w:val="nil"/>
              <w:bottom w:val="nil"/>
              <w:right w:val="nil"/>
            </w:tcBorders>
            <w:noWrap/>
            <w:vAlign w:val="bottom"/>
            <w:hideMark/>
          </w:tcPr>
          <w:p w14:paraId="7C16933F"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Frequency</w:t>
            </w:r>
          </w:p>
        </w:tc>
        <w:tc>
          <w:tcPr>
            <w:tcW w:w="928" w:type="dxa"/>
            <w:tcBorders>
              <w:top w:val="nil"/>
              <w:left w:val="nil"/>
              <w:bottom w:val="nil"/>
              <w:right w:val="nil"/>
            </w:tcBorders>
            <w:noWrap/>
            <w:vAlign w:val="bottom"/>
            <w:hideMark/>
          </w:tcPr>
          <w:p w14:paraId="091BC330"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5004</w:t>
            </w:r>
          </w:p>
        </w:tc>
        <w:tc>
          <w:tcPr>
            <w:tcW w:w="1839" w:type="dxa"/>
            <w:tcBorders>
              <w:top w:val="nil"/>
              <w:left w:val="nil"/>
              <w:bottom w:val="nil"/>
              <w:right w:val="nil"/>
            </w:tcBorders>
            <w:noWrap/>
            <w:vAlign w:val="bottom"/>
            <w:hideMark/>
          </w:tcPr>
          <w:p w14:paraId="091BC01D"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Kolmogorov-Smirnov</w:t>
            </w:r>
          </w:p>
        </w:tc>
        <w:tc>
          <w:tcPr>
            <w:tcW w:w="1031" w:type="dxa"/>
            <w:tcBorders>
              <w:top w:val="nil"/>
              <w:left w:val="nil"/>
              <w:bottom w:val="nil"/>
              <w:right w:val="nil"/>
            </w:tcBorders>
            <w:noWrap/>
            <w:vAlign w:val="bottom"/>
            <w:hideMark/>
          </w:tcPr>
          <w:p w14:paraId="08A5CA71"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0.204881</w:t>
            </w:r>
          </w:p>
        </w:tc>
        <w:tc>
          <w:tcPr>
            <w:tcW w:w="928" w:type="dxa"/>
            <w:tcBorders>
              <w:top w:val="nil"/>
              <w:left w:val="nil"/>
              <w:bottom w:val="nil"/>
              <w:right w:val="nil"/>
            </w:tcBorders>
            <w:noWrap/>
            <w:vAlign w:val="bottom"/>
            <w:hideMark/>
          </w:tcPr>
          <w:p w14:paraId="5B54037A"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0</w:t>
            </w:r>
          </w:p>
        </w:tc>
        <w:tc>
          <w:tcPr>
            <w:tcW w:w="1383" w:type="dxa"/>
            <w:tcBorders>
              <w:top w:val="nil"/>
              <w:left w:val="nil"/>
              <w:bottom w:val="nil"/>
              <w:right w:val="nil"/>
            </w:tcBorders>
            <w:noWrap/>
            <w:vAlign w:val="bottom"/>
            <w:hideMark/>
          </w:tcPr>
          <w:p w14:paraId="41164287"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Not Normal</w:t>
            </w:r>
          </w:p>
        </w:tc>
        <w:tc>
          <w:tcPr>
            <w:tcW w:w="2713" w:type="dxa"/>
            <w:tcBorders>
              <w:top w:val="nil"/>
              <w:left w:val="nil"/>
              <w:bottom w:val="nil"/>
              <w:right w:val="nil"/>
            </w:tcBorders>
            <w:noWrap/>
            <w:vAlign w:val="bottom"/>
            <w:hideMark/>
          </w:tcPr>
          <w:p w14:paraId="0E02FB67"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Against fitted normal distribution</w:t>
            </w:r>
          </w:p>
        </w:tc>
      </w:tr>
      <w:tr w:rsidR="00FE6678" w:rsidRPr="00FE6678" w14:paraId="7EF14BAB" w14:textId="77777777" w:rsidTr="00FE6678">
        <w:trPr>
          <w:trHeight w:val="367"/>
        </w:trPr>
        <w:tc>
          <w:tcPr>
            <w:tcW w:w="1499" w:type="dxa"/>
            <w:tcBorders>
              <w:top w:val="nil"/>
              <w:left w:val="nil"/>
              <w:bottom w:val="nil"/>
              <w:right w:val="nil"/>
            </w:tcBorders>
            <w:noWrap/>
            <w:vAlign w:val="bottom"/>
            <w:hideMark/>
          </w:tcPr>
          <w:p w14:paraId="1D528AC0"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Frequency</w:t>
            </w:r>
          </w:p>
        </w:tc>
        <w:tc>
          <w:tcPr>
            <w:tcW w:w="928" w:type="dxa"/>
            <w:tcBorders>
              <w:top w:val="nil"/>
              <w:left w:val="nil"/>
              <w:bottom w:val="nil"/>
              <w:right w:val="nil"/>
            </w:tcBorders>
            <w:noWrap/>
            <w:vAlign w:val="bottom"/>
            <w:hideMark/>
          </w:tcPr>
          <w:p w14:paraId="02A1A14D"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5004</w:t>
            </w:r>
          </w:p>
        </w:tc>
        <w:tc>
          <w:tcPr>
            <w:tcW w:w="1839" w:type="dxa"/>
            <w:tcBorders>
              <w:top w:val="nil"/>
              <w:left w:val="nil"/>
              <w:bottom w:val="nil"/>
              <w:right w:val="nil"/>
            </w:tcBorders>
            <w:noWrap/>
            <w:vAlign w:val="bottom"/>
            <w:hideMark/>
          </w:tcPr>
          <w:p w14:paraId="0DB5A745"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D'Agostino KÂ²</w:t>
            </w:r>
          </w:p>
        </w:tc>
        <w:tc>
          <w:tcPr>
            <w:tcW w:w="1031" w:type="dxa"/>
            <w:tcBorders>
              <w:top w:val="nil"/>
              <w:left w:val="nil"/>
              <w:bottom w:val="nil"/>
              <w:right w:val="nil"/>
            </w:tcBorders>
            <w:noWrap/>
            <w:vAlign w:val="bottom"/>
            <w:hideMark/>
          </w:tcPr>
          <w:p w14:paraId="0CDEC090"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1396.284</w:t>
            </w:r>
          </w:p>
        </w:tc>
        <w:tc>
          <w:tcPr>
            <w:tcW w:w="928" w:type="dxa"/>
            <w:tcBorders>
              <w:top w:val="nil"/>
              <w:left w:val="nil"/>
              <w:bottom w:val="nil"/>
              <w:right w:val="nil"/>
            </w:tcBorders>
            <w:noWrap/>
            <w:vAlign w:val="bottom"/>
            <w:hideMark/>
          </w:tcPr>
          <w:p w14:paraId="588E0B29"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0</w:t>
            </w:r>
          </w:p>
        </w:tc>
        <w:tc>
          <w:tcPr>
            <w:tcW w:w="1383" w:type="dxa"/>
            <w:tcBorders>
              <w:top w:val="nil"/>
              <w:left w:val="nil"/>
              <w:bottom w:val="nil"/>
              <w:right w:val="nil"/>
            </w:tcBorders>
            <w:noWrap/>
            <w:vAlign w:val="bottom"/>
            <w:hideMark/>
          </w:tcPr>
          <w:p w14:paraId="5C4EFC3C"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Not Normal</w:t>
            </w:r>
          </w:p>
        </w:tc>
        <w:tc>
          <w:tcPr>
            <w:tcW w:w="2713" w:type="dxa"/>
            <w:tcBorders>
              <w:top w:val="nil"/>
              <w:left w:val="nil"/>
              <w:bottom w:val="nil"/>
              <w:right w:val="nil"/>
            </w:tcBorders>
            <w:noWrap/>
            <w:vAlign w:val="bottom"/>
            <w:hideMark/>
          </w:tcPr>
          <w:p w14:paraId="5D2F698E"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Full sample used</w:t>
            </w:r>
          </w:p>
        </w:tc>
      </w:tr>
      <w:tr w:rsidR="00FE6678" w:rsidRPr="00FE6678" w14:paraId="3CC18B90" w14:textId="77777777" w:rsidTr="00FE6678">
        <w:trPr>
          <w:trHeight w:val="367"/>
        </w:trPr>
        <w:tc>
          <w:tcPr>
            <w:tcW w:w="1499" w:type="dxa"/>
            <w:tcBorders>
              <w:top w:val="nil"/>
              <w:left w:val="nil"/>
              <w:bottom w:val="nil"/>
              <w:right w:val="nil"/>
            </w:tcBorders>
            <w:noWrap/>
            <w:vAlign w:val="bottom"/>
            <w:hideMark/>
          </w:tcPr>
          <w:p w14:paraId="09F0CC38"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proofErr w:type="spellStart"/>
            <w:r w:rsidRPr="00FE6678">
              <w:rPr>
                <w:rFonts w:ascii="Aptos Narrow" w:eastAsia="Times New Roman" w:hAnsi="Aptos Narrow" w:cs="Times New Roman"/>
                <w:color w:val="000000"/>
                <w:kern w:val="0"/>
                <w:sz w:val="22"/>
                <w:szCs w:val="22"/>
                <w14:ligatures w14:val="none"/>
              </w:rPr>
              <w:t>MonetaryValue</w:t>
            </w:r>
            <w:proofErr w:type="spellEnd"/>
          </w:p>
        </w:tc>
        <w:tc>
          <w:tcPr>
            <w:tcW w:w="928" w:type="dxa"/>
            <w:tcBorders>
              <w:top w:val="nil"/>
              <w:left w:val="nil"/>
              <w:bottom w:val="nil"/>
              <w:right w:val="nil"/>
            </w:tcBorders>
            <w:noWrap/>
            <w:vAlign w:val="bottom"/>
            <w:hideMark/>
          </w:tcPr>
          <w:p w14:paraId="75D745CD"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5004</w:t>
            </w:r>
          </w:p>
        </w:tc>
        <w:tc>
          <w:tcPr>
            <w:tcW w:w="1839" w:type="dxa"/>
            <w:tcBorders>
              <w:top w:val="nil"/>
              <w:left w:val="nil"/>
              <w:bottom w:val="nil"/>
              <w:right w:val="nil"/>
            </w:tcBorders>
            <w:noWrap/>
            <w:vAlign w:val="bottom"/>
            <w:hideMark/>
          </w:tcPr>
          <w:p w14:paraId="5E9DB1EC"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Shapiro-Wilk</w:t>
            </w:r>
          </w:p>
        </w:tc>
        <w:tc>
          <w:tcPr>
            <w:tcW w:w="1031" w:type="dxa"/>
            <w:tcBorders>
              <w:top w:val="nil"/>
              <w:left w:val="nil"/>
              <w:bottom w:val="nil"/>
              <w:right w:val="nil"/>
            </w:tcBorders>
            <w:noWrap/>
            <w:vAlign w:val="bottom"/>
            <w:hideMark/>
          </w:tcPr>
          <w:p w14:paraId="62BF8CAA"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0.845803</w:t>
            </w:r>
          </w:p>
        </w:tc>
        <w:tc>
          <w:tcPr>
            <w:tcW w:w="928" w:type="dxa"/>
            <w:tcBorders>
              <w:top w:val="nil"/>
              <w:left w:val="nil"/>
              <w:bottom w:val="nil"/>
              <w:right w:val="nil"/>
            </w:tcBorders>
            <w:noWrap/>
            <w:vAlign w:val="bottom"/>
            <w:hideMark/>
          </w:tcPr>
          <w:p w14:paraId="69843F1B"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0</w:t>
            </w:r>
          </w:p>
        </w:tc>
        <w:tc>
          <w:tcPr>
            <w:tcW w:w="1383" w:type="dxa"/>
            <w:tcBorders>
              <w:top w:val="nil"/>
              <w:left w:val="nil"/>
              <w:bottom w:val="nil"/>
              <w:right w:val="nil"/>
            </w:tcBorders>
            <w:noWrap/>
            <w:vAlign w:val="bottom"/>
            <w:hideMark/>
          </w:tcPr>
          <w:p w14:paraId="1175D77D"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Not Normal</w:t>
            </w:r>
          </w:p>
        </w:tc>
        <w:tc>
          <w:tcPr>
            <w:tcW w:w="2713" w:type="dxa"/>
            <w:tcBorders>
              <w:top w:val="nil"/>
              <w:left w:val="nil"/>
              <w:bottom w:val="nil"/>
              <w:right w:val="nil"/>
            </w:tcBorders>
            <w:noWrap/>
            <w:vAlign w:val="bottom"/>
            <w:hideMark/>
          </w:tcPr>
          <w:p w14:paraId="70D8805E"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Sampled to 5000</w:t>
            </w:r>
          </w:p>
        </w:tc>
      </w:tr>
      <w:tr w:rsidR="00FE6678" w:rsidRPr="00FE6678" w14:paraId="3CBEAD10" w14:textId="77777777" w:rsidTr="00FE6678">
        <w:trPr>
          <w:trHeight w:val="367"/>
        </w:trPr>
        <w:tc>
          <w:tcPr>
            <w:tcW w:w="1499" w:type="dxa"/>
            <w:tcBorders>
              <w:top w:val="nil"/>
              <w:left w:val="nil"/>
              <w:bottom w:val="nil"/>
              <w:right w:val="nil"/>
            </w:tcBorders>
            <w:noWrap/>
            <w:vAlign w:val="bottom"/>
            <w:hideMark/>
          </w:tcPr>
          <w:p w14:paraId="6813DF10"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proofErr w:type="spellStart"/>
            <w:r w:rsidRPr="00FE6678">
              <w:rPr>
                <w:rFonts w:ascii="Aptos Narrow" w:eastAsia="Times New Roman" w:hAnsi="Aptos Narrow" w:cs="Times New Roman"/>
                <w:color w:val="000000"/>
                <w:kern w:val="0"/>
                <w:sz w:val="22"/>
                <w:szCs w:val="22"/>
                <w14:ligatures w14:val="none"/>
              </w:rPr>
              <w:t>MonetaryValue</w:t>
            </w:r>
            <w:proofErr w:type="spellEnd"/>
          </w:p>
        </w:tc>
        <w:tc>
          <w:tcPr>
            <w:tcW w:w="928" w:type="dxa"/>
            <w:tcBorders>
              <w:top w:val="nil"/>
              <w:left w:val="nil"/>
              <w:bottom w:val="nil"/>
              <w:right w:val="nil"/>
            </w:tcBorders>
            <w:noWrap/>
            <w:vAlign w:val="bottom"/>
            <w:hideMark/>
          </w:tcPr>
          <w:p w14:paraId="5D615B27"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5004</w:t>
            </w:r>
          </w:p>
        </w:tc>
        <w:tc>
          <w:tcPr>
            <w:tcW w:w="1839" w:type="dxa"/>
            <w:tcBorders>
              <w:top w:val="nil"/>
              <w:left w:val="nil"/>
              <w:bottom w:val="nil"/>
              <w:right w:val="nil"/>
            </w:tcBorders>
            <w:noWrap/>
            <w:vAlign w:val="bottom"/>
            <w:hideMark/>
          </w:tcPr>
          <w:p w14:paraId="7AF2C80C"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Kolmogorov-Smirnov</w:t>
            </w:r>
          </w:p>
        </w:tc>
        <w:tc>
          <w:tcPr>
            <w:tcW w:w="1031" w:type="dxa"/>
            <w:tcBorders>
              <w:top w:val="nil"/>
              <w:left w:val="nil"/>
              <w:bottom w:val="nil"/>
              <w:right w:val="nil"/>
            </w:tcBorders>
            <w:noWrap/>
            <w:vAlign w:val="bottom"/>
            <w:hideMark/>
          </w:tcPr>
          <w:p w14:paraId="4EF16F3E"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0.14654</w:t>
            </w:r>
          </w:p>
        </w:tc>
        <w:tc>
          <w:tcPr>
            <w:tcW w:w="928" w:type="dxa"/>
            <w:tcBorders>
              <w:top w:val="nil"/>
              <w:left w:val="nil"/>
              <w:bottom w:val="nil"/>
              <w:right w:val="nil"/>
            </w:tcBorders>
            <w:noWrap/>
            <w:vAlign w:val="bottom"/>
            <w:hideMark/>
          </w:tcPr>
          <w:p w14:paraId="1F45732B"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0</w:t>
            </w:r>
          </w:p>
        </w:tc>
        <w:tc>
          <w:tcPr>
            <w:tcW w:w="1383" w:type="dxa"/>
            <w:tcBorders>
              <w:top w:val="nil"/>
              <w:left w:val="nil"/>
              <w:bottom w:val="nil"/>
              <w:right w:val="nil"/>
            </w:tcBorders>
            <w:noWrap/>
            <w:vAlign w:val="bottom"/>
            <w:hideMark/>
          </w:tcPr>
          <w:p w14:paraId="466003B3"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Not Normal</w:t>
            </w:r>
          </w:p>
        </w:tc>
        <w:tc>
          <w:tcPr>
            <w:tcW w:w="2713" w:type="dxa"/>
            <w:tcBorders>
              <w:top w:val="nil"/>
              <w:left w:val="nil"/>
              <w:bottom w:val="nil"/>
              <w:right w:val="nil"/>
            </w:tcBorders>
            <w:noWrap/>
            <w:vAlign w:val="bottom"/>
            <w:hideMark/>
          </w:tcPr>
          <w:p w14:paraId="6C7AC404"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Against fitted normal distribution</w:t>
            </w:r>
          </w:p>
        </w:tc>
      </w:tr>
      <w:tr w:rsidR="00FE6678" w:rsidRPr="00FE6678" w14:paraId="255C27EA" w14:textId="77777777" w:rsidTr="00FE6678">
        <w:trPr>
          <w:trHeight w:val="367"/>
        </w:trPr>
        <w:tc>
          <w:tcPr>
            <w:tcW w:w="1499" w:type="dxa"/>
            <w:tcBorders>
              <w:top w:val="nil"/>
              <w:left w:val="nil"/>
              <w:bottom w:val="nil"/>
              <w:right w:val="nil"/>
            </w:tcBorders>
            <w:noWrap/>
            <w:vAlign w:val="bottom"/>
            <w:hideMark/>
          </w:tcPr>
          <w:p w14:paraId="7A020FF5"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proofErr w:type="spellStart"/>
            <w:r w:rsidRPr="00FE6678">
              <w:rPr>
                <w:rFonts w:ascii="Aptos Narrow" w:eastAsia="Times New Roman" w:hAnsi="Aptos Narrow" w:cs="Times New Roman"/>
                <w:color w:val="000000"/>
                <w:kern w:val="0"/>
                <w:sz w:val="22"/>
                <w:szCs w:val="22"/>
                <w14:ligatures w14:val="none"/>
              </w:rPr>
              <w:t>MonetaryValue</w:t>
            </w:r>
            <w:proofErr w:type="spellEnd"/>
          </w:p>
        </w:tc>
        <w:tc>
          <w:tcPr>
            <w:tcW w:w="928" w:type="dxa"/>
            <w:tcBorders>
              <w:top w:val="nil"/>
              <w:left w:val="nil"/>
              <w:bottom w:val="nil"/>
              <w:right w:val="nil"/>
            </w:tcBorders>
            <w:noWrap/>
            <w:vAlign w:val="bottom"/>
            <w:hideMark/>
          </w:tcPr>
          <w:p w14:paraId="3C2B1F58"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5004</w:t>
            </w:r>
          </w:p>
        </w:tc>
        <w:tc>
          <w:tcPr>
            <w:tcW w:w="1839" w:type="dxa"/>
            <w:tcBorders>
              <w:top w:val="nil"/>
              <w:left w:val="nil"/>
              <w:bottom w:val="nil"/>
              <w:right w:val="nil"/>
            </w:tcBorders>
            <w:noWrap/>
            <w:vAlign w:val="bottom"/>
            <w:hideMark/>
          </w:tcPr>
          <w:p w14:paraId="5D5E37D4"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D'Agostino KÂ²</w:t>
            </w:r>
          </w:p>
        </w:tc>
        <w:tc>
          <w:tcPr>
            <w:tcW w:w="1031" w:type="dxa"/>
            <w:tcBorders>
              <w:top w:val="nil"/>
              <w:left w:val="nil"/>
              <w:bottom w:val="nil"/>
              <w:right w:val="nil"/>
            </w:tcBorders>
            <w:noWrap/>
            <w:vAlign w:val="bottom"/>
            <w:hideMark/>
          </w:tcPr>
          <w:p w14:paraId="02909716"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956.2218</w:t>
            </w:r>
          </w:p>
        </w:tc>
        <w:tc>
          <w:tcPr>
            <w:tcW w:w="928" w:type="dxa"/>
            <w:tcBorders>
              <w:top w:val="nil"/>
              <w:left w:val="nil"/>
              <w:bottom w:val="nil"/>
              <w:right w:val="nil"/>
            </w:tcBorders>
            <w:noWrap/>
            <w:vAlign w:val="bottom"/>
            <w:hideMark/>
          </w:tcPr>
          <w:p w14:paraId="0000DD05" w14:textId="77777777" w:rsidR="00FE6678" w:rsidRPr="00FE6678" w:rsidRDefault="00FE6678" w:rsidP="00FE6678">
            <w:pPr>
              <w:spacing w:after="0" w:line="240" w:lineRule="auto"/>
              <w:jc w:val="right"/>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0</w:t>
            </w:r>
          </w:p>
        </w:tc>
        <w:tc>
          <w:tcPr>
            <w:tcW w:w="1383" w:type="dxa"/>
            <w:tcBorders>
              <w:top w:val="nil"/>
              <w:left w:val="nil"/>
              <w:bottom w:val="nil"/>
              <w:right w:val="nil"/>
            </w:tcBorders>
            <w:noWrap/>
            <w:vAlign w:val="bottom"/>
            <w:hideMark/>
          </w:tcPr>
          <w:p w14:paraId="3C2BBADF" w14:textId="77777777" w:rsidR="00FE6678" w:rsidRPr="00FE6678" w:rsidRDefault="00FE6678" w:rsidP="00FE6678">
            <w:pPr>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Not Normal</w:t>
            </w:r>
          </w:p>
        </w:tc>
        <w:tc>
          <w:tcPr>
            <w:tcW w:w="2713" w:type="dxa"/>
            <w:tcBorders>
              <w:top w:val="nil"/>
              <w:left w:val="nil"/>
              <w:bottom w:val="nil"/>
              <w:right w:val="nil"/>
            </w:tcBorders>
            <w:noWrap/>
            <w:vAlign w:val="bottom"/>
            <w:hideMark/>
          </w:tcPr>
          <w:p w14:paraId="74ACD45F" w14:textId="77777777" w:rsidR="00FE6678" w:rsidRPr="00FE6678" w:rsidRDefault="00FE6678" w:rsidP="004F577C">
            <w:pPr>
              <w:keepNext/>
              <w:spacing w:after="0" w:line="240" w:lineRule="auto"/>
              <w:rPr>
                <w:rFonts w:ascii="Aptos Narrow" w:eastAsia="Times New Roman" w:hAnsi="Aptos Narrow" w:cs="Times New Roman"/>
                <w:color w:val="000000"/>
                <w:kern w:val="0"/>
                <w:sz w:val="22"/>
                <w:szCs w:val="22"/>
                <w14:ligatures w14:val="none"/>
              </w:rPr>
            </w:pPr>
            <w:r w:rsidRPr="00FE6678">
              <w:rPr>
                <w:rFonts w:ascii="Aptos Narrow" w:eastAsia="Times New Roman" w:hAnsi="Aptos Narrow" w:cs="Times New Roman"/>
                <w:color w:val="000000"/>
                <w:kern w:val="0"/>
                <w:sz w:val="22"/>
                <w:szCs w:val="22"/>
                <w14:ligatures w14:val="none"/>
              </w:rPr>
              <w:t>Full sample used</w:t>
            </w:r>
          </w:p>
        </w:tc>
      </w:tr>
    </w:tbl>
    <w:p w14:paraId="6BA775DF" w14:textId="00EC9287" w:rsidR="00FC1049" w:rsidRDefault="004F577C" w:rsidP="004F577C">
      <w:pPr>
        <w:pStyle w:val="Caption"/>
      </w:pPr>
      <w:bookmarkStart w:id="24" w:name="_Toc228918608"/>
      <w:r>
        <w:t xml:space="preserve">Table </w:t>
      </w:r>
      <w:fldSimple w:instr=" SEQ Table \* ARABIC ">
        <w:r w:rsidR="00A46A34">
          <w:rPr>
            <w:noProof/>
          </w:rPr>
          <w:t>7</w:t>
        </w:r>
      </w:fldSimple>
      <w:r w:rsidRPr="007725C8">
        <w:t>: Normality Test Results for RFM Variables</w:t>
      </w:r>
      <w:bookmarkEnd w:id="24"/>
    </w:p>
    <w:p w14:paraId="1AD153FF" w14:textId="77777777" w:rsidR="004F577C" w:rsidRPr="004F577C" w:rsidRDefault="004F577C" w:rsidP="004F577C"/>
    <w:p w14:paraId="3EACD743" w14:textId="77777777" w:rsidR="004E0984" w:rsidRPr="004E0984" w:rsidRDefault="004E0984" w:rsidP="004E0984">
      <w:pPr>
        <w:rPr>
          <w:rFonts w:ascii="Times New Roman" w:hAnsi="Times New Roman" w:cs="Times New Roman"/>
        </w:rPr>
      </w:pPr>
      <w:r w:rsidRPr="004E0984">
        <w:rPr>
          <w:rFonts w:ascii="Times New Roman" w:hAnsi="Times New Roman" w:cs="Times New Roman"/>
        </w:rPr>
        <w:t>The results of all three statistical tests indicate that none of the RFM variables follow a normal distribution. For all features, the p-values are effectively zero, leading to the rejection of the null hypothesis of normality.</w:t>
      </w:r>
    </w:p>
    <w:p w14:paraId="07CB0CF6" w14:textId="77777777" w:rsidR="004E0984" w:rsidRPr="004E0984" w:rsidRDefault="004E0984" w:rsidP="004E0984">
      <w:pPr>
        <w:rPr>
          <w:rFonts w:ascii="Times New Roman" w:hAnsi="Times New Roman" w:cs="Times New Roman"/>
        </w:rPr>
      </w:pPr>
    </w:p>
    <w:p w14:paraId="13BCE594" w14:textId="77777777" w:rsidR="004E0984" w:rsidRPr="004E0984" w:rsidRDefault="004E0984" w:rsidP="004E0984">
      <w:pPr>
        <w:rPr>
          <w:rFonts w:ascii="Times New Roman" w:hAnsi="Times New Roman" w:cs="Times New Roman"/>
        </w:rPr>
      </w:pPr>
      <w:r w:rsidRPr="004E0984">
        <w:rPr>
          <w:rFonts w:ascii="Times New Roman" w:hAnsi="Times New Roman" w:cs="Times New Roman"/>
        </w:rPr>
        <w:lastRenderedPageBreak/>
        <w:t>The Shapiro–Wilk test, which is sensitive to deviations from normality, confirms strong non-normality across all variables. Similarly, the Kolmogorov–Smirnov and D’Agostino K² tests provide consistent results, reinforcing the conclusion that the dataset does not follow a Gaussian distribution.</w:t>
      </w:r>
    </w:p>
    <w:p w14:paraId="50C018AF" w14:textId="77777777" w:rsidR="004E0984" w:rsidRPr="004E0984" w:rsidRDefault="004E0984" w:rsidP="004E0984">
      <w:pPr>
        <w:rPr>
          <w:rFonts w:ascii="Times New Roman" w:hAnsi="Times New Roman" w:cs="Times New Roman"/>
        </w:rPr>
      </w:pPr>
    </w:p>
    <w:p w14:paraId="3AD16D06" w14:textId="75BF018D" w:rsidR="00495DCF" w:rsidRDefault="004E0984" w:rsidP="004E0984">
      <w:pPr>
        <w:rPr>
          <w:rFonts w:ascii="Times New Roman" w:hAnsi="Times New Roman" w:cs="Times New Roman"/>
        </w:rPr>
      </w:pPr>
      <w:r w:rsidRPr="004E0984">
        <w:rPr>
          <w:rFonts w:ascii="Times New Roman" w:hAnsi="Times New Roman" w:cs="Times New Roman"/>
        </w:rPr>
        <w:t>These findings suggest that parametric statistical methods that assume normality may not be appropriate without transformation.</w:t>
      </w:r>
    </w:p>
    <w:p w14:paraId="1523ECA4" w14:textId="77777777" w:rsidR="00495DCF" w:rsidRDefault="00495DCF" w:rsidP="004E0984">
      <w:pPr>
        <w:rPr>
          <w:rFonts w:ascii="Times New Roman" w:hAnsi="Times New Roman" w:cs="Times New Roman"/>
        </w:rPr>
      </w:pPr>
    </w:p>
    <w:p w14:paraId="0B5F08AD" w14:textId="77777777" w:rsidR="00166B9F" w:rsidRDefault="00166B9F" w:rsidP="004E0984">
      <w:pPr>
        <w:rPr>
          <w:rFonts w:ascii="Times New Roman" w:hAnsi="Times New Roman" w:cs="Times New Roman"/>
        </w:rPr>
      </w:pPr>
    </w:p>
    <w:p w14:paraId="42195D9A" w14:textId="77777777" w:rsidR="00312A31" w:rsidRDefault="00495DCF" w:rsidP="00312A31">
      <w:pPr>
        <w:keepNext/>
      </w:pPr>
      <w:r>
        <w:rPr>
          <w:noProof/>
        </w:rPr>
        <w:drawing>
          <wp:inline distT="0" distB="0" distL="0" distR="0" wp14:anchorId="28013F2D" wp14:editId="7064D3C1">
            <wp:extent cx="6114917" cy="4562670"/>
            <wp:effectExtent l="0" t="0" r="635" b="0"/>
            <wp:docPr id="8959500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51538" cy="4589995"/>
                    </a:xfrm>
                    <a:prstGeom prst="rect">
                      <a:avLst/>
                    </a:prstGeom>
                    <a:noFill/>
                    <a:ln>
                      <a:noFill/>
                    </a:ln>
                  </pic:spPr>
                </pic:pic>
              </a:graphicData>
            </a:graphic>
          </wp:inline>
        </w:drawing>
      </w:r>
    </w:p>
    <w:p w14:paraId="52D243F8" w14:textId="18FD9E5D" w:rsidR="00495DCF" w:rsidRDefault="00312A31" w:rsidP="00312A31">
      <w:pPr>
        <w:pStyle w:val="Caption"/>
      </w:pPr>
      <w:bookmarkStart w:id="25" w:name="_Toc228919909"/>
      <w:r>
        <w:t xml:space="preserve">Figure </w:t>
      </w:r>
      <w:fldSimple w:instr=" SEQ Figure \* ARABIC ">
        <w:r w:rsidR="00A46A34">
          <w:rPr>
            <w:noProof/>
          </w:rPr>
          <w:t>10</w:t>
        </w:r>
      </w:fldSimple>
      <w:r w:rsidRPr="00343C5E">
        <w:t>: QQ Plot for Recency</w:t>
      </w:r>
      <w:bookmarkEnd w:id="25"/>
    </w:p>
    <w:p w14:paraId="26CE27D6" w14:textId="77777777" w:rsidR="00312A31" w:rsidRPr="00312A31" w:rsidRDefault="00312A31" w:rsidP="00312A31"/>
    <w:p w14:paraId="367974E2" w14:textId="65F7DBF0" w:rsidR="00495DCF" w:rsidRDefault="00CE446E" w:rsidP="004E0984">
      <w:pPr>
        <w:rPr>
          <w:rFonts w:ascii="Times New Roman" w:hAnsi="Times New Roman" w:cs="Times New Roman"/>
        </w:rPr>
      </w:pPr>
      <w:r w:rsidRPr="00CE446E">
        <w:rPr>
          <w:rFonts w:ascii="Times New Roman" w:hAnsi="Times New Roman" w:cs="Times New Roman"/>
        </w:rPr>
        <w:t>The QQ plot for Recency shows a clear deviation from the reference line, particularly in the upper quantiles. This indicates that the distribution is right-skewed, with a long tail of higher values. The deviation from linearity confirms that Recency does not follow a normal distribution.</w:t>
      </w:r>
    </w:p>
    <w:p w14:paraId="315301F8" w14:textId="641DE6D0" w:rsidR="004B18D6" w:rsidRDefault="004B18D6" w:rsidP="004E0984">
      <w:pPr>
        <w:rPr>
          <w:rFonts w:ascii="Times New Roman" w:hAnsi="Times New Roman" w:cs="Times New Roman"/>
        </w:rPr>
      </w:pPr>
    </w:p>
    <w:p w14:paraId="26D9837A" w14:textId="77777777" w:rsidR="004B18D6" w:rsidRDefault="004B18D6" w:rsidP="004E0984">
      <w:pPr>
        <w:rPr>
          <w:rFonts w:ascii="Times New Roman" w:hAnsi="Times New Roman" w:cs="Times New Roman"/>
        </w:rPr>
      </w:pPr>
    </w:p>
    <w:p w14:paraId="6D38E25F" w14:textId="77777777" w:rsidR="00312A31" w:rsidRDefault="004B18D6" w:rsidP="00312A31">
      <w:pPr>
        <w:keepNext/>
      </w:pPr>
      <w:r>
        <w:rPr>
          <w:noProof/>
        </w:rPr>
        <w:drawing>
          <wp:inline distT="0" distB="0" distL="0" distR="0" wp14:anchorId="23046A85" wp14:editId="16525A74">
            <wp:extent cx="6459505" cy="4823926"/>
            <wp:effectExtent l="0" t="0" r="0" b="0"/>
            <wp:docPr id="20835697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66268" cy="4828976"/>
                    </a:xfrm>
                    <a:prstGeom prst="rect">
                      <a:avLst/>
                    </a:prstGeom>
                    <a:noFill/>
                    <a:ln>
                      <a:noFill/>
                    </a:ln>
                  </pic:spPr>
                </pic:pic>
              </a:graphicData>
            </a:graphic>
          </wp:inline>
        </w:drawing>
      </w:r>
    </w:p>
    <w:p w14:paraId="2620EBF6" w14:textId="282212F1" w:rsidR="004B18D6" w:rsidRDefault="00312A31" w:rsidP="00312A31">
      <w:pPr>
        <w:pStyle w:val="Caption"/>
      </w:pPr>
      <w:bookmarkStart w:id="26" w:name="_Toc228919910"/>
      <w:r>
        <w:t xml:space="preserve">Figure </w:t>
      </w:r>
      <w:fldSimple w:instr=" SEQ Figure \* ARABIC ">
        <w:r w:rsidR="00A46A34">
          <w:rPr>
            <w:noProof/>
          </w:rPr>
          <w:t>11</w:t>
        </w:r>
      </w:fldSimple>
      <w:r w:rsidRPr="00FB4926">
        <w:t>: QQ Plot for Frequency</w:t>
      </w:r>
      <w:bookmarkEnd w:id="26"/>
    </w:p>
    <w:p w14:paraId="03BB892F" w14:textId="77777777" w:rsidR="00312A31" w:rsidRPr="00312A31" w:rsidRDefault="00312A31" w:rsidP="00312A31"/>
    <w:p w14:paraId="645DF490" w14:textId="15575968" w:rsidR="004B18D6" w:rsidRDefault="003D15B6" w:rsidP="004E0984">
      <w:pPr>
        <w:rPr>
          <w:rFonts w:ascii="Times New Roman" w:hAnsi="Times New Roman" w:cs="Times New Roman"/>
        </w:rPr>
      </w:pPr>
      <w:r w:rsidRPr="003D15B6">
        <w:rPr>
          <w:rFonts w:ascii="Times New Roman" w:hAnsi="Times New Roman" w:cs="Times New Roman"/>
        </w:rPr>
        <w:t>The QQ plot for Frequency exhibits a step-like pattern due to its discrete nature and shows significant deviation from the theoretical normal line. This indicates that the data is not normally distributed and contains clustering at lower values with a long right tail.</w:t>
      </w:r>
    </w:p>
    <w:p w14:paraId="27F66CE4" w14:textId="77777777" w:rsidR="009A6A42" w:rsidRDefault="009A6A42" w:rsidP="004E0984">
      <w:pPr>
        <w:rPr>
          <w:rFonts w:ascii="Times New Roman" w:hAnsi="Times New Roman" w:cs="Times New Roman"/>
        </w:rPr>
      </w:pPr>
    </w:p>
    <w:p w14:paraId="38A2086F" w14:textId="77777777" w:rsidR="009A6A42" w:rsidRDefault="009A6A42" w:rsidP="004E0984">
      <w:pPr>
        <w:rPr>
          <w:rFonts w:ascii="Times New Roman" w:hAnsi="Times New Roman" w:cs="Times New Roman"/>
        </w:rPr>
      </w:pPr>
    </w:p>
    <w:p w14:paraId="5EA6ECB2" w14:textId="77777777" w:rsidR="009A6A42" w:rsidRDefault="009A6A42" w:rsidP="004E0984">
      <w:pPr>
        <w:rPr>
          <w:rFonts w:ascii="Times New Roman" w:hAnsi="Times New Roman" w:cs="Times New Roman"/>
        </w:rPr>
      </w:pPr>
    </w:p>
    <w:p w14:paraId="19B397C6" w14:textId="77777777" w:rsidR="009A6A42" w:rsidRDefault="009A6A42" w:rsidP="004E0984">
      <w:pPr>
        <w:rPr>
          <w:rFonts w:ascii="Times New Roman" w:hAnsi="Times New Roman" w:cs="Times New Roman"/>
        </w:rPr>
      </w:pPr>
    </w:p>
    <w:p w14:paraId="69D76766" w14:textId="77777777" w:rsidR="009A6A42" w:rsidRDefault="009A6A42" w:rsidP="004E0984">
      <w:pPr>
        <w:rPr>
          <w:rFonts w:ascii="Times New Roman" w:hAnsi="Times New Roman" w:cs="Times New Roman"/>
        </w:rPr>
      </w:pPr>
    </w:p>
    <w:p w14:paraId="1ADCCAD3" w14:textId="77777777" w:rsidR="00312A31" w:rsidRDefault="00082A95" w:rsidP="00312A31">
      <w:pPr>
        <w:keepNext/>
      </w:pPr>
      <w:r>
        <w:rPr>
          <w:noProof/>
        </w:rPr>
        <w:drawing>
          <wp:inline distT="0" distB="0" distL="0" distR="0" wp14:anchorId="47369BE1" wp14:editId="66200F82">
            <wp:extent cx="5943600" cy="4438650"/>
            <wp:effectExtent l="0" t="0" r="0" b="0"/>
            <wp:docPr id="20843949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p>
    <w:p w14:paraId="227F6B9B" w14:textId="6BF65A71" w:rsidR="00082A95" w:rsidRDefault="00312A31" w:rsidP="00312A31">
      <w:pPr>
        <w:pStyle w:val="Caption"/>
      </w:pPr>
      <w:bookmarkStart w:id="27" w:name="_Toc228919911"/>
      <w:r>
        <w:t xml:space="preserve">Figure </w:t>
      </w:r>
      <w:fldSimple w:instr=" SEQ Figure \* ARABIC ">
        <w:r w:rsidR="00A46A34">
          <w:rPr>
            <w:noProof/>
          </w:rPr>
          <w:t>12</w:t>
        </w:r>
      </w:fldSimple>
      <w:r w:rsidRPr="00314C7F">
        <w:t>: QQ Plot for Monetary Value</w:t>
      </w:r>
      <w:bookmarkEnd w:id="27"/>
    </w:p>
    <w:p w14:paraId="78F89CFD" w14:textId="77777777" w:rsidR="00312A31" w:rsidRPr="00312A31" w:rsidRDefault="00312A31" w:rsidP="00312A31"/>
    <w:p w14:paraId="3A12ADA3" w14:textId="2D48A7A3" w:rsidR="00082A95" w:rsidRDefault="00B85E84" w:rsidP="004E0984">
      <w:pPr>
        <w:rPr>
          <w:rFonts w:ascii="Times New Roman" w:hAnsi="Times New Roman" w:cs="Times New Roman"/>
        </w:rPr>
      </w:pPr>
      <w:r w:rsidRPr="00B85E84">
        <w:rPr>
          <w:rFonts w:ascii="Times New Roman" w:hAnsi="Times New Roman" w:cs="Times New Roman"/>
        </w:rPr>
        <w:t xml:space="preserve">The QQ plot for </w:t>
      </w:r>
      <w:proofErr w:type="spellStart"/>
      <w:r w:rsidRPr="00B85E84">
        <w:rPr>
          <w:rFonts w:ascii="Times New Roman" w:hAnsi="Times New Roman" w:cs="Times New Roman"/>
        </w:rPr>
        <w:t>MonetaryValue</w:t>
      </w:r>
      <w:proofErr w:type="spellEnd"/>
      <w:r w:rsidRPr="00B85E84">
        <w:rPr>
          <w:rFonts w:ascii="Times New Roman" w:hAnsi="Times New Roman" w:cs="Times New Roman"/>
        </w:rPr>
        <w:t xml:space="preserve"> shows strong curvature and deviation from the reference line, particularly in the upper quantiles. This indicates the presence of heavy tails and extreme values. The distribution is highly skewed, confirming that it does not follow a normal distribution.</w:t>
      </w:r>
    </w:p>
    <w:p w14:paraId="49464298" w14:textId="77777777" w:rsidR="00B85E84" w:rsidRDefault="00B85E84" w:rsidP="004E0984">
      <w:pPr>
        <w:rPr>
          <w:rFonts w:ascii="Times New Roman" w:hAnsi="Times New Roman" w:cs="Times New Roman"/>
        </w:rPr>
      </w:pPr>
    </w:p>
    <w:p w14:paraId="51534428" w14:textId="77777777" w:rsidR="00B85E84" w:rsidRPr="00B85E84" w:rsidRDefault="00B85E84" w:rsidP="00B85E84">
      <w:pPr>
        <w:rPr>
          <w:rFonts w:ascii="Times New Roman" w:hAnsi="Times New Roman" w:cs="Times New Roman"/>
        </w:rPr>
      </w:pPr>
      <w:r w:rsidRPr="00B85E84">
        <w:rPr>
          <w:rFonts w:ascii="Times New Roman" w:hAnsi="Times New Roman" w:cs="Times New Roman"/>
        </w:rPr>
        <w:t>Overall, both statistical tests and graphical analysis confirm that all RFM variables are non-normally distributed. This is expected in real-world retail data, where customer behavior tends to be highly skewed, with a small number of customers contributing disproportionately to overall activity and revenue.</w:t>
      </w:r>
    </w:p>
    <w:p w14:paraId="026A80AF" w14:textId="77777777" w:rsidR="00B85E84" w:rsidRPr="00B85E84" w:rsidRDefault="00B85E84" w:rsidP="00B85E84">
      <w:pPr>
        <w:rPr>
          <w:rFonts w:ascii="Times New Roman" w:hAnsi="Times New Roman" w:cs="Times New Roman"/>
        </w:rPr>
      </w:pPr>
    </w:p>
    <w:p w14:paraId="3C0F5EA5" w14:textId="4AD77E5C" w:rsidR="00B85E84" w:rsidRPr="004D4978" w:rsidRDefault="00B85E84" w:rsidP="00B85E84">
      <w:pPr>
        <w:rPr>
          <w:rFonts w:ascii="Times New Roman" w:hAnsi="Times New Roman" w:cs="Times New Roman"/>
        </w:rPr>
      </w:pPr>
      <w:r w:rsidRPr="00B85E84">
        <w:rPr>
          <w:rFonts w:ascii="Times New Roman" w:hAnsi="Times New Roman" w:cs="Times New Roman"/>
        </w:rPr>
        <w:t>These results justify the need for data transformation techniques, which are applied in the next section to improve the distributional properties of the data.</w:t>
      </w:r>
    </w:p>
    <w:p w14:paraId="13DE33BE" w14:textId="12D03486" w:rsidR="001F6CB9" w:rsidRPr="001F6CB9" w:rsidRDefault="00235492" w:rsidP="001F6CB9">
      <w:pPr>
        <w:pStyle w:val="Heading1"/>
        <w:rPr>
          <w:rFonts w:ascii="Times New Roman" w:hAnsi="Times New Roman" w:cs="Times New Roman"/>
        </w:rPr>
      </w:pPr>
      <w:bookmarkStart w:id="28" w:name="_Toc228577492"/>
      <w:r w:rsidRPr="004D4978">
        <w:rPr>
          <w:rFonts w:ascii="Times New Roman" w:hAnsi="Times New Roman" w:cs="Times New Roman"/>
        </w:rPr>
        <w:lastRenderedPageBreak/>
        <w:t>Data Transformation</w:t>
      </w:r>
      <w:bookmarkEnd w:id="28"/>
    </w:p>
    <w:p w14:paraId="4E73AA6F" w14:textId="77777777" w:rsidR="001F6CB9" w:rsidRPr="001F6CB9" w:rsidRDefault="001F6CB9" w:rsidP="001F6CB9">
      <w:pPr>
        <w:rPr>
          <w:rFonts w:ascii="Times New Roman" w:hAnsi="Times New Roman" w:cs="Times New Roman"/>
        </w:rPr>
      </w:pPr>
      <w:r w:rsidRPr="001F6CB9">
        <w:rPr>
          <w:rFonts w:ascii="Times New Roman" w:hAnsi="Times New Roman" w:cs="Times New Roman"/>
        </w:rPr>
        <w:t>The normality testing results showed that the numerical variables were not normally distributed. Therefore, data transformation was applied to reduce skewness, improve symmetry, and prepare the data for later statistical analysis, PCA, and clustering.</w:t>
      </w:r>
    </w:p>
    <w:p w14:paraId="465E36D2" w14:textId="77777777" w:rsidR="001F6CB9" w:rsidRPr="001F6CB9" w:rsidRDefault="001F6CB9" w:rsidP="001F6CB9">
      <w:pPr>
        <w:rPr>
          <w:rFonts w:ascii="Times New Roman" w:hAnsi="Times New Roman" w:cs="Times New Roman"/>
        </w:rPr>
      </w:pPr>
    </w:p>
    <w:p w14:paraId="2FDD56CD" w14:textId="2769EF9B" w:rsidR="004B1B77" w:rsidRDefault="001F6CB9" w:rsidP="001F6CB9">
      <w:pPr>
        <w:rPr>
          <w:rFonts w:ascii="Times New Roman" w:hAnsi="Times New Roman" w:cs="Times New Roman"/>
        </w:rPr>
      </w:pPr>
      <w:r w:rsidRPr="001F6CB9">
        <w:rPr>
          <w:rFonts w:ascii="Times New Roman" w:hAnsi="Times New Roman" w:cs="Times New Roman"/>
        </w:rPr>
        <w:t xml:space="preserve">The transformation methods applied were Log transformation, Box-Cox transformation, Standardization, and </w:t>
      </w:r>
      <w:proofErr w:type="spellStart"/>
      <w:r w:rsidRPr="001F6CB9">
        <w:rPr>
          <w:rFonts w:ascii="Times New Roman" w:hAnsi="Times New Roman" w:cs="Times New Roman"/>
        </w:rPr>
        <w:t>MinMax</w:t>
      </w:r>
      <w:proofErr w:type="spellEnd"/>
      <w:r w:rsidRPr="001F6CB9">
        <w:rPr>
          <w:rFonts w:ascii="Times New Roman" w:hAnsi="Times New Roman" w:cs="Times New Roman"/>
        </w:rPr>
        <w:t xml:space="preserve"> scaling. Since Log and Box-Cox require positive values, only strictly positive records were used for transformation comparison.</w:t>
      </w:r>
    </w:p>
    <w:p w14:paraId="6FBB89AD" w14:textId="7ED5EA29" w:rsidR="001F6CB9" w:rsidRDefault="001F6CB9" w:rsidP="001F6CB9">
      <w:pPr>
        <w:rPr>
          <w:rFonts w:ascii="Times New Roman" w:hAnsi="Times New Roman" w:cs="Times New Roman"/>
        </w:rPr>
      </w:pPr>
    </w:p>
    <w:tbl>
      <w:tblPr>
        <w:tblStyle w:val="TableGrid"/>
        <w:tblW w:w="9712" w:type="dxa"/>
        <w:tblLook w:val="04A0" w:firstRow="1" w:lastRow="0" w:firstColumn="1" w:lastColumn="0" w:noHBand="0" w:noVBand="1"/>
      </w:tblPr>
      <w:tblGrid>
        <w:gridCol w:w="1146"/>
        <w:gridCol w:w="963"/>
        <w:gridCol w:w="1492"/>
        <w:gridCol w:w="1163"/>
        <w:gridCol w:w="1116"/>
        <w:gridCol w:w="1670"/>
        <w:gridCol w:w="1537"/>
        <w:gridCol w:w="1116"/>
      </w:tblGrid>
      <w:tr w:rsidR="00656C9C" w:rsidRPr="00656C9C" w14:paraId="4C938529" w14:textId="77777777" w:rsidTr="000B29D3">
        <w:trPr>
          <w:trHeight w:val="525"/>
        </w:trPr>
        <w:tc>
          <w:tcPr>
            <w:tcW w:w="1093" w:type="dxa"/>
            <w:noWrap/>
            <w:hideMark/>
          </w:tcPr>
          <w:p w14:paraId="71DE285F" w14:textId="77777777" w:rsidR="00656C9C" w:rsidRPr="00656C9C" w:rsidRDefault="00656C9C">
            <w:pPr>
              <w:rPr>
                <w:rFonts w:ascii="Times New Roman" w:hAnsi="Times New Roman" w:cs="Times New Roman"/>
              </w:rPr>
            </w:pPr>
            <w:r w:rsidRPr="00656C9C">
              <w:rPr>
                <w:rFonts w:ascii="Times New Roman" w:hAnsi="Times New Roman" w:cs="Times New Roman"/>
              </w:rPr>
              <w:t>Feature</w:t>
            </w:r>
          </w:p>
        </w:tc>
        <w:tc>
          <w:tcPr>
            <w:tcW w:w="922" w:type="dxa"/>
            <w:noWrap/>
            <w:hideMark/>
          </w:tcPr>
          <w:p w14:paraId="72BFA8D7" w14:textId="77777777" w:rsidR="00656C9C" w:rsidRPr="00656C9C" w:rsidRDefault="00656C9C">
            <w:pPr>
              <w:rPr>
                <w:rFonts w:ascii="Times New Roman" w:hAnsi="Times New Roman" w:cs="Times New Roman"/>
              </w:rPr>
            </w:pPr>
            <w:r w:rsidRPr="00656C9C">
              <w:rPr>
                <w:rFonts w:ascii="Times New Roman" w:hAnsi="Times New Roman" w:cs="Times New Roman"/>
              </w:rPr>
              <w:t>Method</w:t>
            </w:r>
          </w:p>
        </w:tc>
        <w:tc>
          <w:tcPr>
            <w:tcW w:w="1417" w:type="dxa"/>
            <w:noWrap/>
            <w:hideMark/>
          </w:tcPr>
          <w:p w14:paraId="3DBD2256" w14:textId="77777777" w:rsidR="00656C9C" w:rsidRPr="00656C9C" w:rsidRDefault="00656C9C">
            <w:pPr>
              <w:rPr>
                <w:rFonts w:ascii="Times New Roman" w:hAnsi="Times New Roman" w:cs="Times New Roman"/>
              </w:rPr>
            </w:pPr>
            <w:proofErr w:type="spellStart"/>
            <w:r w:rsidRPr="00656C9C">
              <w:rPr>
                <w:rFonts w:ascii="Times New Roman" w:hAnsi="Times New Roman" w:cs="Times New Roman"/>
              </w:rPr>
              <w:t>Avg_p_value</w:t>
            </w:r>
            <w:proofErr w:type="spellEnd"/>
          </w:p>
        </w:tc>
        <w:tc>
          <w:tcPr>
            <w:tcW w:w="1109" w:type="dxa"/>
            <w:noWrap/>
            <w:hideMark/>
          </w:tcPr>
          <w:p w14:paraId="1BDB1C2E" w14:textId="77777777" w:rsidR="00656C9C" w:rsidRPr="00656C9C" w:rsidRDefault="00656C9C">
            <w:pPr>
              <w:rPr>
                <w:rFonts w:ascii="Times New Roman" w:hAnsi="Times New Roman" w:cs="Times New Roman"/>
              </w:rPr>
            </w:pPr>
            <w:r w:rsidRPr="00656C9C">
              <w:rPr>
                <w:rFonts w:ascii="Times New Roman" w:hAnsi="Times New Roman" w:cs="Times New Roman"/>
              </w:rPr>
              <w:t>Skewness</w:t>
            </w:r>
          </w:p>
        </w:tc>
        <w:tc>
          <w:tcPr>
            <w:tcW w:w="1065" w:type="dxa"/>
            <w:noWrap/>
            <w:hideMark/>
          </w:tcPr>
          <w:p w14:paraId="3FD4C982" w14:textId="77777777" w:rsidR="00656C9C" w:rsidRPr="00656C9C" w:rsidRDefault="00656C9C">
            <w:pPr>
              <w:rPr>
                <w:rFonts w:ascii="Times New Roman" w:hAnsi="Times New Roman" w:cs="Times New Roman"/>
              </w:rPr>
            </w:pPr>
            <w:r w:rsidRPr="00656C9C">
              <w:rPr>
                <w:rFonts w:ascii="Times New Roman" w:hAnsi="Times New Roman" w:cs="Times New Roman"/>
              </w:rPr>
              <w:t>Kurtosis</w:t>
            </w:r>
          </w:p>
        </w:tc>
        <w:tc>
          <w:tcPr>
            <w:tcW w:w="1583" w:type="dxa"/>
            <w:noWrap/>
            <w:hideMark/>
          </w:tcPr>
          <w:p w14:paraId="61434DED" w14:textId="77777777" w:rsidR="00656C9C" w:rsidRPr="00656C9C" w:rsidRDefault="00656C9C">
            <w:pPr>
              <w:rPr>
                <w:rFonts w:ascii="Times New Roman" w:hAnsi="Times New Roman" w:cs="Times New Roman"/>
              </w:rPr>
            </w:pPr>
            <w:proofErr w:type="spellStart"/>
            <w:r w:rsidRPr="00656C9C">
              <w:rPr>
                <w:rFonts w:ascii="Times New Roman" w:hAnsi="Times New Roman" w:cs="Times New Roman"/>
              </w:rPr>
              <w:t>Abs_Skewness</w:t>
            </w:r>
            <w:proofErr w:type="spellEnd"/>
          </w:p>
        </w:tc>
        <w:tc>
          <w:tcPr>
            <w:tcW w:w="1458" w:type="dxa"/>
            <w:noWrap/>
            <w:hideMark/>
          </w:tcPr>
          <w:p w14:paraId="6E1164CC" w14:textId="77777777" w:rsidR="00656C9C" w:rsidRPr="00656C9C" w:rsidRDefault="00656C9C">
            <w:pPr>
              <w:rPr>
                <w:rFonts w:ascii="Times New Roman" w:hAnsi="Times New Roman" w:cs="Times New Roman"/>
              </w:rPr>
            </w:pPr>
            <w:proofErr w:type="spellStart"/>
            <w:r w:rsidRPr="00656C9C">
              <w:rPr>
                <w:rFonts w:ascii="Times New Roman" w:hAnsi="Times New Roman" w:cs="Times New Roman"/>
              </w:rPr>
              <w:t>Abs_Kurtosis</w:t>
            </w:r>
            <w:proofErr w:type="spellEnd"/>
          </w:p>
        </w:tc>
        <w:tc>
          <w:tcPr>
            <w:tcW w:w="1065" w:type="dxa"/>
            <w:noWrap/>
            <w:hideMark/>
          </w:tcPr>
          <w:p w14:paraId="2C54CEF0" w14:textId="77777777" w:rsidR="00656C9C" w:rsidRPr="00656C9C" w:rsidRDefault="00656C9C">
            <w:pPr>
              <w:rPr>
                <w:rFonts w:ascii="Times New Roman" w:hAnsi="Times New Roman" w:cs="Times New Roman"/>
              </w:rPr>
            </w:pPr>
            <w:r w:rsidRPr="00656C9C">
              <w:rPr>
                <w:rFonts w:ascii="Times New Roman" w:hAnsi="Times New Roman" w:cs="Times New Roman"/>
              </w:rPr>
              <w:t>Score</w:t>
            </w:r>
          </w:p>
        </w:tc>
      </w:tr>
      <w:tr w:rsidR="00656C9C" w:rsidRPr="00656C9C" w14:paraId="6EDB0435" w14:textId="77777777" w:rsidTr="000B29D3">
        <w:trPr>
          <w:trHeight w:val="525"/>
        </w:trPr>
        <w:tc>
          <w:tcPr>
            <w:tcW w:w="1093" w:type="dxa"/>
            <w:noWrap/>
            <w:hideMark/>
          </w:tcPr>
          <w:p w14:paraId="526843AB" w14:textId="77777777" w:rsidR="00656C9C" w:rsidRPr="00656C9C" w:rsidRDefault="00656C9C">
            <w:pPr>
              <w:rPr>
                <w:rFonts w:ascii="Times New Roman" w:hAnsi="Times New Roman" w:cs="Times New Roman"/>
              </w:rPr>
            </w:pPr>
            <w:proofErr w:type="spellStart"/>
            <w:r w:rsidRPr="00656C9C">
              <w:rPr>
                <w:rFonts w:ascii="Times New Roman" w:hAnsi="Times New Roman" w:cs="Times New Roman"/>
              </w:rPr>
              <w:t>LineTotal</w:t>
            </w:r>
            <w:proofErr w:type="spellEnd"/>
          </w:p>
        </w:tc>
        <w:tc>
          <w:tcPr>
            <w:tcW w:w="922" w:type="dxa"/>
            <w:noWrap/>
            <w:hideMark/>
          </w:tcPr>
          <w:p w14:paraId="04F8E5CB" w14:textId="77777777" w:rsidR="00656C9C" w:rsidRPr="00656C9C" w:rsidRDefault="00656C9C">
            <w:pPr>
              <w:rPr>
                <w:rFonts w:ascii="Times New Roman" w:hAnsi="Times New Roman" w:cs="Times New Roman"/>
              </w:rPr>
            </w:pPr>
            <w:r w:rsidRPr="00656C9C">
              <w:rPr>
                <w:rFonts w:ascii="Times New Roman" w:hAnsi="Times New Roman" w:cs="Times New Roman"/>
              </w:rPr>
              <w:t>Box-Cox</w:t>
            </w:r>
          </w:p>
        </w:tc>
        <w:tc>
          <w:tcPr>
            <w:tcW w:w="1417" w:type="dxa"/>
            <w:noWrap/>
            <w:hideMark/>
          </w:tcPr>
          <w:p w14:paraId="5B945B16" w14:textId="77777777" w:rsidR="00656C9C" w:rsidRPr="00656C9C" w:rsidRDefault="00656C9C" w:rsidP="00656C9C">
            <w:pPr>
              <w:rPr>
                <w:rFonts w:ascii="Times New Roman" w:hAnsi="Times New Roman" w:cs="Times New Roman"/>
              </w:rPr>
            </w:pPr>
            <w:r w:rsidRPr="00656C9C">
              <w:rPr>
                <w:rFonts w:ascii="Times New Roman" w:hAnsi="Times New Roman" w:cs="Times New Roman"/>
              </w:rPr>
              <w:t>1.48E-10</w:t>
            </w:r>
          </w:p>
        </w:tc>
        <w:tc>
          <w:tcPr>
            <w:tcW w:w="1109" w:type="dxa"/>
            <w:noWrap/>
            <w:hideMark/>
          </w:tcPr>
          <w:p w14:paraId="657739A0" w14:textId="77777777" w:rsidR="00656C9C" w:rsidRPr="00656C9C" w:rsidRDefault="00656C9C" w:rsidP="00656C9C">
            <w:pPr>
              <w:rPr>
                <w:rFonts w:ascii="Times New Roman" w:hAnsi="Times New Roman" w:cs="Times New Roman"/>
              </w:rPr>
            </w:pPr>
            <w:r w:rsidRPr="00656C9C">
              <w:rPr>
                <w:rFonts w:ascii="Times New Roman" w:hAnsi="Times New Roman" w:cs="Times New Roman"/>
              </w:rPr>
              <w:t>0.026552</w:t>
            </w:r>
          </w:p>
        </w:tc>
        <w:tc>
          <w:tcPr>
            <w:tcW w:w="1065" w:type="dxa"/>
            <w:noWrap/>
            <w:hideMark/>
          </w:tcPr>
          <w:p w14:paraId="29EA98C7" w14:textId="77777777" w:rsidR="00656C9C" w:rsidRPr="00656C9C" w:rsidRDefault="00656C9C" w:rsidP="00656C9C">
            <w:pPr>
              <w:rPr>
                <w:rFonts w:ascii="Times New Roman" w:hAnsi="Times New Roman" w:cs="Times New Roman"/>
              </w:rPr>
            </w:pPr>
            <w:r w:rsidRPr="00656C9C">
              <w:rPr>
                <w:rFonts w:ascii="Times New Roman" w:hAnsi="Times New Roman" w:cs="Times New Roman"/>
              </w:rPr>
              <w:t>0.570323</w:t>
            </w:r>
          </w:p>
        </w:tc>
        <w:tc>
          <w:tcPr>
            <w:tcW w:w="1583" w:type="dxa"/>
            <w:noWrap/>
            <w:hideMark/>
          </w:tcPr>
          <w:p w14:paraId="27F3C21E" w14:textId="77777777" w:rsidR="00656C9C" w:rsidRPr="00656C9C" w:rsidRDefault="00656C9C" w:rsidP="00656C9C">
            <w:pPr>
              <w:rPr>
                <w:rFonts w:ascii="Times New Roman" w:hAnsi="Times New Roman" w:cs="Times New Roman"/>
              </w:rPr>
            </w:pPr>
            <w:r w:rsidRPr="00656C9C">
              <w:rPr>
                <w:rFonts w:ascii="Times New Roman" w:hAnsi="Times New Roman" w:cs="Times New Roman"/>
              </w:rPr>
              <w:t>0.026552</w:t>
            </w:r>
          </w:p>
        </w:tc>
        <w:tc>
          <w:tcPr>
            <w:tcW w:w="1458" w:type="dxa"/>
            <w:noWrap/>
            <w:hideMark/>
          </w:tcPr>
          <w:p w14:paraId="4D6AB8BD" w14:textId="77777777" w:rsidR="00656C9C" w:rsidRPr="00656C9C" w:rsidRDefault="00656C9C" w:rsidP="00656C9C">
            <w:pPr>
              <w:rPr>
                <w:rFonts w:ascii="Times New Roman" w:hAnsi="Times New Roman" w:cs="Times New Roman"/>
              </w:rPr>
            </w:pPr>
            <w:r w:rsidRPr="00656C9C">
              <w:rPr>
                <w:rFonts w:ascii="Times New Roman" w:hAnsi="Times New Roman" w:cs="Times New Roman"/>
              </w:rPr>
              <w:t>0.570323</w:t>
            </w:r>
          </w:p>
        </w:tc>
        <w:tc>
          <w:tcPr>
            <w:tcW w:w="1065" w:type="dxa"/>
            <w:noWrap/>
            <w:hideMark/>
          </w:tcPr>
          <w:p w14:paraId="123DFB36" w14:textId="77777777" w:rsidR="00656C9C" w:rsidRPr="00656C9C" w:rsidRDefault="00656C9C" w:rsidP="00656C9C">
            <w:pPr>
              <w:rPr>
                <w:rFonts w:ascii="Times New Roman" w:hAnsi="Times New Roman" w:cs="Times New Roman"/>
              </w:rPr>
            </w:pPr>
            <w:r w:rsidRPr="00656C9C">
              <w:rPr>
                <w:rFonts w:ascii="Times New Roman" w:hAnsi="Times New Roman" w:cs="Times New Roman"/>
              </w:rPr>
              <w:t>0.419603</w:t>
            </w:r>
          </w:p>
        </w:tc>
      </w:tr>
      <w:tr w:rsidR="00656C9C" w:rsidRPr="00656C9C" w14:paraId="30893380" w14:textId="77777777" w:rsidTr="000B29D3">
        <w:trPr>
          <w:trHeight w:val="525"/>
        </w:trPr>
        <w:tc>
          <w:tcPr>
            <w:tcW w:w="1093" w:type="dxa"/>
            <w:noWrap/>
            <w:hideMark/>
          </w:tcPr>
          <w:p w14:paraId="633D4AEE" w14:textId="77777777" w:rsidR="00656C9C" w:rsidRPr="00656C9C" w:rsidRDefault="00656C9C">
            <w:pPr>
              <w:rPr>
                <w:rFonts w:ascii="Times New Roman" w:hAnsi="Times New Roman" w:cs="Times New Roman"/>
              </w:rPr>
            </w:pPr>
            <w:r w:rsidRPr="00656C9C">
              <w:rPr>
                <w:rFonts w:ascii="Times New Roman" w:hAnsi="Times New Roman" w:cs="Times New Roman"/>
              </w:rPr>
              <w:t>Price</w:t>
            </w:r>
          </w:p>
        </w:tc>
        <w:tc>
          <w:tcPr>
            <w:tcW w:w="922" w:type="dxa"/>
            <w:noWrap/>
            <w:hideMark/>
          </w:tcPr>
          <w:p w14:paraId="41707908" w14:textId="77777777" w:rsidR="00656C9C" w:rsidRPr="00656C9C" w:rsidRDefault="00656C9C">
            <w:pPr>
              <w:rPr>
                <w:rFonts w:ascii="Times New Roman" w:hAnsi="Times New Roman" w:cs="Times New Roman"/>
              </w:rPr>
            </w:pPr>
            <w:r w:rsidRPr="00656C9C">
              <w:rPr>
                <w:rFonts w:ascii="Times New Roman" w:hAnsi="Times New Roman" w:cs="Times New Roman"/>
              </w:rPr>
              <w:t>Box-Cox</w:t>
            </w:r>
          </w:p>
        </w:tc>
        <w:tc>
          <w:tcPr>
            <w:tcW w:w="1417" w:type="dxa"/>
            <w:noWrap/>
            <w:hideMark/>
          </w:tcPr>
          <w:p w14:paraId="12E00951" w14:textId="77777777" w:rsidR="00656C9C" w:rsidRPr="00656C9C" w:rsidRDefault="00656C9C" w:rsidP="00656C9C">
            <w:pPr>
              <w:rPr>
                <w:rFonts w:ascii="Times New Roman" w:hAnsi="Times New Roman" w:cs="Times New Roman"/>
              </w:rPr>
            </w:pPr>
            <w:r w:rsidRPr="00656C9C">
              <w:rPr>
                <w:rFonts w:ascii="Times New Roman" w:hAnsi="Times New Roman" w:cs="Times New Roman"/>
              </w:rPr>
              <w:t>1.43E-23</w:t>
            </w:r>
          </w:p>
        </w:tc>
        <w:tc>
          <w:tcPr>
            <w:tcW w:w="1109" w:type="dxa"/>
            <w:noWrap/>
            <w:hideMark/>
          </w:tcPr>
          <w:p w14:paraId="37D220FF" w14:textId="77777777" w:rsidR="00656C9C" w:rsidRPr="00656C9C" w:rsidRDefault="00656C9C" w:rsidP="00656C9C">
            <w:pPr>
              <w:rPr>
                <w:rFonts w:ascii="Times New Roman" w:hAnsi="Times New Roman" w:cs="Times New Roman"/>
              </w:rPr>
            </w:pPr>
            <w:r w:rsidRPr="00656C9C">
              <w:rPr>
                <w:rFonts w:ascii="Times New Roman" w:hAnsi="Times New Roman" w:cs="Times New Roman"/>
              </w:rPr>
              <w:t>0.129477</w:t>
            </w:r>
          </w:p>
        </w:tc>
        <w:tc>
          <w:tcPr>
            <w:tcW w:w="1065" w:type="dxa"/>
            <w:noWrap/>
            <w:hideMark/>
          </w:tcPr>
          <w:p w14:paraId="1348B5CC" w14:textId="77777777" w:rsidR="00656C9C" w:rsidRPr="00656C9C" w:rsidRDefault="00656C9C" w:rsidP="00656C9C">
            <w:pPr>
              <w:rPr>
                <w:rFonts w:ascii="Times New Roman" w:hAnsi="Times New Roman" w:cs="Times New Roman"/>
              </w:rPr>
            </w:pPr>
            <w:r w:rsidRPr="00656C9C">
              <w:rPr>
                <w:rFonts w:ascii="Times New Roman" w:hAnsi="Times New Roman" w:cs="Times New Roman"/>
              </w:rPr>
              <w:t>1.385274</w:t>
            </w:r>
          </w:p>
        </w:tc>
        <w:tc>
          <w:tcPr>
            <w:tcW w:w="1583" w:type="dxa"/>
            <w:noWrap/>
            <w:hideMark/>
          </w:tcPr>
          <w:p w14:paraId="677320CF" w14:textId="77777777" w:rsidR="00656C9C" w:rsidRPr="00656C9C" w:rsidRDefault="00656C9C" w:rsidP="00656C9C">
            <w:pPr>
              <w:rPr>
                <w:rFonts w:ascii="Times New Roman" w:hAnsi="Times New Roman" w:cs="Times New Roman"/>
              </w:rPr>
            </w:pPr>
            <w:r w:rsidRPr="00656C9C">
              <w:rPr>
                <w:rFonts w:ascii="Times New Roman" w:hAnsi="Times New Roman" w:cs="Times New Roman"/>
              </w:rPr>
              <w:t>0.129477</w:t>
            </w:r>
          </w:p>
        </w:tc>
        <w:tc>
          <w:tcPr>
            <w:tcW w:w="1458" w:type="dxa"/>
            <w:noWrap/>
            <w:hideMark/>
          </w:tcPr>
          <w:p w14:paraId="46BE8CE6" w14:textId="77777777" w:rsidR="00656C9C" w:rsidRPr="00656C9C" w:rsidRDefault="00656C9C" w:rsidP="00656C9C">
            <w:pPr>
              <w:rPr>
                <w:rFonts w:ascii="Times New Roman" w:hAnsi="Times New Roman" w:cs="Times New Roman"/>
              </w:rPr>
            </w:pPr>
            <w:r w:rsidRPr="00656C9C">
              <w:rPr>
                <w:rFonts w:ascii="Times New Roman" w:hAnsi="Times New Roman" w:cs="Times New Roman"/>
              </w:rPr>
              <w:t>1.385274</w:t>
            </w:r>
          </w:p>
        </w:tc>
        <w:tc>
          <w:tcPr>
            <w:tcW w:w="1065" w:type="dxa"/>
            <w:noWrap/>
            <w:hideMark/>
          </w:tcPr>
          <w:p w14:paraId="17303C62" w14:textId="77777777" w:rsidR="00656C9C" w:rsidRPr="00656C9C" w:rsidRDefault="00656C9C" w:rsidP="00656C9C">
            <w:pPr>
              <w:rPr>
                <w:rFonts w:ascii="Times New Roman" w:hAnsi="Times New Roman" w:cs="Times New Roman"/>
              </w:rPr>
            </w:pPr>
            <w:r w:rsidRPr="00656C9C">
              <w:rPr>
                <w:rFonts w:ascii="Times New Roman" w:hAnsi="Times New Roman" w:cs="Times New Roman"/>
              </w:rPr>
              <w:t>0.349457</w:t>
            </w:r>
          </w:p>
        </w:tc>
      </w:tr>
      <w:tr w:rsidR="00656C9C" w:rsidRPr="00656C9C" w14:paraId="6ED4003A" w14:textId="77777777" w:rsidTr="000B29D3">
        <w:trPr>
          <w:trHeight w:val="525"/>
        </w:trPr>
        <w:tc>
          <w:tcPr>
            <w:tcW w:w="1093" w:type="dxa"/>
            <w:noWrap/>
            <w:hideMark/>
          </w:tcPr>
          <w:p w14:paraId="1A897C4F" w14:textId="77777777" w:rsidR="00656C9C" w:rsidRPr="00656C9C" w:rsidRDefault="00656C9C">
            <w:pPr>
              <w:rPr>
                <w:rFonts w:ascii="Times New Roman" w:hAnsi="Times New Roman" w:cs="Times New Roman"/>
              </w:rPr>
            </w:pPr>
            <w:r w:rsidRPr="00656C9C">
              <w:rPr>
                <w:rFonts w:ascii="Times New Roman" w:hAnsi="Times New Roman" w:cs="Times New Roman"/>
              </w:rPr>
              <w:t>Quantity</w:t>
            </w:r>
          </w:p>
        </w:tc>
        <w:tc>
          <w:tcPr>
            <w:tcW w:w="922" w:type="dxa"/>
            <w:noWrap/>
            <w:hideMark/>
          </w:tcPr>
          <w:p w14:paraId="2772AF21" w14:textId="77777777" w:rsidR="00656C9C" w:rsidRPr="00656C9C" w:rsidRDefault="00656C9C">
            <w:pPr>
              <w:rPr>
                <w:rFonts w:ascii="Times New Roman" w:hAnsi="Times New Roman" w:cs="Times New Roman"/>
              </w:rPr>
            </w:pPr>
            <w:r w:rsidRPr="00656C9C">
              <w:rPr>
                <w:rFonts w:ascii="Times New Roman" w:hAnsi="Times New Roman" w:cs="Times New Roman"/>
              </w:rPr>
              <w:t>Box-Cox</w:t>
            </w:r>
          </w:p>
        </w:tc>
        <w:tc>
          <w:tcPr>
            <w:tcW w:w="1417" w:type="dxa"/>
            <w:noWrap/>
            <w:hideMark/>
          </w:tcPr>
          <w:p w14:paraId="75B542F3" w14:textId="77777777" w:rsidR="00656C9C" w:rsidRPr="00656C9C" w:rsidRDefault="00656C9C" w:rsidP="00656C9C">
            <w:pPr>
              <w:rPr>
                <w:rFonts w:ascii="Times New Roman" w:hAnsi="Times New Roman" w:cs="Times New Roman"/>
              </w:rPr>
            </w:pPr>
            <w:r w:rsidRPr="00656C9C">
              <w:rPr>
                <w:rFonts w:ascii="Times New Roman" w:hAnsi="Times New Roman" w:cs="Times New Roman"/>
              </w:rPr>
              <w:t>6.31E-48</w:t>
            </w:r>
          </w:p>
        </w:tc>
        <w:tc>
          <w:tcPr>
            <w:tcW w:w="1109" w:type="dxa"/>
            <w:noWrap/>
            <w:hideMark/>
          </w:tcPr>
          <w:p w14:paraId="45D66CCC" w14:textId="77777777" w:rsidR="00656C9C" w:rsidRPr="00656C9C" w:rsidRDefault="00656C9C" w:rsidP="00656C9C">
            <w:pPr>
              <w:rPr>
                <w:rFonts w:ascii="Times New Roman" w:hAnsi="Times New Roman" w:cs="Times New Roman"/>
              </w:rPr>
            </w:pPr>
            <w:r w:rsidRPr="00656C9C">
              <w:rPr>
                <w:rFonts w:ascii="Times New Roman" w:hAnsi="Times New Roman" w:cs="Times New Roman"/>
              </w:rPr>
              <w:t>0.137072</w:t>
            </w:r>
          </w:p>
        </w:tc>
        <w:tc>
          <w:tcPr>
            <w:tcW w:w="1065" w:type="dxa"/>
            <w:noWrap/>
            <w:hideMark/>
          </w:tcPr>
          <w:p w14:paraId="4E18A626" w14:textId="77777777" w:rsidR="00656C9C" w:rsidRPr="00656C9C" w:rsidRDefault="00656C9C" w:rsidP="00656C9C">
            <w:pPr>
              <w:rPr>
                <w:rFonts w:ascii="Times New Roman" w:hAnsi="Times New Roman" w:cs="Times New Roman"/>
              </w:rPr>
            </w:pPr>
            <w:r w:rsidRPr="00656C9C">
              <w:rPr>
                <w:rFonts w:ascii="Times New Roman" w:hAnsi="Times New Roman" w:cs="Times New Roman"/>
              </w:rPr>
              <w:t>-1.14614</w:t>
            </w:r>
          </w:p>
        </w:tc>
        <w:tc>
          <w:tcPr>
            <w:tcW w:w="1583" w:type="dxa"/>
            <w:noWrap/>
            <w:hideMark/>
          </w:tcPr>
          <w:p w14:paraId="22AAEA0E" w14:textId="77777777" w:rsidR="00656C9C" w:rsidRPr="00656C9C" w:rsidRDefault="00656C9C" w:rsidP="00656C9C">
            <w:pPr>
              <w:rPr>
                <w:rFonts w:ascii="Times New Roman" w:hAnsi="Times New Roman" w:cs="Times New Roman"/>
              </w:rPr>
            </w:pPr>
            <w:r w:rsidRPr="00656C9C">
              <w:rPr>
                <w:rFonts w:ascii="Times New Roman" w:hAnsi="Times New Roman" w:cs="Times New Roman"/>
              </w:rPr>
              <w:t>0.137072</w:t>
            </w:r>
          </w:p>
        </w:tc>
        <w:tc>
          <w:tcPr>
            <w:tcW w:w="1458" w:type="dxa"/>
            <w:noWrap/>
            <w:hideMark/>
          </w:tcPr>
          <w:p w14:paraId="11E1E44B" w14:textId="77777777" w:rsidR="00656C9C" w:rsidRPr="00656C9C" w:rsidRDefault="00656C9C" w:rsidP="00656C9C">
            <w:pPr>
              <w:rPr>
                <w:rFonts w:ascii="Times New Roman" w:hAnsi="Times New Roman" w:cs="Times New Roman"/>
              </w:rPr>
            </w:pPr>
            <w:r w:rsidRPr="00656C9C">
              <w:rPr>
                <w:rFonts w:ascii="Times New Roman" w:hAnsi="Times New Roman" w:cs="Times New Roman"/>
              </w:rPr>
              <w:t>1.146143</w:t>
            </w:r>
          </w:p>
        </w:tc>
        <w:tc>
          <w:tcPr>
            <w:tcW w:w="1065" w:type="dxa"/>
            <w:noWrap/>
            <w:hideMark/>
          </w:tcPr>
          <w:p w14:paraId="21FFD67B" w14:textId="77777777" w:rsidR="00656C9C" w:rsidRPr="00656C9C" w:rsidRDefault="00656C9C" w:rsidP="00E302FE">
            <w:pPr>
              <w:keepNext/>
              <w:rPr>
                <w:rFonts w:ascii="Times New Roman" w:hAnsi="Times New Roman" w:cs="Times New Roman"/>
              </w:rPr>
            </w:pPr>
            <w:r w:rsidRPr="00656C9C">
              <w:rPr>
                <w:rFonts w:ascii="Times New Roman" w:hAnsi="Times New Roman" w:cs="Times New Roman"/>
              </w:rPr>
              <w:t>0.357026</w:t>
            </w:r>
          </w:p>
        </w:tc>
      </w:tr>
    </w:tbl>
    <w:p w14:paraId="6C3EE466" w14:textId="22A475B6" w:rsidR="000B29D3" w:rsidRDefault="00E302FE" w:rsidP="00E302FE">
      <w:pPr>
        <w:pStyle w:val="Caption"/>
      </w:pPr>
      <w:bookmarkStart w:id="29" w:name="_Toc228918609"/>
      <w:r>
        <w:t xml:space="preserve">Table </w:t>
      </w:r>
      <w:fldSimple w:instr=" SEQ Table \* ARABIC ">
        <w:r w:rsidR="00A46A34">
          <w:rPr>
            <w:noProof/>
          </w:rPr>
          <w:t>8</w:t>
        </w:r>
      </w:fldSimple>
      <w:r w:rsidRPr="00682F9C">
        <w:t>: Best Transformation Method Summary</w:t>
      </w:r>
      <w:bookmarkEnd w:id="29"/>
    </w:p>
    <w:p w14:paraId="0FB0517F" w14:textId="77777777" w:rsidR="00E302FE" w:rsidRPr="00E302FE" w:rsidRDefault="00E302FE" w:rsidP="00E302FE"/>
    <w:p w14:paraId="2AF80761" w14:textId="77777777" w:rsidR="00234794" w:rsidRPr="00234794" w:rsidRDefault="00234794" w:rsidP="00234794">
      <w:pPr>
        <w:rPr>
          <w:rFonts w:ascii="Times New Roman" w:hAnsi="Times New Roman" w:cs="Times New Roman"/>
        </w:rPr>
      </w:pPr>
      <w:r w:rsidRPr="00234794">
        <w:rPr>
          <w:rFonts w:ascii="Times New Roman" w:hAnsi="Times New Roman" w:cs="Times New Roman"/>
        </w:rPr>
        <w:t xml:space="preserve">The transformation results show that Box-Cox performed best for Quantity, Price, and </w:t>
      </w:r>
      <w:proofErr w:type="spellStart"/>
      <w:r w:rsidRPr="00234794">
        <w:rPr>
          <w:rFonts w:ascii="Times New Roman" w:hAnsi="Times New Roman" w:cs="Times New Roman"/>
        </w:rPr>
        <w:t>LineTotal</w:t>
      </w:r>
      <w:proofErr w:type="spellEnd"/>
      <w:r w:rsidRPr="00234794">
        <w:rPr>
          <w:rFonts w:ascii="Times New Roman" w:hAnsi="Times New Roman" w:cs="Times New Roman"/>
        </w:rPr>
        <w:t>. Although the transformed variables still fail formal normality tests due to the large sample size, Box-Cox substantially improves skewness and kurtosis compared with the original distributions.</w:t>
      </w:r>
    </w:p>
    <w:p w14:paraId="083FD6C7" w14:textId="77777777" w:rsidR="00234794" w:rsidRPr="00234794" w:rsidRDefault="00234794" w:rsidP="00234794">
      <w:pPr>
        <w:rPr>
          <w:rFonts w:ascii="Times New Roman" w:hAnsi="Times New Roman" w:cs="Times New Roman"/>
        </w:rPr>
      </w:pPr>
    </w:p>
    <w:p w14:paraId="5227F081" w14:textId="141F4F29" w:rsidR="00656C9C" w:rsidRDefault="00234794" w:rsidP="00234794">
      <w:pPr>
        <w:rPr>
          <w:rFonts w:ascii="Times New Roman" w:hAnsi="Times New Roman" w:cs="Times New Roman"/>
        </w:rPr>
      </w:pPr>
      <w:proofErr w:type="spellStart"/>
      <w:r w:rsidRPr="00234794">
        <w:rPr>
          <w:rFonts w:ascii="Times New Roman" w:hAnsi="Times New Roman" w:cs="Times New Roman"/>
        </w:rPr>
        <w:t>LineTotal</w:t>
      </w:r>
      <w:proofErr w:type="spellEnd"/>
      <w:r w:rsidRPr="00234794">
        <w:rPr>
          <w:rFonts w:ascii="Times New Roman" w:hAnsi="Times New Roman" w:cs="Times New Roman"/>
        </w:rPr>
        <w:t xml:space="preserve"> shows the strongest improvement, with skewness reduced to 0.0266 and kurtosis reduced to 0.5703. Price and Quantity also show major reductions in skewness, confirming that Box-Cox is the most effective transformation method for this dataset.</w:t>
      </w:r>
    </w:p>
    <w:p w14:paraId="4DFF1271" w14:textId="36B33184" w:rsidR="000B29D3" w:rsidRDefault="000B29D3" w:rsidP="00234794">
      <w:pPr>
        <w:rPr>
          <w:rFonts w:ascii="Times New Roman" w:hAnsi="Times New Roman" w:cs="Times New Roman"/>
        </w:rPr>
      </w:pPr>
    </w:p>
    <w:p w14:paraId="48CF9BDE" w14:textId="77777777" w:rsidR="00E302FE" w:rsidRDefault="002019F6" w:rsidP="00E302FE">
      <w:pPr>
        <w:keepNext/>
      </w:pPr>
      <w:r>
        <w:rPr>
          <w:noProof/>
        </w:rPr>
        <w:drawing>
          <wp:inline distT="0" distB="0" distL="0" distR="0" wp14:anchorId="54B771B9" wp14:editId="78214281">
            <wp:extent cx="6689624" cy="1036320"/>
            <wp:effectExtent l="0" t="0" r="0" b="0"/>
            <wp:docPr id="11434525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97777" cy="1037583"/>
                    </a:xfrm>
                    <a:prstGeom prst="rect">
                      <a:avLst/>
                    </a:prstGeom>
                    <a:noFill/>
                    <a:ln>
                      <a:noFill/>
                    </a:ln>
                  </pic:spPr>
                </pic:pic>
              </a:graphicData>
            </a:graphic>
          </wp:inline>
        </w:drawing>
      </w:r>
    </w:p>
    <w:p w14:paraId="05B54A47" w14:textId="59BD0B93" w:rsidR="002019F6" w:rsidRDefault="00E302FE" w:rsidP="00E302FE">
      <w:pPr>
        <w:pStyle w:val="Caption"/>
        <w:rPr>
          <w:rFonts w:ascii="Times New Roman" w:hAnsi="Times New Roman" w:cs="Times New Roman"/>
        </w:rPr>
      </w:pPr>
      <w:bookmarkStart w:id="30" w:name="_Toc228919912"/>
      <w:r>
        <w:t xml:space="preserve">Figure </w:t>
      </w:r>
      <w:fldSimple w:instr=" SEQ Figure \* ARABIC ">
        <w:r w:rsidR="00A46A34">
          <w:rPr>
            <w:noProof/>
          </w:rPr>
          <w:t>13</w:t>
        </w:r>
      </w:fldSimple>
      <w:r w:rsidRPr="00DD28F0">
        <w:t>: Quantity Distribution Before and After Transformation</w:t>
      </w:r>
      <w:bookmarkEnd w:id="30"/>
    </w:p>
    <w:p w14:paraId="4E7FF44D" w14:textId="6C27C55B" w:rsidR="005D565E" w:rsidRDefault="00D80498" w:rsidP="00234794">
      <w:pPr>
        <w:rPr>
          <w:rFonts w:ascii="Times New Roman" w:hAnsi="Times New Roman" w:cs="Times New Roman"/>
        </w:rPr>
      </w:pPr>
      <w:r w:rsidRPr="00D80498">
        <w:rPr>
          <w:rFonts w:ascii="Times New Roman" w:hAnsi="Times New Roman" w:cs="Times New Roman"/>
        </w:rPr>
        <w:lastRenderedPageBreak/>
        <w:t xml:space="preserve">The original Quantity distribution is strongly right skewed, with most transactions concentrated at low quantities and a long tail of larger purchases. Log transformation improves the spread, but Box-Cox provides the most balanced distribution. Standardization and </w:t>
      </w:r>
      <w:proofErr w:type="spellStart"/>
      <w:r w:rsidRPr="00D80498">
        <w:rPr>
          <w:rFonts w:ascii="Times New Roman" w:hAnsi="Times New Roman" w:cs="Times New Roman"/>
        </w:rPr>
        <w:t>MinMax</w:t>
      </w:r>
      <w:proofErr w:type="spellEnd"/>
      <w:r w:rsidRPr="00D80498">
        <w:rPr>
          <w:rFonts w:ascii="Times New Roman" w:hAnsi="Times New Roman" w:cs="Times New Roman"/>
        </w:rPr>
        <w:t xml:space="preserve"> scaling change the scale but do not meaningfully change the shape of the distribution.</w:t>
      </w:r>
    </w:p>
    <w:p w14:paraId="23D445B3" w14:textId="027CD688" w:rsidR="002C6A12" w:rsidRDefault="002C6A12" w:rsidP="00234794">
      <w:pPr>
        <w:rPr>
          <w:rFonts w:ascii="Times New Roman" w:hAnsi="Times New Roman" w:cs="Times New Roman"/>
        </w:rPr>
      </w:pPr>
    </w:p>
    <w:p w14:paraId="73027B92" w14:textId="77777777" w:rsidR="00E302FE" w:rsidRDefault="00D02721" w:rsidP="00E302FE">
      <w:pPr>
        <w:keepNext/>
      </w:pPr>
      <w:r>
        <w:rPr>
          <w:noProof/>
        </w:rPr>
        <w:drawing>
          <wp:inline distT="0" distB="0" distL="0" distR="0" wp14:anchorId="6663EF4A" wp14:editId="7EF0A94F">
            <wp:extent cx="6827888" cy="1057739"/>
            <wp:effectExtent l="0" t="0" r="0" b="9525"/>
            <wp:docPr id="562706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91732" cy="1067629"/>
                    </a:xfrm>
                    <a:prstGeom prst="rect">
                      <a:avLst/>
                    </a:prstGeom>
                    <a:noFill/>
                    <a:ln>
                      <a:noFill/>
                    </a:ln>
                  </pic:spPr>
                </pic:pic>
              </a:graphicData>
            </a:graphic>
          </wp:inline>
        </w:drawing>
      </w:r>
    </w:p>
    <w:p w14:paraId="6643A795" w14:textId="7EE0BE44" w:rsidR="002C6A12" w:rsidRDefault="00E302FE" w:rsidP="00E302FE">
      <w:pPr>
        <w:pStyle w:val="Caption"/>
        <w:rPr>
          <w:rFonts w:ascii="Times New Roman" w:hAnsi="Times New Roman" w:cs="Times New Roman"/>
        </w:rPr>
      </w:pPr>
      <w:bookmarkStart w:id="31" w:name="_Toc228919913"/>
      <w:r>
        <w:t xml:space="preserve">Figure </w:t>
      </w:r>
      <w:fldSimple w:instr=" SEQ Figure \* ARABIC ">
        <w:r w:rsidR="00A46A34">
          <w:rPr>
            <w:noProof/>
          </w:rPr>
          <w:t>14</w:t>
        </w:r>
      </w:fldSimple>
      <w:r w:rsidRPr="00864B57">
        <w:t>: Price Distribution Before and After Transformation</w:t>
      </w:r>
      <w:bookmarkEnd w:id="31"/>
    </w:p>
    <w:p w14:paraId="50A433B1" w14:textId="65344DF6" w:rsidR="00D02721" w:rsidRDefault="001A6F16" w:rsidP="00234794">
      <w:pPr>
        <w:rPr>
          <w:rFonts w:ascii="Times New Roman" w:hAnsi="Times New Roman" w:cs="Times New Roman"/>
        </w:rPr>
      </w:pPr>
      <w:r w:rsidRPr="001A6F16">
        <w:rPr>
          <w:rFonts w:ascii="Times New Roman" w:hAnsi="Times New Roman" w:cs="Times New Roman"/>
        </w:rPr>
        <w:t xml:space="preserve">The original Price distribution is highly skewed, with most products having low prices and a small number of extreme high-price values. The Box-Cox transformation produces the strongest improvement in symmetry. Standardization and </w:t>
      </w:r>
      <w:proofErr w:type="spellStart"/>
      <w:r w:rsidRPr="001A6F16">
        <w:rPr>
          <w:rFonts w:ascii="Times New Roman" w:hAnsi="Times New Roman" w:cs="Times New Roman"/>
        </w:rPr>
        <w:t>MinMax</w:t>
      </w:r>
      <w:proofErr w:type="spellEnd"/>
      <w:r w:rsidRPr="001A6F16">
        <w:rPr>
          <w:rFonts w:ascii="Times New Roman" w:hAnsi="Times New Roman" w:cs="Times New Roman"/>
        </w:rPr>
        <w:t xml:space="preserve"> scaling preserve the original skewed shape, confirming that scaling alone does not solve non-normality.</w:t>
      </w:r>
    </w:p>
    <w:p w14:paraId="1E806A65" w14:textId="32946DAF" w:rsidR="00566D3C" w:rsidRDefault="00566D3C" w:rsidP="00234794">
      <w:pPr>
        <w:rPr>
          <w:rFonts w:ascii="Times New Roman" w:hAnsi="Times New Roman" w:cs="Times New Roman"/>
        </w:rPr>
      </w:pPr>
    </w:p>
    <w:p w14:paraId="60266C97" w14:textId="77777777" w:rsidR="00E302FE" w:rsidRDefault="002763C1" w:rsidP="00E302FE">
      <w:pPr>
        <w:keepNext/>
      </w:pPr>
      <w:r>
        <w:rPr>
          <w:noProof/>
        </w:rPr>
        <w:drawing>
          <wp:inline distT="0" distB="0" distL="0" distR="0" wp14:anchorId="0C0AD852" wp14:editId="567D8653">
            <wp:extent cx="6745836" cy="1045028"/>
            <wp:effectExtent l="0" t="0" r="0" b="3175"/>
            <wp:docPr id="15544797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03732" cy="1053997"/>
                    </a:xfrm>
                    <a:prstGeom prst="rect">
                      <a:avLst/>
                    </a:prstGeom>
                    <a:noFill/>
                    <a:ln>
                      <a:noFill/>
                    </a:ln>
                  </pic:spPr>
                </pic:pic>
              </a:graphicData>
            </a:graphic>
          </wp:inline>
        </w:drawing>
      </w:r>
    </w:p>
    <w:p w14:paraId="6B8F1251" w14:textId="099528CF" w:rsidR="002763C1" w:rsidRDefault="00E302FE" w:rsidP="00E302FE">
      <w:pPr>
        <w:pStyle w:val="Caption"/>
        <w:rPr>
          <w:rFonts w:ascii="Times New Roman" w:hAnsi="Times New Roman" w:cs="Times New Roman"/>
        </w:rPr>
      </w:pPr>
      <w:bookmarkStart w:id="32" w:name="_Toc228919914"/>
      <w:r>
        <w:t xml:space="preserve">Figure </w:t>
      </w:r>
      <w:fldSimple w:instr=" SEQ Figure \* ARABIC ">
        <w:r w:rsidR="00A46A34">
          <w:rPr>
            <w:noProof/>
          </w:rPr>
          <w:t>15</w:t>
        </w:r>
      </w:fldSimple>
      <w:r w:rsidRPr="000905FA">
        <w:t xml:space="preserve">: </w:t>
      </w:r>
      <w:proofErr w:type="spellStart"/>
      <w:r w:rsidRPr="000905FA">
        <w:t>LineTotal</w:t>
      </w:r>
      <w:proofErr w:type="spellEnd"/>
      <w:r w:rsidRPr="000905FA">
        <w:t xml:space="preserve"> Distribution Before and After Transformation</w:t>
      </w:r>
      <w:bookmarkEnd w:id="32"/>
    </w:p>
    <w:p w14:paraId="43740F58" w14:textId="69F7A9EC" w:rsidR="002763C1" w:rsidRDefault="009C1007" w:rsidP="00234794">
      <w:pPr>
        <w:rPr>
          <w:rFonts w:ascii="Times New Roman" w:hAnsi="Times New Roman" w:cs="Times New Roman"/>
        </w:rPr>
      </w:pPr>
      <w:r w:rsidRPr="009C1007">
        <w:rPr>
          <w:rFonts w:ascii="Times New Roman" w:hAnsi="Times New Roman" w:cs="Times New Roman"/>
        </w:rPr>
        <w:t xml:space="preserve">The original </w:t>
      </w:r>
      <w:proofErr w:type="spellStart"/>
      <w:r w:rsidRPr="009C1007">
        <w:rPr>
          <w:rFonts w:ascii="Times New Roman" w:hAnsi="Times New Roman" w:cs="Times New Roman"/>
        </w:rPr>
        <w:t>LineTotal</w:t>
      </w:r>
      <w:proofErr w:type="spellEnd"/>
      <w:r w:rsidRPr="009C1007">
        <w:rPr>
          <w:rFonts w:ascii="Times New Roman" w:hAnsi="Times New Roman" w:cs="Times New Roman"/>
        </w:rPr>
        <w:t xml:space="preserve"> distribution is strongly </w:t>
      </w:r>
      <w:r w:rsidR="00D619EC" w:rsidRPr="009C1007">
        <w:rPr>
          <w:rFonts w:ascii="Times New Roman" w:hAnsi="Times New Roman" w:cs="Times New Roman"/>
        </w:rPr>
        <w:t>right skewed</w:t>
      </w:r>
      <w:r w:rsidRPr="009C1007">
        <w:rPr>
          <w:rFonts w:ascii="Times New Roman" w:hAnsi="Times New Roman" w:cs="Times New Roman"/>
        </w:rPr>
        <w:t xml:space="preserve"> because most transactions have low revenue while a smaller number of transactions have much higher revenue. Log transformation improves the distribution, but Box-Cox produces the most symmetric result. This supports the conclusion that Box-Cox is the preferred transformation for revenue-related analysis.</w:t>
      </w:r>
    </w:p>
    <w:p w14:paraId="1508CDC6" w14:textId="77777777" w:rsidR="0066049B" w:rsidRDefault="0066049B" w:rsidP="00234794">
      <w:pPr>
        <w:rPr>
          <w:rFonts w:ascii="Times New Roman" w:hAnsi="Times New Roman" w:cs="Times New Roman"/>
        </w:rPr>
      </w:pPr>
    </w:p>
    <w:p w14:paraId="3CF07C05" w14:textId="0F2D1F89" w:rsidR="0066049B" w:rsidRDefault="0066049B" w:rsidP="00234794">
      <w:pPr>
        <w:rPr>
          <w:rFonts w:ascii="Times New Roman" w:hAnsi="Times New Roman" w:cs="Times New Roman"/>
        </w:rPr>
      </w:pPr>
      <w:r w:rsidRPr="0066049B">
        <w:rPr>
          <w:rFonts w:ascii="Times New Roman" w:hAnsi="Times New Roman" w:cs="Times New Roman"/>
        </w:rPr>
        <w:t xml:space="preserve">Overall, transformation improved the distributional properties of the numerical variables, especially for </w:t>
      </w:r>
      <w:proofErr w:type="spellStart"/>
      <w:r w:rsidRPr="0066049B">
        <w:rPr>
          <w:rFonts w:ascii="Times New Roman" w:hAnsi="Times New Roman" w:cs="Times New Roman"/>
        </w:rPr>
        <w:t>LineTotal</w:t>
      </w:r>
      <w:proofErr w:type="spellEnd"/>
      <w:r w:rsidRPr="0066049B">
        <w:rPr>
          <w:rFonts w:ascii="Times New Roman" w:hAnsi="Times New Roman" w:cs="Times New Roman"/>
        </w:rPr>
        <w:t xml:space="preserve">. Box-Cox was selected as the best transformation method because it produced the lowest skewness and most balanced kurtosis across the tested variables. However, the data </w:t>
      </w:r>
      <w:proofErr w:type="gramStart"/>
      <w:r w:rsidRPr="0066049B">
        <w:rPr>
          <w:rFonts w:ascii="Times New Roman" w:hAnsi="Times New Roman" w:cs="Times New Roman"/>
        </w:rPr>
        <w:t>still remains</w:t>
      </w:r>
      <w:proofErr w:type="gramEnd"/>
      <w:r w:rsidRPr="0066049B">
        <w:rPr>
          <w:rFonts w:ascii="Times New Roman" w:hAnsi="Times New Roman" w:cs="Times New Roman"/>
        </w:rPr>
        <w:t xml:space="preserve"> statistically non-normal due to the large sample size and real-world structure of retail behavior.</w:t>
      </w:r>
    </w:p>
    <w:p w14:paraId="6AC84401" w14:textId="77777777" w:rsidR="00D02721" w:rsidRPr="001F6CB9" w:rsidRDefault="00D02721" w:rsidP="00234794">
      <w:pPr>
        <w:rPr>
          <w:rFonts w:ascii="Times New Roman" w:hAnsi="Times New Roman" w:cs="Times New Roman"/>
        </w:rPr>
      </w:pPr>
    </w:p>
    <w:p w14:paraId="3741C9B2" w14:textId="2F16D848" w:rsidR="00AC065D" w:rsidRDefault="00235492" w:rsidP="00537041">
      <w:pPr>
        <w:pStyle w:val="Heading1"/>
        <w:rPr>
          <w:rFonts w:ascii="Times New Roman" w:hAnsi="Times New Roman" w:cs="Times New Roman"/>
        </w:rPr>
      </w:pPr>
      <w:bookmarkStart w:id="33" w:name="_Toc228577493"/>
      <w:r w:rsidRPr="004D4978">
        <w:rPr>
          <w:rFonts w:ascii="Times New Roman" w:hAnsi="Times New Roman" w:cs="Times New Roman"/>
        </w:rPr>
        <w:lastRenderedPageBreak/>
        <w:t>Heatmap and Pearson Correlation Coefficient Matrix</w:t>
      </w:r>
      <w:bookmarkEnd w:id="33"/>
    </w:p>
    <w:p w14:paraId="11733FC2" w14:textId="77777777" w:rsidR="00537041" w:rsidRDefault="00537041" w:rsidP="00537041">
      <w:pPr>
        <w:rPr>
          <w:rFonts w:ascii="Times New Roman" w:hAnsi="Times New Roman" w:cs="Times New Roman"/>
        </w:rPr>
      </w:pPr>
      <w:r w:rsidRPr="00537041">
        <w:rPr>
          <w:rFonts w:ascii="Times New Roman" w:hAnsi="Times New Roman" w:cs="Times New Roman"/>
        </w:rPr>
        <w:t>To analyze relationships between RFM variables, both Pearson and Spearman correlation matrices were computed and visualized using heatmaps. These methods provide insight into linear and monotonic relationships between Recency, Frequency, and Monetary Value.</w:t>
      </w:r>
    </w:p>
    <w:p w14:paraId="08EBFBF1" w14:textId="42CE3F71" w:rsidR="002F32C7" w:rsidRDefault="002F32C7" w:rsidP="002F32C7">
      <w:pPr>
        <w:rPr>
          <w:rFonts w:ascii="Times New Roman" w:hAnsi="Times New Roman" w:cs="Times New Roman"/>
        </w:rPr>
      </w:pPr>
    </w:p>
    <w:p w14:paraId="2BE63683" w14:textId="77777777" w:rsidR="00E302FE" w:rsidRDefault="002F32C7" w:rsidP="00E302FE">
      <w:pPr>
        <w:keepNext/>
      </w:pPr>
      <w:r>
        <w:rPr>
          <w:noProof/>
        </w:rPr>
        <w:drawing>
          <wp:inline distT="0" distB="0" distL="0" distR="0" wp14:anchorId="29EFAFB1" wp14:editId="4E5AE3C5">
            <wp:extent cx="5943600" cy="4281805"/>
            <wp:effectExtent l="0" t="0" r="0" b="4445"/>
            <wp:docPr id="97454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281805"/>
                    </a:xfrm>
                    <a:prstGeom prst="rect">
                      <a:avLst/>
                    </a:prstGeom>
                    <a:noFill/>
                    <a:ln>
                      <a:noFill/>
                    </a:ln>
                  </pic:spPr>
                </pic:pic>
              </a:graphicData>
            </a:graphic>
          </wp:inline>
        </w:drawing>
      </w:r>
    </w:p>
    <w:p w14:paraId="39C60187" w14:textId="337B9FD0" w:rsidR="00E302FE" w:rsidRDefault="00E302FE" w:rsidP="00E302FE">
      <w:pPr>
        <w:pStyle w:val="Caption"/>
      </w:pPr>
      <w:bookmarkStart w:id="34" w:name="_Toc228919915"/>
      <w:r>
        <w:t xml:space="preserve">Figure </w:t>
      </w:r>
      <w:fldSimple w:instr=" SEQ Figure \* ARABIC ">
        <w:r w:rsidR="00A46A34">
          <w:rPr>
            <w:noProof/>
          </w:rPr>
          <w:t>16</w:t>
        </w:r>
      </w:fldSimple>
      <w:r w:rsidRPr="00E9656A">
        <w:t>: Pearson Correlation Heatmap of RFM Variables</w:t>
      </w:r>
      <w:bookmarkEnd w:id="34"/>
    </w:p>
    <w:p w14:paraId="602D0126" w14:textId="23CA8893" w:rsidR="002F32C7" w:rsidRPr="002F32C7" w:rsidRDefault="002F32C7" w:rsidP="002F32C7">
      <w:pPr>
        <w:rPr>
          <w:rFonts w:ascii="Times New Roman" w:hAnsi="Times New Roman" w:cs="Times New Roman"/>
        </w:rPr>
      </w:pPr>
      <w:r w:rsidRPr="002F32C7">
        <w:rPr>
          <w:rFonts w:ascii="Times New Roman" w:hAnsi="Times New Roman" w:cs="Times New Roman"/>
        </w:rPr>
        <w:t>The Pearson correlation heatmap illustrates the linear relationships between the RFM variables.</w:t>
      </w:r>
    </w:p>
    <w:p w14:paraId="3991FC47" w14:textId="77777777" w:rsidR="002F32C7" w:rsidRPr="002F32C7" w:rsidRDefault="002F32C7" w:rsidP="002F32C7">
      <w:pPr>
        <w:rPr>
          <w:rFonts w:ascii="Times New Roman" w:hAnsi="Times New Roman" w:cs="Times New Roman"/>
        </w:rPr>
      </w:pPr>
      <w:r w:rsidRPr="002F32C7">
        <w:rPr>
          <w:rFonts w:ascii="Times New Roman" w:hAnsi="Times New Roman" w:cs="Times New Roman"/>
        </w:rPr>
        <w:t>Frequency and Monetary Value show a strong positive correlation of 0.77, indicating that customers who purchase more frequently tend to spend more overall. Recency exhibits a moderate negative correlation with Frequency (-0.42) and Monetary Value (-0.38), suggesting that customers who have purchased more recently are more likely to purchase frequently and contribute higher revenue.</w:t>
      </w:r>
    </w:p>
    <w:p w14:paraId="3087F1BB" w14:textId="62892F7B" w:rsidR="002F32C7" w:rsidRDefault="002F32C7" w:rsidP="002F32C7">
      <w:pPr>
        <w:rPr>
          <w:rFonts w:ascii="Times New Roman" w:hAnsi="Times New Roman" w:cs="Times New Roman"/>
        </w:rPr>
      </w:pPr>
      <w:r w:rsidRPr="002F32C7">
        <w:rPr>
          <w:rFonts w:ascii="Times New Roman" w:hAnsi="Times New Roman" w:cs="Times New Roman"/>
        </w:rPr>
        <w:t xml:space="preserve">These results confirm that customer engagement is positively associated with purchasing frequency and </w:t>
      </w:r>
      <w:r w:rsidR="008B2DAF" w:rsidRPr="002F32C7">
        <w:rPr>
          <w:rFonts w:ascii="Times New Roman" w:hAnsi="Times New Roman" w:cs="Times New Roman"/>
        </w:rPr>
        <w:t>spending and</w:t>
      </w:r>
      <w:r w:rsidRPr="002F32C7">
        <w:rPr>
          <w:rFonts w:ascii="Times New Roman" w:hAnsi="Times New Roman" w:cs="Times New Roman"/>
        </w:rPr>
        <w:t xml:space="preserve"> negatively associated with inactivity.</w:t>
      </w:r>
    </w:p>
    <w:p w14:paraId="7DDEEC77" w14:textId="183149B9" w:rsidR="006B76B8" w:rsidRDefault="006B76B8" w:rsidP="006B76B8">
      <w:pPr>
        <w:rPr>
          <w:rFonts w:ascii="Times New Roman" w:hAnsi="Times New Roman" w:cs="Times New Roman"/>
        </w:rPr>
      </w:pPr>
    </w:p>
    <w:p w14:paraId="7B619AB5" w14:textId="77777777" w:rsidR="00E302FE" w:rsidRDefault="006B76B8" w:rsidP="00E302FE">
      <w:pPr>
        <w:keepNext/>
      </w:pPr>
      <w:r>
        <w:rPr>
          <w:noProof/>
        </w:rPr>
        <w:lastRenderedPageBreak/>
        <w:drawing>
          <wp:inline distT="0" distB="0" distL="0" distR="0" wp14:anchorId="6B6D8D0F" wp14:editId="4ADA8FD7">
            <wp:extent cx="5943600" cy="4285615"/>
            <wp:effectExtent l="0" t="0" r="0" b="635"/>
            <wp:docPr id="9483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4285615"/>
                    </a:xfrm>
                    <a:prstGeom prst="rect">
                      <a:avLst/>
                    </a:prstGeom>
                    <a:noFill/>
                    <a:ln>
                      <a:noFill/>
                    </a:ln>
                  </pic:spPr>
                </pic:pic>
              </a:graphicData>
            </a:graphic>
          </wp:inline>
        </w:drawing>
      </w:r>
    </w:p>
    <w:p w14:paraId="010C2982" w14:textId="3BC8DF2E" w:rsidR="006B76B8" w:rsidRDefault="00E302FE" w:rsidP="00E302FE">
      <w:pPr>
        <w:pStyle w:val="Caption"/>
      </w:pPr>
      <w:bookmarkStart w:id="35" w:name="_Toc228919916"/>
      <w:r>
        <w:t xml:space="preserve">Figure </w:t>
      </w:r>
      <w:fldSimple w:instr=" SEQ Figure \* ARABIC ">
        <w:r w:rsidR="00A46A34">
          <w:rPr>
            <w:noProof/>
          </w:rPr>
          <w:t>17</w:t>
        </w:r>
      </w:fldSimple>
      <w:r w:rsidRPr="00426047">
        <w:t>: Spearman Correlation Heatmap of RFM Variables</w:t>
      </w:r>
      <w:bookmarkEnd w:id="35"/>
    </w:p>
    <w:p w14:paraId="654D4D4E" w14:textId="77777777" w:rsidR="00E302FE" w:rsidRPr="00E302FE" w:rsidRDefault="00E302FE" w:rsidP="00E302FE"/>
    <w:p w14:paraId="6C227DF3" w14:textId="77777777" w:rsidR="006B76B8" w:rsidRPr="006B76B8" w:rsidRDefault="006B76B8" w:rsidP="006B76B8">
      <w:pPr>
        <w:rPr>
          <w:rFonts w:ascii="Times New Roman" w:hAnsi="Times New Roman" w:cs="Times New Roman"/>
        </w:rPr>
      </w:pPr>
      <w:r w:rsidRPr="006B76B8">
        <w:rPr>
          <w:rFonts w:ascii="Times New Roman" w:hAnsi="Times New Roman" w:cs="Times New Roman"/>
        </w:rPr>
        <w:t>The Spearman correlation heatmap captures monotonic relationships between variables, making it more robust to non-normal data distributions.</w:t>
      </w:r>
    </w:p>
    <w:p w14:paraId="0246C2B3" w14:textId="77777777" w:rsidR="006B76B8" w:rsidRPr="006B76B8" w:rsidRDefault="006B76B8" w:rsidP="006B76B8">
      <w:pPr>
        <w:rPr>
          <w:rFonts w:ascii="Times New Roman" w:hAnsi="Times New Roman" w:cs="Times New Roman"/>
        </w:rPr>
      </w:pPr>
      <w:r w:rsidRPr="006B76B8">
        <w:rPr>
          <w:rFonts w:ascii="Times New Roman" w:hAnsi="Times New Roman" w:cs="Times New Roman"/>
        </w:rPr>
        <w:t>The correlation between Frequency and Monetary Value increases to 0.80, indicating a strong monotonic relationship. Recency shows stronger negative correlations with Frequency (-0.48) and Monetary Value (-0.42) compared to Pearson results.</w:t>
      </w:r>
    </w:p>
    <w:p w14:paraId="6FA80466" w14:textId="77777777" w:rsidR="006B76B8" w:rsidRDefault="006B76B8" w:rsidP="006B76B8">
      <w:pPr>
        <w:rPr>
          <w:rFonts w:ascii="Times New Roman" w:hAnsi="Times New Roman" w:cs="Times New Roman"/>
        </w:rPr>
      </w:pPr>
      <w:r w:rsidRPr="006B76B8">
        <w:rPr>
          <w:rFonts w:ascii="Times New Roman" w:hAnsi="Times New Roman" w:cs="Times New Roman"/>
        </w:rPr>
        <w:t>This indicates that relationships between variables are not strictly linear but follow consistent monotonic trends, which is typical in real-world retail datasets.</w:t>
      </w:r>
    </w:p>
    <w:p w14:paraId="6041D4F9" w14:textId="77777777" w:rsidR="00644443" w:rsidRPr="006B76B8" w:rsidRDefault="00644443" w:rsidP="006B76B8">
      <w:pPr>
        <w:rPr>
          <w:rFonts w:ascii="Times New Roman" w:hAnsi="Times New Roman" w:cs="Times New Roman"/>
        </w:rPr>
      </w:pPr>
    </w:p>
    <w:p w14:paraId="28BB61C6" w14:textId="77777777" w:rsidR="008B2DAF" w:rsidRPr="002F32C7" w:rsidRDefault="008B2DAF" w:rsidP="002F32C7">
      <w:pPr>
        <w:rPr>
          <w:rFonts w:ascii="Times New Roman" w:hAnsi="Times New Roman" w:cs="Times New Roman"/>
        </w:rPr>
      </w:pPr>
    </w:p>
    <w:p w14:paraId="7A272BAB" w14:textId="77777777" w:rsidR="002F32C7" w:rsidRPr="00537041" w:rsidRDefault="002F32C7" w:rsidP="00537041">
      <w:pPr>
        <w:rPr>
          <w:rFonts w:ascii="Times New Roman" w:hAnsi="Times New Roman" w:cs="Times New Roman"/>
        </w:rPr>
      </w:pPr>
    </w:p>
    <w:p w14:paraId="70497B00" w14:textId="77777777" w:rsidR="00537041" w:rsidRPr="00537041" w:rsidRDefault="00537041" w:rsidP="00537041">
      <w:pPr>
        <w:rPr>
          <w:rFonts w:ascii="Times New Roman" w:hAnsi="Times New Roman" w:cs="Times New Roman"/>
        </w:rPr>
      </w:pPr>
    </w:p>
    <w:p w14:paraId="23508D9C" w14:textId="29ABC3D8" w:rsidR="00235492" w:rsidRDefault="00235492" w:rsidP="00AC4297">
      <w:pPr>
        <w:pStyle w:val="Heading1"/>
        <w:rPr>
          <w:rFonts w:ascii="Times New Roman" w:hAnsi="Times New Roman" w:cs="Times New Roman"/>
        </w:rPr>
      </w:pPr>
      <w:bookmarkStart w:id="36" w:name="_Toc228577494"/>
      <w:r w:rsidRPr="004D4978">
        <w:rPr>
          <w:rFonts w:ascii="Times New Roman" w:hAnsi="Times New Roman" w:cs="Times New Roman"/>
        </w:rPr>
        <w:lastRenderedPageBreak/>
        <w:t>Statistical Analysis</w:t>
      </w:r>
      <w:bookmarkEnd w:id="36"/>
    </w:p>
    <w:p w14:paraId="6352D6B7" w14:textId="77777777" w:rsidR="005A23F4" w:rsidRDefault="005A23F4" w:rsidP="005A23F4">
      <w:pPr>
        <w:rPr>
          <w:rFonts w:ascii="Times New Roman" w:hAnsi="Times New Roman" w:cs="Times New Roman"/>
        </w:rPr>
      </w:pPr>
      <w:r w:rsidRPr="005A23F4">
        <w:rPr>
          <w:rFonts w:ascii="Times New Roman" w:hAnsi="Times New Roman" w:cs="Times New Roman"/>
        </w:rPr>
        <w:t>Statistical analysis was conducted to summarize the distribution and variability of RFM variables and to provide deeper insight into customer behavior.</w:t>
      </w:r>
    </w:p>
    <w:p w14:paraId="2E91ECEB" w14:textId="4526A65F" w:rsidR="00B100AC" w:rsidRDefault="00B100AC" w:rsidP="00B100AC">
      <w:pPr>
        <w:rPr>
          <w:rFonts w:ascii="Times New Roman" w:hAnsi="Times New Roman" w:cs="Times New Roman"/>
        </w:rPr>
      </w:pPr>
    </w:p>
    <w:p w14:paraId="503F8588" w14:textId="77777777" w:rsidR="00AF5F3F" w:rsidRDefault="00C77717" w:rsidP="00AF5F3F">
      <w:pPr>
        <w:keepNext/>
      </w:pPr>
      <w:r w:rsidRPr="00C77717">
        <w:rPr>
          <w:noProof/>
        </w:rPr>
        <w:drawing>
          <wp:inline distT="0" distB="0" distL="0" distR="0" wp14:anchorId="783E7139" wp14:editId="3AAEF005">
            <wp:extent cx="6771851" cy="623647"/>
            <wp:effectExtent l="0" t="0" r="0" b="5080"/>
            <wp:docPr id="599142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79645" cy="633574"/>
                    </a:xfrm>
                    <a:prstGeom prst="rect">
                      <a:avLst/>
                    </a:prstGeom>
                    <a:noFill/>
                    <a:ln>
                      <a:noFill/>
                    </a:ln>
                  </pic:spPr>
                </pic:pic>
              </a:graphicData>
            </a:graphic>
          </wp:inline>
        </w:drawing>
      </w:r>
    </w:p>
    <w:p w14:paraId="16F89D0D" w14:textId="7AC1EEE7" w:rsidR="00B100AC" w:rsidRDefault="00AF5F3F" w:rsidP="00AF5F3F">
      <w:pPr>
        <w:pStyle w:val="Caption"/>
      </w:pPr>
      <w:bookmarkStart w:id="37" w:name="_Toc228918610"/>
      <w:r>
        <w:t xml:space="preserve">Table </w:t>
      </w:r>
      <w:fldSimple w:instr=" SEQ Table \* ARABIC ">
        <w:r w:rsidR="00A46A34">
          <w:rPr>
            <w:noProof/>
          </w:rPr>
          <w:t>9</w:t>
        </w:r>
      </w:fldSimple>
      <w:r w:rsidRPr="00FB6EE8">
        <w:t>: Descriptive Statistics of RFM Variables</w:t>
      </w:r>
      <w:bookmarkEnd w:id="37"/>
    </w:p>
    <w:p w14:paraId="52EEBF57" w14:textId="77777777" w:rsidR="00AF5F3F" w:rsidRPr="00AF5F3F" w:rsidRDefault="00AF5F3F" w:rsidP="00AF5F3F"/>
    <w:p w14:paraId="2F3ABA08" w14:textId="77777777" w:rsidR="00B100AC" w:rsidRPr="00B100AC" w:rsidRDefault="00B100AC" w:rsidP="00B100AC">
      <w:pPr>
        <w:rPr>
          <w:rFonts w:ascii="Times New Roman" w:hAnsi="Times New Roman" w:cs="Times New Roman"/>
        </w:rPr>
      </w:pPr>
      <w:r w:rsidRPr="00B100AC">
        <w:rPr>
          <w:rFonts w:ascii="Times New Roman" w:hAnsi="Times New Roman" w:cs="Times New Roman"/>
        </w:rPr>
        <w:t>The descriptive statistics summarize the central tendency, dispersion, and distribution shape of Recency, Frequency, and Monetary Value.</w:t>
      </w:r>
    </w:p>
    <w:p w14:paraId="7AFF8365" w14:textId="77777777" w:rsidR="00B100AC" w:rsidRPr="00B100AC" w:rsidRDefault="00B100AC" w:rsidP="00B100AC">
      <w:pPr>
        <w:rPr>
          <w:rFonts w:ascii="Times New Roman" w:hAnsi="Times New Roman" w:cs="Times New Roman"/>
        </w:rPr>
      </w:pPr>
      <w:r w:rsidRPr="00B100AC">
        <w:rPr>
          <w:rFonts w:ascii="Times New Roman" w:hAnsi="Times New Roman" w:cs="Times New Roman"/>
        </w:rPr>
        <w:t>Recency has a mean of 226.57 and a median of 150.50, indicating a right-skewed distribution where most customers are relatively recent, but a portion of customers have been inactive for longer periods.</w:t>
      </w:r>
    </w:p>
    <w:p w14:paraId="3760A643" w14:textId="77777777" w:rsidR="00B100AC" w:rsidRPr="00B100AC" w:rsidRDefault="00B100AC" w:rsidP="00B100AC">
      <w:pPr>
        <w:rPr>
          <w:rFonts w:ascii="Times New Roman" w:hAnsi="Times New Roman" w:cs="Times New Roman"/>
        </w:rPr>
      </w:pPr>
      <w:r w:rsidRPr="00B100AC">
        <w:rPr>
          <w:rFonts w:ascii="Times New Roman" w:hAnsi="Times New Roman" w:cs="Times New Roman"/>
        </w:rPr>
        <w:t>Frequency has a mean of 3.48 and a median of 2.00, with a skewness of 1.58, showing that most customers purchase infrequently while a smaller group purchases much more often.</w:t>
      </w:r>
    </w:p>
    <w:p w14:paraId="11D739D3" w14:textId="77777777" w:rsidR="00B100AC" w:rsidRPr="00B100AC" w:rsidRDefault="00B100AC" w:rsidP="00B100AC">
      <w:pPr>
        <w:rPr>
          <w:rFonts w:ascii="Times New Roman" w:hAnsi="Times New Roman" w:cs="Times New Roman"/>
        </w:rPr>
      </w:pPr>
      <w:r w:rsidRPr="00B100AC">
        <w:rPr>
          <w:rFonts w:ascii="Times New Roman" w:hAnsi="Times New Roman" w:cs="Times New Roman"/>
        </w:rPr>
        <w:t>Monetary Value has a mean of 994.85 and a median of 663.90, with a skewness of 1.30, indicating that a small number of customers contribute disproportionately to total revenue.</w:t>
      </w:r>
    </w:p>
    <w:p w14:paraId="08D21332" w14:textId="77777777" w:rsidR="00B100AC" w:rsidRPr="00B100AC" w:rsidRDefault="00B100AC" w:rsidP="00B100AC">
      <w:pPr>
        <w:rPr>
          <w:rFonts w:ascii="Times New Roman" w:hAnsi="Times New Roman" w:cs="Times New Roman"/>
        </w:rPr>
      </w:pPr>
      <w:r w:rsidRPr="00B100AC">
        <w:rPr>
          <w:rFonts w:ascii="Times New Roman" w:hAnsi="Times New Roman" w:cs="Times New Roman"/>
        </w:rPr>
        <w:t>These statistics confirm that customer behavior is highly skewed and unevenly distributed, which is characteristic of retail transaction data.</w:t>
      </w:r>
    </w:p>
    <w:p w14:paraId="1F5A76D7" w14:textId="77777777" w:rsidR="0027104A" w:rsidRDefault="0027104A" w:rsidP="0027104A">
      <w:pPr>
        <w:rPr>
          <w:rFonts w:ascii="Times New Roman" w:hAnsi="Times New Roman" w:cs="Times New Roman"/>
        </w:rPr>
      </w:pPr>
    </w:p>
    <w:p w14:paraId="734597A5" w14:textId="77777777" w:rsidR="009F73B1" w:rsidRDefault="009F73B1" w:rsidP="0027104A">
      <w:pPr>
        <w:rPr>
          <w:rFonts w:ascii="Times New Roman" w:hAnsi="Times New Roman" w:cs="Times New Roman"/>
        </w:rPr>
      </w:pPr>
    </w:p>
    <w:p w14:paraId="50B73220" w14:textId="77777777" w:rsidR="009F73B1" w:rsidRDefault="009F73B1" w:rsidP="0027104A">
      <w:pPr>
        <w:rPr>
          <w:rFonts w:ascii="Times New Roman" w:hAnsi="Times New Roman" w:cs="Times New Roman"/>
        </w:rPr>
      </w:pPr>
    </w:p>
    <w:p w14:paraId="48A25F4F" w14:textId="77777777" w:rsidR="009F73B1" w:rsidRDefault="009F73B1" w:rsidP="0027104A">
      <w:pPr>
        <w:rPr>
          <w:rFonts w:ascii="Times New Roman" w:hAnsi="Times New Roman" w:cs="Times New Roman"/>
        </w:rPr>
      </w:pPr>
    </w:p>
    <w:p w14:paraId="4BEBB3E3" w14:textId="77777777" w:rsidR="009F73B1" w:rsidRDefault="009F73B1" w:rsidP="0027104A">
      <w:pPr>
        <w:rPr>
          <w:rFonts w:ascii="Times New Roman" w:hAnsi="Times New Roman" w:cs="Times New Roman"/>
        </w:rPr>
      </w:pPr>
    </w:p>
    <w:p w14:paraId="14C004F5" w14:textId="77777777" w:rsidR="009F73B1" w:rsidRDefault="009F73B1" w:rsidP="0027104A">
      <w:pPr>
        <w:rPr>
          <w:rFonts w:ascii="Times New Roman" w:hAnsi="Times New Roman" w:cs="Times New Roman"/>
        </w:rPr>
      </w:pPr>
    </w:p>
    <w:p w14:paraId="78881D52" w14:textId="77777777" w:rsidR="009F73B1" w:rsidRDefault="009F73B1" w:rsidP="0027104A">
      <w:pPr>
        <w:rPr>
          <w:rFonts w:ascii="Times New Roman" w:hAnsi="Times New Roman" w:cs="Times New Roman"/>
        </w:rPr>
      </w:pPr>
    </w:p>
    <w:p w14:paraId="472E8BEF" w14:textId="77777777" w:rsidR="009F73B1" w:rsidRDefault="009F73B1" w:rsidP="0027104A">
      <w:pPr>
        <w:rPr>
          <w:rFonts w:ascii="Times New Roman" w:hAnsi="Times New Roman" w:cs="Times New Roman"/>
        </w:rPr>
      </w:pPr>
    </w:p>
    <w:p w14:paraId="091B92A9" w14:textId="77777777" w:rsidR="009F73B1" w:rsidRPr="005A23F4" w:rsidRDefault="009F73B1" w:rsidP="0027104A">
      <w:pPr>
        <w:rPr>
          <w:rFonts w:ascii="Times New Roman" w:hAnsi="Times New Roman" w:cs="Times New Roman"/>
        </w:rPr>
      </w:pPr>
    </w:p>
    <w:p w14:paraId="396066C0" w14:textId="3D8504D1" w:rsidR="00235492" w:rsidRDefault="00235492" w:rsidP="00AC4297">
      <w:pPr>
        <w:pStyle w:val="Heading1"/>
        <w:rPr>
          <w:rFonts w:ascii="Times New Roman" w:hAnsi="Times New Roman" w:cs="Times New Roman"/>
        </w:rPr>
      </w:pPr>
      <w:bookmarkStart w:id="38" w:name="_Toc228577495"/>
      <w:r w:rsidRPr="004D4978">
        <w:rPr>
          <w:rFonts w:ascii="Times New Roman" w:hAnsi="Times New Roman" w:cs="Times New Roman"/>
        </w:rPr>
        <w:lastRenderedPageBreak/>
        <w:t>Static Data Visualization</w:t>
      </w:r>
      <w:bookmarkEnd w:id="38"/>
    </w:p>
    <w:p w14:paraId="07887A46" w14:textId="18D93A21" w:rsidR="009F73B1" w:rsidRDefault="005E3A65" w:rsidP="009F73B1">
      <w:pPr>
        <w:rPr>
          <w:rFonts w:ascii="Times New Roman" w:hAnsi="Times New Roman" w:cs="Times New Roman"/>
        </w:rPr>
      </w:pPr>
      <w:r w:rsidRPr="005E3A65">
        <w:rPr>
          <w:rFonts w:ascii="Times New Roman" w:hAnsi="Times New Roman" w:cs="Times New Roman"/>
        </w:rPr>
        <w:t>This section presents a comprehensive visual analysis of the RFM variables using multiple visualization techniques. These plots provide insights into distribution, relationships, density, and structural patterns in customer behavior.</w:t>
      </w:r>
    </w:p>
    <w:p w14:paraId="5C1AFF4F" w14:textId="0E50138A" w:rsidR="00CB7947" w:rsidRDefault="00CB7947" w:rsidP="00CB7947">
      <w:pPr>
        <w:rPr>
          <w:rFonts w:ascii="Times New Roman" w:hAnsi="Times New Roman" w:cs="Times New Roman"/>
        </w:rPr>
      </w:pPr>
    </w:p>
    <w:p w14:paraId="6D9A3D12" w14:textId="77777777" w:rsidR="00191763" w:rsidRDefault="00CB7947" w:rsidP="00191763">
      <w:pPr>
        <w:keepNext/>
      </w:pPr>
      <w:r>
        <w:rPr>
          <w:noProof/>
        </w:rPr>
        <w:drawing>
          <wp:inline distT="0" distB="0" distL="0" distR="0" wp14:anchorId="6F816944" wp14:editId="676C1507">
            <wp:extent cx="4878931" cy="4902908"/>
            <wp:effectExtent l="0" t="0" r="0" b="0"/>
            <wp:docPr id="1551285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39470" cy="4963744"/>
                    </a:xfrm>
                    <a:prstGeom prst="rect">
                      <a:avLst/>
                    </a:prstGeom>
                    <a:noFill/>
                    <a:ln>
                      <a:noFill/>
                    </a:ln>
                  </pic:spPr>
                </pic:pic>
              </a:graphicData>
            </a:graphic>
          </wp:inline>
        </w:drawing>
      </w:r>
    </w:p>
    <w:p w14:paraId="620AC019" w14:textId="2D98B777" w:rsidR="00CB7947" w:rsidRDefault="00191763" w:rsidP="00191763">
      <w:pPr>
        <w:pStyle w:val="Caption"/>
      </w:pPr>
      <w:bookmarkStart w:id="39" w:name="_Toc228919917"/>
      <w:r>
        <w:t xml:space="preserve">Figure </w:t>
      </w:r>
      <w:fldSimple w:instr=" SEQ Figure \* ARABIC ">
        <w:r w:rsidR="00A46A34">
          <w:rPr>
            <w:noProof/>
          </w:rPr>
          <w:t>18</w:t>
        </w:r>
      </w:fldSimple>
      <w:r w:rsidRPr="00466E60">
        <w:t>: Scatter Matrix of RFM Variables</w:t>
      </w:r>
      <w:bookmarkEnd w:id="39"/>
    </w:p>
    <w:p w14:paraId="68131C8A" w14:textId="77777777" w:rsidR="00191763" w:rsidRPr="00191763" w:rsidRDefault="00191763" w:rsidP="00191763"/>
    <w:p w14:paraId="12C151AB" w14:textId="77777777" w:rsidR="00CB7947" w:rsidRPr="00CB7947" w:rsidRDefault="00CB7947" w:rsidP="00CB7947">
      <w:pPr>
        <w:rPr>
          <w:rFonts w:ascii="Times New Roman" w:hAnsi="Times New Roman" w:cs="Times New Roman"/>
        </w:rPr>
      </w:pPr>
      <w:r w:rsidRPr="00CB7947">
        <w:rPr>
          <w:rFonts w:ascii="Times New Roman" w:hAnsi="Times New Roman" w:cs="Times New Roman"/>
        </w:rPr>
        <w:t>The scatter matrix provides a comprehensive view of pairwise relationships between RFM variables.</w:t>
      </w:r>
    </w:p>
    <w:p w14:paraId="1D66CA0A" w14:textId="2D36AE62" w:rsidR="00CB7947" w:rsidRPr="00CB7947" w:rsidRDefault="00CB7947" w:rsidP="00CB7947">
      <w:pPr>
        <w:rPr>
          <w:rFonts w:ascii="Times New Roman" w:hAnsi="Times New Roman" w:cs="Times New Roman"/>
        </w:rPr>
      </w:pPr>
      <w:r w:rsidRPr="00CB7947">
        <w:rPr>
          <w:rFonts w:ascii="Times New Roman" w:hAnsi="Times New Roman" w:cs="Times New Roman"/>
        </w:rPr>
        <w:t xml:space="preserve">Most observations are concentrated </w:t>
      </w:r>
      <w:r w:rsidR="0071014F" w:rsidRPr="00CB7947">
        <w:rPr>
          <w:rFonts w:ascii="Times New Roman" w:hAnsi="Times New Roman" w:cs="Times New Roman"/>
        </w:rPr>
        <w:t>on</w:t>
      </w:r>
      <w:r w:rsidRPr="00CB7947">
        <w:rPr>
          <w:rFonts w:ascii="Times New Roman" w:hAnsi="Times New Roman" w:cs="Times New Roman"/>
        </w:rPr>
        <w:t xml:space="preserve"> the lower ranges of Frequency and Monetary Value, indicating that </w:t>
      </w:r>
      <w:proofErr w:type="gramStart"/>
      <w:r w:rsidRPr="00CB7947">
        <w:rPr>
          <w:rFonts w:ascii="Times New Roman" w:hAnsi="Times New Roman" w:cs="Times New Roman"/>
        </w:rPr>
        <w:t>the majority of</w:t>
      </w:r>
      <w:proofErr w:type="gramEnd"/>
      <w:r w:rsidRPr="00CB7947">
        <w:rPr>
          <w:rFonts w:ascii="Times New Roman" w:hAnsi="Times New Roman" w:cs="Times New Roman"/>
        </w:rPr>
        <w:t xml:space="preserve"> customers are low-frequency and low-spending. The vertical banding observed in Frequency reflects its discrete nature as a count variable.</w:t>
      </w:r>
    </w:p>
    <w:p w14:paraId="0B61AEF6" w14:textId="77777777" w:rsidR="00CB7947" w:rsidRDefault="00CB7947" w:rsidP="00CB7947">
      <w:pPr>
        <w:rPr>
          <w:rFonts w:ascii="Times New Roman" w:hAnsi="Times New Roman" w:cs="Times New Roman"/>
        </w:rPr>
      </w:pPr>
      <w:r w:rsidRPr="00CB7947">
        <w:rPr>
          <w:rFonts w:ascii="Times New Roman" w:hAnsi="Times New Roman" w:cs="Times New Roman"/>
        </w:rPr>
        <w:lastRenderedPageBreak/>
        <w:t>The plots also show a negative relationship between Recency and the other variables, where recently active customers tend to have higher purchase frequency and spending.</w:t>
      </w:r>
    </w:p>
    <w:p w14:paraId="6946D2CE" w14:textId="6702D544" w:rsidR="00CC7D3E" w:rsidRDefault="00CC7D3E" w:rsidP="00CC7D3E">
      <w:pPr>
        <w:rPr>
          <w:rFonts w:ascii="Times New Roman" w:hAnsi="Times New Roman" w:cs="Times New Roman"/>
        </w:rPr>
      </w:pPr>
    </w:p>
    <w:p w14:paraId="70EE8963" w14:textId="77777777" w:rsidR="00497C69" w:rsidRDefault="00CC7D3E" w:rsidP="00497C69">
      <w:pPr>
        <w:keepNext/>
      </w:pPr>
      <w:r>
        <w:rPr>
          <w:noProof/>
        </w:rPr>
        <w:drawing>
          <wp:inline distT="0" distB="0" distL="0" distR="0" wp14:anchorId="7F96253A" wp14:editId="59B48C82">
            <wp:extent cx="3634802" cy="2507469"/>
            <wp:effectExtent l="0" t="0" r="3810" b="7620"/>
            <wp:docPr id="20675226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58371" cy="2523728"/>
                    </a:xfrm>
                    <a:prstGeom prst="rect">
                      <a:avLst/>
                    </a:prstGeom>
                    <a:noFill/>
                    <a:ln>
                      <a:noFill/>
                    </a:ln>
                  </pic:spPr>
                </pic:pic>
              </a:graphicData>
            </a:graphic>
          </wp:inline>
        </w:drawing>
      </w:r>
    </w:p>
    <w:p w14:paraId="6001B434" w14:textId="3C820195" w:rsidR="00CC7D3E" w:rsidRDefault="00497C69" w:rsidP="00497C69">
      <w:pPr>
        <w:pStyle w:val="Caption"/>
      </w:pPr>
      <w:bookmarkStart w:id="40" w:name="_Toc228919918"/>
      <w:r>
        <w:t xml:space="preserve">Figure </w:t>
      </w:r>
      <w:fldSimple w:instr=" SEQ Figure \* ARABIC ">
        <w:r w:rsidR="00A46A34">
          <w:rPr>
            <w:noProof/>
          </w:rPr>
          <w:t>19</w:t>
        </w:r>
      </w:fldSimple>
      <w:r w:rsidRPr="0025420B">
        <w:t>: Multivariate KDE – Frequency vs Monetary Value</w:t>
      </w:r>
      <w:bookmarkEnd w:id="40"/>
    </w:p>
    <w:p w14:paraId="4D3FE248" w14:textId="77777777" w:rsidR="00497C69" w:rsidRPr="00497C69" w:rsidRDefault="00497C69" w:rsidP="00497C69"/>
    <w:p w14:paraId="5D12225E" w14:textId="77777777" w:rsidR="00CC7D3E" w:rsidRPr="00CC7D3E" w:rsidRDefault="00CC7D3E" w:rsidP="00CC7D3E">
      <w:pPr>
        <w:rPr>
          <w:rFonts w:ascii="Times New Roman" w:hAnsi="Times New Roman" w:cs="Times New Roman"/>
        </w:rPr>
      </w:pPr>
      <w:r w:rsidRPr="00CC7D3E">
        <w:rPr>
          <w:rFonts w:ascii="Times New Roman" w:hAnsi="Times New Roman" w:cs="Times New Roman"/>
        </w:rPr>
        <w:t>The KDE plot shows the density distribution between Frequency and Monetary Value.</w:t>
      </w:r>
    </w:p>
    <w:p w14:paraId="1BBD61D1" w14:textId="77777777" w:rsidR="00CC7D3E" w:rsidRDefault="00CC7D3E" w:rsidP="00CC7D3E">
      <w:pPr>
        <w:rPr>
          <w:rFonts w:ascii="Times New Roman" w:hAnsi="Times New Roman" w:cs="Times New Roman"/>
        </w:rPr>
      </w:pPr>
      <w:r w:rsidRPr="00CC7D3E">
        <w:rPr>
          <w:rFonts w:ascii="Times New Roman" w:hAnsi="Times New Roman" w:cs="Times New Roman"/>
        </w:rPr>
        <w:t>The highest density occurs among low-frequency and low-spending customers. However, as Frequency increases, Monetary Value also increases, indicating that repeat purchasing is strongly associated with higher spending.</w:t>
      </w:r>
    </w:p>
    <w:p w14:paraId="5EC10D04" w14:textId="2F00EB20" w:rsidR="00CB0D83" w:rsidRDefault="00CB0D83" w:rsidP="00CB0D83">
      <w:pPr>
        <w:rPr>
          <w:rFonts w:ascii="Times New Roman" w:hAnsi="Times New Roman" w:cs="Times New Roman"/>
        </w:rPr>
      </w:pPr>
    </w:p>
    <w:p w14:paraId="21A8D170" w14:textId="77777777" w:rsidR="00497C69" w:rsidRDefault="00CB0D83" w:rsidP="00497C69">
      <w:pPr>
        <w:keepNext/>
      </w:pPr>
      <w:r>
        <w:rPr>
          <w:noProof/>
        </w:rPr>
        <w:drawing>
          <wp:inline distT="0" distB="0" distL="0" distR="0" wp14:anchorId="37EC39B5" wp14:editId="31F3313C">
            <wp:extent cx="3424204" cy="2363652"/>
            <wp:effectExtent l="0" t="0" r="5080" b="0"/>
            <wp:docPr id="19075698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32430" cy="2369330"/>
                    </a:xfrm>
                    <a:prstGeom prst="rect">
                      <a:avLst/>
                    </a:prstGeom>
                    <a:noFill/>
                    <a:ln>
                      <a:noFill/>
                    </a:ln>
                  </pic:spPr>
                </pic:pic>
              </a:graphicData>
            </a:graphic>
          </wp:inline>
        </w:drawing>
      </w:r>
    </w:p>
    <w:p w14:paraId="4AA9DAFC" w14:textId="78A2F714" w:rsidR="00CB0D83" w:rsidRPr="00CB0D83" w:rsidRDefault="00497C69" w:rsidP="00497C69">
      <w:pPr>
        <w:pStyle w:val="Caption"/>
        <w:rPr>
          <w:rFonts w:ascii="Times New Roman" w:hAnsi="Times New Roman" w:cs="Times New Roman"/>
        </w:rPr>
      </w:pPr>
      <w:bookmarkStart w:id="41" w:name="_Toc228919919"/>
      <w:r>
        <w:t xml:space="preserve">Figure </w:t>
      </w:r>
      <w:fldSimple w:instr=" SEQ Figure \* ARABIC ">
        <w:r w:rsidR="00A46A34">
          <w:rPr>
            <w:noProof/>
          </w:rPr>
          <w:t>20</w:t>
        </w:r>
      </w:fldSimple>
      <w:r w:rsidRPr="00C46940">
        <w:t>: Multivariate KDE – Recency vs Frequency</w:t>
      </w:r>
      <w:bookmarkEnd w:id="41"/>
    </w:p>
    <w:p w14:paraId="2F1D35CF" w14:textId="77777777" w:rsidR="00CB0D83" w:rsidRPr="00CB0D83" w:rsidRDefault="00CB0D83" w:rsidP="00CB0D83">
      <w:pPr>
        <w:rPr>
          <w:rFonts w:ascii="Times New Roman" w:hAnsi="Times New Roman" w:cs="Times New Roman"/>
        </w:rPr>
      </w:pPr>
      <w:r w:rsidRPr="00CB0D83">
        <w:rPr>
          <w:rFonts w:ascii="Times New Roman" w:hAnsi="Times New Roman" w:cs="Times New Roman"/>
        </w:rPr>
        <w:lastRenderedPageBreak/>
        <w:t>This KDE plot illustrates the relationship between Recency and Frequency.</w:t>
      </w:r>
    </w:p>
    <w:p w14:paraId="0EA61A7F" w14:textId="77777777" w:rsidR="00CB0D83" w:rsidRDefault="00CB0D83" w:rsidP="00CB0D83">
      <w:pPr>
        <w:rPr>
          <w:rFonts w:ascii="Times New Roman" w:hAnsi="Times New Roman" w:cs="Times New Roman"/>
        </w:rPr>
      </w:pPr>
      <w:r w:rsidRPr="00CB0D83">
        <w:rPr>
          <w:rFonts w:ascii="Times New Roman" w:hAnsi="Times New Roman" w:cs="Times New Roman"/>
        </w:rPr>
        <w:t>Higher-frequency customers are concentrated at lower Recency values, indicating that recently active customers tend to purchase more often. As Recency increases, Frequency decreases, forming a clear inverse relationship.</w:t>
      </w:r>
    </w:p>
    <w:p w14:paraId="2D2C3B63" w14:textId="4484A08B" w:rsidR="009F4227" w:rsidRDefault="009F4227" w:rsidP="009F4227">
      <w:pPr>
        <w:rPr>
          <w:rFonts w:ascii="Times New Roman" w:hAnsi="Times New Roman" w:cs="Times New Roman"/>
        </w:rPr>
      </w:pPr>
    </w:p>
    <w:p w14:paraId="7329AA9A" w14:textId="77777777" w:rsidR="008D7528" w:rsidRDefault="009F4227" w:rsidP="008D7528">
      <w:pPr>
        <w:keepNext/>
      </w:pPr>
      <w:r>
        <w:rPr>
          <w:noProof/>
        </w:rPr>
        <w:drawing>
          <wp:inline distT="0" distB="0" distL="0" distR="0" wp14:anchorId="472CC01C" wp14:editId="6A9F6097">
            <wp:extent cx="4377501" cy="3019353"/>
            <wp:effectExtent l="0" t="0" r="4445" b="0"/>
            <wp:docPr id="1600278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91568" cy="3029056"/>
                    </a:xfrm>
                    <a:prstGeom prst="rect">
                      <a:avLst/>
                    </a:prstGeom>
                    <a:noFill/>
                    <a:ln>
                      <a:noFill/>
                    </a:ln>
                  </pic:spPr>
                </pic:pic>
              </a:graphicData>
            </a:graphic>
          </wp:inline>
        </w:drawing>
      </w:r>
    </w:p>
    <w:p w14:paraId="00F61DDB" w14:textId="1BF6982C" w:rsidR="009F4227" w:rsidRDefault="008D7528" w:rsidP="008D7528">
      <w:pPr>
        <w:pStyle w:val="Caption"/>
      </w:pPr>
      <w:bookmarkStart w:id="42" w:name="_Toc228919920"/>
      <w:r>
        <w:t xml:space="preserve">Figure </w:t>
      </w:r>
      <w:fldSimple w:instr=" SEQ Figure \* ARABIC ">
        <w:r w:rsidR="00A46A34">
          <w:rPr>
            <w:noProof/>
          </w:rPr>
          <w:t>21</w:t>
        </w:r>
      </w:fldSimple>
      <w:r w:rsidRPr="00233CE2">
        <w:t>: Multivariate KDE – Recency vs Monetary Value</w:t>
      </w:r>
      <w:bookmarkEnd w:id="42"/>
    </w:p>
    <w:p w14:paraId="6B96C1DF" w14:textId="77777777" w:rsidR="008D7528" w:rsidRPr="008D7528" w:rsidRDefault="008D7528" w:rsidP="008D7528"/>
    <w:p w14:paraId="14EF0C00" w14:textId="77777777" w:rsidR="009F4227" w:rsidRPr="009F4227" w:rsidRDefault="009F4227" w:rsidP="009F4227">
      <w:pPr>
        <w:rPr>
          <w:rFonts w:ascii="Times New Roman" w:hAnsi="Times New Roman" w:cs="Times New Roman"/>
        </w:rPr>
      </w:pPr>
      <w:r w:rsidRPr="009F4227">
        <w:rPr>
          <w:rFonts w:ascii="Times New Roman" w:hAnsi="Times New Roman" w:cs="Times New Roman"/>
        </w:rPr>
        <w:t>The KDE plot shows that higher Monetary Value is concentrated among customers with low Recency values.</w:t>
      </w:r>
    </w:p>
    <w:p w14:paraId="31AC16F8" w14:textId="77777777" w:rsidR="009F4227" w:rsidRDefault="009F4227" w:rsidP="009F4227">
      <w:pPr>
        <w:rPr>
          <w:rFonts w:ascii="Times New Roman" w:hAnsi="Times New Roman" w:cs="Times New Roman"/>
        </w:rPr>
      </w:pPr>
      <w:r w:rsidRPr="009F4227">
        <w:rPr>
          <w:rFonts w:ascii="Times New Roman" w:hAnsi="Times New Roman" w:cs="Times New Roman"/>
        </w:rPr>
        <w:t>Customers with higher Recency (inactive customers) are mostly associated with lower spending levels, reinforcing the inverse relationship between inactivity and customer value.</w:t>
      </w:r>
    </w:p>
    <w:p w14:paraId="7E1EBF27" w14:textId="77777777" w:rsidR="00DA651F" w:rsidRDefault="00DA651F" w:rsidP="009F4227">
      <w:pPr>
        <w:rPr>
          <w:rFonts w:ascii="Times New Roman" w:hAnsi="Times New Roman" w:cs="Times New Roman"/>
        </w:rPr>
      </w:pPr>
    </w:p>
    <w:p w14:paraId="239AB5B8" w14:textId="77777777" w:rsidR="00041B87" w:rsidRDefault="00041B87" w:rsidP="009F4227">
      <w:pPr>
        <w:rPr>
          <w:rFonts w:ascii="Times New Roman" w:hAnsi="Times New Roman" w:cs="Times New Roman"/>
        </w:rPr>
      </w:pPr>
    </w:p>
    <w:p w14:paraId="2C87CBD2" w14:textId="77777777" w:rsidR="00041B87" w:rsidRDefault="00041B87" w:rsidP="009F4227">
      <w:pPr>
        <w:rPr>
          <w:rFonts w:ascii="Times New Roman" w:hAnsi="Times New Roman" w:cs="Times New Roman"/>
        </w:rPr>
      </w:pPr>
    </w:p>
    <w:p w14:paraId="3A060579" w14:textId="77777777" w:rsidR="00041B87" w:rsidRDefault="00041B87" w:rsidP="009F4227">
      <w:pPr>
        <w:rPr>
          <w:rFonts w:ascii="Times New Roman" w:hAnsi="Times New Roman" w:cs="Times New Roman"/>
        </w:rPr>
      </w:pPr>
    </w:p>
    <w:p w14:paraId="4AB4B8CC" w14:textId="77777777" w:rsidR="00041B87" w:rsidRDefault="00041B87" w:rsidP="009F4227">
      <w:pPr>
        <w:rPr>
          <w:rFonts w:ascii="Times New Roman" w:hAnsi="Times New Roman" w:cs="Times New Roman"/>
        </w:rPr>
      </w:pPr>
    </w:p>
    <w:p w14:paraId="48A98689" w14:textId="77777777" w:rsidR="00041B87" w:rsidRDefault="00041B87" w:rsidP="009F4227">
      <w:pPr>
        <w:rPr>
          <w:rFonts w:ascii="Times New Roman" w:hAnsi="Times New Roman" w:cs="Times New Roman"/>
        </w:rPr>
      </w:pPr>
    </w:p>
    <w:p w14:paraId="17D57AD1" w14:textId="77777777" w:rsidR="00041B87" w:rsidRDefault="00041B87" w:rsidP="009F4227">
      <w:pPr>
        <w:rPr>
          <w:rFonts w:ascii="Times New Roman" w:hAnsi="Times New Roman" w:cs="Times New Roman"/>
        </w:rPr>
      </w:pPr>
    </w:p>
    <w:p w14:paraId="01257DCE" w14:textId="718A041C" w:rsidR="00DE7390" w:rsidRPr="00DE7390" w:rsidRDefault="00DE7390" w:rsidP="00DE7390">
      <w:pPr>
        <w:rPr>
          <w:rFonts w:ascii="Times New Roman" w:hAnsi="Times New Roman" w:cs="Times New Roman"/>
        </w:rPr>
      </w:pPr>
    </w:p>
    <w:p w14:paraId="6764EAC4" w14:textId="77777777" w:rsidR="002B7545" w:rsidRDefault="00DE7390" w:rsidP="002B7545">
      <w:pPr>
        <w:keepNext/>
      </w:pPr>
      <w:r>
        <w:rPr>
          <w:noProof/>
        </w:rPr>
        <w:drawing>
          <wp:inline distT="0" distB="0" distL="0" distR="0" wp14:anchorId="13F8720E" wp14:editId="4954E9B4">
            <wp:extent cx="4683833" cy="2810300"/>
            <wp:effectExtent l="0" t="0" r="2540" b="9525"/>
            <wp:docPr id="1800948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67707" cy="2860625"/>
                    </a:xfrm>
                    <a:prstGeom prst="rect">
                      <a:avLst/>
                    </a:prstGeom>
                    <a:noFill/>
                    <a:ln>
                      <a:noFill/>
                    </a:ln>
                  </pic:spPr>
                </pic:pic>
              </a:graphicData>
            </a:graphic>
          </wp:inline>
        </w:drawing>
      </w:r>
    </w:p>
    <w:p w14:paraId="24B9ED9D" w14:textId="73A780F0" w:rsidR="00DE7390" w:rsidRDefault="002B7545" w:rsidP="002B7545">
      <w:pPr>
        <w:pStyle w:val="Caption"/>
        <w:rPr>
          <w:rFonts w:ascii="Times New Roman" w:hAnsi="Times New Roman" w:cs="Times New Roman"/>
        </w:rPr>
      </w:pPr>
      <w:bookmarkStart w:id="43" w:name="_Toc228919921"/>
      <w:r>
        <w:t xml:space="preserve">Figure </w:t>
      </w:r>
      <w:fldSimple w:instr=" SEQ Figure \* ARABIC ">
        <w:r w:rsidR="00A46A34">
          <w:rPr>
            <w:noProof/>
          </w:rPr>
          <w:t>22</w:t>
        </w:r>
      </w:fldSimple>
      <w:r w:rsidRPr="00912480">
        <w:t>: Histogram + KDE of Recency</w:t>
      </w:r>
      <w:bookmarkEnd w:id="43"/>
    </w:p>
    <w:p w14:paraId="2891A695" w14:textId="6299C9A6" w:rsidR="00DE7390" w:rsidRPr="00DE7390" w:rsidRDefault="00DE7390" w:rsidP="00DE7390">
      <w:pPr>
        <w:rPr>
          <w:rFonts w:ascii="Times New Roman" w:hAnsi="Times New Roman" w:cs="Times New Roman"/>
        </w:rPr>
      </w:pPr>
      <w:r w:rsidRPr="00DE7390">
        <w:rPr>
          <w:rFonts w:ascii="Times New Roman" w:hAnsi="Times New Roman" w:cs="Times New Roman"/>
        </w:rPr>
        <w:t>The histogram and KDE plot for Recency shows that many customers purchased relatively recently, while a long right tail represents customers who have been inactive for longer periods. The distribution is not symmetric, confirming that customer activity is unevenly distributed over time.</w:t>
      </w:r>
    </w:p>
    <w:p w14:paraId="161C1856" w14:textId="77777777" w:rsidR="002B7545" w:rsidRDefault="00DE7390" w:rsidP="002B7545">
      <w:pPr>
        <w:keepNext/>
      </w:pPr>
      <w:r>
        <w:rPr>
          <w:noProof/>
        </w:rPr>
        <w:drawing>
          <wp:inline distT="0" distB="0" distL="0" distR="0" wp14:anchorId="73A5D3FA" wp14:editId="32574AE4">
            <wp:extent cx="5289047" cy="3173428"/>
            <wp:effectExtent l="0" t="0" r="6985" b="8255"/>
            <wp:docPr id="15023259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06594" cy="3183956"/>
                    </a:xfrm>
                    <a:prstGeom prst="rect">
                      <a:avLst/>
                    </a:prstGeom>
                    <a:noFill/>
                    <a:ln>
                      <a:noFill/>
                    </a:ln>
                  </pic:spPr>
                </pic:pic>
              </a:graphicData>
            </a:graphic>
          </wp:inline>
        </w:drawing>
      </w:r>
    </w:p>
    <w:p w14:paraId="7D417915" w14:textId="0641CBD2" w:rsidR="00041B87" w:rsidRDefault="002B7545" w:rsidP="002B7545">
      <w:pPr>
        <w:pStyle w:val="Caption"/>
        <w:rPr>
          <w:rFonts w:ascii="Times New Roman" w:hAnsi="Times New Roman" w:cs="Times New Roman"/>
        </w:rPr>
      </w:pPr>
      <w:bookmarkStart w:id="44" w:name="_Toc228919922"/>
      <w:r>
        <w:t xml:space="preserve">Figure </w:t>
      </w:r>
      <w:fldSimple w:instr=" SEQ Figure \* ARABIC ">
        <w:r w:rsidR="00A46A34">
          <w:rPr>
            <w:noProof/>
          </w:rPr>
          <w:t>23</w:t>
        </w:r>
      </w:fldSimple>
      <w:r w:rsidRPr="00FE0512">
        <w:t>: Histogram + KDE of Frequency</w:t>
      </w:r>
      <w:bookmarkEnd w:id="44"/>
    </w:p>
    <w:p w14:paraId="29BFC1D9" w14:textId="49388149" w:rsidR="00234F72" w:rsidRDefault="00DE7390" w:rsidP="00DE7390">
      <w:pPr>
        <w:rPr>
          <w:rFonts w:ascii="Times New Roman" w:hAnsi="Times New Roman" w:cs="Times New Roman"/>
        </w:rPr>
      </w:pPr>
      <w:r w:rsidRPr="00DE7390">
        <w:rPr>
          <w:rFonts w:ascii="Times New Roman" w:hAnsi="Times New Roman" w:cs="Times New Roman"/>
        </w:rPr>
        <w:lastRenderedPageBreak/>
        <w:t>The histogram and KDE plot for Frequency shows that most customers purchased only one or two times. The distribution has a strong right skew, indicating that only a small number of customers made repeated purchases.</w:t>
      </w:r>
    </w:p>
    <w:p w14:paraId="7830F868" w14:textId="117F7F1F" w:rsidR="00175F37" w:rsidRPr="00175F37" w:rsidRDefault="00175F37" w:rsidP="00175F37">
      <w:pPr>
        <w:rPr>
          <w:rFonts w:ascii="Times New Roman" w:hAnsi="Times New Roman" w:cs="Times New Roman"/>
        </w:rPr>
      </w:pPr>
    </w:p>
    <w:p w14:paraId="6ADFBE28" w14:textId="77777777" w:rsidR="004D5F86" w:rsidRDefault="00175F37" w:rsidP="004D5F86">
      <w:pPr>
        <w:keepNext/>
      </w:pPr>
      <w:r>
        <w:rPr>
          <w:noProof/>
        </w:rPr>
        <w:drawing>
          <wp:inline distT="0" distB="0" distL="0" distR="0" wp14:anchorId="26DF22B2" wp14:editId="7E3AF319">
            <wp:extent cx="5943600" cy="3566160"/>
            <wp:effectExtent l="0" t="0" r="0" b="0"/>
            <wp:docPr id="3772387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248F00C4" w14:textId="29892A3E" w:rsidR="004D5F86" w:rsidRDefault="004D5F86" w:rsidP="004D5F86">
      <w:pPr>
        <w:pStyle w:val="Caption"/>
      </w:pPr>
      <w:bookmarkStart w:id="45" w:name="_Toc228919923"/>
      <w:r>
        <w:t xml:space="preserve">Figure </w:t>
      </w:r>
      <w:fldSimple w:instr=" SEQ Figure \* ARABIC ">
        <w:r w:rsidR="00A46A34">
          <w:rPr>
            <w:noProof/>
          </w:rPr>
          <w:t>24</w:t>
        </w:r>
      </w:fldSimple>
      <w:r w:rsidRPr="00414DDF">
        <w:t>: Histogram + KDE of Monetary Value</w:t>
      </w:r>
      <w:bookmarkEnd w:id="45"/>
    </w:p>
    <w:p w14:paraId="73967D16" w14:textId="77777777" w:rsidR="004D5F86" w:rsidRPr="004D5F86" w:rsidRDefault="004D5F86" w:rsidP="004D5F86"/>
    <w:p w14:paraId="1861BCE1" w14:textId="672E00C0" w:rsidR="00175F37" w:rsidRDefault="00175F37" w:rsidP="00175F37">
      <w:pPr>
        <w:rPr>
          <w:rFonts w:ascii="Times New Roman" w:hAnsi="Times New Roman" w:cs="Times New Roman"/>
        </w:rPr>
      </w:pPr>
      <w:r w:rsidRPr="00175F37">
        <w:rPr>
          <w:rFonts w:ascii="Times New Roman" w:hAnsi="Times New Roman" w:cs="Times New Roman"/>
        </w:rPr>
        <w:t>The histogram and KDE plot for Monetary</w:t>
      </w:r>
      <w:r w:rsidR="00CF0DCE">
        <w:rPr>
          <w:rFonts w:ascii="Times New Roman" w:hAnsi="Times New Roman" w:cs="Times New Roman"/>
        </w:rPr>
        <w:t xml:space="preserve"> </w:t>
      </w:r>
      <w:r w:rsidRPr="00175F37">
        <w:rPr>
          <w:rFonts w:ascii="Times New Roman" w:hAnsi="Times New Roman" w:cs="Times New Roman"/>
        </w:rPr>
        <w:t>Value shows that most customers generated relatively low revenue, while a small group contributed much higher spending. This confirms that customer value is highly skewed.</w:t>
      </w:r>
    </w:p>
    <w:p w14:paraId="0025F348" w14:textId="77777777" w:rsidR="00CF0DCE" w:rsidRDefault="00CF0DCE" w:rsidP="00175F37">
      <w:pPr>
        <w:rPr>
          <w:rFonts w:ascii="Times New Roman" w:hAnsi="Times New Roman" w:cs="Times New Roman"/>
        </w:rPr>
      </w:pPr>
    </w:p>
    <w:p w14:paraId="058C02A1" w14:textId="77777777" w:rsidR="0046030A" w:rsidRDefault="0046030A" w:rsidP="00175F37">
      <w:pPr>
        <w:rPr>
          <w:rFonts w:ascii="Times New Roman" w:hAnsi="Times New Roman" w:cs="Times New Roman"/>
        </w:rPr>
      </w:pPr>
    </w:p>
    <w:p w14:paraId="28234DAF" w14:textId="77777777" w:rsidR="0046030A" w:rsidRDefault="0046030A" w:rsidP="00175F37">
      <w:pPr>
        <w:rPr>
          <w:rFonts w:ascii="Times New Roman" w:hAnsi="Times New Roman" w:cs="Times New Roman"/>
        </w:rPr>
      </w:pPr>
    </w:p>
    <w:p w14:paraId="4A9A3CB9" w14:textId="77777777" w:rsidR="0046030A" w:rsidRDefault="0046030A" w:rsidP="00175F37">
      <w:pPr>
        <w:rPr>
          <w:rFonts w:ascii="Times New Roman" w:hAnsi="Times New Roman" w:cs="Times New Roman"/>
        </w:rPr>
      </w:pPr>
    </w:p>
    <w:p w14:paraId="365EC5E0" w14:textId="77777777" w:rsidR="0046030A" w:rsidRDefault="0046030A" w:rsidP="00175F37">
      <w:pPr>
        <w:rPr>
          <w:rFonts w:ascii="Times New Roman" w:hAnsi="Times New Roman" w:cs="Times New Roman"/>
        </w:rPr>
      </w:pPr>
    </w:p>
    <w:p w14:paraId="7E664169" w14:textId="77777777" w:rsidR="0046030A" w:rsidRDefault="0046030A" w:rsidP="00175F37">
      <w:pPr>
        <w:rPr>
          <w:rFonts w:ascii="Times New Roman" w:hAnsi="Times New Roman" w:cs="Times New Roman"/>
        </w:rPr>
      </w:pPr>
    </w:p>
    <w:p w14:paraId="37378411" w14:textId="1396B304" w:rsidR="003026A8" w:rsidRPr="003026A8" w:rsidRDefault="003026A8" w:rsidP="003026A8">
      <w:pPr>
        <w:rPr>
          <w:rFonts w:ascii="Times New Roman" w:hAnsi="Times New Roman" w:cs="Times New Roman"/>
        </w:rPr>
      </w:pPr>
    </w:p>
    <w:p w14:paraId="0E54AD0E" w14:textId="77777777" w:rsidR="001C0A8C" w:rsidRDefault="00CA7B6D" w:rsidP="001C0A8C">
      <w:pPr>
        <w:keepNext/>
      </w:pPr>
      <w:r>
        <w:rPr>
          <w:noProof/>
        </w:rPr>
        <w:lastRenderedPageBreak/>
        <w:drawing>
          <wp:inline distT="0" distB="0" distL="0" distR="0" wp14:anchorId="622E71E9" wp14:editId="456A7C9F">
            <wp:extent cx="4121378" cy="3091034"/>
            <wp:effectExtent l="0" t="0" r="0" b="0"/>
            <wp:docPr id="12643713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30267" cy="3097701"/>
                    </a:xfrm>
                    <a:prstGeom prst="rect">
                      <a:avLst/>
                    </a:prstGeom>
                    <a:noFill/>
                    <a:ln>
                      <a:noFill/>
                    </a:ln>
                  </pic:spPr>
                </pic:pic>
              </a:graphicData>
            </a:graphic>
          </wp:inline>
        </w:drawing>
      </w:r>
    </w:p>
    <w:p w14:paraId="0871FB78" w14:textId="4DD32B79" w:rsidR="0046030A" w:rsidRDefault="001C0A8C" w:rsidP="001C0A8C">
      <w:pPr>
        <w:pStyle w:val="Caption"/>
        <w:rPr>
          <w:rFonts w:ascii="Times New Roman" w:hAnsi="Times New Roman" w:cs="Times New Roman"/>
        </w:rPr>
      </w:pPr>
      <w:bookmarkStart w:id="46" w:name="_Toc228919924"/>
      <w:r>
        <w:t xml:space="preserve">Figure </w:t>
      </w:r>
      <w:fldSimple w:instr=" SEQ Figure \* ARABIC ">
        <w:r w:rsidR="00A46A34">
          <w:rPr>
            <w:noProof/>
          </w:rPr>
          <w:t>25</w:t>
        </w:r>
      </w:fldSimple>
      <w:r w:rsidRPr="001657D8">
        <w:t>: Boxplot of Recency</w:t>
      </w:r>
      <w:bookmarkEnd w:id="46"/>
    </w:p>
    <w:p w14:paraId="58F79CE3" w14:textId="2E0540E5" w:rsidR="007D5B37" w:rsidRPr="007D5B37" w:rsidRDefault="003026A8" w:rsidP="007D5B37">
      <w:pPr>
        <w:rPr>
          <w:rFonts w:ascii="Times New Roman" w:hAnsi="Times New Roman" w:cs="Times New Roman"/>
        </w:rPr>
      </w:pPr>
      <w:r w:rsidRPr="003026A8">
        <w:rPr>
          <w:rFonts w:ascii="Times New Roman" w:hAnsi="Times New Roman" w:cs="Times New Roman"/>
        </w:rPr>
        <w:t xml:space="preserve">The boxplot of Recency shows a wide spread of customer inactivity values. The </w:t>
      </w:r>
      <w:proofErr w:type="gramStart"/>
      <w:r w:rsidRPr="003026A8">
        <w:rPr>
          <w:rFonts w:ascii="Times New Roman" w:hAnsi="Times New Roman" w:cs="Times New Roman"/>
        </w:rPr>
        <w:t>median</w:t>
      </w:r>
      <w:proofErr w:type="gramEnd"/>
      <w:r w:rsidRPr="003026A8">
        <w:rPr>
          <w:rFonts w:ascii="Times New Roman" w:hAnsi="Times New Roman" w:cs="Times New Roman"/>
        </w:rPr>
        <w:t xml:space="preserve"> is much closer to the lower part of the distribution than the upper range, indicating that many customers are relatively recent while others have been inactive for much longer.</w:t>
      </w:r>
    </w:p>
    <w:p w14:paraId="3D68D0DD" w14:textId="77777777" w:rsidR="001C0A8C" w:rsidRDefault="004F5190" w:rsidP="001C0A8C">
      <w:pPr>
        <w:keepNext/>
      </w:pPr>
      <w:r>
        <w:rPr>
          <w:noProof/>
        </w:rPr>
        <w:drawing>
          <wp:inline distT="0" distB="0" distL="0" distR="0" wp14:anchorId="3FB48BD8" wp14:editId="555C4EF8">
            <wp:extent cx="4341755" cy="3256316"/>
            <wp:effectExtent l="0" t="0" r="1905" b="1270"/>
            <wp:docPr id="13486878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69107" cy="3276830"/>
                    </a:xfrm>
                    <a:prstGeom prst="rect">
                      <a:avLst/>
                    </a:prstGeom>
                    <a:noFill/>
                    <a:ln>
                      <a:noFill/>
                    </a:ln>
                  </pic:spPr>
                </pic:pic>
              </a:graphicData>
            </a:graphic>
          </wp:inline>
        </w:drawing>
      </w:r>
    </w:p>
    <w:p w14:paraId="3D232E54" w14:textId="2D1D342F" w:rsidR="007D5B37" w:rsidRDefault="001C0A8C" w:rsidP="001C0A8C">
      <w:pPr>
        <w:pStyle w:val="Caption"/>
        <w:rPr>
          <w:rFonts w:ascii="Times New Roman" w:hAnsi="Times New Roman" w:cs="Times New Roman"/>
        </w:rPr>
      </w:pPr>
      <w:bookmarkStart w:id="47" w:name="_Toc228919925"/>
      <w:r>
        <w:t xml:space="preserve">Figure </w:t>
      </w:r>
      <w:fldSimple w:instr=" SEQ Figure \* ARABIC ">
        <w:r w:rsidR="00A46A34">
          <w:rPr>
            <w:noProof/>
          </w:rPr>
          <w:t>26</w:t>
        </w:r>
      </w:fldSimple>
      <w:r w:rsidRPr="00C20306">
        <w:t>: Boxplot of Frequency</w:t>
      </w:r>
      <w:bookmarkEnd w:id="47"/>
    </w:p>
    <w:p w14:paraId="545EAF6A" w14:textId="34DDD438" w:rsidR="007D5B37" w:rsidRDefault="007D5B37" w:rsidP="007D5B37">
      <w:pPr>
        <w:rPr>
          <w:rFonts w:ascii="Times New Roman" w:hAnsi="Times New Roman" w:cs="Times New Roman"/>
        </w:rPr>
      </w:pPr>
      <w:r w:rsidRPr="007D5B37">
        <w:rPr>
          <w:rFonts w:ascii="Times New Roman" w:hAnsi="Times New Roman" w:cs="Times New Roman"/>
        </w:rPr>
        <w:lastRenderedPageBreak/>
        <w:t xml:space="preserve">The boxplot </w:t>
      </w:r>
      <w:proofErr w:type="gramStart"/>
      <w:r w:rsidRPr="007D5B37">
        <w:rPr>
          <w:rFonts w:ascii="Times New Roman" w:hAnsi="Times New Roman" w:cs="Times New Roman"/>
        </w:rPr>
        <w:t>of</w:t>
      </w:r>
      <w:proofErr w:type="gramEnd"/>
      <w:r w:rsidRPr="007D5B37">
        <w:rPr>
          <w:rFonts w:ascii="Times New Roman" w:hAnsi="Times New Roman" w:cs="Times New Roman"/>
        </w:rPr>
        <w:t xml:space="preserve"> Frequency shows that most customers have low purchase frequency, with a median around two purchases. Several high-frequency customers appear as outliers, showing that a small customer group purchases much more often than the majority.</w:t>
      </w:r>
    </w:p>
    <w:p w14:paraId="4073ED9F" w14:textId="2D09A7AA" w:rsidR="00055976" w:rsidRPr="00055976" w:rsidRDefault="00055976" w:rsidP="00055976">
      <w:pPr>
        <w:rPr>
          <w:rFonts w:ascii="Times New Roman" w:hAnsi="Times New Roman" w:cs="Times New Roman"/>
        </w:rPr>
      </w:pPr>
    </w:p>
    <w:p w14:paraId="7F6EABA8" w14:textId="77777777" w:rsidR="00860161" w:rsidRDefault="003D0A41" w:rsidP="00860161">
      <w:pPr>
        <w:keepNext/>
      </w:pPr>
      <w:r>
        <w:rPr>
          <w:noProof/>
        </w:rPr>
        <w:drawing>
          <wp:inline distT="0" distB="0" distL="0" distR="0" wp14:anchorId="7F36011D" wp14:editId="1FDA962B">
            <wp:extent cx="3614414" cy="2710811"/>
            <wp:effectExtent l="0" t="0" r="5715" b="0"/>
            <wp:docPr id="16267343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35243" cy="2726433"/>
                    </a:xfrm>
                    <a:prstGeom prst="rect">
                      <a:avLst/>
                    </a:prstGeom>
                    <a:noFill/>
                    <a:ln>
                      <a:noFill/>
                    </a:ln>
                  </pic:spPr>
                </pic:pic>
              </a:graphicData>
            </a:graphic>
          </wp:inline>
        </w:drawing>
      </w:r>
    </w:p>
    <w:p w14:paraId="2B69B296" w14:textId="4263E24A" w:rsidR="00055976" w:rsidRDefault="00860161" w:rsidP="00860161">
      <w:pPr>
        <w:pStyle w:val="Caption"/>
        <w:rPr>
          <w:rFonts w:ascii="Times New Roman" w:hAnsi="Times New Roman" w:cs="Times New Roman"/>
        </w:rPr>
      </w:pPr>
      <w:bookmarkStart w:id="48" w:name="_Toc228919926"/>
      <w:r>
        <w:t xml:space="preserve">Figure </w:t>
      </w:r>
      <w:fldSimple w:instr=" SEQ Figure \* ARABIC ">
        <w:r w:rsidR="00A46A34">
          <w:rPr>
            <w:noProof/>
          </w:rPr>
          <w:t>27</w:t>
        </w:r>
      </w:fldSimple>
      <w:r w:rsidRPr="00E906EB">
        <w:t xml:space="preserve">: Boxplot of </w:t>
      </w:r>
      <w:proofErr w:type="spellStart"/>
      <w:r w:rsidRPr="00E906EB">
        <w:t>MonetaryValue</w:t>
      </w:r>
      <w:bookmarkEnd w:id="48"/>
      <w:proofErr w:type="spellEnd"/>
    </w:p>
    <w:p w14:paraId="2CAA1A09" w14:textId="0BE16595" w:rsidR="006C31FC" w:rsidRDefault="00055976" w:rsidP="00055976">
      <w:pPr>
        <w:rPr>
          <w:rFonts w:ascii="Times New Roman" w:hAnsi="Times New Roman" w:cs="Times New Roman"/>
        </w:rPr>
      </w:pPr>
      <w:r w:rsidRPr="00055976">
        <w:rPr>
          <w:rFonts w:ascii="Times New Roman" w:hAnsi="Times New Roman" w:cs="Times New Roman"/>
        </w:rPr>
        <w:t xml:space="preserve">The boxplot of </w:t>
      </w:r>
      <w:r w:rsidR="003D0A41" w:rsidRPr="00055976">
        <w:rPr>
          <w:rFonts w:ascii="Times New Roman" w:hAnsi="Times New Roman" w:cs="Times New Roman"/>
        </w:rPr>
        <w:t>Monetary Value</w:t>
      </w:r>
      <w:r w:rsidRPr="00055976">
        <w:rPr>
          <w:rFonts w:ascii="Times New Roman" w:hAnsi="Times New Roman" w:cs="Times New Roman"/>
        </w:rPr>
        <w:t xml:space="preserve"> shows many high-value outliers. This indicates that although most customers spend within a lower range, a smaller group contributes substantially higher revenue.</w:t>
      </w:r>
    </w:p>
    <w:p w14:paraId="21D08DC3" w14:textId="30B7E3B5" w:rsidR="007B10C6" w:rsidRPr="007B10C6" w:rsidRDefault="007B10C6" w:rsidP="007B10C6">
      <w:pPr>
        <w:rPr>
          <w:rFonts w:ascii="Times New Roman" w:hAnsi="Times New Roman" w:cs="Times New Roman"/>
        </w:rPr>
      </w:pPr>
    </w:p>
    <w:p w14:paraId="2A8F1175" w14:textId="77777777" w:rsidR="00860161" w:rsidRDefault="007C4AD6" w:rsidP="00860161">
      <w:pPr>
        <w:keepNext/>
      </w:pPr>
      <w:r>
        <w:rPr>
          <w:noProof/>
        </w:rPr>
        <w:drawing>
          <wp:inline distT="0" distB="0" distL="0" distR="0" wp14:anchorId="17827CF9" wp14:editId="77172F52">
            <wp:extent cx="3958014" cy="2374808"/>
            <wp:effectExtent l="0" t="0" r="4445" b="6985"/>
            <wp:docPr id="4432547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83200" cy="2389919"/>
                    </a:xfrm>
                    <a:prstGeom prst="rect">
                      <a:avLst/>
                    </a:prstGeom>
                    <a:noFill/>
                    <a:ln>
                      <a:noFill/>
                    </a:ln>
                  </pic:spPr>
                </pic:pic>
              </a:graphicData>
            </a:graphic>
          </wp:inline>
        </w:drawing>
      </w:r>
    </w:p>
    <w:p w14:paraId="03E2AFE1" w14:textId="3BAD47D5" w:rsidR="007B10C6" w:rsidRDefault="00860161" w:rsidP="00860161">
      <w:pPr>
        <w:pStyle w:val="Caption"/>
        <w:rPr>
          <w:rFonts w:ascii="Times New Roman" w:hAnsi="Times New Roman" w:cs="Times New Roman"/>
        </w:rPr>
      </w:pPr>
      <w:bookmarkStart w:id="49" w:name="_Toc228919927"/>
      <w:r>
        <w:t xml:space="preserve">Figure </w:t>
      </w:r>
      <w:fldSimple w:instr=" SEQ Figure \* ARABIC ">
        <w:r w:rsidR="00A46A34">
          <w:rPr>
            <w:noProof/>
          </w:rPr>
          <w:t>28</w:t>
        </w:r>
      </w:fldSimple>
      <w:r w:rsidRPr="008404E0">
        <w:t>: Filled KDE Plot of Recency</w:t>
      </w:r>
      <w:bookmarkEnd w:id="49"/>
    </w:p>
    <w:p w14:paraId="2A9B53F5" w14:textId="322D0341" w:rsidR="003D0A41" w:rsidRDefault="007B10C6" w:rsidP="007B10C6">
      <w:pPr>
        <w:rPr>
          <w:rFonts w:ascii="Times New Roman" w:hAnsi="Times New Roman" w:cs="Times New Roman"/>
        </w:rPr>
      </w:pPr>
      <w:r w:rsidRPr="007B10C6">
        <w:rPr>
          <w:rFonts w:ascii="Times New Roman" w:hAnsi="Times New Roman" w:cs="Times New Roman"/>
        </w:rPr>
        <w:lastRenderedPageBreak/>
        <w:t>The filled KDE plot of Recency shows strong density near lower recency values and additional density around later inactivity periods. This suggests multiple customer behavior groups, including recently active customers and older inactive customers.</w:t>
      </w:r>
    </w:p>
    <w:p w14:paraId="6588ECC2" w14:textId="0852ECEB" w:rsidR="007C193F" w:rsidRPr="007C193F" w:rsidRDefault="007C193F" w:rsidP="007C193F">
      <w:pPr>
        <w:rPr>
          <w:rFonts w:ascii="Times New Roman" w:hAnsi="Times New Roman" w:cs="Times New Roman"/>
        </w:rPr>
      </w:pPr>
    </w:p>
    <w:p w14:paraId="71B979FB" w14:textId="77777777" w:rsidR="00860161" w:rsidRDefault="002336B9" w:rsidP="00860161">
      <w:pPr>
        <w:keepNext/>
      </w:pPr>
      <w:r>
        <w:rPr>
          <w:noProof/>
        </w:rPr>
        <w:drawing>
          <wp:inline distT="0" distB="0" distL="0" distR="0" wp14:anchorId="1B54F43E" wp14:editId="646AFA74">
            <wp:extent cx="4103783" cy="2462270"/>
            <wp:effectExtent l="0" t="0" r="0" b="0"/>
            <wp:docPr id="18560411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122132" cy="2473280"/>
                    </a:xfrm>
                    <a:prstGeom prst="rect">
                      <a:avLst/>
                    </a:prstGeom>
                    <a:noFill/>
                    <a:ln>
                      <a:noFill/>
                    </a:ln>
                  </pic:spPr>
                </pic:pic>
              </a:graphicData>
            </a:graphic>
          </wp:inline>
        </w:drawing>
      </w:r>
    </w:p>
    <w:p w14:paraId="1F538CC5" w14:textId="5370306F" w:rsidR="007C193F" w:rsidRDefault="00860161" w:rsidP="00860161">
      <w:pPr>
        <w:pStyle w:val="Caption"/>
        <w:rPr>
          <w:rFonts w:ascii="Times New Roman" w:hAnsi="Times New Roman" w:cs="Times New Roman"/>
        </w:rPr>
      </w:pPr>
      <w:bookmarkStart w:id="50" w:name="_Toc228919928"/>
      <w:r>
        <w:t xml:space="preserve">Figure </w:t>
      </w:r>
      <w:fldSimple w:instr=" SEQ Figure \* ARABIC ">
        <w:r w:rsidR="00A46A34">
          <w:rPr>
            <w:noProof/>
          </w:rPr>
          <w:t>29</w:t>
        </w:r>
      </w:fldSimple>
      <w:r w:rsidRPr="00D5379A">
        <w:t>: Filled KDE Plot of Frequency</w:t>
      </w:r>
      <w:bookmarkEnd w:id="50"/>
    </w:p>
    <w:p w14:paraId="275BC9C3" w14:textId="0DAC1FFB" w:rsidR="007C193F" w:rsidRDefault="007C193F" w:rsidP="007C193F">
      <w:pPr>
        <w:rPr>
          <w:rFonts w:ascii="Times New Roman" w:hAnsi="Times New Roman" w:cs="Times New Roman"/>
        </w:rPr>
      </w:pPr>
      <w:r w:rsidRPr="007C193F">
        <w:rPr>
          <w:rFonts w:ascii="Times New Roman" w:hAnsi="Times New Roman" w:cs="Times New Roman"/>
        </w:rPr>
        <w:t>The filled KDE plot of Frequency shows the highest density at low purchase counts. This confirms that most customers purchase only a few times, while repeat buyers form a smaller group.</w:t>
      </w:r>
    </w:p>
    <w:p w14:paraId="43B3FA16" w14:textId="06F928E2" w:rsidR="00E06D5C" w:rsidRPr="00E06D5C" w:rsidRDefault="00E06D5C" w:rsidP="00E06D5C">
      <w:pPr>
        <w:rPr>
          <w:rFonts w:ascii="Times New Roman" w:hAnsi="Times New Roman" w:cs="Times New Roman"/>
        </w:rPr>
      </w:pPr>
    </w:p>
    <w:p w14:paraId="723A6E01" w14:textId="77777777" w:rsidR="00860161" w:rsidRDefault="00E06D5C" w:rsidP="00860161">
      <w:pPr>
        <w:keepNext/>
      </w:pPr>
      <w:r>
        <w:rPr>
          <w:noProof/>
        </w:rPr>
        <w:drawing>
          <wp:inline distT="0" distB="0" distL="0" distR="0" wp14:anchorId="702630F8" wp14:editId="773387F5">
            <wp:extent cx="4307595" cy="2584557"/>
            <wp:effectExtent l="0" t="0" r="0" b="6350"/>
            <wp:docPr id="5169705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14187" cy="2588512"/>
                    </a:xfrm>
                    <a:prstGeom prst="rect">
                      <a:avLst/>
                    </a:prstGeom>
                    <a:noFill/>
                    <a:ln>
                      <a:noFill/>
                    </a:ln>
                  </pic:spPr>
                </pic:pic>
              </a:graphicData>
            </a:graphic>
          </wp:inline>
        </w:drawing>
      </w:r>
    </w:p>
    <w:p w14:paraId="16A09692" w14:textId="0C50F988" w:rsidR="00E06D5C" w:rsidRDefault="00860161" w:rsidP="00860161">
      <w:pPr>
        <w:pStyle w:val="Caption"/>
        <w:rPr>
          <w:rFonts w:ascii="Times New Roman" w:hAnsi="Times New Roman" w:cs="Times New Roman"/>
        </w:rPr>
      </w:pPr>
      <w:bookmarkStart w:id="51" w:name="_Toc228919929"/>
      <w:r>
        <w:t xml:space="preserve">Figure </w:t>
      </w:r>
      <w:fldSimple w:instr=" SEQ Figure \* ARABIC ">
        <w:r w:rsidR="00A46A34">
          <w:rPr>
            <w:noProof/>
          </w:rPr>
          <w:t>30</w:t>
        </w:r>
      </w:fldSimple>
      <w:r w:rsidRPr="0077262B">
        <w:t>: Filled KDE Plot of Monetary Value</w:t>
      </w:r>
      <w:bookmarkEnd w:id="51"/>
    </w:p>
    <w:p w14:paraId="73D95DDA" w14:textId="4476A4E4" w:rsidR="00351C64" w:rsidRDefault="00E06D5C" w:rsidP="00E06D5C">
      <w:pPr>
        <w:rPr>
          <w:rFonts w:ascii="Times New Roman" w:hAnsi="Times New Roman" w:cs="Times New Roman"/>
        </w:rPr>
      </w:pPr>
      <w:r w:rsidRPr="00E06D5C">
        <w:rPr>
          <w:rFonts w:ascii="Times New Roman" w:hAnsi="Times New Roman" w:cs="Times New Roman"/>
        </w:rPr>
        <w:lastRenderedPageBreak/>
        <w:t>The filled KDE plot of Monetary</w:t>
      </w:r>
      <w:r>
        <w:rPr>
          <w:rFonts w:ascii="Times New Roman" w:hAnsi="Times New Roman" w:cs="Times New Roman"/>
        </w:rPr>
        <w:t xml:space="preserve"> </w:t>
      </w:r>
      <w:r w:rsidRPr="00E06D5C">
        <w:rPr>
          <w:rFonts w:ascii="Times New Roman" w:hAnsi="Times New Roman" w:cs="Times New Roman"/>
        </w:rPr>
        <w:t>Value shows that the highest customer density occurs at lower spending levels. The long right tail indicates that a smaller group of customers contributes much higher monetary value.</w:t>
      </w:r>
    </w:p>
    <w:p w14:paraId="1723A82A" w14:textId="27ADAB78" w:rsidR="0035214D" w:rsidRPr="0035214D" w:rsidRDefault="0035214D" w:rsidP="0035214D">
      <w:pPr>
        <w:rPr>
          <w:rFonts w:ascii="Times New Roman" w:hAnsi="Times New Roman" w:cs="Times New Roman"/>
        </w:rPr>
      </w:pPr>
    </w:p>
    <w:p w14:paraId="7B752779" w14:textId="77777777" w:rsidR="00860161" w:rsidRDefault="0035214D" w:rsidP="00860161">
      <w:pPr>
        <w:keepNext/>
      </w:pPr>
      <w:r>
        <w:rPr>
          <w:noProof/>
        </w:rPr>
        <w:drawing>
          <wp:inline distT="0" distB="0" distL="0" distR="0" wp14:anchorId="450E8C12" wp14:editId="7205C1B8">
            <wp:extent cx="3672564" cy="2754423"/>
            <wp:effectExtent l="0" t="0" r="4445" b="8255"/>
            <wp:docPr id="4355509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93963" cy="2770472"/>
                    </a:xfrm>
                    <a:prstGeom prst="rect">
                      <a:avLst/>
                    </a:prstGeom>
                    <a:noFill/>
                    <a:ln>
                      <a:noFill/>
                    </a:ln>
                  </pic:spPr>
                </pic:pic>
              </a:graphicData>
            </a:graphic>
          </wp:inline>
        </w:drawing>
      </w:r>
    </w:p>
    <w:p w14:paraId="73899BE6" w14:textId="758017C2" w:rsidR="0035214D" w:rsidRDefault="00860161" w:rsidP="00860161">
      <w:pPr>
        <w:pStyle w:val="Caption"/>
        <w:rPr>
          <w:rFonts w:ascii="Times New Roman" w:hAnsi="Times New Roman" w:cs="Times New Roman"/>
        </w:rPr>
      </w:pPr>
      <w:bookmarkStart w:id="52" w:name="_Toc228919930"/>
      <w:r>
        <w:t xml:space="preserve">Figure </w:t>
      </w:r>
      <w:fldSimple w:instr=" SEQ Figure \* ARABIC ">
        <w:r w:rsidR="00A46A34">
          <w:rPr>
            <w:noProof/>
          </w:rPr>
          <w:t>31</w:t>
        </w:r>
      </w:fldSimple>
      <w:r w:rsidRPr="00FE2710">
        <w:t>: Violin Plot of Recency</w:t>
      </w:r>
      <w:bookmarkEnd w:id="52"/>
    </w:p>
    <w:p w14:paraId="77F00693" w14:textId="20022D82" w:rsidR="001157A8" w:rsidRPr="001157A8" w:rsidRDefault="0035214D" w:rsidP="001157A8">
      <w:pPr>
        <w:rPr>
          <w:rFonts w:ascii="Times New Roman" w:hAnsi="Times New Roman" w:cs="Times New Roman"/>
        </w:rPr>
      </w:pPr>
      <w:r w:rsidRPr="0035214D">
        <w:rPr>
          <w:rFonts w:ascii="Times New Roman" w:hAnsi="Times New Roman" w:cs="Times New Roman"/>
        </w:rPr>
        <w:t>The violin plot of Recency shows the shape and density of customer inactivity. The wider sections indicate where more customers are concentrated, showing strong density among recent customers and additional spread among inactive customers.</w:t>
      </w:r>
    </w:p>
    <w:p w14:paraId="396C33B0" w14:textId="77777777" w:rsidR="00860161" w:rsidRDefault="000C1196" w:rsidP="00860161">
      <w:pPr>
        <w:keepNext/>
      </w:pPr>
      <w:r>
        <w:rPr>
          <w:noProof/>
        </w:rPr>
        <w:drawing>
          <wp:inline distT="0" distB="0" distL="0" distR="0" wp14:anchorId="3178F2F6" wp14:editId="785D90CB">
            <wp:extent cx="3571461" cy="2678596"/>
            <wp:effectExtent l="0" t="0" r="0" b="7620"/>
            <wp:docPr id="9080922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92213" cy="2694160"/>
                    </a:xfrm>
                    <a:prstGeom prst="rect">
                      <a:avLst/>
                    </a:prstGeom>
                    <a:noFill/>
                    <a:ln>
                      <a:noFill/>
                    </a:ln>
                  </pic:spPr>
                </pic:pic>
              </a:graphicData>
            </a:graphic>
          </wp:inline>
        </w:drawing>
      </w:r>
    </w:p>
    <w:p w14:paraId="3505C941" w14:textId="185C07DF" w:rsidR="001157A8" w:rsidRDefault="00860161" w:rsidP="00860161">
      <w:pPr>
        <w:pStyle w:val="Caption"/>
        <w:rPr>
          <w:rFonts w:ascii="Times New Roman" w:hAnsi="Times New Roman" w:cs="Times New Roman"/>
        </w:rPr>
      </w:pPr>
      <w:bookmarkStart w:id="53" w:name="_Toc228919931"/>
      <w:r>
        <w:t xml:space="preserve">Figure </w:t>
      </w:r>
      <w:fldSimple w:instr=" SEQ Figure \* ARABIC ">
        <w:r w:rsidR="00A46A34">
          <w:rPr>
            <w:noProof/>
          </w:rPr>
          <w:t>32</w:t>
        </w:r>
      </w:fldSimple>
      <w:r w:rsidRPr="007D1717">
        <w:t>: Violin Plot of Frequency</w:t>
      </w:r>
      <w:bookmarkEnd w:id="53"/>
    </w:p>
    <w:p w14:paraId="0DCE1595" w14:textId="52179CF5" w:rsidR="005C1479" w:rsidRPr="005C1479" w:rsidRDefault="001157A8" w:rsidP="005C1479">
      <w:pPr>
        <w:rPr>
          <w:rFonts w:ascii="Times New Roman" w:hAnsi="Times New Roman" w:cs="Times New Roman"/>
        </w:rPr>
      </w:pPr>
      <w:r w:rsidRPr="001157A8">
        <w:rPr>
          <w:rFonts w:ascii="Times New Roman" w:hAnsi="Times New Roman" w:cs="Times New Roman"/>
        </w:rPr>
        <w:lastRenderedPageBreak/>
        <w:t>The violin plot of Frequency shows that the distribution is concentrated at lower frequency values. The long upper extension indicates that only a small group of customers purchases repeatedly.</w:t>
      </w:r>
    </w:p>
    <w:p w14:paraId="1CA3B6D7" w14:textId="77777777" w:rsidR="002622EA" w:rsidRDefault="005C1479" w:rsidP="002622EA">
      <w:pPr>
        <w:keepNext/>
      </w:pPr>
      <w:r>
        <w:rPr>
          <w:noProof/>
        </w:rPr>
        <w:drawing>
          <wp:inline distT="0" distB="0" distL="0" distR="0" wp14:anchorId="7E6CC08F" wp14:editId="128C97D5">
            <wp:extent cx="3336878" cy="2502657"/>
            <wp:effectExtent l="0" t="0" r="0" b="0"/>
            <wp:docPr id="9864785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73302" cy="2529975"/>
                    </a:xfrm>
                    <a:prstGeom prst="rect">
                      <a:avLst/>
                    </a:prstGeom>
                    <a:noFill/>
                    <a:ln>
                      <a:noFill/>
                    </a:ln>
                  </pic:spPr>
                </pic:pic>
              </a:graphicData>
            </a:graphic>
          </wp:inline>
        </w:drawing>
      </w:r>
    </w:p>
    <w:p w14:paraId="60FD941E" w14:textId="58D47CD4" w:rsidR="005C1479" w:rsidRDefault="002622EA" w:rsidP="002622EA">
      <w:pPr>
        <w:pStyle w:val="Caption"/>
        <w:rPr>
          <w:rFonts w:ascii="Times New Roman" w:hAnsi="Times New Roman" w:cs="Times New Roman"/>
        </w:rPr>
      </w:pPr>
      <w:bookmarkStart w:id="54" w:name="_Toc228919932"/>
      <w:r>
        <w:t xml:space="preserve">Figure </w:t>
      </w:r>
      <w:fldSimple w:instr=" SEQ Figure \* ARABIC ">
        <w:r w:rsidR="00A46A34">
          <w:rPr>
            <w:noProof/>
          </w:rPr>
          <w:t>33</w:t>
        </w:r>
      </w:fldSimple>
      <w:r w:rsidRPr="00012BB1">
        <w:t>: Violin Plot of Monetary Value</w:t>
      </w:r>
      <w:bookmarkEnd w:id="54"/>
    </w:p>
    <w:p w14:paraId="2317674F" w14:textId="61359E0F" w:rsidR="00E867B3" w:rsidRDefault="005C1479" w:rsidP="005C1479">
      <w:pPr>
        <w:rPr>
          <w:rFonts w:ascii="Times New Roman" w:hAnsi="Times New Roman" w:cs="Times New Roman"/>
        </w:rPr>
      </w:pPr>
      <w:r w:rsidRPr="005C1479">
        <w:rPr>
          <w:rFonts w:ascii="Times New Roman" w:hAnsi="Times New Roman" w:cs="Times New Roman"/>
        </w:rPr>
        <w:t>The violin plot of Monetary</w:t>
      </w:r>
      <w:r>
        <w:rPr>
          <w:rFonts w:ascii="Times New Roman" w:hAnsi="Times New Roman" w:cs="Times New Roman"/>
        </w:rPr>
        <w:t xml:space="preserve"> </w:t>
      </w:r>
      <w:r w:rsidRPr="005C1479">
        <w:rPr>
          <w:rFonts w:ascii="Times New Roman" w:hAnsi="Times New Roman" w:cs="Times New Roman"/>
        </w:rPr>
        <w:t xml:space="preserve">Value shows dense concentration at lower revenue values and a long upper spread. This confirms that customer spending is uneven and concentrated </w:t>
      </w:r>
      <w:proofErr w:type="gramStart"/>
      <w:r w:rsidRPr="005C1479">
        <w:rPr>
          <w:rFonts w:ascii="Times New Roman" w:hAnsi="Times New Roman" w:cs="Times New Roman"/>
        </w:rPr>
        <w:t>among</w:t>
      </w:r>
      <w:proofErr w:type="gramEnd"/>
      <w:r w:rsidRPr="005C1479">
        <w:rPr>
          <w:rFonts w:ascii="Times New Roman" w:hAnsi="Times New Roman" w:cs="Times New Roman"/>
        </w:rPr>
        <w:t xml:space="preserve"> a smaller high-value group.</w:t>
      </w:r>
    </w:p>
    <w:p w14:paraId="19B04689" w14:textId="06A2DAAC" w:rsidR="00C25D8C" w:rsidRPr="00C25D8C" w:rsidRDefault="00C25D8C" w:rsidP="00C25D8C">
      <w:pPr>
        <w:rPr>
          <w:rFonts w:ascii="Times New Roman" w:hAnsi="Times New Roman" w:cs="Times New Roman"/>
        </w:rPr>
      </w:pPr>
    </w:p>
    <w:p w14:paraId="7251A13D" w14:textId="77777777" w:rsidR="002622EA" w:rsidRDefault="00C25D8C" w:rsidP="002622EA">
      <w:pPr>
        <w:keepNext/>
      </w:pPr>
      <w:r>
        <w:rPr>
          <w:noProof/>
        </w:rPr>
        <w:drawing>
          <wp:inline distT="0" distB="0" distL="0" distR="0" wp14:anchorId="4071E354" wp14:editId="56767339">
            <wp:extent cx="3862316" cy="2896738"/>
            <wp:effectExtent l="0" t="0" r="5080" b="0"/>
            <wp:docPr id="121091837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77331" cy="2907999"/>
                    </a:xfrm>
                    <a:prstGeom prst="rect">
                      <a:avLst/>
                    </a:prstGeom>
                    <a:noFill/>
                    <a:ln>
                      <a:noFill/>
                    </a:ln>
                  </pic:spPr>
                </pic:pic>
              </a:graphicData>
            </a:graphic>
          </wp:inline>
        </w:drawing>
      </w:r>
    </w:p>
    <w:p w14:paraId="2ABB08CE" w14:textId="0AE00A9E" w:rsidR="00C25D8C" w:rsidRDefault="002622EA" w:rsidP="002622EA">
      <w:pPr>
        <w:pStyle w:val="Caption"/>
        <w:rPr>
          <w:rFonts w:ascii="Times New Roman" w:hAnsi="Times New Roman" w:cs="Times New Roman"/>
        </w:rPr>
      </w:pPr>
      <w:bookmarkStart w:id="55" w:name="_Toc228919933"/>
      <w:r>
        <w:t xml:space="preserve">Figure </w:t>
      </w:r>
      <w:fldSimple w:instr=" SEQ Figure \* ARABIC ">
        <w:r w:rsidR="00A46A34">
          <w:rPr>
            <w:noProof/>
          </w:rPr>
          <w:t>34</w:t>
        </w:r>
      </w:fldSimple>
      <w:r w:rsidRPr="001F4CC7">
        <w:t>: Scatter Plot of Frequency vs Recency</w:t>
      </w:r>
      <w:bookmarkEnd w:id="55"/>
    </w:p>
    <w:p w14:paraId="5B7FDE9A" w14:textId="040AEC93" w:rsidR="000A6789" w:rsidRPr="000A6789" w:rsidRDefault="00C25D8C" w:rsidP="000A6789">
      <w:pPr>
        <w:rPr>
          <w:rFonts w:ascii="Times New Roman" w:hAnsi="Times New Roman" w:cs="Times New Roman"/>
        </w:rPr>
      </w:pPr>
      <w:r w:rsidRPr="00C25D8C">
        <w:rPr>
          <w:rFonts w:ascii="Times New Roman" w:hAnsi="Times New Roman" w:cs="Times New Roman"/>
        </w:rPr>
        <w:lastRenderedPageBreak/>
        <w:t>The scatter plot of Frequency versus Recency shows a negative relationship. Customers with lower recency values tend to have higher purchase frequency, while customers with higher recency values generally purchase less often.</w:t>
      </w:r>
    </w:p>
    <w:p w14:paraId="3973F1C3" w14:textId="77777777" w:rsidR="00BA4CD5" w:rsidRDefault="000A6789" w:rsidP="00BA4CD5">
      <w:pPr>
        <w:keepNext/>
      </w:pPr>
      <w:r>
        <w:rPr>
          <w:noProof/>
        </w:rPr>
        <w:drawing>
          <wp:inline distT="0" distB="0" distL="0" distR="0" wp14:anchorId="65F7E8C2" wp14:editId="49A5DC8C">
            <wp:extent cx="5445760" cy="4084320"/>
            <wp:effectExtent l="0" t="0" r="2540" b="0"/>
            <wp:docPr id="20680577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65428" cy="4099071"/>
                    </a:xfrm>
                    <a:prstGeom prst="rect">
                      <a:avLst/>
                    </a:prstGeom>
                    <a:noFill/>
                    <a:ln>
                      <a:noFill/>
                    </a:ln>
                  </pic:spPr>
                </pic:pic>
              </a:graphicData>
            </a:graphic>
          </wp:inline>
        </w:drawing>
      </w:r>
    </w:p>
    <w:p w14:paraId="0D5770AD" w14:textId="0E88D3C0" w:rsidR="000A6789" w:rsidRDefault="00BA4CD5" w:rsidP="00BA4CD5">
      <w:pPr>
        <w:pStyle w:val="Caption"/>
        <w:rPr>
          <w:rFonts w:ascii="Times New Roman" w:hAnsi="Times New Roman" w:cs="Times New Roman"/>
        </w:rPr>
      </w:pPr>
      <w:bookmarkStart w:id="56" w:name="_Toc228919934"/>
      <w:r>
        <w:t xml:space="preserve">Figure </w:t>
      </w:r>
      <w:fldSimple w:instr=" SEQ Figure \* ARABIC ">
        <w:r w:rsidR="00A46A34">
          <w:rPr>
            <w:noProof/>
          </w:rPr>
          <w:t>35</w:t>
        </w:r>
      </w:fldSimple>
      <w:r w:rsidRPr="00E73656">
        <w:t xml:space="preserve">: Scatter Plot of </w:t>
      </w:r>
      <w:proofErr w:type="spellStart"/>
      <w:r w:rsidRPr="00E73656">
        <w:t>MonetaryValue</w:t>
      </w:r>
      <w:proofErr w:type="spellEnd"/>
      <w:r w:rsidRPr="00E73656">
        <w:t xml:space="preserve"> vs Frequency</w:t>
      </w:r>
      <w:bookmarkEnd w:id="56"/>
    </w:p>
    <w:p w14:paraId="7FC5F9D5" w14:textId="318D1B27" w:rsidR="000A6789" w:rsidRDefault="000A6789" w:rsidP="000A6789">
      <w:pPr>
        <w:rPr>
          <w:rFonts w:ascii="Times New Roman" w:hAnsi="Times New Roman" w:cs="Times New Roman"/>
        </w:rPr>
      </w:pPr>
      <w:r w:rsidRPr="000A6789">
        <w:rPr>
          <w:rFonts w:ascii="Times New Roman" w:hAnsi="Times New Roman" w:cs="Times New Roman"/>
        </w:rPr>
        <w:t xml:space="preserve">The scatter plot of </w:t>
      </w:r>
      <w:proofErr w:type="spellStart"/>
      <w:r w:rsidRPr="000A6789">
        <w:rPr>
          <w:rFonts w:ascii="Times New Roman" w:hAnsi="Times New Roman" w:cs="Times New Roman"/>
        </w:rPr>
        <w:t>MonetaryValue</w:t>
      </w:r>
      <w:proofErr w:type="spellEnd"/>
      <w:r w:rsidRPr="000A6789">
        <w:rPr>
          <w:rFonts w:ascii="Times New Roman" w:hAnsi="Times New Roman" w:cs="Times New Roman"/>
        </w:rPr>
        <w:t xml:space="preserve"> versus Frequency shows a positive relationship. As purchase frequency increases, monetary value generally increases, confirming that repeat customers tend to generate higher revenue.</w:t>
      </w:r>
    </w:p>
    <w:p w14:paraId="731CF4BE" w14:textId="5800FB12" w:rsidR="00170494" w:rsidRPr="00170494" w:rsidRDefault="00170494" w:rsidP="00170494">
      <w:pPr>
        <w:rPr>
          <w:rFonts w:ascii="Times New Roman" w:hAnsi="Times New Roman" w:cs="Times New Roman"/>
        </w:rPr>
      </w:pPr>
    </w:p>
    <w:p w14:paraId="132D3410" w14:textId="77777777" w:rsidR="00BA4CD5" w:rsidRDefault="00170494" w:rsidP="00BA4CD5">
      <w:pPr>
        <w:keepNext/>
      </w:pPr>
      <w:r>
        <w:rPr>
          <w:noProof/>
        </w:rPr>
        <w:lastRenderedPageBreak/>
        <w:drawing>
          <wp:inline distT="0" distB="0" distL="0" distR="0" wp14:anchorId="56A99DF7" wp14:editId="1E2E66AB">
            <wp:extent cx="4418719" cy="3314039"/>
            <wp:effectExtent l="0" t="0" r="1270" b="1270"/>
            <wp:docPr id="19586349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48098" cy="3336073"/>
                    </a:xfrm>
                    <a:prstGeom prst="rect">
                      <a:avLst/>
                    </a:prstGeom>
                    <a:noFill/>
                    <a:ln>
                      <a:noFill/>
                    </a:ln>
                  </pic:spPr>
                </pic:pic>
              </a:graphicData>
            </a:graphic>
          </wp:inline>
        </w:drawing>
      </w:r>
    </w:p>
    <w:p w14:paraId="34E17A82" w14:textId="5DC4B003" w:rsidR="00BA4CD5" w:rsidRPr="00BA4CD5" w:rsidRDefault="00BA4CD5" w:rsidP="00366FE8">
      <w:pPr>
        <w:pStyle w:val="Caption"/>
      </w:pPr>
      <w:bookmarkStart w:id="57" w:name="_Toc228919935"/>
      <w:r>
        <w:t xml:space="preserve">Figure </w:t>
      </w:r>
      <w:fldSimple w:instr=" SEQ Figure \* ARABIC ">
        <w:r w:rsidR="00A46A34">
          <w:rPr>
            <w:noProof/>
          </w:rPr>
          <w:t>36</w:t>
        </w:r>
      </w:fldSimple>
      <w:r w:rsidRPr="00A1270D">
        <w:t xml:space="preserve">: Scatter Plot of </w:t>
      </w:r>
      <w:proofErr w:type="spellStart"/>
      <w:r w:rsidRPr="00A1270D">
        <w:t>MonetaryValue</w:t>
      </w:r>
      <w:proofErr w:type="spellEnd"/>
      <w:r w:rsidRPr="00A1270D">
        <w:t xml:space="preserve"> vs Recency</w:t>
      </w:r>
      <w:bookmarkEnd w:id="57"/>
    </w:p>
    <w:p w14:paraId="6D1A0BF0" w14:textId="4C0A137A" w:rsidR="00170494" w:rsidRPr="00170494" w:rsidRDefault="00170494" w:rsidP="00170494">
      <w:pPr>
        <w:rPr>
          <w:rFonts w:ascii="Times New Roman" w:hAnsi="Times New Roman" w:cs="Times New Roman"/>
        </w:rPr>
      </w:pPr>
      <w:r w:rsidRPr="00170494">
        <w:rPr>
          <w:rFonts w:ascii="Times New Roman" w:hAnsi="Times New Roman" w:cs="Times New Roman"/>
        </w:rPr>
        <w:t>The scatter plot of Monetary</w:t>
      </w:r>
      <w:r>
        <w:rPr>
          <w:rFonts w:ascii="Times New Roman" w:hAnsi="Times New Roman" w:cs="Times New Roman"/>
        </w:rPr>
        <w:t xml:space="preserve"> </w:t>
      </w:r>
      <w:r w:rsidRPr="00170494">
        <w:rPr>
          <w:rFonts w:ascii="Times New Roman" w:hAnsi="Times New Roman" w:cs="Times New Roman"/>
        </w:rPr>
        <w:t>Value versus Recency shows that higher spending is concentrated among customers with lower recency values. Customers inactive for longer periods generally show lower monetary value.</w:t>
      </w:r>
    </w:p>
    <w:p w14:paraId="284C5F4F" w14:textId="77777777" w:rsidR="00366FE8" w:rsidRDefault="00170494" w:rsidP="00366FE8">
      <w:pPr>
        <w:keepNext/>
      </w:pPr>
      <w:r>
        <w:rPr>
          <w:noProof/>
        </w:rPr>
        <w:drawing>
          <wp:inline distT="0" distB="0" distL="0" distR="0" wp14:anchorId="25C98762" wp14:editId="786C1906">
            <wp:extent cx="4128014" cy="3096010"/>
            <wp:effectExtent l="0" t="0" r="6350" b="9525"/>
            <wp:docPr id="6509643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54418" cy="3115813"/>
                    </a:xfrm>
                    <a:prstGeom prst="rect">
                      <a:avLst/>
                    </a:prstGeom>
                    <a:noFill/>
                    <a:ln>
                      <a:noFill/>
                    </a:ln>
                  </pic:spPr>
                </pic:pic>
              </a:graphicData>
            </a:graphic>
          </wp:inline>
        </w:drawing>
      </w:r>
    </w:p>
    <w:p w14:paraId="0E030322" w14:textId="1CC3A474" w:rsidR="00170494" w:rsidRDefault="00366FE8" w:rsidP="00366FE8">
      <w:pPr>
        <w:pStyle w:val="Caption"/>
        <w:rPr>
          <w:rFonts w:ascii="Times New Roman" w:hAnsi="Times New Roman" w:cs="Times New Roman"/>
        </w:rPr>
      </w:pPr>
      <w:bookmarkStart w:id="58" w:name="_Toc228919936"/>
      <w:r>
        <w:t xml:space="preserve">Figure </w:t>
      </w:r>
      <w:fldSimple w:instr=" SEQ Figure \* ARABIC ">
        <w:r w:rsidR="00A46A34">
          <w:rPr>
            <w:noProof/>
          </w:rPr>
          <w:t>37</w:t>
        </w:r>
      </w:fldSimple>
      <w:r w:rsidRPr="00EB4950">
        <w:t>: Regression Plot of Frequency vs Recency</w:t>
      </w:r>
      <w:bookmarkEnd w:id="58"/>
    </w:p>
    <w:p w14:paraId="047AF5AE" w14:textId="09EE175D" w:rsidR="00170494" w:rsidRDefault="00170494" w:rsidP="00170494">
      <w:pPr>
        <w:rPr>
          <w:rFonts w:ascii="Times New Roman" w:hAnsi="Times New Roman" w:cs="Times New Roman"/>
        </w:rPr>
      </w:pPr>
      <w:r w:rsidRPr="00170494">
        <w:rPr>
          <w:rFonts w:ascii="Times New Roman" w:hAnsi="Times New Roman" w:cs="Times New Roman"/>
        </w:rPr>
        <w:lastRenderedPageBreak/>
        <w:t>The regression plot shows a negative relationship between Frequency and Recency. The downward trend line confirms that customers who have been inactive longer tend to purchase less frequently.</w:t>
      </w:r>
    </w:p>
    <w:p w14:paraId="7D96E9CC" w14:textId="7FB793E6" w:rsidR="007574E7" w:rsidRPr="007574E7" w:rsidRDefault="007574E7" w:rsidP="007574E7">
      <w:pPr>
        <w:rPr>
          <w:rFonts w:ascii="Times New Roman" w:hAnsi="Times New Roman" w:cs="Times New Roman"/>
        </w:rPr>
      </w:pPr>
    </w:p>
    <w:p w14:paraId="1A78CD2F" w14:textId="77777777" w:rsidR="007910CA" w:rsidRDefault="008742F1" w:rsidP="007910CA">
      <w:pPr>
        <w:keepNext/>
      </w:pPr>
      <w:r>
        <w:rPr>
          <w:noProof/>
        </w:rPr>
        <w:drawing>
          <wp:inline distT="0" distB="0" distL="0" distR="0" wp14:anchorId="2DDBF2C2" wp14:editId="7F1CF4FE">
            <wp:extent cx="3879273" cy="2909455"/>
            <wp:effectExtent l="0" t="0" r="6985" b="5715"/>
            <wp:docPr id="8825084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889766" cy="2917324"/>
                    </a:xfrm>
                    <a:prstGeom prst="rect">
                      <a:avLst/>
                    </a:prstGeom>
                    <a:noFill/>
                    <a:ln>
                      <a:noFill/>
                    </a:ln>
                  </pic:spPr>
                </pic:pic>
              </a:graphicData>
            </a:graphic>
          </wp:inline>
        </w:drawing>
      </w:r>
    </w:p>
    <w:p w14:paraId="7D4CF0BB" w14:textId="6A9A747A" w:rsidR="007574E7" w:rsidRDefault="007910CA" w:rsidP="007910CA">
      <w:pPr>
        <w:pStyle w:val="Caption"/>
        <w:rPr>
          <w:rFonts w:ascii="Times New Roman" w:hAnsi="Times New Roman" w:cs="Times New Roman"/>
        </w:rPr>
      </w:pPr>
      <w:bookmarkStart w:id="59" w:name="_Toc228919937"/>
      <w:r>
        <w:t xml:space="preserve">Figure </w:t>
      </w:r>
      <w:fldSimple w:instr=" SEQ Figure \* ARABIC ">
        <w:r w:rsidR="00A46A34">
          <w:rPr>
            <w:noProof/>
          </w:rPr>
          <w:t>38</w:t>
        </w:r>
      </w:fldSimple>
      <w:r w:rsidRPr="00801168">
        <w:t>: Regression Plot of Monetary Value vs Frequency</w:t>
      </w:r>
      <w:bookmarkEnd w:id="59"/>
    </w:p>
    <w:p w14:paraId="5965A7BC" w14:textId="0B4F0880" w:rsidR="007574E7" w:rsidRDefault="007574E7" w:rsidP="007574E7">
      <w:pPr>
        <w:rPr>
          <w:rFonts w:ascii="Times New Roman" w:hAnsi="Times New Roman" w:cs="Times New Roman"/>
        </w:rPr>
      </w:pPr>
      <w:r w:rsidRPr="007574E7">
        <w:rPr>
          <w:rFonts w:ascii="Times New Roman" w:hAnsi="Times New Roman" w:cs="Times New Roman"/>
        </w:rPr>
        <w:t>The regression plot shows a strong positive relationship between Frequency and Monetary</w:t>
      </w:r>
      <w:r w:rsidR="008742F1">
        <w:rPr>
          <w:rFonts w:ascii="Times New Roman" w:hAnsi="Times New Roman" w:cs="Times New Roman"/>
        </w:rPr>
        <w:t xml:space="preserve"> </w:t>
      </w:r>
      <w:r w:rsidRPr="007574E7">
        <w:rPr>
          <w:rFonts w:ascii="Times New Roman" w:hAnsi="Times New Roman" w:cs="Times New Roman"/>
        </w:rPr>
        <w:t>Value. The upward trend line confirms that customers who purchase more often tend to spend more.</w:t>
      </w:r>
    </w:p>
    <w:p w14:paraId="4FECDB56" w14:textId="5C63BA0E" w:rsidR="00440391" w:rsidRPr="00440391" w:rsidRDefault="00440391" w:rsidP="00440391">
      <w:pPr>
        <w:rPr>
          <w:rFonts w:ascii="Times New Roman" w:hAnsi="Times New Roman" w:cs="Times New Roman"/>
        </w:rPr>
      </w:pPr>
    </w:p>
    <w:p w14:paraId="694625E1" w14:textId="77777777" w:rsidR="001339B5" w:rsidRDefault="00440391" w:rsidP="001339B5">
      <w:pPr>
        <w:keepNext/>
      </w:pPr>
      <w:r>
        <w:rPr>
          <w:noProof/>
        </w:rPr>
        <w:drawing>
          <wp:inline distT="0" distB="0" distL="0" distR="0" wp14:anchorId="537FE2CE" wp14:editId="03DC3C19">
            <wp:extent cx="3574473" cy="2680856"/>
            <wp:effectExtent l="0" t="0" r="6985" b="5715"/>
            <wp:docPr id="8928640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20794" cy="2715597"/>
                    </a:xfrm>
                    <a:prstGeom prst="rect">
                      <a:avLst/>
                    </a:prstGeom>
                    <a:noFill/>
                    <a:ln>
                      <a:noFill/>
                    </a:ln>
                  </pic:spPr>
                </pic:pic>
              </a:graphicData>
            </a:graphic>
          </wp:inline>
        </w:drawing>
      </w:r>
    </w:p>
    <w:p w14:paraId="16BFA491" w14:textId="697958C2" w:rsidR="00440391" w:rsidRDefault="001339B5" w:rsidP="001339B5">
      <w:pPr>
        <w:pStyle w:val="Caption"/>
        <w:rPr>
          <w:rFonts w:ascii="Times New Roman" w:hAnsi="Times New Roman" w:cs="Times New Roman"/>
        </w:rPr>
      </w:pPr>
      <w:bookmarkStart w:id="60" w:name="_Toc228919938"/>
      <w:r>
        <w:t xml:space="preserve">Figure </w:t>
      </w:r>
      <w:fldSimple w:instr=" SEQ Figure \* ARABIC ">
        <w:r w:rsidR="00A46A34">
          <w:rPr>
            <w:noProof/>
          </w:rPr>
          <w:t>39</w:t>
        </w:r>
      </w:fldSimple>
      <w:r w:rsidRPr="00FF2C64">
        <w:t>: Regression Plot of Monetary Value vs Recency</w:t>
      </w:r>
      <w:bookmarkEnd w:id="60"/>
    </w:p>
    <w:p w14:paraId="2ED3364E" w14:textId="32FA33D8" w:rsidR="00440391" w:rsidRDefault="00440391" w:rsidP="00440391">
      <w:pPr>
        <w:rPr>
          <w:rFonts w:ascii="Times New Roman" w:hAnsi="Times New Roman" w:cs="Times New Roman"/>
        </w:rPr>
      </w:pPr>
      <w:r w:rsidRPr="00440391">
        <w:rPr>
          <w:rFonts w:ascii="Times New Roman" w:hAnsi="Times New Roman" w:cs="Times New Roman"/>
        </w:rPr>
        <w:lastRenderedPageBreak/>
        <w:t>The regression plot shows a negative relationship between Monetary</w:t>
      </w:r>
      <w:r w:rsidR="00A138F3">
        <w:rPr>
          <w:rFonts w:ascii="Times New Roman" w:hAnsi="Times New Roman" w:cs="Times New Roman"/>
        </w:rPr>
        <w:t xml:space="preserve"> </w:t>
      </w:r>
      <w:r w:rsidRPr="00440391">
        <w:rPr>
          <w:rFonts w:ascii="Times New Roman" w:hAnsi="Times New Roman" w:cs="Times New Roman"/>
        </w:rPr>
        <w:t>Value and Recency. This indicates that customers with longer inactivity periods tend to contribute less revenue.</w:t>
      </w:r>
    </w:p>
    <w:p w14:paraId="6EE8ECD3" w14:textId="4A33FA4E" w:rsidR="00084CC9" w:rsidRPr="00084CC9" w:rsidRDefault="00084CC9" w:rsidP="00084CC9">
      <w:pPr>
        <w:rPr>
          <w:rFonts w:ascii="Times New Roman" w:hAnsi="Times New Roman" w:cs="Times New Roman"/>
        </w:rPr>
      </w:pPr>
    </w:p>
    <w:p w14:paraId="6E5F366A" w14:textId="77777777" w:rsidR="008D3E43" w:rsidRDefault="00084CC9" w:rsidP="008D3E43">
      <w:pPr>
        <w:keepNext/>
      </w:pPr>
      <w:r>
        <w:rPr>
          <w:noProof/>
        </w:rPr>
        <w:drawing>
          <wp:inline distT="0" distB="0" distL="0" distR="0" wp14:anchorId="3D6DF602" wp14:editId="4A9BE72D">
            <wp:extent cx="4759036" cy="4759036"/>
            <wp:effectExtent l="0" t="0" r="3810" b="3810"/>
            <wp:docPr id="9775438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799638" cy="4799638"/>
                    </a:xfrm>
                    <a:prstGeom prst="rect">
                      <a:avLst/>
                    </a:prstGeom>
                    <a:noFill/>
                    <a:ln>
                      <a:noFill/>
                    </a:ln>
                  </pic:spPr>
                </pic:pic>
              </a:graphicData>
            </a:graphic>
          </wp:inline>
        </w:drawing>
      </w:r>
    </w:p>
    <w:p w14:paraId="718A4168" w14:textId="43CDD9F5" w:rsidR="00084CC9" w:rsidRDefault="008D3E43" w:rsidP="008D3E43">
      <w:pPr>
        <w:pStyle w:val="Caption"/>
        <w:rPr>
          <w:rFonts w:ascii="Times New Roman" w:hAnsi="Times New Roman" w:cs="Times New Roman"/>
        </w:rPr>
      </w:pPr>
      <w:bookmarkStart w:id="61" w:name="_Toc228919939"/>
      <w:r>
        <w:t xml:space="preserve">Figure </w:t>
      </w:r>
      <w:fldSimple w:instr=" SEQ Figure \* ARABIC ">
        <w:r w:rsidR="00A46A34">
          <w:rPr>
            <w:noProof/>
          </w:rPr>
          <w:t>40</w:t>
        </w:r>
      </w:fldSimple>
      <w:r w:rsidRPr="00C06842">
        <w:t>: Joint Plot of Frequency vs Recency</w:t>
      </w:r>
      <w:bookmarkEnd w:id="61"/>
    </w:p>
    <w:p w14:paraId="577E3963" w14:textId="4B2BFCB3" w:rsidR="00390772" w:rsidRDefault="00084CC9" w:rsidP="00084CC9">
      <w:pPr>
        <w:rPr>
          <w:rFonts w:ascii="Times New Roman" w:hAnsi="Times New Roman" w:cs="Times New Roman"/>
        </w:rPr>
      </w:pPr>
      <w:r w:rsidRPr="00084CC9">
        <w:rPr>
          <w:rFonts w:ascii="Times New Roman" w:hAnsi="Times New Roman" w:cs="Times New Roman"/>
        </w:rPr>
        <w:t>The joint plot combines the relationship between Frequency and Recency with marginal distributions. It shows that high-frequency customers are mostly concentrated among lower recency values, while high-recency customers usually have low frequency.</w:t>
      </w:r>
    </w:p>
    <w:p w14:paraId="798ED799" w14:textId="77777777" w:rsidR="00006449" w:rsidRDefault="00006449" w:rsidP="00E06D5C">
      <w:pPr>
        <w:rPr>
          <w:rFonts w:ascii="Times New Roman" w:hAnsi="Times New Roman" w:cs="Times New Roman"/>
        </w:rPr>
      </w:pPr>
    </w:p>
    <w:p w14:paraId="36FA322A" w14:textId="77777777" w:rsidR="00354882" w:rsidRDefault="00354882" w:rsidP="009F4227">
      <w:pPr>
        <w:rPr>
          <w:rFonts w:ascii="Times New Roman" w:hAnsi="Times New Roman" w:cs="Times New Roman"/>
        </w:rPr>
      </w:pPr>
    </w:p>
    <w:p w14:paraId="0E1730F6" w14:textId="77777777" w:rsidR="00040AC8" w:rsidRDefault="00040AC8" w:rsidP="009F4227">
      <w:pPr>
        <w:rPr>
          <w:rFonts w:ascii="Times New Roman" w:hAnsi="Times New Roman" w:cs="Times New Roman"/>
        </w:rPr>
      </w:pPr>
    </w:p>
    <w:p w14:paraId="55951741" w14:textId="77777777" w:rsidR="00040AC8" w:rsidRDefault="00040AC8" w:rsidP="009F4227">
      <w:pPr>
        <w:rPr>
          <w:rFonts w:ascii="Times New Roman" w:hAnsi="Times New Roman" w:cs="Times New Roman"/>
        </w:rPr>
      </w:pPr>
    </w:p>
    <w:p w14:paraId="2512AAD4" w14:textId="760F660A" w:rsidR="00040AC8" w:rsidRPr="00040AC8" w:rsidRDefault="00040AC8" w:rsidP="00040AC8">
      <w:pPr>
        <w:rPr>
          <w:rFonts w:ascii="Times New Roman" w:hAnsi="Times New Roman" w:cs="Times New Roman"/>
        </w:rPr>
      </w:pPr>
    </w:p>
    <w:p w14:paraId="6D6927AA" w14:textId="77777777" w:rsidR="008D3E43" w:rsidRDefault="000D7C82" w:rsidP="008D3E43">
      <w:pPr>
        <w:keepNext/>
      </w:pPr>
      <w:r>
        <w:rPr>
          <w:noProof/>
        </w:rPr>
        <w:lastRenderedPageBreak/>
        <w:drawing>
          <wp:inline distT="0" distB="0" distL="0" distR="0" wp14:anchorId="0B9D1330" wp14:editId="4B635B85">
            <wp:extent cx="5943600" cy="5943600"/>
            <wp:effectExtent l="0" t="0" r="0" b="0"/>
            <wp:docPr id="2655378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B412630" w14:textId="3B32AE5A" w:rsidR="000D7C82" w:rsidRDefault="008D3E43" w:rsidP="008D3E43">
      <w:pPr>
        <w:pStyle w:val="Caption"/>
        <w:rPr>
          <w:rFonts w:ascii="Times New Roman" w:hAnsi="Times New Roman" w:cs="Times New Roman"/>
        </w:rPr>
      </w:pPr>
      <w:bookmarkStart w:id="62" w:name="_Toc228919940"/>
      <w:r>
        <w:t xml:space="preserve">Figure </w:t>
      </w:r>
      <w:fldSimple w:instr=" SEQ Figure \* ARABIC ">
        <w:r w:rsidR="00A46A34">
          <w:rPr>
            <w:noProof/>
          </w:rPr>
          <w:t>41</w:t>
        </w:r>
      </w:fldSimple>
      <w:r w:rsidRPr="007C17A2">
        <w:t>: Joint Plot of Monetary Value vs Frequency</w:t>
      </w:r>
      <w:bookmarkEnd w:id="62"/>
    </w:p>
    <w:p w14:paraId="616AC05A" w14:textId="5F14C7C8" w:rsidR="00040AC8" w:rsidRDefault="00040AC8" w:rsidP="00040AC8">
      <w:pPr>
        <w:rPr>
          <w:rFonts w:ascii="Times New Roman" w:hAnsi="Times New Roman" w:cs="Times New Roman"/>
        </w:rPr>
      </w:pPr>
      <w:r w:rsidRPr="00040AC8">
        <w:rPr>
          <w:rFonts w:ascii="Times New Roman" w:hAnsi="Times New Roman" w:cs="Times New Roman"/>
        </w:rPr>
        <w:t>The joint plot of Monetary</w:t>
      </w:r>
      <w:r>
        <w:rPr>
          <w:rFonts w:ascii="Times New Roman" w:hAnsi="Times New Roman" w:cs="Times New Roman"/>
        </w:rPr>
        <w:t xml:space="preserve"> </w:t>
      </w:r>
      <w:r w:rsidRPr="00040AC8">
        <w:rPr>
          <w:rFonts w:ascii="Times New Roman" w:hAnsi="Times New Roman" w:cs="Times New Roman"/>
        </w:rPr>
        <w:t>Value and Frequency shows that higher frequency is associated with higher monetary value. The marginal distributions also confirm that most customers remain concentrated at lower frequency and spending levels.</w:t>
      </w:r>
    </w:p>
    <w:p w14:paraId="748978A9" w14:textId="77777777" w:rsidR="00266D66" w:rsidRDefault="00266D66" w:rsidP="00040AC8">
      <w:pPr>
        <w:rPr>
          <w:rFonts w:ascii="Times New Roman" w:hAnsi="Times New Roman" w:cs="Times New Roman"/>
        </w:rPr>
      </w:pPr>
    </w:p>
    <w:p w14:paraId="2D0BC85D" w14:textId="77777777" w:rsidR="00266D66" w:rsidRDefault="00266D66" w:rsidP="00040AC8">
      <w:pPr>
        <w:rPr>
          <w:rFonts w:ascii="Times New Roman" w:hAnsi="Times New Roman" w:cs="Times New Roman"/>
        </w:rPr>
      </w:pPr>
    </w:p>
    <w:p w14:paraId="347311C2" w14:textId="77777777" w:rsidR="00266D66" w:rsidRDefault="00266D66" w:rsidP="00040AC8">
      <w:pPr>
        <w:rPr>
          <w:rFonts w:ascii="Times New Roman" w:hAnsi="Times New Roman" w:cs="Times New Roman"/>
        </w:rPr>
      </w:pPr>
    </w:p>
    <w:p w14:paraId="368D598D" w14:textId="390EEC28" w:rsidR="00363DD8" w:rsidRPr="00363DD8" w:rsidRDefault="00363DD8" w:rsidP="00363DD8">
      <w:pPr>
        <w:rPr>
          <w:rFonts w:ascii="Times New Roman" w:hAnsi="Times New Roman" w:cs="Times New Roman"/>
        </w:rPr>
      </w:pPr>
    </w:p>
    <w:p w14:paraId="50D1B9DC" w14:textId="77777777" w:rsidR="00A703DC" w:rsidRDefault="00462C3E" w:rsidP="00A703DC">
      <w:pPr>
        <w:keepNext/>
      </w:pPr>
      <w:r>
        <w:rPr>
          <w:noProof/>
        </w:rPr>
        <w:lastRenderedPageBreak/>
        <w:drawing>
          <wp:inline distT="0" distB="0" distL="0" distR="0" wp14:anchorId="07D7849B" wp14:editId="6DC651D5">
            <wp:extent cx="5943600" cy="5943600"/>
            <wp:effectExtent l="0" t="0" r="0" b="0"/>
            <wp:docPr id="17308098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2A2CBB4" w14:textId="70B2E77D" w:rsidR="00363DD8" w:rsidRDefault="00A703DC" w:rsidP="00A703DC">
      <w:pPr>
        <w:pStyle w:val="Caption"/>
        <w:rPr>
          <w:rFonts w:ascii="Times New Roman" w:hAnsi="Times New Roman" w:cs="Times New Roman"/>
        </w:rPr>
      </w:pPr>
      <w:bookmarkStart w:id="63" w:name="_Toc228919941"/>
      <w:r>
        <w:t xml:space="preserve">Figure </w:t>
      </w:r>
      <w:fldSimple w:instr=" SEQ Figure \* ARABIC ">
        <w:r w:rsidR="00A46A34">
          <w:rPr>
            <w:noProof/>
          </w:rPr>
          <w:t>42</w:t>
        </w:r>
      </w:fldSimple>
      <w:r w:rsidRPr="00AD5589">
        <w:t>: Joint Plot of Monetary Value vs Recency</w:t>
      </w:r>
      <w:bookmarkEnd w:id="63"/>
    </w:p>
    <w:p w14:paraId="17883531" w14:textId="6A329C4B" w:rsidR="00266D66" w:rsidRDefault="00363DD8" w:rsidP="00363DD8">
      <w:pPr>
        <w:rPr>
          <w:rFonts w:ascii="Times New Roman" w:hAnsi="Times New Roman" w:cs="Times New Roman"/>
        </w:rPr>
      </w:pPr>
      <w:r w:rsidRPr="00363DD8">
        <w:rPr>
          <w:rFonts w:ascii="Times New Roman" w:hAnsi="Times New Roman" w:cs="Times New Roman"/>
        </w:rPr>
        <w:t>The joint plot of Monetary</w:t>
      </w:r>
      <w:r>
        <w:rPr>
          <w:rFonts w:ascii="Times New Roman" w:hAnsi="Times New Roman" w:cs="Times New Roman"/>
        </w:rPr>
        <w:t xml:space="preserve"> </w:t>
      </w:r>
      <w:r w:rsidRPr="00363DD8">
        <w:rPr>
          <w:rFonts w:ascii="Times New Roman" w:hAnsi="Times New Roman" w:cs="Times New Roman"/>
        </w:rPr>
        <w:t>Value and Recency shows that high spending is more common among recently active customers. Customers with high recency values are mostly concentrated at lower spending levels.</w:t>
      </w:r>
    </w:p>
    <w:p w14:paraId="0629F1FA" w14:textId="77777777" w:rsidR="00EA5334" w:rsidRDefault="00EA5334" w:rsidP="00040AC8">
      <w:pPr>
        <w:rPr>
          <w:rFonts w:ascii="Times New Roman" w:hAnsi="Times New Roman" w:cs="Times New Roman"/>
        </w:rPr>
      </w:pPr>
    </w:p>
    <w:p w14:paraId="0C62C509" w14:textId="77777777" w:rsidR="00EA5334" w:rsidRDefault="00EA5334" w:rsidP="00040AC8">
      <w:pPr>
        <w:rPr>
          <w:rFonts w:ascii="Times New Roman" w:hAnsi="Times New Roman" w:cs="Times New Roman"/>
        </w:rPr>
      </w:pPr>
    </w:p>
    <w:p w14:paraId="3E0DEBEF" w14:textId="77777777" w:rsidR="00354882" w:rsidRPr="009F4227" w:rsidRDefault="00354882" w:rsidP="009F4227">
      <w:pPr>
        <w:rPr>
          <w:rFonts w:ascii="Times New Roman" w:hAnsi="Times New Roman" w:cs="Times New Roman"/>
        </w:rPr>
      </w:pPr>
    </w:p>
    <w:p w14:paraId="035F9FB3" w14:textId="63365368" w:rsidR="00C910B4" w:rsidRPr="00C910B4" w:rsidRDefault="00C910B4" w:rsidP="00C910B4">
      <w:pPr>
        <w:rPr>
          <w:rFonts w:ascii="Times New Roman" w:hAnsi="Times New Roman" w:cs="Times New Roman"/>
        </w:rPr>
      </w:pPr>
    </w:p>
    <w:p w14:paraId="2BC19737" w14:textId="77777777" w:rsidR="00A703DC" w:rsidRDefault="00787DD5" w:rsidP="00A703DC">
      <w:pPr>
        <w:keepNext/>
      </w:pPr>
      <w:r>
        <w:rPr>
          <w:noProof/>
        </w:rPr>
        <w:lastRenderedPageBreak/>
        <w:drawing>
          <wp:inline distT="0" distB="0" distL="0" distR="0" wp14:anchorId="5B16E7FD" wp14:editId="1F4D4E55">
            <wp:extent cx="3689873" cy="2767405"/>
            <wp:effectExtent l="0" t="0" r="6350" b="0"/>
            <wp:docPr id="209672092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13988" cy="2785492"/>
                    </a:xfrm>
                    <a:prstGeom prst="rect">
                      <a:avLst/>
                    </a:prstGeom>
                    <a:noFill/>
                    <a:ln>
                      <a:noFill/>
                    </a:ln>
                  </pic:spPr>
                </pic:pic>
              </a:graphicData>
            </a:graphic>
          </wp:inline>
        </w:drawing>
      </w:r>
    </w:p>
    <w:p w14:paraId="3B9DFA74" w14:textId="071174E0" w:rsidR="00C910B4" w:rsidRDefault="00A703DC" w:rsidP="00A703DC">
      <w:pPr>
        <w:pStyle w:val="Caption"/>
        <w:rPr>
          <w:rFonts w:ascii="Times New Roman" w:hAnsi="Times New Roman" w:cs="Times New Roman"/>
        </w:rPr>
      </w:pPr>
      <w:bookmarkStart w:id="64" w:name="_Toc228919942"/>
      <w:r>
        <w:t xml:space="preserve">Figure </w:t>
      </w:r>
      <w:fldSimple w:instr=" SEQ Figure \* ARABIC ">
        <w:r w:rsidR="00A46A34">
          <w:rPr>
            <w:noProof/>
          </w:rPr>
          <w:t>43</w:t>
        </w:r>
      </w:fldSimple>
      <w:r w:rsidRPr="00BB0E37">
        <w:t xml:space="preserve">: </w:t>
      </w:r>
      <w:proofErr w:type="spellStart"/>
      <w:r w:rsidRPr="00BB0E37">
        <w:t>Hexbin</w:t>
      </w:r>
      <w:proofErr w:type="spellEnd"/>
      <w:r w:rsidRPr="00BB0E37">
        <w:t xml:space="preserve"> Plot of Frequency vs Recency</w:t>
      </w:r>
      <w:bookmarkEnd w:id="64"/>
    </w:p>
    <w:p w14:paraId="4EDF6B71" w14:textId="3EE3937D" w:rsidR="004D2701" w:rsidRDefault="00C910B4" w:rsidP="00C910B4">
      <w:pPr>
        <w:rPr>
          <w:rFonts w:ascii="Times New Roman" w:hAnsi="Times New Roman" w:cs="Times New Roman"/>
        </w:rPr>
      </w:pPr>
      <w:r w:rsidRPr="00C910B4">
        <w:rPr>
          <w:rFonts w:ascii="Times New Roman" w:hAnsi="Times New Roman" w:cs="Times New Roman"/>
        </w:rPr>
        <w:t xml:space="preserve">The </w:t>
      </w:r>
      <w:proofErr w:type="spellStart"/>
      <w:r w:rsidRPr="00C910B4">
        <w:rPr>
          <w:rFonts w:ascii="Times New Roman" w:hAnsi="Times New Roman" w:cs="Times New Roman"/>
        </w:rPr>
        <w:t>hexbin</w:t>
      </w:r>
      <w:proofErr w:type="spellEnd"/>
      <w:r w:rsidRPr="00C910B4">
        <w:rPr>
          <w:rFonts w:ascii="Times New Roman" w:hAnsi="Times New Roman" w:cs="Times New Roman"/>
        </w:rPr>
        <w:t xml:space="preserve"> plot of Frequency versus Recency improves visibility in dense regions. The highest concentration appears at low frequency values, especially across recency ranges, confirming that many customers purchase only once or twice.</w:t>
      </w:r>
    </w:p>
    <w:p w14:paraId="3075B053" w14:textId="5B0BDE5A" w:rsidR="00787DD5" w:rsidRPr="00787DD5" w:rsidRDefault="00787DD5" w:rsidP="00787DD5">
      <w:pPr>
        <w:rPr>
          <w:rFonts w:ascii="Times New Roman" w:hAnsi="Times New Roman" w:cs="Times New Roman"/>
        </w:rPr>
      </w:pPr>
    </w:p>
    <w:p w14:paraId="25603CC5" w14:textId="77777777" w:rsidR="00A703DC" w:rsidRDefault="00787DD5" w:rsidP="00A703DC">
      <w:pPr>
        <w:keepNext/>
      </w:pPr>
      <w:r>
        <w:rPr>
          <w:noProof/>
        </w:rPr>
        <w:drawing>
          <wp:inline distT="0" distB="0" distL="0" distR="0" wp14:anchorId="331E3F9E" wp14:editId="0C74D265">
            <wp:extent cx="3711388" cy="2783541"/>
            <wp:effectExtent l="0" t="0" r="3810" b="0"/>
            <wp:docPr id="10375862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39082" cy="2804312"/>
                    </a:xfrm>
                    <a:prstGeom prst="rect">
                      <a:avLst/>
                    </a:prstGeom>
                    <a:noFill/>
                    <a:ln>
                      <a:noFill/>
                    </a:ln>
                  </pic:spPr>
                </pic:pic>
              </a:graphicData>
            </a:graphic>
          </wp:inline>
        </w:drawing>
      </w:r>
    </w:p>
    <w:p w14:paraId="329B0CF4" w14:textId="3F6AF835" w:rsidR="00787DD5" w:rsidRDefault="00A703DC" w:rsidP="00A703DC">
      <w:pPr>
        <w:pStyle w:val="Caption"/>
        <w:rPr>
          <w:rFonts w:ascii="Times New Roman" w:hAnsi="Times New Roman" w:cs="Times New Roman"/>
        </w:rPr>
      </w:pPr>
      <w:bookmarkStart w:id="65" w:name="_Toc228919943"/>
      <w:r>
        <w:t xml:space="preserve">Figure </w:t>
      </w:r>
      <w:fldSimple w:instr=" SEQ Figure \* ARABIC ">
        <w:r w:rsidR="00A46A34">
          <w:rPr>
            <w:noProof/>
          </w:rPr>
          <w:t>44</w:t>
        </w:r>
      </w:fldSimple>
      <w:r w:rsidRPr="00A52417">
        <w:t xml:space="preserve">: </w:t>
      </w:r>
      <w:proofErr w:type="spellStart"/>
      <w:r w:rsidRPr="00A52417">
        <w:t>Hexbin</w:t>
      </w:r>
      <w:proofErr w:type="spellEnd"/>
      <w:r w:rsidRPr="00A52417">
        <w:t xml:space="preserve"> Plot of Monetary Value vs Frequency</w:t>
      </w:r>
      <w:bookmarkEnd w:id="65"/>
    </w:p>
    <w:p w14:paraId="6FEBB126" w14:textId="03D2449A" w:rsidR="00B54450" w:rsidRPr="00B54450" w:rsidRDefault="00787DD5" w:rsidP="00B54450">
      <w:pPr>
        <w:rPr>
          <w:rFonts w:ascii="Times New Roman" w:hAnsi="Times New Roman" w:cs="Times New Roman"/>
        </w:rPr>
      </w:pPr>
      <w:r w:rsidRPr="00787DD5">
        <w:rPr>
          <w:rFonts w:ascii="Times New Roman" w:hAnsi="Times New Roman" w:cs="Times New Roman"/>
        </w:rPr>
        <w:t xml:space="preserve">The </w:t>
      </w:r>
      <w:proofErr w:type="spellStart"/>
      <w:r w:rsidRPr="00787DD5">
        <w:rPr>
          <w:rFonts w:ascii="Times New Roman" w:hAnsi="Times New Roman" w:cs="Times New Roman"/>
        </w:rPr>
        <w:t>hexbin</w:t>
      </w:r>
      <w:proofErr w:type="spellEnd"/>
      <w:r w:rsidRPr="00787DD5">
        <w:rPr>
          <w:rFonts w:ascii="Times New Roman" w:hAnsi="Times New Roman" w:cs="Times New Roman"/>
        </w:rPr>
        <w:t xml:space="preserve"> plot of Monetary</w:t>
      </w:r>
      <w:r>
        <w:rPr>
          <w:rFonts w:ascii="Times New Roman" w:hAnsi="Times New Roman" w:cs="Times New Roman"/>
        </w:rPr>
        <w:t xml:space="preserve"> </w:t>
      </w:r>
      <w:r w:rsidRPr="00787DD5">
        <w:rPr>
          <w:rFonts w:ascii="Times New Roman" w:hAnsi="Times New Roman" w:cs="Times New Roman"/>
        </w:rPr>
        <w:t>Value versus Frequency shows the highest density among low-frequency and low-spending customers. Density decreases as both frequency and spending increase, showing that high-value repeat customers are less common.</w:t>
      </w:r>
    </w:p>
    <w:p w14:paraId="2E11A85A" w14:textId="77777777" w:rsidR="00BD3E7D" w:rsidRDefault="00BD4728" w:rsidP="00BD3E7D">
      <w:pPr>
        <w:keepNext/>
      </w:pPr>
      <w:r>
        <w:rPr>
          <w:noProof/>
        </w:rPr>
        <w:lastRenderedPageBreak/>
        <w:drawing>
          <wp:inline distT="0" distB="0" distL="0" distR="0" wp14:anchorId="167C225A" wp14:editId="34D424B7">
            <wp:extent cx="3974951" cy="2981213"/>
            <wp:effectExtent l="0" t="0" r="6985" b="0"/>
            <wp:docPr id="156965336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984267" cy="2988200"/>
                    </a:xfrm>
                    <a:prstGeom prst="rect">
                      <a:avLst/>
                    </a:prstGeom>
                    <a:noFill/>
                    <a:ln>
                      <a:noFill/>
                    </a:ln>
                  </pic:spPr>
                </pic:pic>
              </a:graphicData>
            </a:graphic>
          </wp:inline>
        </w:drawing>
      </w:r>
    </w:p>
    <w:p w14:paraId="47DE4309" w14:textId="4B71505C" w:rsidR="00BD4728" w:rsidRDefault="00BD3E7D" w:rsidP="00BD3E7D">
      <w:pPr>
        <w:pStyle w:val="Caption"/>
        <w:rPr>
          <w:rFonts w:ascii="Times New Roman" w:hAnsi="Times New Roman" w:cs="Times New Roman"/>
        </w:rPr>
      </w:pPr>
      <w:bookmarkStart w:id="66" w:name="_Toc228919944"/>
      <w:r>
        <w:t xml:space="preserve">Figure </w:t>
      </w:r>
      <w:fldSimple w:instr=" SEQ Figure \* ARABIC ">
        <w:r w:rsidR="00A46A34">
          <w:rPr>
            <w:noProof/>
          </w:rPr>
          <w:t>45</w:t>
        </w:r>
      </w:fldSimple>
      <w:r w:rsidRPr="009F482C">
        <w:t xml:space="preserve">: </w:t>
      </w:r>
      <w:proofErr w:type="spellStart"/>
      <w:r w:rsidRPr="009F482C">
        <w:t>Hexbin</w:t>
      </w:r>
      <w:proofErr w:type="spellEnd"/>
      <w:r w:rsidRPr="009F482C">
        <w:t xml:space="preserve"> Plot of Monetary Value vs Recency</w:t>
      </w:r>
      <w:bookmarkEnd w:id="66"/>
    </w:p>
    <w:p w14:paraId="146E09A5" w14:textId="49913F32" w:rsidR="00787DD5" w:rsidRDefault="00B54450" w:rsidP="00B54450">
      <w:pPr>
        <w:rPr>
          <w:rFonts w:ascii="Times New Roman" w:hAnsi="Times New Roman" w:cs="Times New Roman"/>
        </w:rPr>
      </w:pPr>
      <w:r w:rsidRPr="00B54450">
        <w:rPr>
          <w:rFonts w:ascii="Times New Roman" w:hAnsi="Times New Roman" w:cs="Times New Roman"/>
        </w:rPr>
        <w:t xml:space="preserve">The </w:t>
      </w:r>
      <w:proofErr w:type="spellStart"/>
      <w:r w:rsidRPr="00B54450">
        <w:rPr>
          <w:rFonts w:ascii="Times New Roman" w:hAnsi="Times New Roman" w:cs="Times New Roman"/>
        </w:rPr>
        <w:t>hexbin</w:t>
      </w:r>
      <w:proofErr w:type="spellEnd"/>
      <w:r w:rsidRPr="00B54450">
        <w:rPr>
          <w:rFonts w:ascii="Times New Roman" w:hAnsi="Times New Roman" w:cs="Times New Roman"/>
        </w:rPr>
        <w:t xml:space="preserve"> plot of Monetary</w:t>
      </w:r>
      <w:r w:rsidR="00BD4728">
        <w:rPr>
          <w:rFonts w:ascii="Times New Roman" w:hAnsi="Times New Roman" w:cs="Times New Roman"/>
        </w:rPr>
        <w:t xml:space="preserve"> </w:t>
      </w:r>
      <w:r w:rsidRPr="00B54450">
        <w:rPr>
          <w:rFonts w:ascii="Times New Roman" w:hAnsi="Times New Roman" w:cs="Times New Roman"/>
        </w:rPr>
        <w:t>Value versus Recency shows that high spending is more concentrated at lower recency values. Customers with high recency are mostly located in low monetary value regions.</w:t>
      </w:r>
    </w:p>
    <w:p w14:paraId="25752468" w14:textId="77777777" w:rsidR="0008013E" w:rsidRDefault="0008013E" w:rsidP="00B54450">
      <w:pPr>
        <w:rPr>
          <w:rFonts w:ascii="Times New Roman" w:hAnsi="Times New Roman" w:cs="Times New Roman"/>
        </w:rPr>
      </w:pPr>
    </w:p>
    <w:p w14:paraId="50066E15" w14:textId="77777777" w:rsidR="0008013E" w:rsidRDefault="0008013E" w:rsidP="00B54450">
      <w:pPr>
        <w:rPr>
          <w:rFonts w:ascii="Times New Roman" w:hAnsi="Times New Roman" w:cs="Times New Roman"/>
        </w:rPr>
      </w:pPr>
    </w:p>
    <w:p w14:paraId="773E606D" w14:textId="77777777" w:rsidR="0008013E" w:rsidRDefault="0008013E" w:rsidP="00B54450">
      <w:pPr>
        <w:rPr>
          <w:rFonts w:ascii="Times New Roman" w:hAnsi="Times New Roman" w:cs="Times New Roman"/>
        </w:rPr>
      </w:pPr>
    </w:p>
    <w:p w14:paraId="19624CA4" w14:textId="77777777" w:rsidR="0008013E" w:rsidRDefault="0008013E" w:rsidP="00B54450">
      <w:pPr>
        <w:rPr>
          <w:rFonts w:ascii="Times New Roman" w:hAnsi="Times New Roman" w:cs="Times New Roman"/>
        </w:rPr>
      </w:pPr>
    </w:p>
    <w:p w14:paraId="39164C17" w14:textId="77777777" w:rsidR="0008013E" w:rsidRDefault="0008013E" w:rsidP="00B54450">
      <w:pPr>
        <w:rPr>
          <w:rFonts w:ascii="Times New Roman" w:hAnsi="Times New Roman" w:cs="Times New Roman"/>
        </w:rPr>
      </w:pPr>
    </w:p>
    <w:p w14:paraId="54817EE4" w14:textId="77777777" w:rsidR="0008013E" w:rsidRDefault="0008013E" w:rsidP="00B54450">
      <w:pPr>
        <w:rPr>
          <w:rFonts w:ascii="Times New Roman" w:hAnsi="Times New Roman" w:cs="Times New Roman"/>
        </w:rPr>
      </w:pPr>
    </w:p>
    <w:p w14:paraId="6DFD3757" w14:textId="77777777" w:rsidR="0008013E" w:rsidRDefault="0008013E" w:rsidP="00B54450">
      <w:pPr>
        <w:rPr>
          <w:rFonts w:ascii="Times New Roman" w:hAnsi="Times New Roman" w:cs="Times New Roman"/>
        </w:rPr>
      </w:pPr>
    </w:p>
    <w:p w14:paraId="23ADB5A0" w14:textId="77777777" w:rsidR="0008013E" w:rsidRDefault="0008013E" w:rsidP="00B54450">
      <w:pPr>
        <w:rPr>
          <w:rFonts w:ascii="Times New Roman" w:hAnsi="Times New Roman" w:cs="Times New Roman"/>
        </w:rPr>
      </w:pPr>
    </w:p>
    <w:p w14:paraId="39B8129F" w14:textId="77777777" w:rsidR="0008013E" w:rsidRDefault="0008013E" w:rsidP="00B54450">
      <w:pPr>
        <w:rPr>
          <w:rFonts w:ascii="Times New Roman" w:hAnsi="Times New Roman" w:cs="Times New Roman"/>
        </w:rPr>
      </w:pPr>
    </w:p>
    <w:p w14:paraId="0D9604E3" w14:textId="77777777" w:rsidR="0008013E" w:rsidRDefault="0008013E" w:rsidP="00B54450">
      <w:pPr>
        <w:rPr>
          <w:rFonts w:ascii="Times New Roman" w:hAnsi="Times New Roman" w:cs="Times New Roman"/>
        </w:rPr>
      </w:pPr>
    </w:p>
    <w:p w14:paraId="55214AEA" w14:textId="77777777" w:rsidR="0008013E" w:rsidRDefault="0008013E" w:rsidP="00B54450">
      <w:pPr>
        <w:rPr>
          <w:rFonts w:ascii="Times New Roman" w:hAnsi="Times New Roman" w:cs="Times New Roman"/>
        </w:rPr>
      </w:pPr>
    </w:p>
    <w:p w14:paraId="3CE4E6AA" w14:textId="77777777" w:rsidR="0008013E" w:rsidRDefault="0008013E" w:rsidP="00B54450">
      <w:pPr>
        <w:rPr>
          <w:rFonts w:ascii="Times New Roman" w:hAnsi="Times New Roman" w:cs="Times New Roman"/>
        </w:rPr>
      </w:pPr>
    </w:p>
    <w:p w14:paraId="579816BB" w14:textId="77777777" w:rsidR="00BD3E7D" w:rsidRDefault="00BD3E7D" w:rsidP="00B54450">
      <w:pPr>
        <w:rPr>
          <w:rFonts w:ascii="Times New Roman" w:hAnsi="Times New Roman" w:cs="Times New Roman"/>
        </w:rPr>
      </w:pPr>
    </w:p>
    <w:p w14:paraId="1B70FA96" w14:textId="42285797" w:rsidR="0008013E" w:rsidRPr="0008013E" w:rsidRDefault="0008013E" w:rsidP="0008013E">
      <w:pPr>
        <w:rPr>
          <w:rFonts w:ascii="Times New Roman" w:hAnsi="Times New Roman" w:cs="Times New Roman"/>
        </w:rPr>
      </w:pPr>
    </w:p>
    <w:p w14:paraId="20CC3161" w14:textId="77777777" w:rsidR="00BD3E7D" w:rsidRDefault="0008013E" w:rsidP="00BD3E7D">
      <w:pPr>
        <w:keepNext/>
      </w:pPr>
      <w:r>
        <w:rPr>
          <w:noProof/>
        </w:rPr>
        <w:lastRenderedPageBreak/>
        <w:drawing>
          <wp:inline distT="0" distB="0" distL="0" distR="0" wp14:anchorId="627F42CC" wp14:editId="7F213330">
            <wp:extent cx="5943600" cy="6189345"/>
            <wp:effectExtent l="0" t="0" r="0" b="1905"/>
            <wp:docPr id="121054478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6189345"/>
                    </a:xfrm>
                    <a:prstGeom prst="rect">
                      <a:avLst/>
                    </a:prstGeom>
                    <a:noFill/>
                    <a:ln>
                      <a:noFill/>
                    </a:ln>
                  </pic:spPr>
                </pic:pic>
              </a:graphicData>
            </a:graphic>
          </wp:inline>
        </w:drawing>
      </w:r>
    </w:p>
    <w:p w14:paraId="5F4349FC" w14:textId="06452374" w:rsidR="0008013E" w:rsidRDefault="00BD3E7D" w:rsidP="00BD3E7D">
      <w:pPr>
        <w:pStyle w:val="Caption"/>
      </w:pPr>
      <w:bookmarkStart w:id="67" w:name="_Toc228919945"/>
      <w:r>
        <w:t xml:space="preserve">Figure </w:t>
      </w:r>
      <w:fldSimple w:instr=" SEQ Figure \* ARABIC ">
        <w:r w:rsidR="00A46A34">
          <w:rPr>
            <w:noProof/>
          </w:rPr>
          <w:t>46</w:t>
        </w:r>
      </w:fldSimple>
      <w:r w:rsidRPr="005F65A3">
        <w:t>: Pair Plot of RFM Variables</w:t>
      </w:r>
      <w:bookmarkEnd w:id="67"/>
    </w:p>
    <w:p w14:paraId="4812FBCD" w14:textId="77777777" w:rsidR="00BD3E7D" w:rsidRPr="00BD3E7D" w:rsidRDefault="00BD3E7D" w:rsidP="00BD3E7D"/>
    <w:p w14:paraId="6D71DD14" w14:textId="74292C39" w:rsidR="0008013E" w:rsidRDefault="0008013E" w:rsidP="0008013E">
      <w:pPr>
        <w:rPr>
          <w:rFonts w:ascii="Times New Roman" w:hAnsi="Times New Roman" w:cs="Times New Roman"/>
        </w:rPr>
      </w:pPr>
      <w:r w:rsidRPr="0008013E">
        <w:rPr>
          <w:rFonts w:ascii="Times New Roman" w:hAnsi="Times New Roman" w:cs="Times New Roman"/>
        </w:rPr>
        <w:t>The pair plot provides a complete pairwise view of Recency, Frequency, and Monetary</w:t>
      </w:r>
      <w:r>
        <w:rPr>
          <w:rFonts w:ascii="Times New Roman" w:hAnsi="Times New Roman" w:cs="Times New Roman"/>
        </w:rPr>
        <w:t xml:space="preserve"> </w:t>
      </w:r>
      <w:r w:rsidRPr="0008013E">
        <w:rPr>
          <w:rFonts w:ascii="Times New Roman" w:hAnsi="Times New Roman" w:cs="Times New Roman"/>
        </w:rPr>
        <w:t>Value. It confirms skewed distributions on the diagonal and shows positive association between Frequency and Monetary</w:t>
      </w:r>
      <w:r>
        <w:rPr>
          <w:rFonts w:ascii="Times New Roman" w:hAnsi="Times New Roman" w:cs="Times New Roman"/>
        </w:rPr>
        <w:t xml:space="preserve"> </w:t>
      </w:r>
      <w:r w:rsidRPr="0008013E">
        <w:rPr>
          <w:rFonts w:ascii="Times New Roman" w:hAnsi="Times New Roman" w:cs="Times New Roman"/>
        </w:rPr>
        <w:t>Value, along with negative relationships involving Recency.</w:t>
      </w:r>
    </w:p>
    <w:p w14:paraId="2CBD537A" w14:textId="77777777" w:rsidR="00AD3723" w:rsidRDefault="00AD3723" w:rsidP="00C910B4">
      <w:pPr>
        <w:rPr>
          <w:rFonts w:ascii="Times New Roman" w:hAnsi="Times New Roman" w:cs="Times New Roman"/>
        </w:rPr>
      </w:pPr>
    </w:p>
    <w:p w14:paraId="1E5220D8" w14:textId="77777777" w:rsidR="000B789E" w:rsidRDefault="000B789E" w:rsidP="00C910B4">
      <w:pPr>
        <w:rPr>
          <w:rFonts w:ascii="Times New Roman" w:hAnsi="Times New Roman" w:cs="Times New Roman"/>
        </w:rPr>
      </w:pPr>
    </w:p>
    <w:p w14:paraId="5F3A719D" w14:textId="17AF7CBB" w:rsidR="00423CD0" w:rsidRPr="00423CD0" w:rsidRDefault="00423CD0" w:rsidP="00423CD0">
      <w:pPr>
        <w:rPr>
          <w:rFonts w:ascii="Times New Roman" w:hAnsi="Times New Roman" w:cs="Times New Roman"/>
        </w:rPr>
      </w:pPr>
    </w:p>
    <w:p w14:paraId="12780453" w14:textId="77777777" w:rsidR="00C171A5" w:rsidRDefault="00423CD0" w:rsidP="00C171A5">
      <w:pPr>
        <w:keepNext/>
      </w:pPr>
      <w:r>
        <w:rPr>
          <w:noProof/>
        </w:rPr>
        <w:drawing>
          <wp:inline distT="0" distB="0" distL="0" distR="0" wp14:anchorId="6FCB12AE" wp14:editId="36BAE38C">
            <wp:extent cx="4120179" cy="3090134"/>
            <wp:effectExtent l="0" t="0" r="0" b="0"/>
            <wp:docPr id="18387244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29216" cy="3096911"/>
                    </a:xfrm>
                    <a:prstGeom prst="rect">
                      <a:avLst/>
                    </a:prstGeom>
                    <a:noFill/>
                    <a:ln>
                      <a:noFill/>
                    </a:ln>
                  </pic:spPr>
                </pic:pic>
              </a:graphicData>
            </a:graphic>
          </wp:inline>
        </w:drawing>
      </w:r>
    </w:p>
    <w:p w14:paraId="44C61593" w14:textId="31D736E0" w:rsidR="00423CD0" w:rsidRDefault="00C171A5" w:rsidP="00C171A5">
      <w:pPr>
        <w:pStyle w:val="Caption"/>
        <w:rPr>
          <w:rFonts w:ascii="Times New Roman" w:hAnsi="Times New Roman" w:cs="Times New Roman"/>
        </w:rPr>
      </w:pPr>
      <w:bookmarkStart w:id="68" w:name="_Toc228919946"/>
      <w:r>
        <w:t xml:space="preserve">Figure </w:t>
      </w:r>
      <w:fldSimple w:instr=" SEQ Figure \* ARABIC ">
        <w:r w:rsidR="00A46A34">
          <w:rPr>
            <w:noProof/>
          </w:rPr>
          <w:t>47</w:t>
        </w:r>
      </w:fldSimple>
      <w:r w:rsidRPr="001701FF">
        <w:t>: Contour Plot of Monetary Value vs Recency</w:t>
      </w:r>
      <w:bookmarkEnd w:id="68"/>
    </w:p>
    <w:p w14:paraId="64C6F380" w14:textId="48A00D6A" w:rsidR="000B789E" w:rsidRDefault="00423CD0" w:rsidP="00423CD0">
      <w:pPr>
        <w:rPr>
          <w:rFonts w:ascii="Times New Roman" w:hAnsi="Times New Roman" w:cs="Times New Roman"/>
        </w:rPr>
      </w:pPr>
      <w:r w:rsidRPr="00423CD0">
        <w:rPr>
          <w:rFonts w:ascii="Times New Roman" w:hAnsi="Times New Roman" w:cs="Times New Roman"/>
        </w:rPr>
        <w:t>The contour plot shows density regions between Monetary</w:t>
      </w:r>
      <w:r>
        <w:rPr>
          <w:rFonts w:ascii="Times New Roman" w:hAnsi="Times New Roman" w:cs="Times New Roman"/>
        </w:rPr>
        <w:t xml:space="preserve"> </w:t>
      </w:r>
      <w:r w:rsidRPr="00423CD0">
        <w:rPr>
          <w:rFonts w:ascii="Times New Roman" w:hAnsi="Times New Roman" w:cs="Times New Roman"/>
        </w:rPr>
        <w:t>Value and Recency. The densest areas occur among customers with lower recency and lower-to-moderate monetary value, while high spending is less common and concentrated among more active customers.</w:t>
      </w:r>
    </w:p>
    <w:p w14:paraId="40923729" w14:textId="454BF706" w:rsidR="007929EA" w:rsidRPr="007929EA" w:rsidRDefault="007929EA" w:rsidP="007929EA">
      <w:pPr>
        <w:rPr>
          <w:rFonts w:ascii="Times New Roman" w:hAnsi="Times New Roman" w:cs="Times New Roman"/>
        </w:rPr>
      </w:pPr>
    </w:p>
    <w:p w14:paraId="63C8B92B" w14:textId="77777777" w:rsidR="00C171A5" w:rsidRDefault="007929EA" w:rsidP="00C171A5">
      <w:pPr>
        <w:keepNext/>
      </w:pPr>
      <w:r>
        <w:rPr>
          <w:noProof/>
        </w:rPr>
        <w:drawing>
          <wp:inline distT="0" distB="0" distL="0" distR="0" wp14:anchorId="40E6207B" wp14:editId="5AF61917">
            <wp:extent cx="5567082" cy="2783541"/>
            <wp:effectExtent l="0" t="0" r="0" b="0"/>
            <wp:docPr id="145326138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88193" cy="2794096"/>
                    </a:xfrm>
                    <a:prstGeom prst="rect">
                      <a:avLst/>
                    </a:prstGeom>
                    <a:noFill/>
                    <a:ln>
                      <a:noFill/>
                    </a:ln>
                  </pic:spPr>
                </pic:pic>
              </a:graphicData>
            </a:graphic>
          </wp:inline>
        </w:drawing>
      </w:r>
    </w:p>
    <w:p w14:paraId="445AED98" w14:textId="211DCAEE" w:rsidR="007929EA" w:rsidRPr="007929EA" w:rsidRDefault="00C171A5" w:rsidP="00C171A5">
      <w:pPr>
        <w:pStyle w:val="Caption"/>
        <w:rPr>
          <w:rFonts w:ascii="Times New Roman" w:hAnsi="Times New Roman" w:cs="Times New Roman"/>
        </w:rPr>
      </w:pPr>
      <w:bookmarkStart w:id="69" w:name="_Toc228919947"/>
      <w:r>
        <w:t xml:space="preserve">Figure </w:t>
      </w:r>
      <w:fldSimple w:instr=" SEQ Figure \* ARABIC ">
        <w:r w:rsidR="00A46A34">
          <w:rPr>
            <w:noProof/>
          </w:rPr>
          <w:t>48</w:t>
        </w:r>
      </w:fldSimple>
      <w:r w:rsidRPr="00662829">
        <w:t>: Rug Plot of Recency</w:t>
      </w:r>
      <w:bookmarkEnd w:id="69"/>
    </w:p>
    <w:p w14:paraId="7FFE29AB" w14:textId="0C534B1A" w:rsidR="007929EA" w:rsidRDefault="007929EA" w:rsidP="007929EA">
      <w:pPr>
        <w:rPr>
          <w:rFonts w:ascii="Times New Roman" w:hAnsi="Times New Roman" w:cs="Times New Roman"/>
        </w:rPr>
      </w:pPr>
      <w:r w:rsidRPr="007929EA">
        <w:rPr>
          <w:rFonts w:ascii="Times New Roman" w:hAnsi="Times New Roman" w:cs="Times New Roman"/>
        </w:rPr>
        <w:lastRenderedPageBreak/>
        <w:t>The rug plot of Recency shows individual customer positions along the axis. The concentration of marks near lower values confirms that many customers purchased recently, while scattered marks across higher values represents inactive customers.</w:t>
      </w:r>
    </w:p>
    <w:p w14:paraId="55F7B7AD" w14:textId="7C65DC7B" w:rsidR="00D47EB6" w:rsidRPr="00D47EB6" w:rsidRDefault="00D47EB6" w:rsidP="00D47EB6">
      <w:pPr>
        <w:rPr>
          <w:rFonts w:ascii="Times New Roman" w:hAnsi="Times New Roman" w:cs="Times New Roman"/>
        </w:rPr>
      </w:pPr>
    </w:p>
    <w:p w14:paraId="136423C9" w14:textId="77777777" w:rsidR="00CD53E3" w:rsidRDefault="001C6FC0" w:rsidP="00CD53E3">
      <w:pPr>
        <w:keepNext/>
      </w:pPr>
      <w:r>
        <w:rPr>
          <w:noProof/>
        </w:rPr>
        <w:drawing>
          <wp:inline distT="0" distB="0" distL="0" distR="0" wp14:anchorId="044402C8" wp14:editId="59DEB0BE">
            <wp:extent cx="4339514" cy="2169757"/>
            <wp:effectExtent l="0" t="0" r="4445" b="2540"/>
            <wp:docPr id="75189520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364197" cy="2182098"/>
                    </a:xfrm>
                    <a:prstGeom prst="rect">
                      <a:avLst/>
                    </a:prstGeom>
                    <a:noFill/>
                    <a:ln>
                      <a:noFill/>
                    </a:ln>
                  </pic:spPr>
                </pic:pic>
              </a:graphicData>
            </a:graphic>
          </wp:inline>
        </w:drawing>
      </w:r>
    </w:p>
    <w:p w14:paraId="5FAF7613" w14:textId="5BB586AE" w:rsidR="00D47EB6" w:rsidRDefault="00CD53E3" w:rsidP="00CD53E3">
      <w:pPr>
        <w:pStyle w:val="Caption"/>
        <w:rPr>
          <w:rFonts w:ascii="Times New Roman" w:hAnsi="Times New Roman" w:cs="Times New Roman"/>
        </w:rPr>
      </w:pPr>
      <w:bookmarkStart w:id="70" w:name="_Toc228919948"/>
      <w:r>
        <w:t xml:space="preserve">Figure </w:t>
      </w:r>
      <w:fldSimple w:instr=" SEQ Figure \* ARABIC ">
        <w:r w:rsidR="00A46A34">
          <w:rPr>
            <w:noProof/>
          </w:rPr>
          <w:t>49</w:t>
        </w:r>
      </w:fldSimple>
      <w:r w:rsidRPr="00C201F9">
        <w:t>: Rug Plot of Frequency</w:t>
      </w:r>
      <w:bookmarkEnd w:id="70"/>
    </w:p>
    <w:p w14:paraId="6A93A177" w14:textId="0780E181" w:rsidR="00E229F2" w:rsidRPr="00E229F2" w:rsidRDefault="00D47EB6" w:rsidP="00E229F2">
      <w:pPr>
        <w:rPr>
          <w:rFonts w:ascii="Times New Roman" w:hAnsi="Times New Roman" w:cs="Times New Roman"/>
        </w:rPr>
      </w:pPr>
      <w:r w:rsidRPr="00D47EB6">
        <w:rPr>
          <w:rFonts w:ascii="Times New Roman" w:hAnsi="Times New Roman" w:cs="Times New Roman"/>
        </w:rPr>
        <w:t xml:space="preserve">The rug plot of Frequency shows that customer purchase counts are </w:t>
      </w:r>
      <w:proofErr w:type="gramStart"/>
      <w:r w:rsidRPr="00D47EB6">
        <w:rPr>
          <w:rFonts w:ascii="Times New Roman" w:hAnsi="Times New Roman" w:cs="Times New Roman"/>
        </w:rPr>
        <w:t>discrete</w:t>
      </w:r>
      <w:proofErr w:type="gramEnd"/>
      <w:r w:rsidRPr="00D47EB6">
        <w:rPr>
          <w:rFonts w:ascii="Times New Roman" w:hAnsi="Times New Roman" w:cs="Times New Roman"/>
        </w:rPr>
        <w:t xml:space="preserve"> and concentrated at lower values. Most marks appear near low frequencies, confirming that repeat purchases are less common.</w:t>
      </w:r>
    </w:p>
    <w:p w14:paraId="45D6E35C" w14:textId="77777777" w:rsidR="00DD46A0" w:rsidRDefault="00310322" w:rsidP="00DD46A0">
      <w:pPr>
        <w:keepNext/>
      </w:pPr>
      <w:r>
        <w:rPr>
          <w:noProof/>
        </w:rPr>
        <w:drawing>
          <wp:inline distT="0" distB="0" distL="0" distR="0" wp14:anchorId="4F3D3AC7" wp14:editId="294B5446">
            <wp:extent cx="4496695" cy="2248348"/>
            <wp:effectExtent l="0" t="0" r="0" b="0"/>
            <wp:docPr id="10543001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511558" cy="2255779"/>
                    </a:xfrm>
                    <a:prstGeom prst="rect">
                      <a:avLst/>
                    </a:prstGeom>
                    <a:noFill/>
                    <a:ln>
                      <a:noFill/>
                    </a:ln>
                  </pic:spPr>
                </pic:pic>
              </a:graphicData>
            </a:graphic>
          </wp:inline>
        </w:drawing>
      </w:r>
    </w:p>
    <w:p w14:paraId="57A301C3" w14:textId="592B89A3" w:rsidR="00E229F2" w:rsidRDefault="00DD46A0" w:rsidP="00DD46A0">
      <w:pPr>
        <w:pStyle w:val="Caption"/>
      </w:pPr>
      <w:bookmarkStart w:id="71" w:name="_Toc228919949"/>
      <w:r>
        <w:t xml:space="preserve">Figure </w:t>
      </w:r>
      <w:fldSimple w:instr=" SEQ Figure \* ARABIC ">
        <w:r w:rsidR="00A46A34">
          <w:rPr>
            <w:noProof/>
          </w:rPr>
          <w:t>50</w:t>
        </w:r>
      </w:fldSimple>
      <w:r w:rsidRPr="008434F2">
        <w:t>: Rug Plot of Monetary Value</w:t>
      </w:r>
      <w:bookmarkEnd w:id="71"/>
    </w:p>
    <w:p w14:paraId="4ECDAD04" w14:textId="77777777" w:rsidR="00F91D9E" w:rsidRPr="00F91D9E" w:rsidRDefault="00F91D9E" w:rsidP="00F91D9E"/>
    <w:p w14:paraId="351F02BB" w14:textId="6FCE47BD" w:rsidR="00CE2940" w:rsidRDefault="00E229F2" w:rsidP="00E229F2">
      <w:pPr>
        <w:rPr>
          <w:rFonts w:ascii="Times New Roman" w:hAnsi="Times New Roman" w:cs="Times New Roman"/>
        </w:rPr>
      </w:pPr>
      <w:r w:rsidRPr="00E229F2">
        <w:rPr>
          <w:rFonts w:ascii="Times New Roman" w:hAnsi="Times New Roman" w:cs="Times New Roman"/>
        </w:rPr>
        <w:t>The rug plot of Monetary</w:t>
      </w:r>
      <w:r>
        <w:rPr>
          <w:rFonts w:ascii="Times New Roman" w:hAnsi="Times New Roman" w:cs="Times New Roman"/>
        </w:rPr>
        <w:t xml:space="preserve"> </w:t>
      </w:r>
      <w:r w:rsidRPr="00E229F2">
        <w:rPr>
          <w:rFonts w:ascii="Times New Roman" w:hAnsi="Times New Roman" w:cs="Times New Roman"/>
        </w:rPr>
        <w:t>Value shows dense concentration at lower spending values with sparse marks at higher values. This confirms that high-value customers are relatively rare.</w:t>
      </w:r>
    </w:p>
    <w:p w14:paraId="1B072162" w14:textId="77777777" w:rsidR="00310322" w:rsidRDefault="00310322" w:rsidP="00E229F2">
      <w:pPr>
        <w:rPr>
          <w:rFonts w:ascii="Times New Roman" w:hAnsi="Times New Roman" w:cs="Times New Roman"/>
        </w:rPr>
      </w:pPr>
    </w:p>
    <w:p w14:paraId="2F704824" w14:textId="7BC25275" w:rsidR="0034791A" w:rsidRPr="0034791A" w:rsidRDefault="0034791A" w:rsidP="0034791A">
      <w:pPr>
        <w:rPr>
          <w:rFonts w:ascii="Times New Roman" w:hAnsi="Times New Roman" w:cs="Times New Roman"/>
        </w:rPr>
      </w:pPr>
    </w:p>
    <w:p w14:paraId="0470E22B" w14:textId="77777777" w:rsidR="00F91D9E" w:rsidRDefault="007C0141" w:rsidP="00F91D9E">
      <w:pPr>
        <w:keepNext/>
      </w:pPr>
      <w:r>
        <w:rPr>
          <w:noProof/>
        </w:rPr>
        <w:drawing>
          <wp:inline distT="0" distB="0" distL="0" distR="0" wp14:anchorId="35140E24" wp14:editId="43AD3503">
            <wp:extent cx="3512372" cy="2634279"/>
            <wp:effectExtent l="0" t="0" r="0" b="0"/>
            <wp:docPr id="210356885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517111" cy="2637833"/>
                    </a:xfrm>
                    <a:prstGeom prst="rect">
                      <a:avLst/>
                    </a:prstGeom>
                    <a:noFill/>
                    <a:ln>
                      <a:noFill/>
                    </a:ln>
                  </pic:spPr>
                </pic:pic>
              </a:graphicData>
            </a:graphic>
          </wp:inline>
        </w:drawing>
      </w:r>
    </w:p>
    <w:p w14:paraId="73EC0CB4" w14:textId="63423B14" w:rsidR="007C0141" w:rsidRDefault="00F91D9E" w:rsidP="00F91D9E">
      <w:pPr>
        <w:pStyle w:val="Caption"/>
        <w:rPr>
          <w:rFonts w:ascii="Times New Roman" w:hAnsi="Times New Roman" w:cs="Times New Roman"/>
        </w:rPr>
      </w:pPr>
      <w:bookmarkStart w:id="72" w:name="_Toc228919950"/>
      <w:r>
        <w:t xml:space="preserve">Figure </w:t>
      </w:r>
      <w:fldSimple w:instr=" SEQ Figure \* ARABIC ">
        <w:r w:rsidR="00A46A34">
          <w:rPr>
            <w:noProof/>
          </w:rPr>
          <w:t>51</w:t>
        </w:r>
      </w:fldSimple>
      <w:r w:rsidRPr="00D0463F">
        <w:t>: Line Plot of Recency</w:t>
      </w:r>
      <w:bookmarkEnd w:id="72"/>
    </w:p>
    <w:p w14:paraId="22FD8AA9" w14:textId="46097576" w:rsidR="00310322" w:rsidRDefault="0034791A" w:rsidP="0034791A">
      <w:pPr>
        <w:rPr>
          <w:rFonts w:ascii="Times New Roman" w:hAnsi="Times New Roman" w:cs="Times New Roman"/>
        </w:rPr>
      </w:pPr>
      <w:r w:rsidRPr="0034791A">
        <w:rPr>
          <w:rFonts w:ascii="Times New Roman" w:hAnsi="Times New Roman" w:cs="Times New Roman"/>
        </w:rPr>
        <w:t>The line plot of sorted Recency values shows a gradual increase followed by a steeper rise near the upper end. This indicates that a subset of customers has much longer inactivity periods.</w:t>
      </w:r>
    </w:p>
    <w:p w14:paraId="1EEC382D" w14:textId="2DDFB8D1" w:rsidR="00BB50B9" w:rsidRPr="00BB50B9" w:rsidRDefault="00BB50B9" w:rsidP="00BB50B9">
      <w:pPr>
        <w:rPr>
          <w:rFonts w:ascii="Times New Roman" w:hAnsi="Times New Roman" w:cs="Times New Roman"/>
        </w:rPr>
      </w:pPr>
    </w:p>
    <w:p w14:paraId="103F7C58" w14:textId="77777777" w:rsidR="00F91D9E" w:rsidRDefault="0086390B" w:rsidP="00F91D9E">
      <w:pPr>
        <w:keepNext/>
      </w:pPr>
      <w:r>
        <w:rPr>
          <w:noProof/>
        </w:rPr>
        <w:drawing>
          <wp:inline distT="0" distB="0" distL="0" distR="0" wp14:anchorId="2BA6F7FF" wp14:editId="6E95C228">
            <wp:extent cx="4195482" cy="3146612"/>
            <wp:effectExtent l="0" t="0" r="0" b="0"/>
            <wp:docPr id="20780865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201745" cy="3151309"/>
                    </a:xfrm>
                    <a:prstGeom prst="rect">
                      <a:avLst/>
                    </a:prstGeom>
                    <a:noFill/>
                    <a:ln>
                      <a:noFill/>
                    </a:ln>
                  </pic:spPr>
                </pic:pic>
              </a:graphicData>
            </a:graphic>
          </wp:inline>
        </w:drawing>
      </w:r>
    </w:p>
    <w:p w14:paraId="614CA83F" w14:textId="08313B23" w:rsidR="00BB50B9" w:rsidRDefault="00F91D9E" w:rsidP="00F91D9E">
      <w:pPr>
        <w:pStyle w:val="Caption"/>
        <w:rPr>
          <w:rFonts w:ascii="Times New Roman" w:hAnsi="Times New Roman" w:cs="Times New Roman"/>
        </w:rPr>
      </w:pPr>
      <w:bookmarkStart w:id="73" w:name="_Toc228919951"/>
      <w:r>
        <w:t xml:space="preserve">Figure </w:t>
      </w:r>
      <w:fldSimple w:instr=" SEQ Figure \* ARABIC ">
        <w:r w:rsidR="00A46A34">
          <w:rPr>
            <w:noProof/>
          </w:rPr>
          <w:t>52</w:t>
        </w:r>
      </w:fldSimple>
      <w:r w:rsidRPr="0066508D">
        <w:t>: Line Plot of Frequency</w:t>
      </w:r>
      <w:bookmarkEnd w:id="73"/>
    </w:p>
    <w:p w14:paraId="6FC9AA29" w14:textId="2691CFB9" w:rsidR="0046158A" w:rsidRDefault="00BB50B9" w:rsidP="00BB50B9">
      <w:pPr>
        <w:rPr>
          <w:rFonts w:ascii="Times New Roman" w:hAnsi="Times New Roman" w:cs="Times New Roman"/>
        </w:rPr>
      </w:pPr>
      <w:r w:rsidRPr="00BB50B9">
        <w:rPr>
          <w:rFonts w:ascii="Times New Roman" w:hAnsi="Times New Roman" w:cs="Times New Roman"/>
        </w:rPr>
        <w:lastRenderedPageBreak/>
        <w:t>The line plot of sorted Frequency values shows a step-like increase because Frequency is a discrete count variable. Most customers remain at low frequency values, while only a small number reach high purchase counts.</w:t>
      </w:r>
    </w:p>
    <w:p w14:paraId="4F5B897E" w14:textId="00933BD2" w:rsidR="0046158A" w:rsidRPr="0046158A" w:rsidRDefault="0046158A" w:rsidP="0046158A">
      <w:pPr>
        <w:rPr>
          <w:rFonts w:ascii="Times New Roman" w:hAnsi="Times New Roman" w:cs="Times New Roman"/>
        </w:rPr>
      </w:pPr>
    </w:p>
    <w:p w14:paraId="084CF0B5" w14:textId="77777777" w:rsidR="00F91D9E" w:rsidRDefault="004D63D0" w:rsidP="00F91D9E">
      <w:pPr>
        <w:keepNext/>
      </w:pPr>
      <w:r>
        <w:rPr>
          <w:noProof/>
        </w:rPr>
        <w:drawing>
          <wp:inline distT="0" distB="0" distL="0" distR="0" wp14:anchorId="6DC78900" wp14:editId="2BBB2AB9">
            <wp:extent cx="4243892" cy="3182919"/>
            <wp:effectExtent l="0" t="0" r="4445" b="0"/>
            <wp:docPr id="175382865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55236" cy="3191427"/>
                    </a:xfrm>
                    <a:prstGeom prst="rect">
                      <a:avLst/>
                    </a:prstGeom>
                    <a:noFill/>
                    <a:ln>
                      <a:noFill/>
                    </a:ln>
                  </pic:spPr>
                </pic:pic>
              </a:graphicData>
            </a:graphic>
          </wp:inline>
        </w:drawing>
      </w:r>
    </w:p>
    <w:p w14:paraId="71B3DAE6" w14:textId="3AAB52D9" w:rsidR="0046158A" w:rsidRDefault="00F91D9E" w:rsidP="00F91D9E">
      <w:pPr>
        <w:pStyle w:val="Caption"/>
        <w:rPr>
          <w:rFonts w:ascii="Times New Roman" w:hAnsi="Times New Roman" w:cs="Times New Roman"/>
        </w:rPr>
      </w:pPr>
      <w:bookmarkStart w:id="74" w:name="_Toc228919952"/>
      <w:r>
        <w:t xml:space="preserve">Figure </w:t>
      </w:r>
      <w:fldSimple w:instr=" SEQ Figure \* ARABIC ">
        <w:r w:rsidR="00A46A34">
          <w:rPr>
            <w:noProof/>
          </w:rPr>
          <w:t>53</w:t>
        </w:r>
      </w:fldSimple>
      <w:r w:rsidRPr="000C1AD2">
        <w:t>: Line Plot of Monetary Value</w:t>
      </w:r>
      <w:bookmarkEnd w:id="74"/>
    </w:p>
    <w:p w14:paraId="58D9467C" w14:textId="2EC5B4BF" w:rsidR="0046158A" w:rsidRDefault="0046158A" w:rsidP="0046158A">
      <w:pPr>
        <w:rPr>
          <w:rFonts w:ascii="Times New Roman" w:hAnsi="Times New Roman" w:cs="Times New Roman"/>
        </w:rPr>
      </w:pPr>
      <w:r w:rsidRPr="0046158A">
        <w:rPr>
          <w:rFonts w:ascii="Times New Roman" w:hAnsi="Times New Roman" w:cs="Times New Roman"/>
        </w:rPr>
        <w:t>The line plot of sorted Monetary</w:t>
      </w:r>
      <w:r>
        <w:rPr>
          <w:rFonts w:ascii="Times New Roman" w:hAnsi="Times New Roman" w:cs="Times New Roman"/>
        </w:rPr>
        <w:t xml:space="preserve"> </w:t>
      </w:r>
      <w:r w:rsidRPr="0046158A">
        <w:rPr>
          <w:rFonts w:ascii="Times New Roman" w:hAnsi="Times New Roman" w:cs="Times New Roman"/>
        </w:rPr>
        <w:t>Value shows a steep rise near the upper end, confirming that a small group of customers contributes disproportionately high revenue.</w:t>
      </w:r>
    </w:p>
    <w:p w14:paraId="2F879E50" w14:textId="716D6DFC" w:rsidR="00D102CA" w:rsidRPr="00D102CA" w:rsidRDefault="00D102CA" w:rsidP="00D102CA">
      <w:pPr>
        <w:rPr>
          <w:rFonts w:ascii="Times New Roman" w:hAnsi="Times New Roman" w:cs="Times New Roman"/>
        </w:rPr>
      </w:pPr>
    </w:p>
    <w:p w14:paraId="66EDB625" w14:textId="77777777" w:rsidR="00F91D9E" w:rsidRDefault="002B5752" w:rsidP="00F91D9E">
      <w:pPr>
        <w:keepNext/>
      </w:pPr>
      <w:r>
        <w:rPr>
          <w:noProof/>
        </w:rPr>
        <w:lastRenderedPageBreak/>
        <w:drawing>
          <wp:inline distT="0" distB="0" distL="0" distR="0" wp14:anchorId="36C5E0FC" wp14:editId="301A30E9">
            <wp:extent cx="3937299" cy="2952975"/>
            <wp:effectExtent l="0" t="0" r="6350" b="0"/>
            <wp:docPr id="28211384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59194" cy="2969396"/>
                    </a:xfrm>
                    <a:prstGeom prst="rect">
                      <a:avLst/>
                    </a:prstGeom>
                    <a:noFill/>
                    <a:ln>
                      <a:noFill/>
                    </a:ln>
                  </pic:spPr>
                </pic:pic>
              </a:graphicData>
            </a:graphic>
          </wp:inline>
        </w:drawing>
      </w:r>
    </w:p>
    <w:p w14:paraId="55E6D937" w14:textId="6A889E1C" w:rsidR="00D102CA" w:rsidRDefault="00F91D9E" w:rsidP="00F91D9E">
      <w:pPr>
        <w:pStyle w:val="Caption"/>
        <w:rPr>
          <w:rFonts w:ascii="Times New Roman" w:hAnsi="Times New Roman" w:cs="Times New Roman"/>
        </w:rPr>
      </w:pPr>
      <w:bookmarkStart w:id="75" w:name="_Toc228919953"/>
      <w:r>
        <w:t xml:space="preserve">Figure </w:t>
      </w:r>
      <w:fldSimple w:instr=" SEQ Figure \* ARABIC ">
        <w:r w:rsidR="00A46A34">
          <w:rPr>
            <w:noProof/>
          </w:rPr>
          <w:t>54</w:t>
        </w:r>
      </w:fldSimple>
      <w:r w:rsidRPr="004D65B0">
        <w:t>: Area Plot of Recency</w:t>
      </w:r>
      <w:bookmarkEnd w:id="75"/>
    </w:p>
    <w:p w14:paraId="110366EB" w14:textId="68BA80AA" w:rsidR="00D102CA" w:rsidRDefault="00D102CA" w:rsidP="00D102CA">
      <w:pPr>
        <w:rPr>
          <w:rFonts w:ascii="Times New Roman" w:hAnsi="Times New Roman" w:cs="Times New Roman"/>
        </w:rPr>
      </w:pPr>
      <w:r w:rsidRPr="00D102CA">
        <w:rPr>
          <w:rFonts w:ascii="Times New Roman" w:hAnsi="Times New Roman" w:cs="Times New Roman"/>
        </w:rPr>
        <w:t>The area plot of Recency shows the cumulative shape of sorted inactivity values. The increasing curve highlights the presence of customers with long inactivity periods.</w:t>
      </w:r>
    </w:p>
    <w:p w14:paraId="382E34F0" w14:textId="068C9AFC" w:rsidR="00D1245A" w:rsidRPr="00D1245A" w:rsidRDefault="00D1245A" w:rsidP="00D1245A">
      <w:pPr>
        <w:rPr>
          <w:rFonts w:ascii="Times New Roman" w:hAnsi="Times New Roman" w:cs="Times New Roman"/>
        </w:rPr>
      </w:pPr>
    </w:p>
    <w:p w14:paraId="322F872E" w14:textId="77777777" w:rsidR="00F91D9E" w:rsidRDefault="00D1245A" w:rsidP="00F91D9E">
      <w:pPr>
        <w:keepNext/>
      </w:pPr>
      <w:r>
        <w:rPr>
          <w:noProof/>
        </w:rPr>
        <w:drawing>
          <wp:inline distT="0" distB="0" distL="0" distR="0" wp14:anchorId="7610F02C" wp14:editId="2C68B363">
            <wp:extent cx="4017981" cy="3013486"/>
            <wp:effectExtent l="0" t="0" r="1905" b="0"/>
            <wp:docPr id="142022188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25009" cy="3018757"/>
                    </a:xfrm>
                    <a:prstGeom prst="rect">
                      <a:avLst/>
                    </a:prstGeom>
                    <a:noFill/>
                    <a:ln>
                      <a:noFill/>
                    </a:ln>
                  </pic:spPr>
                </pic:pic>
              </a:graphicData>
            </a:graphic>
          </wp:inline>
        </w:drawing>
      </w:r>
    </w:p>
    <w:p w14:paraId="33D9187E" w14:textId="0BBDB645" w:rsidR="00D1245A" w:rsidRDefault="00F91D9E" w:rsidP="00F91D9E">
      <w:pPr>
        <w:pStyle w:val="Caption"/>
        <w:rPr>
          <w:rFonts w:ascii="Times New Roman" w:hAnsi="Times New Roman" w:cs="Times New Roman"/>
        </w:rPr>
      </w:pPr>
      <w:bookmarkStart w:id="76" w:name="_Toc228919954"/>
      <w:r>
        <w:t xml:space="preserve">Figure </w:t>
      </w:r>
      <w:fldSimple w:instr=" SEQ Figure \* ARABIC ">
        <w:r w:rsidR="00A46A34">
          <w:rPr>
            <w:noProof/>
          </w:rPr>
          <w:t>55</w:t>
        </w:r>
      </w:fldSimple>
      <w:r w:rsidRPr="000E2AA0">
        <w:t>: Area Plot of Frequency</w:t>
      </w:r>
      <w:bookmarkEnd w:id="76"/>
    </w:p>
    <w:p w14:paraId="57F8C604" w14:textId="2CD2F3A0" w:rsidR="004D63D0" w:rsidRDefault="00D1245A" w:rsidP="00D1245A">
      <w:pPr>
        <w:rPr>
          <w:rFonts w:ascii="Times New Roman" w:hAnsi="Times New Roman" w:cs="Times New Roman"/>
        </w:rPr>
      </w:pPr>
      <w:proofErr w:type="gramStart"/>
      <w:r w:rsidRPr="00D1245A">
        <w:rPr>
          <w:rFonts w:ascii="Times New Roman" w:hAnsi="Times New Roman" w:cs="Times New Roman"/>
        </w:rPr>
        <w:t>The area</w:t>
      </w:r>
      <w:proofErr w:type="gramEnd"/>
      <w:r w:rsidRPr="00D1245A">
        <w:rPr>
          <w:rFonts w:ascii="Times New Roman" w:hAnsi="Times New Roman" w:cs="Times New Roman"/>
        </w:rPr>
        <w:t xml:space="preserve"> plot of Frequency shows that most customers remain at low purchase counts. The steep rise near the end indicates that high-frequency customers form only a small portion of the dataset.</w:t>
      </w:r>
    </w:p>
    <w:p w14:paraId="125029BB" w14:textId="47FED5E5" w:rsidR="00A734F6" w:rsidRPr="00A734F6" w:rsidRDefault="00A734F6" w:rsidP="00A734F6">
      <w:pPr>
        <w:rPr>
          <w:rFonts w:ascii="Times New Roman" w:hAnsi="Times New Roman" w:cs="Times New Roman"/>
        </w:rPr>
      </w:pPr>
    </w:p>
    <w:p w14:paraId="0867888F" w14:textId="77777777" w:rsidR="00AF1141" w:rsidRDefault="007C1F06" w:rsidP="00AF1141">
      <w:pPr>
        <w:keepNext/>
      </w:pPr>
      <w:r>
        <w:rPr>
          <w:noProof/>
        </w:rPr>
        <w:drawing>
          <wp:inline distT="0" distB="0" distL="0" distR="0" wp14:anchorId="59FB0DEA" wp14:editId="4904E500">
            <wp:extent cx="3630706" cy="2723030"/>
            <wp:effectExtent l="0" t="0" r="8255" b="1270"/>
            <wp:docPr id="60782686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640071" cy="2730054"/>
                    </a:xfrm>
                    <a:prstGeom prst="rect">
                      <a:avLst/>
                    </a:prstGeom>
                    <a:noFill/>
                    <a:ln>
                      <a:noFill/>
                    </a:ln>
                  </pic:spPr>
                </pic:pic>
              </a:graphicData>
            </a:graphic>
          </wp:inline>
        </w:drawing>
      </w:r>
    </w:p>
    <w:p w14:paraId="73AEA063" w14:textId="29D4F454" w:rsidR="007C1F06" w:rsidRDefault="00AF1141" w:rsidP="00AF1141">
      <w:pPr>
        <w:pStyle w:val="Caption"/>
      </w:pPr>
      <w:bookmarkStart w:id="77" w:name="_Toc228919955"/>
      <w:r>
        <w:t xml:space="preserve">Figure </w:t>
      </w:r>
      <w:fldSimple w:instr=" SEQ Figure \* ARABIC ">
        <w:r w:rsidR="00A46A34">
          <w:rPr>
            <w:noProof/>
          </w:rPr>
          <w:t>56</w:t>
        </w:r>
      </w:fldSimple>
      <w:r w:rsidRPr="005D5E28">
        <w:t>: Area Plot of Monetary Value</w:t>
      </w:r>
      <w:bookmarkEnd w:id="77"/>
    </w:p>
    <w:p w14:paraId="409A85BB" w14:textId="77777777" w:rsidR="00AF1141" w:rsidRPr="00AF1141" w:rsidRDefault="00AF1141" w:rsidP="00AF1141"/>
    <w:p w14:paraId="45DE3D59" w14:textId="07F3F2DC" w:rsidR="00A734F6" w:rsidRDefault="00A734F6" w:rsidP="00A734F6">
      <w:pPr>
        <w:rPr>
          <w:rFonts w:ascii="Times New Roman" w:hAnsi="Times New Roman" w:cs="Times New Roman"/>
        </w:rPr>
      </w:pPr>
      <w:r w:rsidRPr="00A734F6">
        <w:rPr>
          <w:rFonts w:ascii="Times New Roman" w:hAnsi="Times New Roman" w:cs="Times New Roman"/>
        </w:rPr>
        <w:t>The area plot of Monetary</w:t>
      </w:r>
      <w:r w:rsidR="007C1F06">
        <w:rPr>
          <w:rFonts w:ascii="Times New Roman" w:hAnsi="Times New Roman" w:cs="Times New Roman"/>
        </w:rPr>
        <w:t xml:space="preserve"> </w:t>
      </w:r>
      <w:r w:rsidRPr="00A734F6">
        <w:rPr>
          <w:rFonts w:ascii="Times New Roman" w:hAnsi="Times New Roman" w:cs="Times New Roman"/>
        </w:rPr>
        <w:t>Value shows a strong upward curve near the highest values. This reinforces the conclusion that revenue contribution is concentrated among a limited group of high-value customers.</w:t>
      </w:r>
    </w:p>
    <w:p w14:paraId="12D80886" w14:textId="70D2DB75" w:rsidR="00534EF0" w:rsidRPr="00534EF0" w:rsidRDefault="00534EF0" w:rsidP="00534EF0">
      <w:pPr>
        <w:rPr>
          <w:rFonts w:ascii="Times New Roman" w:hAnsi="Times New Roman" w:cs="Times New Roman"/>
        </w:rPr>
      </w:pPr>
    </w:p>
    <w:p w14:paraId="7B92AD83" w14:textId="77777777" w:rsidR="00AF1141" w:rsidRDefault="00DD3A77" w:rsidP="00AF1141">
      <w:pPr>
        <w:keepNext/>
      </w:pPr>
      <w:r>
        <w:rPr>
          <w:noProof/>
        </w:rPr>
        <w:drawing>
          <wp:inline distT="0" distB="0" distL="0" distR="0" wp14:anchorId="1A667ECB" wp14:editId="348A13F4">
            <wp:extent cx="4851699" cy="2911019"/>
            <wp:effectExtent l="0" t="0" r="6350" b="3810"/>
            <wp:docPr id="40491266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867458" cy="2920474"/>
                    </a:xfrm>
                    <a:prstGeom prst="rect">
                      <a:avLst/>
                    </a:prstGeom>
                    <a:noFill/>
                    <a:ln>
                      <a:noFill/>
                    </a:ln>
                  </pic:spPr>
                </pic:pic>
              </a:graphicData>
            </a:graphic>
          </wp:inline>
        </w:drawing>
      </w:r>
    </w:p>
    <w:p w14:paraId="476FE2D8" w14:textId="765EEAB8" w:rsidR="00534EF0" w:rsidRDefault="00AF1141" w:rsidP="00AF1141">
      <w:pPr>
        <w:pStyle w:val="Caption"/>
        <w:rPr>
          <w:rFonts w:ascii="Times New Roman" w:hAnsi="Times New Roman" w:cs="Times New Roman"/>
        </w:rPr>
      </w:pPr>
      <w:bookmarkStart w:id="78" w:name="_Toc228919956"/>
      <w:r>
        <w:t xml:space="preserve">Figure </w:t>
      </w:r>
      <w:fldSimple w:instr=" SEQ Figure \* ARABIC ">
        <w:r w:rsidR="00A46A34">
          <w:rPr>
            <w:noProof/>
          </w:rPr>
          <w:t>57</w:t>
        </w:r>
      </w:fldSimple>
      <w:r w:rsidRPr="00F55664">
        <w:t>: Multivariate Boxplot of Frequency by Recency Segment</w:t>
      </w:r>
      <w:bookmarkEnd w:id="78"/>
    </w:p>
    <w:p w14:paraId="6EFE156F" w14:textId="5558B6F6" w:rsidR="009C6B7A" w:rsidRDefault="00534EF0" w:rsidP="00534EF0">
      <w:pPr>
        <w:rPr>
          <w:rFonts w:ascii="Times New Roman" w:hAnsi="Times New Roman" w:cs="Times New Roman"/>
        </w:rPr>
      </w:pPr>
      <w:r w:rsidRPr="00534EF0">
        <w:rPr>
          <w:rFonts w:ascii="Times New Roman" w:hAnsi="Times New Roman" w:cs="Times New Roman"/>
        </w:rPr>
        <w:lastRenderedPageBreak/>
        <w:t xml:space="preserve">The multivariate boxplot shows that customers in the low-recency segment have the highest median frequency. Customers in the high-recency segment have the lowest frequency, confirming that </w:t>
      </w:r>
      <w:proofErr w:type="gramStart"/>
      <w:r w:rsidRPr="00534EF0">
        <w:rPr>
          <w:rFonts w:ascii="Times New Roman" w:hAnsi="Times New Roman" w:cs="Times New Roman"/>
        </w:rPr>
        <w:t>recent</w:t>
      </w:r>
      <w:proofErr w:type="gramEnd"/>
      <w:r w:rsidRPr="00534EF0">
        <w:rPr>
          <w:rFonts w:ascii="Times New Roman" w:hAnsi="Times New Roman" w:cs="Times New Roman"/>
        </w:rPr>
        <w:t xml:space="preserve"> customers are more engaged.</w:t>
      </w:r>
    </w:p>
    <w:p w14:paraId="74D478A4" w14:textId="3F4A685C" w:rsidR="0010727F" w:rsidRPr="0010727F" w:rsidRDefault="0010727F" w:rsidP="0010727F">
      <w:pPr>
        <w:rPr>
          <w:rFonts w:ascii="Times New Roman" w:hAnsi="Times New Roman" w:cs="Times New Roman"/>
        </w:rPr>
      </w:pPr>
    </w:p>
    <w:p w14:paraId="6185C541" w14:textId="77777777" w:rsidR="00AF1141" w:rsidRDefault="0010727F" w:rsidP="00AF1141">
      <w:pPr>
        <w:keepNext/>
      </w:pPr>
      <w:r>
        <w:rPr>
          <w:noProof/>
        </w:rPr>
        <w:drawing>
          <wp:inline distT="0" distB="0" distL="0" distR="0" wp14:anchorId="14F5E9E3" wp14:editId="680E382D">
            <wp:extent cx="4688542" cy="2813125"/>
            <wp:effectExtent l="0" t="0" r="0" b="6350"/>
            <wp:docPr id="43914146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738120" cy="2842872"/>
                    </a:xfrm>
                    <a:prstGeom prst="rect">
                      <a:avLst/>
                    </a:prstGeom>
                    <a:noFill/>
                    <a:ln>
                      <a:noFill/>
                    </a:ln>
                  </pic:spPr>
                </pic:pic>
              </a:graphicData>
            </a:graphic>
          </wp:inline>
        </w:drawing>
      </w:r>
    </w:p>
    <w:p w14:paraId="4558C775" w14:textId="40A1086A" w:rsidR="0010727F" w:rsidRDefault="00AF1141" w:rsidP="00AF1141">
      <w:pPr>
        <w:pStyle w:val="Caption"/>
      </w:pPr>
      <w:bookmarkStart w:id="79" w:name="_Toc228919957"/>
      <w:r>
        <w:t xml:space="preserve">Figure </w:t>
      </w:r>
      <w:fldSimple w:instr=" SEQ Figure \* ARABIC ">
        <w:r w:rsidR="00A46A34">
          <w:rPr>
            <w:noProof/>
          </w:rPr>
          <w:t>58</w:t>
        </w:r>
      </w:fldSimple>
      <w:r w:rsidRPr="00ED051E">
        <w:t>: Boxen Plot of Frequency by Recency Segment</w:t>
      </w:r>
      <w:bookmarkEnd w:id="79"/>
    </w:p>
    <w:p w14:paraId="254EE54F" w14:textId="77777777" w:rsidR="00AF1141" w:rsidRPr="00AF1141" w:rsidRDefault="00AF1141" w:rsidP="00AF1141"/>
    <w:p w14:paraId="6775E76D" w14:textId="091D5529" w:rsidR="0010727F" w:rsidRDefault="0010727F" w:rsidP="0010727F">
      <w:pPr>
        <w:rPr>
          <w:rFonts w:ascii="Times New Roman" w:hAnsi="Times New Roman" w:cs="Times New Roman"/>
        </w:rPr>
      </w:pPr>
      <w:r w:rsidRPr="0010727F">
        <w:rPr>
          <w:rFonts w:ascii="Times New Roman" w:hAnsi="Times New Roman" w:cs="Times New Roman"/>
        </w:rPr>
        <w:t>The boxen plot provides deeper quantile-level detail for frequency across recency segments. It shows that the low-recency segment has a wider and higher frequency distribution, while the high-recency segment is concentrated at low purchase counts.</w:t>
      </w:r>
    </w:p>
    <w:p w14:paraId="0324D3C3" w14:textId="4F7E95D4" w:rsidR="00D960EC" w:rsidRPr="00D960EC" w:rsidRDefault="00D960EC" w:rsidP="00D960EC">
      <w:pPr>
        <w:rPr>
          <w:rFonts w:ascii="Times New Roman" w:hAnsi="Times New Roman" w:cs="Times New Roman"/>
        </w:rPr>
      </w:pPr>
    </w:p>
    <w:p w14:paraId="38659711" w14:textId="77777777" w:rsidR="00BB19B1" w:rsidRDefault="000719F3" w:rsidP="00BB19B1">
      <w:pPr>
        <w:keepNext/>
      </w:pPr>
      <w:r>
        <w:rPr>
          <w:noProof/>
        </w:rPr>
        <w:lastRenderedPageBreak/>
        <w:drawing>
          <wp:inline distT="0" distB="0" distL="0" distR="0" wp14:anchorId="436BC9B4" wp14:editId="15127ED2">
            <wp:extent cx="4308438" cy="3231329"/>
            <wp:effectExtent l="0" t="0" r="0" b="7620"/>
            <wp:docPr id="193249869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17955" cy="3238467"/>
                    </a:xfrm>
                    <a:prstGeom prst="rect">
                      <a:avLst/>
                    </a:prstGeom>
                    <a:noFill/>
                    <a:ln>
                      <a:noFill/>
                    </a:ln>
                  </pic:spPr>
                </pic:pic>
              </a:graphicData>
            </a:graphic>
          </wp:inline>
        </w:drawing>
      </w:r>
    </w:p>
    <w:p w14:paraId="037FCA1B" w14:textId="1B2C3EFB" w:rsidR="00D960EC" w:rsidRDefault="00BB19B1" w:rsidP="00BB19B1">
      <w:pPr>
        <w:pStyle w:val="Caption"/>
      </w:pPr>
      <w:bookmarkStart w:id="80" w:name="_Toc228919958"/>
      <w:r>
        <w:t xml:space="preserve">Figure </w:t>
      </w:r>
      <w:fldSimple w:instr=" SEQ Figure \* ARABIC ">
        <w:r w:rsidR="00A46A34">
          <w:rPr>
            <w:noProof/>
          </w:rPr>
          <w:t>59</w:t>
        </w:r>
      </w:fldSimple>
      <w:r w:rsidRPr="00EE525E">
        <w:t>: 3D Plot of RFM Variables</w:t>
      </w:r>
      <w:bookmarkEnd w:id="80"/>
    </w:p>
    <w:p w14:paraId="2FAA825A" w14:textId="77777777" w:rsidR="00BB19B1" w:rsidRPr="00BB19B1" w:rsidRDefault="00BB19B1" w:rsidP="00BB19B1"/>
    <w:p w14:paraId="21D98906" w14:textId="587929D3" w:rsidR="006D11C7" w:rsidRDefault="00D960EC" w:rsidP="00D960EC">
      <w:pPr>
        <w:rPr>
          <w:rFonts w:ascii="Times New Roman" w:hAnsi="Times New Roman" w:cs="Times New Roman"/>
        </w:rPr>
      </w:pPr>
      <w:r w:rsidRPr="00D960EC">
        <w:rPr>
          <w:rFonts w:ascii="Times New Roman" w:hAnsi="Times New Roman" w:cs="Times New Roman"/>
        </w:rPr>
        <w:t>The 3D plot shows the joint relationship between Recency, Frequency, and Monetary</w:t>
      </w:r>
      <w:r>
        <w:rPr>
          <w:rFonts w:ascii="Times New Roman" w:hAnsi="Times New Roman" w:cs="Times New Roman"/>
        </w:rPr>
        <w:t xml:space="preserve"> </w:t>
      </w:r>
      <w:r w:rsidRPr="00D960EC">
        <w:rPr>
          <w:rFonts w:ascii="Times New Roman" w:hAnsi="Times New Roman" w:cs="Times New Roman"/>
        </w:rPr>
        <w:t>Value. Most customers are concentrated in low-frequency and lower monetary value regions, while fewer customers extend into high-frequency and high-value areas.</w:t>
      </w:r>
    </w:p>
    <w:p w14:paraId="4525F3E6" w14:textId="77777777" w:rsidR="009371E3" w:rsidRDefault="009371E3" w:rsidP="00D960EC">
      <w:pPr>
        <w:rPr>
          <w:rFonts w:ascii="Times New Roman" w:hAnsi="Times New Roman" w:cs="Times New Roman"/>
        </w:rPr>
      </w:pPr>
    </w:p>
    <w:p w14:paraId="56C11C7C" w14:textId="77777777" w:rsidR="000476B0" w:rsidRDefault="000476B0" w:rsidP="00D960EC">
      <w:pPr>
        <w:rPr>
          <w:rFonts w:ascii="Times New Roman" w:hAnsi="Times New Roman" w:cs="Times New Roman"/>
        </w:rPr>
      </w:pPr>
    </w:p>
    <w:p w14:paraId="5814D0CA" w14:textId="4926D3F4" w:rsidR="000476B0" w:rsidRPr="000476B0" w:rsidRDefault="000476B0" w:rsidP="000476B0">
      <w:pPr>
        <w:rPr>
          <w:rFonts w:ascii="Times New Roman" w:hAnsi="Times New Roman" w:cs="Times New Roman"/>
        </w:rPr>
      </w:pPr>
      <w:r>
        <w:rPr>
          <w:rFonts w:ascii="Times New Roman" w:hAnsi="Times New Roman" w:cs="Times New Roman"/>
        </w:rPr>
        <w:t>Now we will explore</w:t>
      </w:r>
      <w:r w:rsidRPr="000476B0">
        <w:rPr>
          <w:rFonts w:ascii="Times New Roman" w:hAnsi="Times New Roman" w:cs="Times New Roman"/>
        </w:rPr>
        <w:t xml:space="preserve"> categorical exploratory data analysis (EDA) performed on key categorical variables such as </w:t>
      </w:r>
      <w:proofErr w:type="spellStart"/>
      <w:r w:rsidRPr="000476B0">
        <w:rPr>
          <w:rFonts w:ascii="Times New Roman" w:hAnsi="Times New Roman" w:cs="Times New Roman"/>
        </w:rPr>
        <w:t>TransactionStatus</w:t>
      </w:r>
      <w:proofErr w:type="spellEnd"/>
      <w:r w:rsidRPr="000476B0">
        <w:rPr>
          <w:rFonts w:ascii="Times New Roman" w:hAnsi="Times New Roman" w:cs="Times New Roman"/>
        </w:rPr>
        <w:t xml:space="preserve">, Country, </w:t>
      </w:r>
      <w:proofErr w:type="spellStart"/>
      <w:r w:rsidRPr="000476B0">
        <w:rPr>
          <w:rFonts w:ascii="Times New Roman" w:hAnsi="Times New Roman" w:cs="Times New Roman"/>
        </w:rPr>
        <w:t>PurchaseQuarter</w:t>
      </w:r>
      <w:proofErr w:type="spellEnd"/>
      <w:r w:rsidRPr="000476B0">
        <w:rPr>
          <w:rFonts w:ascii="Times New Roman" w:hAnsi="Times New Roman" w:cs="Times New Roman"/>
        </w:rPr>
        <w:t xml:space="preserve">, </w:t>
      </w:r>
      <w:proofErr w:type="spellStart"/>
      <w:r w:rsidRPr="000476B0">
        <w:rPr>
          <w:rFonts w:ascii="Times New Roman" w:hAnsi="Times New Roman" w:cs="Times New Roman"/>
        </w:rPr>
        <w:t>PriceCategory</w:t>
      </w:r>
      <w:proofErr w:type="spellEnd"/>
      <w:r w:rsidRPr="000476B0">
        <w:rPr>
          <w:rFonts w:ascii="Times New Roman" w:hAnsi="Times New Roman" w:cs="Times New Roman"/>
        </w:rPr>
        <w:t xml:space="preserve">, and </w:t>
      </w:r>
      <w:proofErr w:type="spellStart"/>
      <w:r w:rsidRPr="000476B0">
        <w:rPr>
          <w:rFonts w:ascii="Times New Roman" w:hAnsi="Times New Roman" w:cs="Times New Roman"/>
        </w:rPr>
        <w:t>DayOfWeek</w:t>
      </w:r>
      <w:proofErr w:type="spellEnd"/>
      <w:r w:rsidRPr="000476B0">
        <w:rPr>
          <w:rFonts w:ascii="Times New Roman" w:hAnsi="Times New Roman" w:cs="Times New Roman"/>
        </w:rPr>
        <w:t>.</w:t>
      </w:r>
    </w:p>
    <w:p w14:paraId="0E8C6457" w14:textId="319AB0F2" w:rsidR="000476B0" w:rsidRDefault="000476B0" w:rsidP="000476B0">
      <w:pPr>
        <w:rPr>
          <w:rFonts w:ascii="Times New Roman" w:hAnsi="Times New Roman" w:cs="Times New Roman"/>
        </w:rPr>
      </w:pPr>
      <w:r w:rsidRPr="000476B0">
        <w:rPr>
          <w:rFonts w:ascii="Times New Roman" w:hAnsi="Times New Roman" w:cs="Times New Roman"/>
        </w:rPr>
        <w:t>The objective is to analyze transaction distribution, revenue contribution, purchasing patterns across time, and category-based behavior. Various visualization techniques including count plots, bar charts, grouped and stacked bar plots, heatmaps, cluster maps, pie charts, and strip plots are used to uncover meaningful insights from categorical features.</w:t>
      </w:r>
    </w:p>
    <w:p w14:paraId="1068DAF4" w14:textId="77777777" w:rsidR="008A4154" w:rsidRDefault="008A4154" w:rsidP="000476B0">
      <w:pPr>
        <w:rPr>
          <w:rFonts w:ascii="Times New Roman" w:hAnsi="Times New Roman" w:cs="Times New Roman"/>
        </w:rPr>
      </w:pPr>
    </w:p>
    <w:p w14:paraId="793AC76F" w14:textId="77777777" w:rsidR="0074569F" w:rsidRDefault="0074569F" w:rsidP="000476B0">
      <w:pPr>
        <w:rPr>
          <w:rFonts w:ascii="Times New Roman" w:hAnsi="Times New Roman" w:cs="Times New Roman"/>
        </w:rPr>
      </w:pPr>
    </w:p>
    <w:p w14:paraId="68A8DE49" w14:textId="77777777" w:rsidR="0074569F" w:rsidRDefault="0074569F" w:rsidP="000476B0">
      <w:pPr>
        <w:rPr>
          <w:rFonts w:ascii="Times New Roman" w:hAnsi="Times New Roman" w:cs="Times New Roman"/>
        </w:rPr>
      </w:pPr>
    </w:p>
    <w:p w14:paraId="7A9DECE2" w14:textId="77777777" w:rsidR="0074569F" w:rsidRDefault="0074569F" w:rsidP="000476B0">
      <w:pPr>
        <w:rPr>
          <w:rFonts w:ascii="Times New Roman" w:hAnsi="Times New Roman" w:cs="Times New Roman"/>
        </w:rPr>
      </w:pPr>
    </w:p>
    <w:p w14:paraId="3E17A5C7" w14:textId="5BC25A03" w:rsidR="008A4154" w:rsidRDefault="008A4154" w:rsidP="000476B0">
      <w:pPr>
        <w:rPr>
          <w:rFonts w:ascii="Times New Roman" w:hAnsi="Times New Roman" w:cs="Times New Roman"/>
        </w:rPr>
      </w:pPr>
    </w:p>
    <w:p w14:paraId="7A80B1D2" w14:textId="77777777" w:rsidR="00B923E0" w:rsidRDefault="0074569F" w:rsidP="00B923E0">
      <w:pPr>
        <w:keepNext/>
      </w:pPr>
      <w:r>
        <w:rPr>
          <w:noProof/>
        </w:rPr>
        <w:lastRenderedPageBreak/>
        <w:drawing>
          <wp:inline distT="0" distB="0" distL="0" distR="0" wp14:anchorId="59F88294" wp14:editId="0BB16276">
            <wp:extent cx="4159135" cy="2571465"/>
            <wp:effectExtent l="0" t="0" r="0" b="635"/>
            <wp:docPr id="188598993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167650" cy="2576730"/>
                    </a:xfrm>
                    <a:prstGeom prst="rect">
                      <a:avLst/>
                    </a:prstGeom>
                    <a:noFill/>
                    <a:ln>
                      <a:noFill/>
                    </a:ln>
                  </pic:spPr>
                </pic:pic>
              </a:graphicData>
            </a:graphic>
          </wp:inline>
        </w:drawing>
      </w:r>
    </w:p>
    <w:p w14:paraId="791413F4" w14:textId="0CFB4FB5" w:rsidR="0074569F" w:rsidRDefault="00B923E0" w:rsidP="00B923E0">
      <w:pPr>
        <w:pStyle w:val="Caption"/>
        <w:rPr>
          <w:rFonts w:ascii="Times New Roman" w:hAnsi="Times New Roman" w:cs="Times New Roman"/>
        </w:rPr>
      </w:pPr>
      <w:bookmarkStart w:id="81" w:name="_Toc228919959"/>
      <w:r>
        <w:t xml:space="preserve">Figure </w:t>
      </w:r>
      <w:fldSimple w:instr=" SEQ Figure \* ARABIC ">
        <w:r w:rsidR="00A46A34">
          <w:rPr>
            <w:noProof/>
          </w:rPr>
          <w:t>60</w:t>
        </w:r>
      </w:fldSimple>
      <w:r w:rsidRPr="005F7D1D">
        <w:t>: Count Plot of Transaction Status</w:t>
      </w:r>
      <w:bookmarkEnd w:id="81"/>
    </w:p>
    <w:p w14:paraId="75776FE8" w14:textId="26963D84" w:rsidR="0074569F" w:rsidRDefault="0074569F" w:rsidP="000476B0">
      <w:pPr>
        <w:rPr>
          <w:rFonts w:ascii="Times New Roman" w:hAnsi="Times New Roman" w:cs="Times New Roman"/>
        </w:rPr>
      </w:pPr>
      <w:r w:rsidRPr="0074569F">
        <w:rPr>
          <w:rFonts w:ascii="Times New Roman" w:hAnsi="Times New Roman" w:cs="Times New Roman"/>
        </w:rPr>
        <w:t xml:space="preserve">The </w:t>
      </w:r>
      <w:proofErr w:type="gramStart"/>
      <w:r w:rsidRPr="0074569F">
        <w:rPr>
          <w:rFonts w:ascii="Times New Roman" w:hAnsi="Times New Roman" w:cs="Times New Roman"/>
        </w:rPr>
        <w:t>count plot</w:t>
      </w:r>
      <w:proofErr w:type="gramEnd"/>
      <w:r w:rsidRPr="0074569F">
        <w:rPr>
          <w:rFonts w:ascii="Times New Roman" w:hAnsi="Times New Roman" w:cs="Times New Roman"/>
        </w:rPr>
        <w:t xml:space="preserve"> shows that most transactions are completed, accounting for approximately 98.15% of all records, while cancelled transactions make up only 1.85%. This indicates a very low cancellation rate and suggests stable transaction completion behavior in the dataset.</w:t>
      </w:r>
    </w:p>
    <w:p w14:paraId="1FBF5F22" w14:textId="78DAED07" w:rsidR="0074569F" w:rsidRDefault="0074569F" w:rsidP="000476B0">
      <w:pPr>
        <w:rPr>
          <w:rFonts w:ascii="Times New Roman" w:hAnsi="Times New Roman" w:cs="Times New Roman"/>
        </w:rPr>
      </w:pPr>
    </w:p>
    <w:p w14:paraId="37000FEA" w14:textId="77777777" w:rsidR="00B923E0" w:rsidRDefault="00FB399D" w:rsidP="00B923E0">
      <w:pPr>
        <w:keepNext/>
      </w:pPr>
      <w:r>
        <w:rPr>
          <w:noProof/>
        </w:rPr>
        <w:drawing>
          <wp:inline distT="0" distB="0" distL="0" distR="0" wp14:anchorId="7C945C95" wp14:editId="2CF75B21">
            <wp:extent cx="5985162" cy="2959331"/>
            <wp:effectExtent l="0" t="0" r="0" b="0"/>
            <wp:docPr id="19014981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024806" cy="2978933"/>
                    </a:xfrm>
                    <a:prstGeom prst="rect">
                      <a:avLst/>
                    </a:prstGeom>
                    <a:noFill/>
                    <a:ln>
                      <a:noFill/>
                    </a:ln>
                  </pic:spPr>
                </pic:pic>
              </a:graphicData>
            </a:graphic>
          </wp:inline>
        </w:drawing>
      </w:r>
    </w:p>
    <w:p w14:paraId="425FFC24" w14:textId="08F27461" w:rsidR="00FB399D" w:rsidRDefault="00B923E0" w:rsidP="00B923E0">
      <w:pPr>
        <w:pStyle w:val="Caption"/>
        <w:rPr>
          <w:rFonts w:ascii="Times New Roman" w:hAnsi="Times New Roman" w:cs="Times New Roman"/>
        </w:rPr>
      </w:pPr>
      <w:bookmarkStart w:id="82" w:name="_Toc228919960"/>
      <w:r>
        <w:t xml:space="preserve">Figure </w:t>
      </w:r>
      <w:fldSimple w:instr=" SEQ Figure \* ARABIC ">
        <w:r w:rsidR="00A46A34">
          <w:rPr>
            <w:noProof/>
          </w:rPr>
          <w:t>61</w:t>
        </w:r>
      </w:fldSimple>
      <w:r w:rsidRPr="005B67DD">
        <w:t>: Top 10 Countries by Total Revenue</w:t>
      </w:r>
      <w:bookmarkEnd w:id="82"/>
    </w:p>
    <w:p w14:paraId="2F72898A" w14:textId="4FB429DA" w:rsidR="00D27D3F" w:rsidRDefault="00FB399D" w:rsidP="000476B0">
      <w:pPr>
        <w:rPr>
          <w:rFonts w:ascii="Times New Roman" w:hAnsi="Times New Roman" w:cs="Times New Roman"/>
        </w:rPr>
      </w:pPr>
      <w:r w:rsidRPr="00FB399D">
        <w:rPr>
          <w:rFonts w:ascii="Times New Roman" w:hAnsi="Times New Roman" w:cs="Times New Roman"/>
        </w:rPr>
        <w:t xml:space="preserve">The bar plot shows that the United Kingdom dominates total revenue generation by a significant margin compared to all other countries. Other countries such as EIRE, Netherlands, and Germany contribute moderately, but their revenue levels are substantially lower. This indicates a strong </w:t>
      </w:r>
      <w:proofErr w:type="gramStart"/>
      <w:r w:rsidRPr="00FB399D">
        <w:rPr>
          <w:rFonts w:ascii="Times New Roman" w:hAnsi="Times New Roman" w:cs="Times New Roman"/>
        </w:rPr>
        <w:t>geographic</w:t>
      </w:r>
      <w:proofErr w:type="gramEnd"/>
      <w:r w:rsidRPr="00FB399D">
        <w:rPr>
          <w:rFonts w:ascii="Times New Roman" w:hAnsi="Times New Roman" w:cs="Times New Roman"/>
        </w:rPr>
        <w:t xml:space="preserve"> concentration of sales in the UK.</w:t>
      </w:r>
    </w:p>
    <w:p w14:paraId="1C578292" w14:textId="77777777" w:rsidR="00B923E0" w:rsidRDefault="00EC088E" w:rsidP="00B923E0">
      <w:pPr>
        <w:keepNext/>
      </w:pPr>
      <w:r>
        <w:rPr>
          <w:noProof/>
        </w:rPr>
        <w:lastRenderedPageBreak/>
        <w:drawing>
          <wp:inline distT="0" distB="0" distL="0" distR="0" wp14:anchorId="57866D41" wp14:editId="09AA0087">
            <wp:extent cx="5148470" cy="3061579"/>
            <wp:effectExtent l="0" t="0" r="0" b="5715"/>
            <wp:docPr id="155539752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154381" cy="3065094"/>
                    </a:xfrm>
                    <a:prstGeom prst="rect">
                      <a:avLst/>
                    </a:prstGeom>
                    <a:noFill/>
                    <a:ln>
                      <a:noFill/>
                    </a:ln>
                  </pic:spPr>
                </pic:pic>
              </a:graphicData>
            </a:graphic>
          </wp:inline>
        </w:drawing>
      </w:r>
    </w:p>
    <w:p w14:paraId="7CB6F5AD" w14:textId="7315CCA1" w:rsidR="00EC088E" w:rsidRDefault="00B923E0" w:rsidP="00B923E0">
      <w:pPr>
        <w:pStyle w:val="Caption"/>
        <w:rPr>
          <w:rFonts w:ascii="Times New Roman" w:hAnsi="Times New Roman" w:cs="Times New Roman"/>
        </w:rPr>
      </w:pPr>
      <w:bookmarkStart w:id="83" w:name="_Toc228919961"/>
      <w:r>
        <w:t xml:space="preserve">Figure </w:t>
      </w:r>
      <w:fldSimple w:instr=" SEQ Figure \* ARABIC ">
        <w:r w:rsidR="00A46A34">
          <w:rPr>
            <w:noProof/>
          </w:rPr>
          <w:t>62</w:t>
        </w:r>
      </w:fldSimple>
      <w:r w:rsidRPr="00160FA1">
        <w:t>: Transaction Status by Purchase Quarter</w:t>
      </w:r>
      <w:bookmarkEnd w:id="83"/>
    </w:p>
    <w:p w14:paraId="4E34E190" w14:textId="543B7FFD" w:rsidR="00EC088E" w:rsidRDefault="00EC088E" w:rsidP="000476B0">
      <w:pPr>
        <w:rPr>
          <w:rFonts w:ascii="Times New Roman" w:hAnsi="Times New Roman" w:cs="Times New Roman"/>
        </w:rPr>
      </w:pPr>
      <w:r w:rsidRPr="00EC088E">
        <w:rPr>
          <w:rFonts w:ascii="Times New Roman" w:hAnsi="Times New Roman" w:cs="Times New Roman"/>
        </w:rPr>
        <w:t>The grouped bar plot shows transaction counts across quarters for both completed and cancelled transactions. Completed transactions consistently dominate in every quarter, with the highest volume observed in 2010 Q4. Cancelled transactions remain relatively low and stable across all periods.</w:t>
      </w:r>
    </w:p>
    <w:p w14:paraId="63CAFF30" w14:textId="0907C4EE" w:rsidR="00377169" w:rsidRDefault="00377169" w:rsidP="000476B0">
      <w:pPr>
        <w:rPr>
          <w:rFonts w:ascii="Times New Roman" w:hAnsi="Times New Roman" w:cs="Times New Roman"/>
        </w:rPr>
      </w:pPr>
    </w:p>
    <w:p w14:paraId="5DE8A6F7" w14:textId="77777777" w:rsidR="0083613C" w:rsidRDefault="00377169" w:rsidP="0083613C">
      <w:pPr>
        <w:keepNext/>
      </w:pPr>
      <w:r>
        <w:rPr>
          <w:noProof/>
        </w:rPr>
        <w:drawing>
          <wp:inline distT="0" distB="0" distL="0" distR="0" wp14:anchorId="33C88C43" wp14:editId="0E0F72BB">
            <wp:extent cx="5943600" cy="2937510"/>
            <wp:effectExtent l="0" t="0" r="0" b="0"/>
            <wp:docPr id="45257144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2937510"/>
                    </a:xfrm>
                    <a:prstGeom prst="rect">
                      <a:avLst/>
                    </a:prstGeom>
                    <a:noFill/>
                    <a:ln>
                      <a:noFill/>
                    </a:ln>
                  </pic:spPr>
                </pic:pic>
              </a:graphicData>
            </a:graphic>
          </wp:inline>
        </w:drawing>
      </w:r>
    </w:p>
    <w:p w14:paraId="06AFE0DB" w14:textId="5ADADF4E" w:rsidR="00377169" w:rsidRDefault="0083613C" w:rsidP="0083613C">
      <w:pPr>
        <w:pStyle w:val="Caption"/>
        <w:rPr>
          <w:rFonts w:ascii="Times New Roman" w:hAnsi="Times New Roman" w:cs="Times New Roman"/>
        </w:rPr>
      </w:pPr>
      <w:bookmarkStart w:id="84" w:name="_Toc228919962"/>
      <w:r>
        <w:t xml:space="preserve">Figure </w:t>
      </w:r>
      <w:fldSimple w:instr=" SEQ Figure \* ARABIC ">
        <w:r w:rsidR="00A46A34">
          <w:rPr>
            <w:noProof/>
          </w:rPr>
          <w:t>63</w:t>
        </w:r>
      </w:fldSimple>
      <w:r w:rsidRPr="00E9299D">
        <w:t>: Price Category Distribution by Purchase Quarter</w:t>
      </w:r>
      <w:bookmarkEnd w:id="84"/>
    </w:p>
    <w:p w14:paraId="5A2BDE44" w14:textId="39427046" w:rsidR="0032152D" w:rsidRDefault="0032152D" w:rsidP="000476B0">
      <w:pPr>
        <w:rPr>
          <w:rFonts w:ascii="Times New Roman" w:hAnsi="Times New Roman" w:cs="Times New Roman"/>
        </w:rPr>
      </w:pPr>
      <w:r w:rsidRPr="0032152D">
        <w:rPr>
          <w:rFonts w:ascii="Times New Roman" w:hAnsi="Times New Roman" w:cs="Times New Roman"/>
        </w:rPr>
        <w:lastRenderedPageBreak/>
        <w:t xml:space="preserve">The stacked bar plot shows that the </w:t>
      </w:r>
      <w:proofErr w:type="gramStart"/>
      <w:r w:rsidRPr="0032152D">
        <w:rPr>
          <w:rFonts w:ascii="Times New Roman" w:hAnsi="Times New Roman" w:cs="Times New Roman"/>
        </w:rPr>
        <w:t>Low price</w:t>
      </w:r>
      <w:proofErr w:type="gramEnd"/>
      <w:r w:rsidRPr="0032152D">
        <w:rPr>
          <w:rFonts w:ascii="Times New Roman" w:hAnsi="Times New Roman" w:cs="Times New Roman"/>
        </w:rPr>
        <w:t xml:space="preserve"> category dominates across all quarters. Medium and Very Low categories contribute moderately, while High price category transactions are minimal. The overall distribution remains consistent over time, indicating stable pricing behavior.</w:t>
      </w:r>
    </w:p>
    <w:p w14:paraId="55BFC62C" w14:textId="32A58B70" w:rsidR="00C52C2D" w:rsidRDefault="00C52C2D" w:rsidP="000476B0">
      <w:pPr>
        <w:rPr>
          <w:rFonts w:ascii="Times New Roman" w:hAnsi="Times New Roman" w:cs="Times New Roman"/>
        </w:rPr>
      </w:pPr>
    </w:p>
    <w:p w14:paraId="4FF5BB9D" w14:textId="77777777" w:rsidR="0083613C" w:rsidRDefault="00626787" w:rsidP="0083613C">
      <w:pPr>
        <w:keepNext/>
      </w:pPr>
      <w:r>
        <w:rPr>
          <w:noProof/>
        </w:rPr>
        <w:drawing>
          <wp:inline distT="0" distB="0" distL="0" distR="0" wp14:anchorId="036CBB9C" wp14:editId="73412C8A">
            <wp:extent cx="5100194" cy="5039819"/>
            <wp:effectExtent l="0" t="0" r="5715" b="8890"/>
            <wp:docPr id="192224695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114911" cy="5054362"/>
                    </a:xfrm>
                    <a:prstGeom prst="rect">
                      <a:avLst/>
                    </a:prstGeom>
                    <a:noFill/>
                    <a:ln>
                      <a:noFill/>
                    </a:ln>
                  </pic:spPr>
                </pic:pic>
              </a:graphicData>
            </a:graphic>
          </wp:inline>
        </w:drawing>
      </w:r>
    </w:p>
    <w:p w14:paraId="4FE57E65" w14:textId="43DF2E75" w:rsidR="00C634DE" w:rsidRDefault="0083613C" w:rsidP="0083613C">
      <w:pPr>
        <w:pStyle w:val="Caption"/>
        <w:rPr>
          <w:rFonts w:ascii="Times New Roman" w:hAnsi="Times New Roman" w:cs="Times New Roman"/>
        </w:rPr>
      </w:pPr>
      <w:bookmarkStart w:id="85" w:name="_Toc228919963"/>
      <w:r>
        <w:t xml:space="preserve">Figure </w:t>
      </w:r>
      <w:fldSimple w:instr=" SEQ Figure \* ARABIC ">
        <w:r w:rsidR="00A46A34">
          <w:rPr>
            <w:noProof/>
          </w:rPr>
          <w:t>64</w:t>
        </w:r>
      </w:fldSimple>
      <w:r w:rsidRPr="00E4224B">
        <w:t>: Distribution of Price Categories</w:t>
      </w:r>
      <w:bookmarkEnd w:id="85"/>
    </w:p>
    <w:p w14:paraId="3FFBB27B" w14:textId="0027C7D6" w:rsidR="00E7692F" w:rsidRDefault="00BB7A5E" w:rsidP="00534EF0">
      <w:pPr>
        <w:rPr>
          <w:rFonts w:ascii="Times New Roman" w:hAnsi="Times New Roman" w:cs="Times New Roman"/>
        </w:rPr>
      </w:pPr>
      <w:r w:rsidRPr="00BB7A5E">
        <w:rPr>
          <w:rFonts w:ascii="Times New Roman" w:hAnsi="Times New Roman" w:cs="Times New Roman"/>
        </w:rPr>
        <w:t xml:space="preserve">The pie chart shows that the </w:t>
      </w:r>
      <w:proofErr w:type="gramStart"/>
      <w:r w:rsidRPr="00BB7A5E">
        <w:rPr>
          <w:rFonts w:ascii="Times New Roman" w:hAnsi="Times New Roman" w:cs="Times New Roman"/>
        </w:rPr>
        <w:t>Low price</w:t>
      </w:r>
      <w:proofErr w:type="gramEnd"/>
      <w:r w:rsidRPr="00BB7A5E">
        <w:rPr>
          <w:rFonts w:ascii="Times New Roman" w:hAnsi="Times New Roman" w:cs="Times New Roman"/>
        </w:rPr>
        <w:t xml:space="preserve"> category accounts for </w:t>
      </w:r>
      <w:proofErr w:type="gramStart"/>
      <w:r w:rsidRPr="00BB7A5E">
        <w:rPr>
          <w:rFonts w:ascii="Times New Roman" w:hAnsi="Times New Roman" w:cs="Times New Roman"/>
        </w:rPr>
        <w:t>the majority of</w:t>
      </w:r>
      <w:proofErr w:type="gramEnd"/>
      <w:r w:rsidRPr="00BB7A5E">
        <w:rPr>
          <w:rFonts w:ascii="Times New Roman" w:hAnsi="Times New Roman" w:cs="Times New Roman"/>
        </w:rPr>
        <w:t xml:space="preserve"> transactions, representing approximately 62.3%. Very Low and Medium categories follow, while High price items contribute less than 1%. This confirms that most transactions occur at lower price levels.</w:t>
      </w:r>
    </w:p>
    <w:p w14:paraId="783F4473" w14:textId="77777777" w:rsidR="00E7692F" w:rsidRDefault="00E7692F" w:rsidP="00534EF0">
      <w:pPr>
        <w:rPr>
          <w:rFonts w:ascii="Times New Roman" w:hAnsi="Times New Roman" w:cs="Times New Roman"/>
        </w:rPr>
      </w:pPr>
    </w:p>
    <w:p w14:paraId="454C0F5F" w14:textId="77777777" w:rsidR="00BB7A5E" w:rsidRDefault="00BB7A5E" w:rsidP="00534EF0">
      <w:pPr>
        <w:rPr>
          <w:rFonts w:ascii="Times New Roman" w:hAnsi="Times New Roman" w:cs="Times New Roman"/>
        </w:rPr>
      </w:pPr>
    </w:p>
    <w:p w14:paraId="5307F4A4" w14:textId="4E0E1C0F" w:rsidR="00BB7A5E" w:rsidRDefault="00BB7A5E" w:rsidP="00534EF0">
      <w:pPr>
        <w:rPr>
          <w:rFonts w:ascii="Times New Roman" w:hAnsi="Times New Roman" w:cs="Times New Roman"/>
        </w:rPr>
      </w:pPr>
    </w:p>
    <w:p w14:paraId="69C98600" w14:textId="77777777" w:rsidR="006B16EF" w:rsidRDefault="005C5A60" w:rsidP="006B16EF">
      <w:pPr>
        <w:keepNext/>
      </w:pPr>
      <w:r>
        <w:rPr>
          <w:noProof/>
        </w:rPr>
        <w:lastRenderedPageBreak/>
        <w:drawing>
          <wp:inline distT="0" distB="0" distL="0" distR="0" wp14:anchorId="67E01CCD" wp14:editId="34A0472C">
            <wp:extent cx="5154149" cy="3275858"/>
            <wp:effectExtent l="0" t="0" r="8890" b="1270"/>
            <wp:docPr id="102531432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167271" cy="3284198"/>
                    </a:xfrm>
                    <a:prstGeom prst="rect">
                      <a:avLst/>
                    </a:prstGeom>
                    <a:noFill/>
                    <a:ln>
                      <a:noFill/>
                    </a:ln>
                  </pic:spPr>
                </pic:pic>
              </a:graphicData>
            </a:graphic>
          </wp:inline>
        </w:drawing>
      </w:r>
    </w:p>
    <w:p w14:paraId="7326AB94" w14:textId="2C1A747E" w:rsidR="006B16EF" w:rsidRDefault="006B16EF" w:rsidP="006B16EF">
      <w:pPr>
        <w:pStyle w:val="Caption"/>
      </w:pPr>
      <w:bookmarkStart w:id="86" w:name="_Toc228919964"/>
      <w:r>
        <w:t xml:space="preserve">Figure </w:t>
      </w:r>
      <w:fldSimple w:instr=" SEQ Figure \* ARABIC ">
        <w:r w:rsidR="00A46A34">
          <w:rPr>
            <w:noProof/>
          </w:rPr>
          <w:t>65</w:t>
        </w:r>
      </w:fldSimple>
      <w:r w:rsidRPr="00040C62">
        <w:t>: Heatmap of Price Category by Country</w:t>
      </w:r>
      <w:bookmarkEnd w:id="86"/>
    </w:p>
    <w:p w14:paraId="769D6151" w14:textId="543AAB46" w:rsidR="005C5A60" w:rsidRDefault="0015637E" w:rsidP="00534EF0">
      <w:pPr>
        <w:rPr>
          <w:rFonts w:ascii="Times New Roman" w:hAnsi="Times New Roman" w:cs="Times New Roman"/>
        </w:rPr>
      </w:pPr>
      <w:r w:rsidRPr="0015637E">
        <w:rPr>
          <w:rFonts w:ascii="Times New Roman" w:hAnsi="Times New Roman" w:cs="Times New Roman"/>
        </w:rPr>
        <w:t xml:space="preserve">The heatmap shows the proportion of price categories across different countries. The </w:t>
      </w:r>
      <w:proofErr w:type="gramStart"/>
      <w:r w:rsidRPr="0015637E">
        <w:rPr>
          <w:rFonts w:ascii="Times New Roman" w:hAnsi="Times New Roman" w:cs="Times New Roman"/>
        </w:rPr>
        <w:t>Low price</w:t>
      </w:r>
      <w:proofErr w:type="gramEnd"/>
      <w:r w:rsidRPr="0015637E">
        <w:rPr>
          <w:rFonts w:ascii="Times New Roman" w:hAnsi="Times New Roman" w:cs="Times New Roman"/>
        </w:rPr>
        <w:t xml:space="preserve"> category has the highest concentration across all countries, while High price transactions remain minimal. Some variation exists in Medium and Very Low categories, indicating slight regional differences in purchasing behavior.</w:t>
      </w:r>
    </w:p>
    <w:p w14:paraId="725B6F8A" w14:textId="401B0BF0" w:rsidR="0015637E" w:rsidRDefault="0015637E" w:rsidP="00534EF0">
      <w:pPr>
        <w:rPr>
          <w:rFonts w:ascii="Times New Roman" w:hAnsi="Times New Roman" w:cs="Times New Roman"/>
        </w:rPr>
      </w:pPr>
    </w:p>
    <w:p w14:paraId="645E97C5" w14:textId="77777777" w:rsidR="006B16EF" w:rsidRDefault="00524880" w:rsidP="006B16EF">
      <w:pPr>
        <w:keepNext/>
      </w:pPr>
      <w:r>
        <w:rPr>
          <w:noProof/>
        </w:rPr>
        <w:drawing>
          <wp:inline distT="0" distB="0" distL="0" distR="0" wp14:anchorId="38C0CB42" wp14:editId="5B00D4FF">
            <wp:extent cx="5261631" cy="2730315"/>
            <wp:effectExtent l="0" t="0" r="0" b="0"/>
            <wp:docPr id="181529555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309302" cy="2755052"/>
                    </a:xfrm>
                    <a:prstGeom prst="rect">
                      <a:avLst/>
                    </a:prstGeom>
                    <a:noFill/>
                    <a:ln>
                      <a:noFill/>
                    </a:ln>
                  </pic:spPr>
                </pic:pic>
              </a:graphicData>
            </a:graphic>
          </wp:inline>
        </w:drawing>
      </w:r>
    </w:p>
    <w:p w14:paraId="5B548420" w14:textId="612A9435" w:rsidR="00524880" w:rsidRDefault="006B16EF" w:rsidP="006B16EF">
      <w:pPr>
        <w:pStyle w:val="Caption"/>
        <w:rPr>
          <w:rFonts w:ascii="Times New Roman" w:hAnsi="Times New Roman" w:cs="Times New Roman"/>
        </w:rPr>
      </w:pPr>
      <w:bookmarkStart w:id="87" w:name="_Toc228919965"/>
      <w:r>
        <w:t xml:space="preserve">Figure </w:t>
      </w:r>
      <w:fldSimple w:instr=" SEQ Figure \* ARABIC ">
        <w:r w:rsidR="00A46A34">
          <w:rPr>
            <w:noProof/>
          </w:rPr>
          <w:t>66</w:t>
        </w:r>
      </w:fldSimple>
      <w:r w:rsidRPr="004A5821">
        <w:t>: Cluster Map of Country Activity by Purchase Quarter</w:t>
      </w:r>
      <w:bookmarkEnd w:id="87"/>
    </w:p>
    <w:p w14:paraId="4015ED9E" w14:textId="0AD40E85" w:rsidR="009C6B7A" w:rsidRDefault="00366A3A" w:rsidP="0046158A">
      <w:pPr>
        <w:rPr>
          <w:rFonts w:ascii="Times New Roman" w:hAnsi="Times New Roman" w:cs="Times New Roman"/>
        </w:rPr>
      </w:pPr>
      <w:r w:rsidRPr="00366A3A">
        <w:rPr>
          <w:rFonts w:ascii="Times New Roman" w:hAnsi="Times New Roman" w:cs="Times New Roman"/>
        </w:rPr>
        <w:lastRenderedPageBreak/>
        <w:t>The cluster map groups countries based on similar purchasing patterns across quarters. Countries such as the United Kingdom, Germany, and Netherlands show similar activity trends, while others form separate clusters. This indicates shared seasonal purchasing behavior among certain regions.</w:t>
      </w:r>
    </w:p>
    <w:p w14:paraId="0C5E902C" w14:textId="6F76EFE9" w:rsidR="001F20A5" w:rsidRDefault="001F20A5" w:rsidP="0046158A">
      <w:pPr>
        <w:rPr>
          <w:rFonts w:ascii="Times New Roman" w:hAnsi="Times New Roman" w:cs="Times New Roman"/>
        </w:rPr>
      </w:pPr>
    </w:p>
    <w:p w14:paraId="302FAF3C" w14:textId="77777777" w:rsidR="00D07FF7" w:rsidRDefault="001F20A5" w:rsidP="00D07FF7">
      <w:pPr>
        <w:keepNext/>
      </w:pPr>
      <w:r>
        <w:rPr>
          <w:noProof/>
        </w:rPr>
        <w:drawing>
          <wp:inline distT="0" distB="0" distL="0" distR="0" wp14:anchorId="1ADF51F5" wp14:editId="3CB02EC3">
            <wp:extent cx="5304656" cy="2620024"/>
            <wp:effectExtent l="0" t="0" r="0" b="8890"/>
            <wp:docPr id="36152184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325060" cy="2630102"/>
                    </a:xfrm>
                    <a:prstGeom prst="rect">
                      <a:avLst/>
                    </a:prstGeom>
                    <a:noFill/>
                    <a:ln>
                      <a:noFill/>
                    </a:ln>
                  </pic:spPr>
                </pic:pic>
              </a:graphicData>
            </a:graphic>
          </wp:inline>
        </w:drawing>
      </w:r>
    </w:p>
    <w:p w14:paraId="5221727E" w14:textId="330EEFA9" w:rsidR="001F20A5" w:rsidRDefault="00D07FF7" w:rsidP="00D07FF7">
      <w:pPr>
        <w:pStyle w:val="Caption"/>
        <w:rPr>
          <w:rFonts w:ascii="Times New Roman" w:hAnsi="Times New Roman" w:cs="Times New Roman"/>
        </w:rPr>
      </w:pPr>
      <w:bookmarkStart w:id="88" w:name="_Toc228919966"/>
      <w:r>
        <w:t xml:space="preserve">Figure </w:t>
      </w:r>
      <w:fldSimple w:instr=" SEQ Figure \* ARABIC ">
        <w:r w:rsidR="00A46A34">
          <w:rPr>
            <w:noProof/>
          </w:rPr>
          <w:t>67</w:t>
        </w:r>
      </w:fldSimple>
      <w:r w:rsidRPr="007D001B">
        <w:t xml:space="preserve">: Strip Plot of </w:t>
      </w:r>
      <w:proofErr w:type="gramStart"/>
      <w:r w:rsidRPr="007D001B">
        <w:t>Log(</w:t>
      </w:r>
      <w:proofErr w:type="gramEnd"/>
      <w:r w:rsidRPr="007D001B">
        <w:t>Quantity) by Purchase Quarter</w:t>
      </w:r>
      <w:bookmarkEnd w:id="88"/>
    </w:p>
    <w:p w14:paraId="580B5149" w14:textId="156FA4A5" w:rsidR="00202738" w:rsidRDefault="001F20A5" w:rsidP="0046158A">
      <w:pPr>
        <w:rPr>
          <w:rFonts w:ascii="Times New Roman" w:hAnsi="Times New Roman" w:cs="Times New Roman"/>
        </w:rPr>
      </w:pPr>
      <w:r w:rsidRPr="001F20A5">
        <w:rPr>
          <w:rFonts w:ascii="Times New Roman" w:hAnsi="Times New Roman" w:cs="Times New Roman"/>
        </w:rPr>
        <w:t xml:space="preserve">The strip plot shows the distribution of </w:t>
      </w:r>
      <w:proofErr w:type="gramStart"/>
      <w:r w:rsidRPr="001F20A5">
        <w:rPr>
          <w:rFonts w:ascii="Times New Roman" w:hAnsi="Times New Roman" w:cs="Times New Roman"/>
        </w:rPr>
        <w:t>log</w:t>
      </w:r>
      <w:proofErr w:type="gramEnd"/>
      <w:r w:rsidRPr="001F20A5">
        <w:rPr>
          <w:rFonts w:ascii="Times New Roman" w:hAnsi="Times New Roman" w:cs="Times New Roman"/>
        </w:rPr>
        <w:t>-transformed quantities across quarters. The spread is relatively consistent across all periods, indicating stable purchasing volume over time. No single quarter dominates significantly, suggesting balanced transaction activity.</w:t>
      </w:r>
    </w:p>
    <w:p w14:paraId="4647893E" w14:textId="77777777" w:rsidR="00771CEC" w:rsidRDefault="00202738" w:rsidP="00771CEC">
      <w:pPr>
        <w:keepNext/>
      </w:pPr>
      <w:r>
        <w:rPr>
          <w:noProof/>
        </w:rPr>
        <w:drawing>
          <wp:inline distT="0" distB="0" distL="0" distR="0" wp14:anchorId="4401EE1C" wp14:editId="332C11B5">
            <wp:extent cx="4395935" cy="2612670"/>
            <wp:effectExtent l="0" t="0" r="5080" b="0"/>
            <wp:docPr id="52061157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450539" cy="2645123"/>
                    </a:xfrm>
                    <a:prstGeom prst="rect">
                      <a:avLst/>
                    </a:prstGeom>
                    <a:noFill/>
                    <a:ln>
                      <a:noFill/>
                    </a:ln>
                  </pic:spPr>
                </pic:pic>
              </a:graphicData>
            </a:graphic>
          </wp:inline>
        </w:drawing>
      </w:r>
    </w:p>
    <w:p w14:paraId="61AF4CE4" w14:textId="55E424D8" w:rsidR="00202738" w:rsidRDefault="00771CEC" w:rsidP="00771CEC">
      <w:pPr>
        <w:pStyle w:val="Caption"/>
        <w:rPr>
          <w:rFonts w:ascii="Times New Roman" w:hAnsi="Times New Roman" w:cs="Times New Roman"/>
        </w:rPr>
      </w:pPr>
      <w:bookmarkStart w:id="89" w:name="_Toc228919967"/>
      <w:r>
        <w:t xml:space="preserve">Figure </w:t>
      </w:r>
      <w:fldSimple w:instr=" SEQ Figure \* ARABIC ">
        <w:r w:rsidR="00A46A34">
          <w:rPr>
            <w:noProof/>
          </w:rPr>
          <w:t>68</w:t>
        </w:r>
      </w:fldSimple>
      <w:r w:rsidRPr="00D912B6">
        <w:t xml:space="preserve">: Strip Plot of </w:t>
      </w:r>
      <w:proofErr w:type="gramStart"/>
      <w:r w:rsidRPr="00D912B6">
        <w:t>Log(</w:t>
      </w:r>
      <w:proofErr w:type="spellStart"/>
      <w:proofErr w:type="gramEnd"/>
      <w:r w:rsidRPr="00D912B6">
        <w:t>LineTotal</w:t>
      </w:r>
      <w:proofErr w:type="spellEnd"/>
      <w:r w:rsidRPr="00D912B6">
        <w:t>) by Price Category</w:t>
      </w:r>
      <w:bookmarkEnd w:id="89"/>
    </w:p>
    <w:p w14:paraId="6988899B" w14:textId="7522C3AF" w:rsidR="00F60E74" w:rsidRDefault="00202738" w:rsidP="0046158A">
      <w:pPr>
        <w:rPr>
          <w:rFonts w:ascii="Times New Roman" w:hAnsi="Times New Roman" w:cs="Times New Roman"/>
        </w:rPr>
      </w:pPr>
      <w:r w:rsidRPr="00202738">
        <w:rPr>
          <w:rFonts w:ascii="Times New Roman" w:hAnsi="Times New Roman" w:cs="Times New Roman"/>
        </w:rPr>
        <w:lastRenderedPageBreak/>
        <w:t xml:space="preserve">The strip plot shows that higher price categories correspond to higher transaction values. The High category exhibits larger </w:t>
      </w:r>
      <w:proofErr w:type="gramStart"/>
      <w:r w:rsidRPr="00202738">
        <w:rPr>
          <w:rFonts w:ascii="Times New Roman" w:hAnsi="Times New Roman" w:cs="Times New Roman"/>
        </w:rPr>
        <w:t>log</w:t>
      </w:r>
      <w:proofErr w:type="gramEnd"/>
      <w:r w:rsidRPr="00202738">
        <w:rPr>
          <w:rFonts w:ascii="Times New Roman" w:hAnsi="Times New Roman" w:cs="Times New Roman"/>
        </w:rPr>
        <w:t>-transformed values, while Low and Very Low categories are concentrated at lower ranges. This confirms the expected relationship between price category and transaction value.</w:t>
      </w:r>
    </w:p>
    <w:p w14:paraId="7C9E8C6D" w14:textId="77777777" w:rsidR="00BA54E7" w:rsidRDefault="00C94A01" w:rsidP="00BA54E7">
      <w:pPr>
        <w:keepNext/>
      </w:pPr>
      <w:r>
        <w:rPr>
          <w:noProof/>
        </w:rPr>
        <w:drawing>
          <wp:inline distT="0" distB="0" distL="0" distR="0" wp14:anchorId="5F6FFA7B" wp14:editId="60C3CE59">
            <wp:extent cx="5943600" cy="2935605"/>
            <wp:effectExtent l="0" t="0" r="0" b="0"/>
            <wp:docPr id="11289070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943600" cy="2935605"/>
                    </a:xfrm>
                    <a:prstGeom prst="rect">
                      <a:avLst/>
                    </a:prstGeom>
                    <a:noFill/>
                    <a:ln>
                      <a:noFill/>
                    </a:ln>
                  </pic:spPr>
                </pic:pic>
              </a:graphicData>
            </a:graphic>
          </wp:inline>
        </w:drawing>
      </w:r>
    </w:p>
    <w:p w14:paraId="3EB29B5B" w14:textId="49DA017A" w:rsidR="00C94A01" w:rsidRDefault="00BA54E7" w:rsidP="00BA54E7">
      <w:pPr>
        <w:pStyle w:val="Caption"/>
        <w:rPr>
          <w:rFonts w:ascii="Times New Roman" w:hAnsi="Times New Roman" w:cs="Times New Roman"/>
        </w:rPr>
      </w:pPr>
      <w:bookmarkStart w:id="90" w:name="_Toc228919968"/>
      <w:r>
        <w:t xml:space="preserve">Figure </w:t>
      </w:r>
      <w:fldSimple w:instr=" SEQ Figure \* ARABIC ">
        <w:r w:rsidR="00A46A34">
          <w:rPr>
            <w:noProof/>
          </w:rPr>
          <w:t>69</w:t>
        </w:r>
      </w:fldSimple>
      <w:r w:rsidRPr="004145C5">
        <w:t xml:space="preserve">: Distribution of </w:t>
      </w:r>
      <w:proofErr w:type="gramStart"/>
      <w:r w:rsidRPr="004145C5">
        <w:t>Log(</w:t>
      </w:r>
      <w:proofErr w:type="gramEnd"/>
      <w:r w:rsidRPr="004145C5">
        <w:t>Quantity) by Day of Week</w:t>
      </w:r>
      <w:bookmarkEnd w:id="90"/>
    </w:p>
    <w:p w14:paraId="47BC273F" w14:textId="0D5E03E5" w:rsidR="00C94A01" w:rsidRDefault="00C94A01" w:rsidP="0046158A">
      <w:pPr>
        <w:rPr>
          <w:rFonts w:ascii="Times New Roman" w:hAnsi="Times New Roman" w:cs="Times New Roman"/>
        </w:rPr>
      </w:pPr>
      <w:r w:rsidRPr="00C94A01">
        <w:rPr>
          <w:rFonts w:ascii="Times New Roman" w:hAnsi="Times New Roman" w:cs="Times New Roman"/>
        </w:rPr>
        <w:t xml:space="preserve">The boxplot combined with swarm points shows that purchasing behavior is relatively consistent </w:t>
      </w:r>
      <w:r w:rsidR="00A45ED3" w:rsidRPr="00C94A01">
        <w:rPr>
          <w:rFonts w:ascii="Times New Roman" w:hAnsi="Times New Roman" w:cs="Times New Roman"/>
        </w:rPr>
        <w:t>throughout</w:t>
      </w:r>
      <w:r w:rsidRPr="00C94A01">
        <w:rPr>
          <w:rFonts w:ascii="Times New Roman" w:hAnsi="Times New Roman" w:cs="Times New Roman"/>
        </w:rPr>
        <w:t xml:space="preserve"> the days of the week. While slight variations exist, no single day exhibits extreme dominance. This indicates that customer purchasing activity is evenly distributed throughout the week.</w:t>
      </w:r>
    </w:p>
    <w:p w14:paraId="5E1F7830" w14:textId="77777777" w:rsidR="00BF1111" w:rsidRDefault="00BF1111" w:rsidP="0046158A">
      <w:pPr>
        <w:rPr>
          <w:rFonts w:ascii="Times New Roman" w:hAnsi="Times New Roman" w:cs="Times New Roman"/>
        </w:rPr>
      </w:pPr>
    </w:p>
    <w:p w14:paraId="1BC2C855" w14:textId="77777777" w:rsidR="00BF1111" w:rsidRPr="00BF1111" w:rsidRDefault="00BF1111" w:rsidP="00BF1111">
      <w:pPr>
        <w:rPr>
          <w:rFonts w:ascii="Times New Roman" w:hAnsi="Times New Roman" w:cs="Times New Roman"/>
        </w:rPr>
      </w:pPr>
      <w:r w:rsidRPr="00BF1111">
        <w:rPr>
          <w:rFonts w:ascii="Times New Roman" w:hAnsi="Times New Roman" w:cs="Times New Roman"/>
        </w:rPr>
        <w:t>Overall, the categorical analysis reveals strong patterns in transaction behavior. The dataset is dominated by completed transactions and low-price purchases. Revenue is heavily concentrated in the United Kingdom, indicating geographic dependence.</w:t>
      </w:r>
    </w:p>
    <w:p w14:paraId="1A8C362E" w14:textId="77777777" w:rsidR="00BF1111" w:rsidRPr="00BF1111" w:rsidRDefault="00BF1111" w:rsidP="00BF1111">
      <w:pPr>
        <w:rPr>
          <w:rFonts w:ascii="Times New Roman" w:hAnsi="Times New Roman" w:cs="Times New Roman"/>
        </w:rPr>
      </w:pPr>
    </w:p>
    <w:p w14:paraId="10073943" w14:textId="77777777" w:rsidR="00BF1111" w:rsidRPr="00BF1111" w:rsidRDefault="00BF1111" w:rsidP="00BF1111">
      <w:pPr>
        <w:rPr>
          <w:rFonts w:ascii="Times New Roman" w:hAnsi="Times New Roman" w:cs="Times New Roman"/>
        </w:rPr>
      </w:pPr>
      <w:r w:rsidRPr="00BF1111">
        <w:rPr>
          <w:rFonts w:ascii="Times New Roman" w:hAnsi="Times New Roman" w:cs="Times New Roman"/>
        </w:rPr>
        <w:t>Temporal analysis shows that purchasing behavior remains relatively stable across quarters and days of the week, with no extreme fluctuations. Price category analysis confirms that most transactions occur in lower price ranges, while high-value purchases are rare.</w:t>
      </w:r>
    </w:p>
    <w:p w14:paraId="002C7BD0" w14:textId="77777777" w:rsidR="00BF1111" w:rsidRPr="00BF1111" w:rsidRDefault="00BF1111" w:rsidP="00BF1111">
      <w:pPr>
        <w:rPr>
          <w:rFonts w:ascii="Times New Roman" w:hAnsi="Times New Roman" w:cs="Times New Roman"/>
        </w:rPr>
      </w:pPr>
    </w:p>
    <w:p w14:paraId="67449AD5" w14:textId="3BF1C7F7" w:rsidR="00C061F5" w:rsidRPr="009F73B1" w:rsidRDefault="00BF1111" w:rsidP="009F73B1">
      <w:pPr>
        <w:rPr>
          <w:rFonts w:ascii="Times New Roman" w:hAnsi="Times New Roman" w:cs="Times New Roman"/>
        </w:rPr>
      </w:pPr>
      <w:r w:rsidRPr="00BF1111">
        <w:rPr>
          <w:rFonts w:ascii="Times New Roman" w:hAnsi="Times New Roman" w:cs="Times New Roman"/>
        </w:rPr>
        <w:t>These findings provide important context for customer segmentation and support the results observed in numerical and RFM-based analysis.</w:t>
      </w:r>
    </w:p>
    <w:p w14:paraId="69BDD091" w14:textId="72DE9B00" w:rsidR="001F076B" w:rsidRPr="001F076B" w:rsidRDefault="00235492" w:rsidP="001F076B">
      <w:pPr>
        <w:pStyle w:val="Heading1"/>
        <w:rPr>
          <w:rFonts w:ascii="Times New Roman" w:hAnsi="Times New Roman" w:cs="Times New Roman"/>
        </w:rPr>
      </w:pPr>
      <w:bookmarkStart w:id="91" w:name="_Toc228577496"/>
      <w:r w:rsidRPr="004D4978">
        <w:rPr>
          <w:rFonts w:ascii="Times New Roman" w:hAnsi="Times New Roman" w:cs="Times New Roman"/>
        </w:rPr>
        <w:lastRenderedPageBreak/>
        <w:t>Subplots</w:t>
      </w:r>
      <w:bookmarkEnd w:id="91"/>
    </w:p>
    <w:p w14:paraId="59290169" w14:textId="31F72F4E" w:rsidR="001F076B" w:rsidRDefault="001F076B" w:rsidP="001F076B">
      <w:pPr>
        <w:rPr>
          <w:rFonts w:ascii="Times New Roman" w:hAnsi="Times New Roman" w:cs="Times New Roman"/>
        </w:rPr>
      </w:pPr>
      <w:r w:rsidRPr="001F076B">
        <w:rPr>
          <w:rFonts w:ascii="Times New Roman" w:hAnsi="Times New Roman" w:cs="Times New Roman"/>
        </w:rPr>
        <w:t>Subplots are used to present multiple related visualizations within a single figure, allowing for direct comparison and a more comprehensive understanding of patterns across variables. This approach improves interpretability by combining complementary perspectives into a unified analytical view.</w:t>
      </w:r>
    </w:p>
    <w:p w14:paraId="6332EAE1" w14:textId="42E3FC6B" w:rsidR="00C061F5" w:rsidRPr="00C061F5" w:rsidRDefault="00C061F5" w:rsidP="00C061F5">
      <w:pPr>
        <w:rPr>
          <w:rFonts w:ascii="Times New Roman" w:hAnsi="Times New Roman" w:cs="Times New Roman"/>
        </w:rPr>
      </w:pPr>
    </w:p>
    <w:p w14:paraId="20134BAA" w14:textId="77777777" w:rsidR="00605C1B" w:rsidRDefault="00C061F5" w:rsidP="00605C1B">
      <w:pPr>
        <w:keepNext/>
      </w:pPr>
      <w:r>
        <w:rPr>
          <w:noProof/>
        </w:rPr>
        <w:drawing>
          <wp:inline distT="0" distB="0" distL="0" distR="0" wp14:anchorId="665D485F" wp14:editId="0D899715">
            <wp:extent cx="5943600" cy="4409440"/>
            <wp:effectExtent l="0" t="0" r="0" b="0"/>
            <wp:docPr id="17538609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3600" cy="4409440"/>
                    </a:xfrm>
                    <a:prstGeom prst="rect">
                      <a:avLst/>
                    </a:prstGeom>
                    <a:noFill/>
                    <a:ln>
                      <a:noFill/>
                    </a:ln>
                  </pic:spPr>
                </pic:pic>
              </a:graphicData>
            </a:graphic>
          </wp:inline>
        </w:drawing>
      </w:r>
    </w:p>
    <w:p w14:paraId="020D8245" w14:textId="2D946BF5" w:rsidR="00C061F5" w:rsidRPr="00C061F5" w:rsidRDefault="00605C1B" w:rsidP="00605C1B">
      <w:pPr>
        <w:pStyle w:val="Caption"/>
        <w:rPr>
          <w:rFonts w:ascii="Times New Roman" w:hAnsi="Times New Roman" w:cs="Times New Roman"/>
          <w:b/>
          <w:bCs/>
        </w:rPr>
      </w:pPr>
      <w:bookmarkStart w:id="92" w:name="_Toc228919969"/>
      <w:r>
        <w:t xml:space="preserve">Figure </w:t>
      </w:r>
      <w:fldSimple w:instr=" SEQ Figure \* ARABIC ">
        <w:r w:rsidR="00A46A34">
          <w:rPr>
            <w:noProof/>
          </w:rPr>
          <w:t>70</w:t>
        </w:r>
      </w:fldSimple>
      <w:r w:rsidRPr="005078E6">
        <w:t>: Customer Behavior Through RFM</w:t>
      </w:r>
      <w:bookmarkEnd w:id="92"/>
    </w:p>
    <w:p w14:paraId="7564343E" w14:textId="77777777" w:rsidR="00B65FA9" w:rsidRPr="00B65FA9" w:rsidRDefault="00B65FA9" w:rsidP="00B65FA9">
      <w:pPr>
        <w:rPr>
          <w:rFonts w:ascii="Times New Roman" w:hAnsi="Times New Roman" w:cs="Times New Roman"/>
        </w:rPr>
      </w:pPr>
      <w:r w:rsidRPr="00B65FA9">
        <w:rPr>
          <w:rFonts w:ascii="Times New Roman" w:hAnsi="Times New Roman" w:cs="Times New Roman"/>
        </w:rPr>
        <w:t>These subplots present a combined view of the three core RFM variables along with their pairwise relationships, providing a unified perspective of customer behavior.</w:t>
      </w:r>
    </w:p>
    <w:p w14:paraId="203534DF" w14:textId="77777777" w:rsidR="00B65FA9" w:rsidRPr="00B65FA9" w:rsidRDefault="00B65FA9" w:rsidP="00B65FA9">
      <w:pPr>
        <w:rPr>
          <w:rFonts w:ascii="Times New Roman" w:hAnsi="Times New Roman" w:cs="Times New Roman"/>
        </w:rPr>
      </w:pPr>
    </w:p>
    <w:p w14:paraId="343A1CB7" w14:textId="3E9990A6" w:rsidR="00B65FA9" w:rsidRPr="00B65FA9" w:rsidRDefault="00B65FA9" w:rsidP="00B65FA9">
      <w:pPr>
        <w:rPr>
          <w:rFonts w:ascii="Times New Roman" w:hAnsi="Times New Roman" w:cs="Times New Roman"/>
        </w:rPr>
      </w:pPr>
      <w:r w:rsidRPr="00B65FA9">
        <w:rPr>
          <w:rFonts w:ascii="Times New Roman" w:hAnsi="Times New Roman" w:cs="Times New Roman"/>
        </w:rPr>
        <w:t xml:space="preserve">The Recency distribution is right-skewed, indicating that </w:t>
      </w:r>
      <w:r w:rsidR="00BD3FF8" w:rsidRPr="00B65FA9">
        <w:rPr>
          <w:rFonts w:ascii="Times New Roman" w:hAnsi="Times New Roman" w:cs="Times New Roman"/>
        </w:rPr>
        <w:t>many</w:t>
      </w:r>
      <w:r w:rsidRPr="00B65FA9">
        <w:rPr>
          <w:rFonts w:ascii="Times New Roman" w:hAnsi="Times New Roman" w:cs="Times New Roman"/>
        </w:rPr>
        <w:t xml:space="preserve"> customers have purchased recently, while a long tail represents customers who have been inactive for extended periods. Frequency is also highly skewed, showing that most customers make only a few purchases, while </w:t>
      </w:r>
      <w:r w:rsidR="00BD3FF8" w:rsidRPr="00B65FA9">
        <w:rPr>
          <w:rFonts w:ascii="Times New Roman" w:hAnsi="Times New Roman" w:cs="Times New Roman"/>
        </w:rPr>
        <w:t>smaller</w:t>
      </w:r>
      <w:r w:rsidRPr="00B65FA9">
        <w:rPr>
          <w:rFonts w:ascii="Times New Roman" w:hAnsi="Times New Roman" w:cs="Times New Roman"/>
        </w:rPr>
        <w:t xml:space="preserve"> subset purchases more frequently. Monetary Value follows a similar pattern, where most </w:t>
      </w:r>
      <w:r w:rsidRPr="00B65FA9">
        <w:rPr>
          <w:rFonts w:ascii="Times New Roman" w:hAnsi="Times New Roman" w:cs="Times New Roman"/>
        </w:rPr>
        <w:lastRenderedPageBreak/>
        <w:t>customers contribute relatively low spending and a limited group contributes significantly higher revenue.</w:t>
      </w:r>
    </w:p>
    <w:p w14:paraId="346C59D2" w14:textId="77777777" w:rsidR="00B65FA9" w:rsidRPr="00B65FA9" w:rsidRDefault="00B65FA9" w:rsidP="00B65FA9">
      <w:pPr>
        <w:rPr>
          <w:rFonts w:ascii="Times New Roman" w:hAnsi="Times New Roman" w:cs="Times New Roman"/>
        </w:rPr>
      </w:pPr>
    </w:p>
    <w:p w14:paraId="3BBE8FC0" w14:textId="77777777" w:rsidR="00B65FA9" w:rsidRPr="00B65FA9" w:rsidRDefault="00B65FA9" w:rsidP="00B65FA9">
      <w:pPr>
        <w:rPr>
          <w:rFonts w:ascii="Times New Roman" w:hAnsi="Times New Roman" w:cs="Times New Roman"/>
        </w:rPr>
      </w:pPr>
      <w:r w:rsidRPr="00B65FA9">
        <w:rPr>
          <w:rFonts w:ascii="Times New Roman" w:hAnsi="Times New Roman" w:cs="Times New Roman"/>
        </w:rPr>
        <w:t>The Recency versus Frequency scatter plot highlights an inverse relationship between inactivity and engagement. Customers with lower recency values tend to have higher purchase frequency, while customers with higher recency values generally purchase less often. This reinforces the idea that recent engagement is strongly associated with higher customer activity.</w:t>
      </w:r>
    </w:p>
    <w:p w14:paraId="189D9703" w14:textId="77777777" w:rsidR="00B65FA9" w:rsidRPr="00B65FA9" w:rsidRDefault="00B65FA9" w:rsidP="00B65FA9">
      <w:pPr>
        <w:rPr>
          <w:rFonts w:ascii="Times New Roman" w:hAnsi="Times New Roman" w:cs="Times New Roman"/>
        </w:rPr>
      </w:pPr>
    </w:p>
    <w:p w14:paraId="61655019" w14:textId="70B714E5" w:rsidR="000373BD" w:rsidRDefault="00B65FA9" w:rsidP="00B65FA9">
      <w:pPr>
        <w:rPr>
          <w:rFonts w:ascii="Times New Roman" w:hAnsi="Times New Roman" w:cs="Times New Roman"/>
        </w:rPr>
      </w:pPr>
      <w:r w:rsidRPr="00B65FA9">
        <w:rPr>
          <w:rFonts w:ascii="Times New Roman" w:hAnsi="Times New Roman" w:cs="Times New Roman"/>
        </w:rPr>
        <w:t>Overall, the figure demonstrates that customer value is unevenly distributed, with a small group of highly engaged customers driving a disproportionate share of purchasing behavior. This insight is critical for identifying high-value customer segments in subsequent analysis.</w:t>
      </w:r>
    </w:p>
    <w:p w14:paraId="4D2F75A5" w14:textId="7E2EE97B" w:rsidR="000373BD" w:rsidRPr="00C226D0" w:rsidRDefault="000373BD" w:rsidP="000373BD">
      <w:pPr>
        <w:rPr>
          <w:rFonts w:ascii="Times New Roman" w:hAnsi="Times New Roman" w:cs="Times New Roman"/>
        </w:rPr>
      </w:pPr>
    </w:p>
    <w:p w14:paraId="22ABD10E" w14:textId="77777777" w:rsidR="008C3E72" w:rsidRDefault="000373BD" w:rsidP="008C3E72">
      <w:pPr>
        <w:keepNext/>
      </w:pPr>
      <w:r>
        <w:rPr>
          <w:noProof/>
        </w:rPr>
        <w:drawing>
          <wp:inline distT="0" distB="0" distL="0" distR="0" wp14:anchorId="0B5E2558" wp14:editId="3AF92BFB">
            <wp:extent cx="5943600" cy="3916680"/>
            <wp:effectExtent l="0" t="0" r="0" b="7620"/>
            <wp:docPr id="4786798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943600" cy="3916680"/>
                    </a:xfrm>
                    <a:prstGeom prst="rect">
                      <a:avLst/>
                    </a:prstGeom>
                    <a:noFill/>
                    <a:ln>
                      <a:noFill/>
                    </a:ln>
                  </pic:spPr>
                </pic:pic>
              </a:graphicData>
            </a:graphic>
          </wp:inline>
        </w:drawing>
      </w:r>
    </w:p>
    <w:p w14:paraId="173E3CB9" w14:textId="1470C714" w:rsidR="000373BD" w:rsidRPr="000373BD" w:rsidRDefault="008C3E72" w:rsidP="008C3E72">
      <w:pPr>
        <w:pStyle w:val="Caption"/>
        <w:rPr>
          <w:rFonts w:ascii="Times New Roman" w:hAnsi="Times New Roman" w:cs="Times New Roman"/>
        </w:rPr>
      </w:pPr>
      <w:bookmarkStart w:id="93" w:name="_Toc228919970"/>
      <w:r>
        <w:t xml:space="preserve">Figure </w:t>
      </w:r>
      <w:fldSimple w:instr=" SEQ Figure \* ARABIC ">
        <w:r w:rsidR="00A46A34">
          <w:rPr>
            <w:noProof/>
          </w:rPr>
          <w:t>71</w:t>
        </w:r>
      </w:fldSimple>
      <w:r w:rsidRPr="009354B1">
        <w:t>: Transaction and Sales Patterns</w:t>
      </w:r>
      <w:bookmarkEnd w:id="93"/>
    </w:p>
    <w:p w14:paraId="7DC832BB" w14:textId="77777777" w:rsidR="00A01A7D" w:rsidRPr="00A01A7D" w:rsidRDefault="00A01A7D" w:rsidP="00A01A7D">
      <w:pPr>
        <w:rPr>
          <w:rFonts w:ascii="Times New Roman" w:hAnsi="Times New Roman" w:cs="Times New Roman"/>
        </w:rPr>
      </w:pPr>
      <w:r w:rsidRPr="00A01A7D">
        <w:rPr>
          <w:rFonts w:ascii="Times New Roman" w:hAnsi="Times New Roman" w:cs="Times New Roman"/>
        </w:rPr>
        <w:t>These subplots expand the analysis from customer-level behavior to broader business performance patterns.</w:t>
      </w:r>
    </w:p>
    <w:p w14:paraId="044F322A" w14:textId="77777777" w:rsidR="00A01A7D" w:rsidRPr="00A01A7D" w:rsidRDefault="00A01A7D" w:rsidP="00A01A7D">
      <w:pPr>
        <w:rPr>
          <w:rFonts w:ascii="Times New Roman" w:hAnsi="Times New Roman" w:cs="Times New Roman"/>
        </w:rPr>
      </w:pPr>
    </w:p>
    <w:p w14:paraId="6D441D0B" w14:textId="77777777" w:rsidR="00A01A7D" w:rsidRPr="00A01A7D" w:rsidRDefault="00A01A7D" w:rsidP="00A01A7D">
      <w:pPr>
        <w:rPr>
          <w:rFonts w:ascii="Times New Roman" w:hAnsi="Times New Roman" w:cs="Times New Roman"/>
        </w:rPr>
      </w:pPr>
      <w:r w:rsidRPr="00A01A7D">
        <w:rPr>
          <w:rFonts w:ascii="Times New Roman" w:hAnsi="Times New Roman" w:cs="Times New Roman"/>
        </w:rPr>
        <w:lastRenderedPageBreak/>
        <w:t>The monthly revenue trend shows clear variation over time, suggesting the presence of seasonality and fluctuating demand across different periods. Certain months exhibit significantly higher revenue, indicating peak sales periods.</w:t>
      </w:r>
    </w:p>
    <w:p w14:paraId="691B1A24" w14:textId="77777777" w:rsidR="00A01A7D" w:rsidRPr="00A01A7D" w:rsidRDefault="00A01A7D" w:rsidP="00A01A7D">
      <w:pPr>
        <w:rPr>
          <w:rFonts w:ascii="Times New Roman" w:hAnsi="Times New Roman" w:cs="Times New Roman"/>
        </w:rPr>
      </w:pPr>
    </w:p>
    <w:p w14:paraId="4FC6CDB0" w14:textId="38F91952" w:rsidR="00A01A7D" w:rsidRPr="00A01A7D" w:rsidRDefault="00A01A7D" w:rsidP="00A01A7D">
      <w:pPr>
        <w:rPr>
          <w:rFonts w:ascii="Times New Roman" w:hAnsi="Times New Roman" w:cs="Times New Roman"/>
        </w:rPr>
      </w:pPr>
      <w:r w:rsidRPr="00A01A7D">
        <w:rPr>
          <w:rFonts w:ascii="Times New Roman" w:hAnsi="Times New Roman" w:cs="Times New Roman"/>
        </w:rPr>
        <w:t xml:space="preserve">The country-level revenue distribution reveals a strong geographic concentration, with the United Kingdom contributing </w:t>
      </w:r>
      <w:r w:rsidR="0071014F" w:rsidRPr="00A01A7D">
        <w:rPr>
          <w:rFonts w:ascii="Times New Roman" w:hAnsi="Times New Roman" w:cs="Times New Roman"/>
        </w:rPr>
        <w:t>most</w:t>
      </w:r>
      <w:r w:rsidRPr="00A01A7D">
        <w:rPr>
          <w:rFonts w:ascii="Times New Roman" w:hAnsi="Times New Roman" w:cs="Times New Roman"/>
        </w:rPr>
        <w:t xml:space="preserve"> total revenue. Other countries contribute relatively small portions, indicating heavy reliance on a primary market.</w:t>
      </w:r>
    </w:p>
    <w:p w14:paraId="18CDC762" w14:textId="77777777" w:rsidR="00A01A7D" w:rsidRPr="00A01A7D" w:rsidRDefault="00A01A7D" w:rsidP="00A01A7D">
      <w:pPr>
        <w:rPr>
          <w:rFonts w:ascii="Times New Roman" w:hAnsi="Times New Roman" w:cs="Times New Roman"/>
        </w:rPr>
      </w:pPr>
    </w:p>
    <w:p w14:paraId="2966CA67" w14:textId="77777777" w:rsidR="00A01A7D" w:rsidRPr="00A01A7D" w:rsidRDefault="00A01A7D" w:rsidP="00A01A7D">
      <w:pPr>
        <w:rPr>
          <w:rFonts w:ascii="Times New Roman" w:hAnsi="Times New Roman" w:cs="Times New Roman"/>
        </w:rPr>
      </w:pPr>
      <w:r w:rsidRPr="00A01A7D">
        <w:rPr>
          <w:rFonts w:ascii="Times New Roman" w:hAnsi="Times New Roman" w:cs="Times New Roman"/>
        </w:rPr>
        <w:t>The transaction status distribution shows that completed transactions dominate the dataset, while cancelled transactions represent only a small fraction. This suggests that the transaction process is stable with relatively low cancellation rates.</w:t>
      </w:r>
    </w:p>
    <w:p w14:paraId="676F960D" w14:textId="77777777" w:rsidR="00A01A7D" w:rsidRPr="00A01A7D" w:rsidRDefault="00A01A7D" w:rsidP="00A01A7D">
      <w:pPr>
        <w:rPr>
          <w:rFonts w:ascii="Times New Roman" w:hAnsi="Times New Roman" w:cs="Times New Roman"/>
        </w:rPr>
      </w:pPr>
    </w:p>
    <w:p w14:paraId="3EDC593F" w14:textId="77777777" w:rsidR="00A01A7D" w:rsidRPr="00A01A7D" w:rsidRDefault="00A01A7D" w:rsidP="00A01A7D">
      <w:pPr>
        <w:rPr>
          <w:rFonts w:ascii="Times New Roman" w:hAnsi="Times New Roman" w:cs="Times New Roman"/>
        </w:rPr>
      </w:pPr>
      <w:r w:rsidRPr="00A01A7D">
        <w:rPr>
          <w:rFonts w:ascii="Times New Roman" w:hAnsi="Times New Roman" w:cs="Times New Roman"/>
        </w:rPr>
        <w:t>The purchase quarter distribution provides additional seasonal context, showing that transaction activity increases toward later quarters, particularly in Q4. This pattern suggests stronger purchasing behavior toward the end of the year.</w:t>
      </w:r>
    </w:p>
    <w:p w14:paraId="2658AEA3" w14:textId="77777777" w:rsidR="00A01A7D" w:rsidRPr="00A01A7D" w:rsidRDefault="00A01A7D" w:rsidP="00A01A7D">
      <w:pPr>
        <w:rPr>
          <w:rFonts w:ascii="Times New Roman" w:hAnsi="Times New Roman" w:cs="Times New Roman"/>
        </w:rPr>
      </w:pPr>
    </w:p>
    <w:p w14:paraId="5B605789" w14:textId="33307A82" w:rsidR="000373BD" w:rsidRPr="00C061F5" w:rsidRDefault="00A01A7D" w:rsidP="00A01A7D">
      <w:pPr>
        <w:rPr>
          <w:rFonts w:ascii="Times New Roman" w:hAnsi="Times New Roman" w:cs="Times New Roman"/>
        </w:rPr>
      </w:pPr>
      <w:r w:rsidRPr="00A01A7D">
        <w:rPr>
          <w:rFonts w:ascii="Times New Roman" w:hAnsi="Times New Roman" w:cs="Times New Roman"/>
        </w:rPr>
        <w:t>Together, these subplots provide a comprehensive view of when revenue occurs, where it originates, and how transaction activity is distributed across time and geography. These insights are important for understanding both temporal dynamics and geographic dependencies in the dataset.</w:t>
      </w:r>
    </w:p>
    <w:p w14:paraId="0E234691" w14:textId="77777777" w:rsidR="004F517C" w:rsidRDefault="004F517C" w:rsidP="004F517C">
      <w:pPr>
        <w:rPr>
          <w:rFonts w:ascii="Times New Roman" w:hAnsi="Times New Roman" w:cs="Times New Roman"/>
        </w:rPr>
      </w:pPr>
    </w:p>
    <w:p w14:paraId="152F4D98" w14:textId="77777777" w:rsidR="004F517C" w:rsidRDefault="004F517C" w:rsidP="004F517C">
      <w:pPr>
        <w:rPr>
          <w:rFonts w:ascii="Times New Roman" w:hAnsi="Times New Roman" w:cs="Times New Roman"/>
        </w:rPr>
      </w:pPr>
    </w:p>
    <w:p w14:paraId="662B5119" w14:textId="77777777" w:rsidR="002D6913" w:rsidRDefault="002D6913" w:rsidP="004F517C">
      <w:pPr>
        <w:rPr>
          <w:rFonts w:ascii="Times New Roman" w:hAnsi="Times New Roman" w:cs="Times New Roman"/>
        </w:rPr>
      </w:pPr>
    </w:p>
    <w:p w14:paraId="0A7FAA6D" w14:textId="77777777" w:rsidR="002D6913" w:rsidRDefault="002D6913" w:rsidP="004F517C">
      <w:pPr>
        <w:rPr>
          <w:rFonts w:ascii="Times New Roman" w:hAnsi="Times New Roman" w:cs="Times New Roman"/>
        </w:rPr>
      </w:pPr>
    </w:p>
    <w:p w14:paraId="171DFBAF" w14:textId="77777777" w:rsidR="002D6913" w:rsidRDefault="002D6913" w:rsidP="004F517C">
      <w:pPr>
        <w:rPr>
          <w:rFonts w:ascii="Times New Roman" w:hAnsi="Times New Roman" w:cs="Times New Roman"/>
        </w:rPr>
      </w:pPr>
    </w:p>
    <w:p w14:paraId="4D622E95" w14:textId="77777777" w:rsidR="002D6913" w:rsidRDefault="002D6913" w:rsidP="004F517C">
      <w:pPr>
        <w:rPr>
          <w:rFonts w:ascii="Times New Roman" w:hAnsi="Times New Roman" w:cs="Times New Roman"/>
        </w:rPr>
      </w:pPr>
    </w:p>
    <w:p w14:paraId="427C52B1" w14:textId="77777777" w:rsidR="002D6913" w:rsidRDefault="002D6913" w:rsidP="004F517C">
      <w:pPr>
        <w:rPr>
          <w:rFonts w:ascii="Times New Roman" w:hAnsi="Times New Roman" w:cs="Times New Roman"/>
        </w:rPr>
      </w:pPr>
    </w:p>
    <w:p w14:paraId="37D0A550" w14:textId="77777777" w:rsidR="004F517C" w:rsidRDefault="004F517C" w:rsidP="004F517C">
      <w:pPr>
        <w:rPr>
          <w:rFonts w:ascii="Times New Roman" w:hAnsi="Times New Roman" w:cs="Times New Roman"/>
        </w:rPr>
      </w:pPr>
    </w:p>
    <w:p w14:paraId="30F223C7" w14:textId="77777777" w:rsidR="002A73CA" w:rsidRPr="004F517C" w:rsidRDefault="002A73CA" w:rsidP="004F517C">
      <w:pPr>
        <w:rPr>
          <w:rFonts w:ascii="Times New Roman" w:hAnsi="Times New Roman" w:cs="Times New Roman"/>
        </w:rPr>
      </w:pPr>
    </w:p>
    <w:p w14:paraId="554EF8AF" w14:textId="587B65AD" w:rsidR="002A73CA" w:rsidRPr="002A73CA" w:rsidRDefault="00235492" w:rsidP="002A73CA">
      <w:pPr>
        <w:pStyle w:val="Heading1"/>
        <w:rPr>
          <w:rFonts w:ascii="Times New Roman" w:hAnsi="Times New Roman" w:cs="Times New Roman"/>
        </w:rPr>
      </w:pPr>
      <w:bookmarkStart w:id="94" w:name="_Toc228577497"/>
      <w:r w:rsidRPr="004D4978">
        <w:rPr>
          <w:rFonts w:ascii="Times New Roman" w:hAnsi="Times New Roman" w:cs="Times New Roman"/>
        </w:rPr>
        <w:lastRenderedPageBreak/>
        <w:t>Tables</w:t>
      </w:r>
      <w:bookmarkEnd w:id="94"/>
    </w:p>
    <w:p w14:paraId="51A74244" w14:textId="77777777" w:rsidR="002A73CA" w:rsidRPr="002A73CA" w:rsidRDefault="002A73CA" w:rsidP="002A73CA">
      <w:pPr>
        <w:rPr>
          <w:rFonts w:ascii="Times New Roman" w:hAnsi="Times New Roman" w:cs="Times New Roman"/>
        </w:rPr>
      </w:pPr>
      <w:r w:rsidRPr="002A73CA">
        <w:rPr>
          <w:rFonts w:ascii="Times New Roman" w:hAnsi="Times New Roman" w:cs="Times New Roman"/>
        </w:rPr>
        <w:t>Tables are used throughout the report to present precise numerical summaries and support the visual insights derived from graphical analysis. These include descriptive statistics, correlation matrices, and results of data transformations.</w:t>
      </w:r>
    </w:p>
    <w:p w14:paraId="18A60BBD" w14:textId="77777777" w:rsidR="002A73CA" w:rsidRPr="002A73CA" w:rsidRDefault="002A73CA" w:rsidP="002A73CA">
      <w:pPr>
        <w:rPr>
          <w:rFonts w:ascii="Times New Roman" w:hAnsi="Times New Roman" w:cs="Times New Roman"/>
        </w:rPr>
      </w:pPr>
    </w:p>
    <w:p w14:paraId="351D0DC1" w14:textId="77777777" w:rsidR="002A73CA" w:rsidRPr="002A73CA" w:rsidRDefault="002A73CA" w:rsidP="002A73CA">
      <w:pPr>
        <w:rPr>
          <w:rFonts w:ascii="Times New Roman" w:hAnsi="Times New Roman" w:cs="Times New Roman"/>
        </w:rPr>
      </w:pPr>
      <w:r w:rsidRPr="002A73CA">
        <w:rPr>
          <w:rFonts w:ascii="Times New Roman" w:hAnsi="Times New Roman" w:cs="Times New Roman"/>
        </w:rPr>
        <w:t>Descriptive tables provide a clear understanding of central tendencies, variability, and distribution characteristics of key variables such as Recency, Frequency, and Monetary Value. Correlation matrices quantify relationships between variables, supporting findings observed in scatter plots and regression analysis.</w:t>
      </w:r>
    </w:p>
    <w:p w14:paraId="36A57284" w14:textId="77777777" w:rsidR="002A73CA" w:rsidRPr="002A73CA" w:rsidRDefault="002A73CA" w:rsidP="002A73CA">
      <w:pPr>
        <w:rPr>
          <w:rFonts w:ascii="Times New Roman" w:hAnsi="Times New Roman" w:cs="Times New Roman"/>
        </w:rPr>
      </w:pPr>
    </w:p>
    <w:p w14:paraId="0426FDC9" w14:textId="77777777" w:rsidR="002A73CA" w:rsidRPr="002A73CA" w:rsidRDefault="002A73CA" w:rsidP="002A73CA">
      <w:pPr>
        <w:rPr>
          <w:rFonts w:ascii="Times New Roman" w:hAnsi="Times New Roman" w:cs="Times New Roman"/>
        </w:rPr>
      </w:pPr>
      <w:r w:rsidRPr="002A73CA">
        <w:rPr>
          <w:rFonts w:ascii="Times New Roman" w:hAnsi="Times New Roman" w:cs="Times New Roman"/>
        </w:rPr>
        <w:t>Transformation tables document the effects of normalization and scaling techniques, ensuring transparency in preprocessing steps and validating improvements in data distribution.</w:t>
      </w:r>
    </w:p>
    <w:p w14:paraId="66E2B49A" w14:textId="77777777" w:rsidR="002A73CA" w:rsidRPr="002A73CA" w:rsidRDefault="002A73CA" w:rsidP="002A73CA">
      <w:pPr>
        <w:rPr>
          <w:rFonts w:ascii="Times New Roman" w:hAnsi="Times New Roman" w:cs="Times New Roman"/>
        </w:rPr>
      </w:pPr>
    </w:p>
    <w:p w14:paraId="78686B36" w14:textId="2A30A8CA" w:rsidR="00F34E31" w:rsidRDefault="002A73CA" w:rsidP="002A73CA">
      <w:pPr>
        <w:rPr>
          <w:rFonts w:ascii="Times New Roman" w:hAnsi="Times New Roman" w:cs="Times New Roman"/>
        </w:rPr>
      </w:pPr>
      <w:r w:rsidRPr="002A73CA">
        <w:rPr>
          <w:rFonts w:ascii="Times New Roman" w:hAnsi="Times New Roman" w:cs="Times New Roman"/>
        </w:rPr>
        <w:t>Each table is placed within its relevant section to maintain contextual clarity and enhance interpretability, allowing for structured progression from raw data to analytical insights.</w:t>
      </w:r>
    </w:p>
    <w:p w14:paraId="5173CEF2" w14:textId="77777777" w:rsidR="00D74FD7" w:rsidRDefault="00D74FD7" w:rsidP="002A73CA">
      <w:pPr>
        <w:rPr>
          <w:rFonts w:ascii="Times New Roman" w:hAnsi="Times New Roman" w:cs="Times New Roman"/>
        </w:rPr>
      </w:pPr>
    </w:p>
    <w:p w14:paraId="6B9141F0" w14:textId="77777777" w:rsidR="00D74FD7" w:rsidRDefault="00D74FD7" w:rsidP="002A73CA">
      <w:pPr>
        <w:rPr>
          <w:rFonts w:ascii="Times New Roman" w:hAnsi="Times New Roman" w:cs="Times New Roman"/>
        </w:rPr>
      </w:pPr>
    </w:p>
    <w:p w14:paraId="7215D335" w14:textId="77777777" w:rsidR="00D74FD7" w:rsidRDefault="00D74FD7" w:rsidP="002A73CA">
      <w:pPr>
        <w:rPr>
          <w:rFonts w:ascii="Times New Roman" w:hAnsi="Times New Roman" w:cs="Times New Roman"/>
        </w:rPr>
      </w:pPr>
    </w:p>
    <w:p w14:paraId="4C57CDDA" w14:textId="77777777" w:rsidR="00D74FD7" w:rsidRDefault="00D74FD7" w:rsidP="002A73CA">
      <w:pPr>
        <w:rPr>
          <w:rFonts w:ascii="Times New Roman" w:hAnsi="Times New Roman" w:cs="Times New Roman"/>
        </w:rPr>
      </w:pPr>
    </w:p>
    <w:p w14:paraId="7B743EC0" w14:textId="77777777" w:rsidR="00D74FD7" w:rsidRDefault="00D74FD7" w:rsidP="002A73CA">
      <w:pPr>
        <w:rPr>
          <w:rFonts w:ascii="Times New Roman" w:hAnsi="Times New Roman" w:cs="Times New Roman"/>
        </w:rPr>
      </w:pPr>
    </w:p>
    <w:p w14:paraId="6EF32DA5" w14:textId="77777777" w:rsidR="00D74FD7" w:rsidRDefault="00D74FD7" w:rsidP="002A73CA">
      <w:pPr>
        <w:rPr>
          <w:rFonts w:ascii="Times New Roman" w:hAnsi="Times New Roman" w:cs="Times New Roman"/>
        </w:rPr>
      </w:pPr>
    </w:p>
    <w:p w14:paraId="4D652505" w14:textId="77777777" w:rsidR="00D74FD7" w:rsidRDefault="00D74FD7" w:rsidP="002A73CA">
      <w:pPr>
        <w:rPr>
          <w:rFonts w:ascii="Times New Roman" w:hAnsi="Times New Roman" w:cs="Times New Roman"/>
        </w:rPr>
      </w:pPr>
    </w:p>
    <w:p w14:paraId="09101213" w14:textId="77777777" w:rsidR="00D74FD7" w:rsidRDefault="00D74FD7" w:rsidP="002A73CA">
      <w:pPr>
        <w:rPr>
          <w:rFonts w:ascii="Times New Roman" w:hAnsi="Times New Roman" w:cs="Times New Roman"/>
        </w:rPr>
      </w:pPr>
    </w:p>
    <w:p w14:paraId="12009322" w14:textId="77777777" w:rsidR="00D74FD7" w:rsidRDefault="00D74FD7" w:rsidP="002A73CA">
      <w:pPr>
        <w:rPr>
          <w:rFonts w:ascii="Times New Roman" w:hAnsi="Times New Roman" w:cs="Times New Roman"/>
        </w:rPr>
      </w:pPr>
    </w:p>
    <w:p w14:paraId="29D5A6BE" w14:textId="77777777" w:rsidR="00D74FD7" w:rsidRDefault="00D74FD7" w:rsidP="002A73CA">
      <w:pPr>
        <w:rPr>
          <w:rFonts w:ascii="Times New Roman" w:hAnsi="Times New Roman" w:cs="Times New Roman"/>
        </w:rPr>
      </w:pPr>
    </w:p>
    <w:p w14:paraId="6174A1E8" w14:textId="77777777" w:rsidR="00D74FD7" w:rsidRDefault="00D74FD7" w:rsidP="002A73CA">
      <w:pPr>
        <w:rPr>
          <w:rFonts w:ascii="Times New Roman" w:hAnsi="Times New Roman" w:cs="Times New Roman"/>
        </w:rPr>
      </w:pPr>
    </w:p>
    <w:p w14:paraId="1F908F60" w14:textId="77777777" w:rsidR="00D74FD7" w:rsidRPr="00F34E31" w:rsidRDefault="00D74FD7" w:rsidP="002A73CA">
      <w:pPr>
        <w:rPr>
          <w:rFonts w:ascii="Times New Roman" w:hAnsi="Times New Roman" w:cs="Times New Roman"/>
        </w:rPr>
      </w:pPr>
    </w:p>
    <w:p w14:paraId="469D34F0" w14:textId="43F960CC" w:rsidR="00D74FD7" w:rsidRDefault="00235492" w:rsidP="00BD3FF8">
      <w:pPr>
        <w:pStyle w:val="Heading1"/>
        <w:rPr>
          <w:rFonts w:ascii="Times New Roman" w:hAnsi="Times New Roman" w:cs="Times New Roman"/>
        </w:rPr>
      </w:pPr>
      <w:bookmarkStart w:id="95" w:name="_Toc228577498"/>
      <w:r w:rsidRPr="004D4978">
        <w:rPr>
          <w:rFonts w:ascii="Times New Roman" w:hAnsi="Times New Roman" w:cs="Times New Roman"/>
        </w:rPr>
        <w:lastRenderedPageBreak/>
        <w:t>Interactive Dashboard</w:t>
      </w:r>
      <w:bookmarkEnd w:id="95"/>
    </w:p>
    <w:p w14:paraId="2DF64D60" w14:textId="77777777" w:rsidR="00BD3FF8" w:rsidRPr="00BD3FF8" w:rsidRDefault="00BD3FF8" w:rsidP="00BD3FF8">
      <w:pPr>
        <w:rPr>
          <w:rFonts w:ascii="Times New Roman" w:hAnsi="Times New Roman" w:cs="Times New Roman"/>
        </w:rPr>
      </w:pPr>
      <w:r w:rsidRPr="00BD3FF8">
        <w:rPr>
          <w:rFonts w:ascii="Times New Roman" w:hAnsi="Times New Roman" w:cs="Times New Roman"/>
        </w:rPr>
        <w:t>The interactive dashboard was designed to replicate and extend all components of the static analysis in an interactive format. Each section of the static phase, including preprocessing, statistical analysis, and exploratory data analysis, is represented as a dedicated tab within the dashboard.</w:t>
      </w:r>
    </w:p>
    <w:p w14:paraId="5D032467" w14:textId="77777777" w:rsidR="00BD3FF8" w:rsidRPr="00BD3FF8" w:rsidRDefault="00BD3FF8" w:rsidP="00BD3FF8">
      <w:pPr>
        <w:rPr>
          <w:rFonts w:ascii="Times New Roman" w:hAnsi="Times New Roman" w:cs="Times New Roman"/>
        </w:rPr>
      </w:pPr>
    </w:p>
    <w:p w14:paraId="03917CF7" w14:textId="5C987D06" w:rsidR="00BD3FF8" w:rsidRDefault="00BD3FF8" w:rsidP="00BD3FF8">
      <w:pPr>
        <w:rPr>
          <w:rFonts w:ascii="Times New Roman" w:hAnsi="Times New Roman" w:cs="Times New Roman"/>
        </w:rPr>
      </w:pPr>
      <w:r w:rsidRPr="00BD3FF8">
        <w:rPr>
          <w:rFonts w:ascii="Times New Roman" w:hAnsi="Times New Roman" w:cs="Times New Roman"/>
        </w:rPr>
        <w:t>This structure ensures consistency between static and interactive analysis while enabling users to dynamically explore the dataset through filters, controls, and interactive visualizations.</w:t>
      </w:r>
    </w:p>
    <w:p w14:paraId="0EACB364" w14:textId="20C20820" w:rsidR="00BD3FF8" w:rsidRDefault="00BD3FF8" w:rsidP="00BD3FF8">
      <w:pPr>
        <w:rPr>
          <w:rFonts w:ascii="Times New Roman" w:hAnsi="Times New Roman" w:cs="Times New Roman"/>
        </w:rPr>
      </w:pPr>
    </w:p>
    <w:p w14:paraId="4C6E74F3" w14:textId="77777777" w:rsidR="003638A2" w:rsidRDefault="00BD3FF8" w:rsidP="003638A2">
      <w:pPr>
        <w:keepNext/>
      </w:pPr>
      <w:r w:rsidRPr="00BD3FF8">
        <w:rPr>
          <w:rFonts w:ascii="Times New Roman" w:hAnsi="Times New Roman" w:cs="Times New Roman"/>
          <w:noProof/>
        </w:rPr>
        <w:drawing>
          <wp:inline distT="0" distB="0" distL="0" distR="0" wp14:anchorId="20ECC6D4" wp14:editId="52CA604B">
            <wp:extent cx="5943600" cy="2865120"/>
            <wp:effectExtent l="0" t="0" r="0" b="0"/>
            <wp:docPr id="98639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97991" name=""/>
                    <pic:cNvPicPr/>
                  </pic:nvPicPr>
                  <pic:blipFill>
                    <a:blip r:embed="rId81"/>
                    <a:stretch>
                      <a:fillRect/>
                    </a:stretch>
                  </pic:blipFill>
                  <pic:spPr>
                    <a:xfrm>
                      <a:off x="0" y="0"/>
                      <a:ext cx="5943600" cy="2865120"/>
                    </a:xfrm>
                    <a:prstGeom prst="rect">
                      <a:avLst/>
                    </a:prstGeom>
                  </pic:spPr>
                </pic:pic>
              </a:graphicData>
            </a:graphic>
          </wp:inline>
        </w:drawing>
      </w:r>
    </w:p>
    <w:p w14:paraId="12DE9924" w14:textId="640908E2" w:rsidR="00BD3FF8" w:rsidRDefault="003638A2" w:rsidP="003638A2">
      <w:pPr>
        <w:pStyle w:val="Caption"/>
        <w:rPr>
          <w:rFonts w:ascii="Times New Roman" w:hAnsi="Times New Roman" w:cs="Times New Roman"/>
        </w:rPr>
      </w:pPr>
      <w:bookmarkStart w:id="96" w:name="_Toc228919971"/>
      <w:r>
        <w:t xml:space="preserve">Figure </w:t>
      </w:r>
      <w:fldSimple w:instr=" SEQ Figure \* ARABIC ">
        <w:r w:rsidR="00A46A34">
          <w:rPr>
            <w:noProof/>
          </w:rPr>
          <w:t>72</w:t>
        </w:r>
      </w:fldSimple>
      <w:r w:rsidRPr="006343A6">
        <w:t>: Data Overview and Preprocessing Tab</w:t>
      </w:r>
      <w:bookmarkEnd w:id="96"/>
    </w:p>
    <w:p w14:paraId="19017AFB" w14:textId="77777777" w:rsidR="00BD3FF8" w:rsidRPr="00BD3FF8" w:rsidRDefault="00BD3FF8" w:rsidP="00BD3FF8">
      <w:pPr>
        <w:rPr>
          <w:rFonts w:ascii="Times New Roman" w:hAnsi="Times New Roman" w:cs="Times New Roman"/>
        </w:rPr>
      </w:pPr>
      <w:r w:rsidRPr="00BD3FF8">
        <w:rPr>
          <w:rFonts w:ascii="Times New Roman" w:hAnsi="Times New Roman" w:cs="Times New Roman"/>
        </w:rPr>
        <w:t>This tab serves as the entry point of the dashboard, providing an overview of the dataset and enabling initial data loading and filtering. It displays key metadata, including the total number of rows (1,067,371) and columns (8), confirming the scale and structure of the dataset.</w:t>
      </w:r>
    </w:p>
    <w:p w14:paraId="68D7A74D" w14:textId="77777777" w:rsidR="00BD3FF8" w:rsidRPr="00BD3FF8" w:rsidRDefault="00BD3FF8" w:rsidP="00BD3FF8">
      <w:pPr>
        <w:rPr>
          <w:rFonts w:ascii="Times New Roman" w:hAnsi="Times New Roman" w:cs="Times New Roman"/>
        </w:rPr>
      </w:pPr>
      <w:r w:rsidRPr="00BD3FF8">
        <w:rPr>
          <w:rFonts w:ascii="Times New Roman" w:hAnsi="Times New Roman" w:cs="Times New Roman"/>
        </w:rPr>
        <w:t>The dataset selection and loading controls allow users to switch between data sources and reset the analysis environment dynamically. The successful loading message ensures transparency in the workflow.</w:t>
      </w:r>
    </w:p>
    <w:p w14:paraId="343A370D" w14:textId="77777777" w:rsidR="00BD3FF8" w:rsidRPr="00BD3FF8" w:rsidRDefault="00BD3FF8" w:rsidP="00BD3FF8">
      <w:pPr>
        <w:rPr>
          <w:rFonts w:ascii="Times New Roman" w:hAnsi="Times New Roman" w:cs="Times New Roman"/>
        </w:rPr>
      </w:pPr>
      <w:r w:rsidRPr="00BD3FF8">
        <w:rPr>
          <w:rFonts w:ascii="Times New Roman" w:hAnsi="Times New Roman" w:cs="Times New Roman"/>
        </w:rPr>
        <w:t>Interactive filters enhance usability by allowing users to subset the data based on:</w:t>
      </w:r>
    </w:p>
    <w:p w14:paraId="385EADCA" w14:textId="77777777" w:rsidR="00BD3FF8" w:rsidRPr="00BD3FF8" w:rsidRDefault="00BD3FF8" w:rsidP="00BD3FF8">
      <w:pPr>
        <w:numPr>
          <w:ilvl w:val="0"/>
          <w:numId w:val="11"/>
        </w:numPr>
        <w:rPr>
          <w:rFonts w:ascii="Times New Roman" w:hAnsi="Times New Roman" w:cs="Times New Roman"/>
        </w:rPr>
      </w:pPr>
      <w:r w:rsidRPr="00BD3FF8">
        <w:rPr>
          <w:rFonts w:ascii="Times New Roman" w:hAnsi="Times New Roman" w:cs="Times New Roman"/>
        </w:rPr>
        <w:t xml:space="preserve">Country selection (multi-select across 40+ regions) </w:t>
      </w:r>
    </w:p>
    <w:p w14:paraId="233DDD79" w14:textId="77777777" w:rsidR="00BD3FF8" w:rsidRPr="00BD3FF8" w:rsidRDefault="00BD3FF8" w:rsidP="00BD3FF8">
      <w:pPr>
        <w:numPr>
          <w:ilvl w:val="0"/>
          <w:numId w:val="11"/>
        </w:numPr>
        <w:rPr>
          <w:rFonts w:ascii="Times New Roman" w:hAnsi="Times New Roman" w:cs="Times New Roman"/>
        </w:rPr>
      </w:pPr>
      <w:r w:rsidRPr="00BD3FF8">
        <w:rPr>
          <w:rFonts w:ascii="Times New Roman" w:hAnsi="Times New Roman" w:cs="Times New Roman"/>
        </w:rPr>
        <w:t xml:space="preserve">Transaction type (Orders, Returns, or Both) </w:t>
      </w:r>
    </w:p>
    <w:p w14:paraId="1766428D" w14:textId="77777777" w:rsidR="00BD3FF8" w:rsidRPr="00BD3FF8" w:rsidRDefault="00BD3FF8" w:rsidP="00BD3FF8">
      <w:pPr>
        <w:numPr>
          <w:ilvl w:val="0"/>
          <w:numId w:val="11"/>
        </w:numPr>
        <w:rPr>
          <w:rFonts w:ascii="Times New Roman" w:hAnsi="Times New Roman" w:cs="Times New Roman"/>
        </w:rPr>
      </w:pPr>
      <w:r w:rsidRPr="00BD3FF8">
        <w:rPr>
          <w:rFonts w:ascii="Times New Roman" w:hAnsi="Times New Roman" w:cs="Times New Roman"/>
        </w:rPr>
        <w:t xml:space="preserve">Invoice date range </w:t>
      </w:r>
    </w:p>
    <w:p w14:paraId="4913DBA9" w14:textId="77777777" w:rsidR="00BD3FF8" w:rsidRDefault="00BD3FF8" w:rsidP="00BD3FF8">
      <w:pPr>
        <w:rPr>
          <w:rFonts w:ascii="Times New Roman" w:hAnsi="Times New Roman" w:cs="Times New Roman"/>
        </w:rPr>
      </w:pPr>
      <w:r w:rsidRPr="00BD3FF8">
        <w:rPr>
          <w:rFonts w:ascii="Times New Roman" w:hAnsi="Times New Roman" w:cs="Times New Roman"/>
        </w:rPr>
        <w:lastRenderedPageBreak/>
        <w:t>The filtered dataset preview provides a real-time view of the first few rows, enabling quick validation of applied filters and data integrity.</w:t>
      </w:r>
    </w:p>
    <w:p w14:paraId="3B0E8960" w14:textId="77CC280F" w:rsidR="006D477E" w:rsidRDefault="006D477E" w:rsidP="00BD3FF8">
      <w:pPr>
        <w:rPr>
          <w:rFonts w:ascii="Times New Roman" w:hAnsi="Times New Roman" w:cs="Times New Roman"/>
        </w:rPr>
      </w:pPr>
    </w:p>
    <w:p w14:paraId="74D02E94" w14:textId="77777777" w:rsidR="00C42D6B" w:rsidRDefault="006D477E" w:rsidP="00C42D6B">
      <w:pPr>
        <w:keepNext/>
      </w:pPr>
      <w:r w:rsidRPr="006D477E">
        <w:rPr>
          <w:rFonts w:ascii="Times New Roman" w:hAnsi="Times New Roman" w:cs="Times New Roman"/>
          <w:noProof/>
        </w:rPr>
        <w:drawing>
          <wp:inline distT="0" distB="0" distL="0" distR="0" wp14:anchorId="1FA2FD1D" wp14:editId="5267B8C1">
            <wp:extent cx="5943600" cy="3334385"/>
            <wp:effectExtent l="0" t="0" r="0" b="0"/>
            <wp:docPr id="71602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29005" name=""/>
                    <pic:cNvPicPr/>
                  </pic:nvPicPr>
                  <pic:blipFill>
                    <a:blip r:embed="rId82"/>
                    <a:stretch>
                      <a:fillRect/>
                    </a:stretch>
                  </pic:blipFill>
                  <pic:spPr>
                    <a:xfrm>
                      <a:off x="0" y="0"/>
                      <a:ext cx="5943600" cy="3334385"/>
                    </a:xfrm>
                    <a:prstGeom prst="rect">
                      <a:avLst/>
                    </a:prstGeom>
                  </pic:spPr>
                </pic:pic>
              </a:graphicData>
            </a:graphic>
          </wp:inline>
        </w:drawing>
      </w:r>
    </w:p>
    <w:p w14:paraId="5D51D9CC" w14:textId="3A9965BE" w:rsidR="006D477E" w:rsidRDefault="00C42D6B" w:rsidP="00C42D6B">
      <w:pPr>
        <w:pStyle w:val="Caption"/>
        <w:rPr>
          <w:rFonts w:ascii="Times New Roman" w:hAnsi="Times New Roman" w:cs="Times New Roman"/>
        </w:rPr>
      </w:pPr>
      <w:bookmarkStart w:id="97" w:name="_Toc228919972"/>
      <w:r>
        <w:t xml:space="preserve">Figure </w:t>
      </w:r>
      <w:fldSimple w:instr=" SEQ Figure \* ARABIC ">
        <w:r w:rsidR="00A46A34">
          <w:rPr>
            <w:noProof/>
          </w:rPr>
          <w:t>73</w:t>
        </w:r>
      </w:fldSimple>
      <w:r w:rsidRPr="007D5BC3">
        <w:t>: Data Cleaning Tab</w:t>
      </w:r>
      <w:bookmarkEnd w:id="97"/>
    </w:p>
    <w:p w14:paraId="19FE2B3E" w14:textId="77777777" w:rsidR="00C15CB1" w:rsidRPr="00C15CB1" w:rsidRDefault="00C15CB1" w:rsidP="00C15CB1">
      <w:pPr>
        <w:rPr>
          <w:rFonts w:ascii="Times New Roman" w:hAnsi="Times New Roman" w:cs="Times New Roman"/>
        </w:rPr>
      </w:pPr>
      <w:r w:rsidRPr="00C15CB1">
        <w:rPr>
          <w:rFonts w:ascii="Times New Roman" w:hAnsi="Times New Roman" w:cs="Times New Roman"/>
        </w:rPr>
        <w:t>This tab provides an interactive interface for data preprocessing and cleaning, allowing users to define and apply data quality rules before analysis.</w:t>
      </w:r>
    </w:p>
    <w:p w14:paraId="46CDA265" w14:textId="77777777" w:rsidR="00C15CB1" w:rsidRPr="00C15CB1" w:rsidRDefault="00C15CB1" w:rsidP="00C15CB1">
      <w:pPr>
        <w:rPr>
          <w:rFonts w:ascii="Times New Roman" w:hAnsi="Times New Roman" w:cs="Times New Roman"/>
        </w:rPr>
      </w:pPr>
      <w:r w:rsidRPr="00C15CB1">
        <w:rPr>
          <w:rFonts w:ascii="Times New Roman" w:hAnsi="Times New Roman" w:cs="Times New Roman"/>
        </w:rPr>
        <w:t>Key preprocessing operations performed include:</w:t>
      </w:r>
    </w:p>
    <w:p w14:paraId="59DBD15C" w14:textId="77777777" w:rsidR="00C15CB1" w:rsidRPr="00C15CB1" w:rsidRDefault="00C15CB1" w:rsidP="00C15CB1">
      <w:pPr>
        <w:numPr>
          <w:ilvl w:val="0"/>
          <w:numId w:val="12"/>
        </w:numPr>
        <w:rPr>
          <w:rFonts w:ascii="Times New Roman" w:hAnsi="Times New Roman" w:cs="Times New Roman"/>
        </w:rPr>
      </w:pPr>
      <w:r w:rsidRPr="00C15CB1">
        <w:rPr>
          <w:rFonts w:ascii="Times New Roman" w:hAnsi="Times New Roman" w:cs="Times New Roman"/>
        </w:rPr>
        <w:t xml:space="preserve">Handling missing values by dropping rows with missing entries in critical fields such as </w:t>
      </w:r>
      <w:r w:rsidRPr="00C15CB1">
        <w:rPr>
          <w:rFonts w:ascii="Times New Roman" w:hAnsi="Times New Roman" w:cs="Times New Roman"/>
          <w:i/>
          <w:iCs/>
        </w:rPr>
        <w:t>Description</w:t>
      </w:r>
      <w:r w:rsidRPr="00C15CB1">
        <w:rPr>
          <w:rFonts w:ascii="Times New Roman" w:hAnsi="Times New Roman" w:cs="Times New Roman"/>
        </w:rPr>
        <w:t xml:space="preserve"> and </w:t>
      </w:r>
      <w:r w:rsidRPr="00C15CB1">
        <w:rPr>
          <w:rFonts w:ascii="Times New Roman" w:hAnsi="Times New Roman" w:cs="Times New Roman"/>
          <w:i/>
          <w:iCs/>
        </w:rPr>
        <w:t>Customer ID</w:t>
      </w:r>
      <w:r w:rsidRPr="00C15CB1">
        <w:rPr>
          <w:rFonts w:ascii="Times New Roman" w:hAnsi="Times New Roman" w:cs="Times New Roman"/>
        </w:rPr>
        <w:t xml:space="preserve"> </w:t>
      </w:r>
    </w:p>
    <w:p w14:paraId="60FB9A00" w14:textId="77777777" w:rsidR="00C15CB1" w:rsidRPr="00C15CB1" w:rsidRDefault="00C15CB1" w:rsidP="00C15CB1">
      <w:pPr>
        <w:numPr>
          <w:ilvl w:val="0"/>
          <w:numId w:val="12"/>
        </w:numPr>
        <w:rPr>
          <w:rFonts w:ascii="Times New Roman" w:hAnsi="Times New Roman" w:cs="Times New Roman"/>
        </w:rPr>
      </w:pPr>
      <w:r w:rsidRPr="00C15CB1">
        <w:rPr>
          <w:rFonts w:ascii="Times New Roman" w:hAnsi="Times New Roman" w:cs="Times New Roman"/>
        </w:rPr>
        <w:t xml:space="preserve">Duplicate removal, eliminating redundant transactional records </w:t>
      </w:r>
    </w:p>
    <w:p w14:paraId="2F4FDB33" w14:textId="77777777" w:rsidR="00C15CB1" w:rsidRPr="00C15CB1" w:rsidRDefault="00C15CB1" w:rsidP="00C15CB1">
      <w:pPr>
        <w:numPr>
          <w:ilvl w:val="0"/>
          <w:numId w:val="12"/>
        </w:numPr>
        <w:rPr>
          <w:rFonts w:ascii="Times New Roman" w:hAnsi="Times New Roman" w:cs="Times New Roman"/>
        </w:rPr>
      </w:pPr>
      <w:r w:rsidRPr="00C15CB1">
        <w:rPr>
          <w:rFonts w:ascii="Times New Roman" w:hAnsi="Times New Roman" w:cs="Times New Roman"/>
        </w:rPr>
        <w:t xml:space="preserve">Feature engineering, including creation of derived variables such as </w:t>
      </w:r>
      <w:proofErr w:type="spellStart"/>
      <w:r w:rsidRPr="00C15CB1">
        <w:rPr>
          <w:rFonts w:ascii="Times New Roman" w:hAnsi="Times New Roman" w:cs="Times New Roman"/>
          <w:i/>
          <w:iCs/>
        </w:rPr>
        <w:t>LineTotal</w:t>
      </w:r>
      <w:proofErr w:type="spellEnd"/>
      <w:r w:rsidRPr="00C15CB1">
        <w:rPr>
          <w:rFonts w:ascii="Times New Roman" w:hAnsi="Times New Roman" w:cs="Times New Roman"/>
        </w:rPr>
        <w:t xml:space="preserve">, </w:t>
      </w:r>
      <w:proofErr w:type="spellStart"/>
      <w:r w:rsidRPr="00C15CB1">
        <w:rPr>
          <w:rFonts w:ascii="Times New Roman" w:hAnsi="Times New Roman" w:cs="Times New Roman"/>
          <w:i/>
          <w:iCs/>
        </w:rPr>
        <w:t>TransactionStatus</w:t>
      </w:r>
      <w:proofErr w:type="spellEnd"/>
      <w:r w:rsidRPr="00C15CB1">
        <w:rPr>
          <w:rFonts w:ascii="Times New Roman" w:hAnsi="Times New Roman" w:cs="Times New Roman"/>
        </w:rPr>
        <w:t xml:space="preserve">, </w:t>
      </w:r>
      <w:proofErr w:type="spellStart"/>
      <w:r w:rsidRPr="00C15CB1">
        <w:rPr>
          <w:rFonts w:ascii="Times New Roman" w:hAnsi="Times New Roman" w:cs="Times New Roman"/>
          <w:i/>
          <w:iCs/>
        </w:rPr>
        <w:t>PurchaseQuarter</w:t>
      </w:r>
      <w:proofErr w:type="spellEnd"/>
      <w:r w:rsidRPr="00C15CB1">
        <w:rPr>
          <w:rFonts w:ascii="Times New Roman" w:hAnsi="Times New Roman" w:cs="Times New Roman"/>
        </w:rPr>
        <w:t xml:space="preserve">, and </w:t>
      </w:r>
      <w:proofErr w:type="spellStart"/>
      <w:r w:rsidRPr="00C15CB1">
        <w:rPr>
          <w:rFonts w:ascii="Times New Roman" w:hAnsi="Times New Roman" w:cs="Times New Roman"/>
          <w:i/>
          <w:iCs/>
        </w:rPr>
        <w:t>PriceCategory</w:t>
      </w:r>
      <w:proofErr w:type="spellEnd"/>
      <w:r w:rsidRPr="00C15CB1">
        <w:rPr>
          <w:rFonts w:ascii="Times New Roman" w:hAnsi="Times New Roman" w:cs="Times New Roman"/>
        </w:rPr>
        <w:t xml:space="preserve"> </w:t>
      </w:r>
    </w:p>
    <w:p w14:paraId="25990E44" w14:textId="77777777" w:rsidR="00C15CB1" w:rsidRPr="00C15CB1" w:rsidRDefault="00C15CB1" w:rsidP="00C15CB1">
      <w:pPr>
        <w:rPr>
          <w:rFonts w:ascii="Times New Roman" w:hAnsi="Times New Roman" w:cs="Times New Roman"/>
        </w:rPr>
      </w:pPr>
      <w:r w:rsidRPr="00C15CB1">
        <w:rPr>
          <w:rFonts w:ascii="Times New Roman" w:hAnsi="Times New Roman" w:cs="Times New Roman"/>
        </w:rPr>
        <w:t>The cleaning summary panel highlights the impact of preprocessing:</w:t>
      </w:r>
    </w:p>
    <w:p w14:paraId="7BC51F44" w14:textId="77777777" w:rsidR="00C15CB1" w:rsidRPr="00C15CB1" w:rsidRDefault="00C15CB1" w:rsidP="00C15CB1">
      <w:pPr>
        <w:numPr>
          <w:ilvl w:val="0"/>
          <w:numId w:val="13"/>
        </w:numPr>
        <w:rPr>
          <w:rFonts w:ascii="Times New Roman" w:hAnsi="Times New Roman" w:cs="Times New Roman"/>
        </w:rPr>
      </w:pPr>
      <w:r w:rsidRPr="00C15CB1">
        <w:rPr>
          <w:rFonts w:ascii="Times New Roman" w:hAnsi="Times New Roman" w:cs="Times New Roman"/>
        </w:rPr>
        <w:t xml:space="preserve">The dataset size reduced significantly from over 1 million rows to a cleaner subset after removing missing and duplicate entries </w:t>
      </w:r>
    </w:p>
    <w:p w14:paraId="544D685E" w14:textId="77777777" w:rsidR="00C15CB1" w:rsidRPr="00C15CB1" w:rsidRDefault="00C15CB1" w:rsidP="00C15CB1">
      <w:pPr>
        <w:numPr>
          <w:ilvl w:val="0"/>
          <w:numId w:val="13"/>
        </w:numPr>
        <w:rPr>
          <w:rFonts w:ascii="Times New Roman" w:hAnsi="Times New Roman" w:cs="Times New Roman"/>
        </w:rPr>
      </w:pPr>
      <w:r w:rsidRPr="00C15CB1">
        <w:rPr>
          <w:rFonts w:ascii="Times New Roman" w:hAnsi="Times New Roman" w:cs="Times New Roman"/>
        </w:rPr>
        <w:t xml:space="preserve">Missing values were effectively eliminated, improving data consistency and reliability </w:t>
      </w:r>
    </w:p>
    <w:p w14:paraId="38A9B0F2" w14:textId="77777777" w:rsidR="00C15CB1" w:rsidRPr="00C15CB1" w:rsidRDefault="00C15CB1" w:rsidP="00C15CB1">
      <w:pPr>
        <w:rPr>
          <w:rFonts w:ascii="Times New Roman" w:hAnsi="Times New Roman" w:cs="Times New Roman"/>
        </w:rPr>
      </w:pPr>
      <w:r w:rsidRPr="00C15CB1">
        <w:rPr>
          <w:rFonts w:ascii="Times New Roman" w:hAnsi="Times New Roman" w:cs="Times New Roman"/>
        </w:rPr>
        <w:t>The Before vs After Cleaning visualization clearly demonstrates the reduction in dataset size and missing values, validating the effectiveness of the cleaning process.</w:t>
      </w:r>
    </w:p>
    <w:p w14:paraId="60F602BD" w14:textId="77777777" w:rsidR="00C15CB1" w:rsidRPr="00C15CB1" w:rsidRDefault="00C15CB1" w:rsidP="00C15CB1">
      <w:pPr>
        <w:rPr>
          <w:rFonts w:ascii="Times New Roman" w:hAnsi="Times New Roman" w:cs="Times New Roman"/>
        </w:rPr>
      </w:pPr>
      <w:r w:rsidRPr="00C15CB1">
        <w:rPr>
          <w:rFonts w:ascii="Times New Roman" w:hAnsi="Times New Roman" w:cs="Times New Roman"/>
        </w:rPr>
        <w:lastRenderedPageBreak/>
        <w:t>Additional visualizations provide insight into the cleaned dataset:</w:t>
      </w:r>
    </w:p>
    <w:p w14:paraId="58D3E9CB" w14:textId="77777777" w:rsidR="00C15CB1" w:rsidRPr="00C15CB1" w:rsidRDefault="00C15CB1" w:rsidP="00C15CB1">
      <w:pPr>
        <w:numPr>
          <w:ilvl w:val="0"/>
          <w:numId w:val="14"/>
        </w:numPr>
        <w:rPr>
          <w:rFonts w:ascii="Times New Roman" w:hAnsi="Times New Roman" w:cs="Times New Roman"/>
        </w:rPr>
      </w:pPr>
      <w:r w:rsidRPr="00C15CB1">
        <w:rPr>
          <w:rFonts w:ascii="Times New Roman" w:hAnsi="Times New Roman" w:cs="Times New Roman"/>
        </w:rPr>
        <w:t xml:space="preserve">The Transaction Status distribution confirms that completed transactions dominate, with cancellations forming only a small fraction </w:t>
      </w:r>
    </w:p>
    <w:p w14:paraId="54BD087B" w14:textId="77777777" w:rsidR="00C15CB1" w:rsidRPr="00C15CB1" w:rsidRDefault="00C15CB1" w:rsidP="00C15CB1">
      <w:pPr>
        <w:numPr>
          <w:ilvl w:val="0"/>
          <w:numId w:val="14"/>
        </w:numPr>
        <w:rPr>
          <w:rFonts w:ascii="Times New Roman" w:hAnsi="Times New Roman" w:cs="Times New Roman"/>
        </w:rPr>
      </w:pPr>
      <w:r w:rsidRPr="00C15CB1">
        <w:rPr>
          <w:rFonts w:ascii="Times New Roman" w:hAnsi="Times New Roman" w:cs="Times New Roman"/>
        </w:rPr>
        <w:t xml:space="preserve">The Purchase Quarter distribution shows increasing activity toward later quarters, particularly in Q4 periods </w:t>
      </w:r>
    </w:p>
    <w:p w14:paraId="72FB3A8F" w14:textId="77777777" w:rsidR="00C15CB1" w:rsidRPr="00C15CB1" w:rsidRDefault="00C15CB1" w:rsidP="00C15CB1">
      <w:pPr>
        <w:numPr>
          <w:ilvl w:val="0"/>
          <w:numId w:val="14"/>
        </w:numPr>
        <w:rPr>
          <w:rFonts w:ascii="Times New Roman" w:hAnsi="Times New Roman" w:cs="Times New Roman"/>
        </w:rPr>
      </w:pPr>
      <w:r w:rsidRPr="00C15CB1">
        <w:rPr>
          <w:rFonts w:ascii="Times New Roman" w:hAnsi="Times New Roman" w:cs="Times New Roman"/>
        </w:rPr>
        <w:t xml:space="preserve">The Price Category distribution indicates that most transactions fall within lower price ranges, with significantly fewer high-value transactions </w:t>
      </w:r>
    </w:p>
    <w:p w14:paraId="2B028506" w14:textId="77777777" w:rsidR="00C15CB1" w:rsidRDefault="00C15CB1" w:rsidP="00C15CB1">
      <w:pPr>
        <w:rPr>
          <w:rFonts w:ascii="Times New Roman" w:hAnsi="Times New Roman" w:cs="Times New Roman"/>
        </w:rPr>
      </w:pPr>
      <w:r w:rsidRPr="00C15CB1">
        <w:rPr>
          <w:rFonts w:ascii="Times New Roman" w:hAnsi="Times New Roman" w:cs="Times New Roman"/>
        </w:rPr>
        <w:t>Overall, this tab ensures that the dataset is properly prepared for downstream analysis by improving data quality, reducing noise, and enabling the creation of meaningful analytical features.</w:t>
      </w:r>
    </w:p>
    <w:p w14:paraId="00904C14" w14:textId="60EEECBA" w:rsidR="00645A8E" w:rsidRDefault="00645A8E" w:rsidP="00C15CB1">
      <w:pPr>
        <w:rPr>
          <w:rFonts w:ascii="Times New Roman" w:hAnsi="Times New Roman" w:cs="Times New Roman"/>
        </w:rPr>
      </w:pPr>
    </w:p>
    <w:p w14:paraId="47607918" w14:textId="77777777" w:rsidR="00B35863" w:rsidRDefault="00645A8E" w:rsidP="00B35863">
      <w:pPr>
        <w:keepNext/>
      </w:pPr>
      <w:r w:rsidRPr="00645A8E">
        <w:rPr>
          <w:rFonts w:ascii="Times New Roman" w:hAnsi="Times New Roman" w:cs="Times New Roman"/>
          <w:noProof/>
        </w:rPr>
        <w:drawing>
          <wp:inline distT="0" distB="0" distL="0" distR="0" wp14:anchorId="39FB0FE0" wp14:editId="145D27DC">
            <wp:extent cx="5943600" cy="2724150"/>
            <wp:effectExtent l="0" t="0" r="0" b="0"/>
            <wp:docPr id="324752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52290" name=""/>
                    <pic:cNvPicPr/>
                  </pic:nvPicPr>
                  <pic:blipFill>
                    <a:blip r:embed="rId83"/>
                    <a:stretch>
                      <a:fillRect/>
                    </a:stretch>
                  </pic:blipFill>
                  <pic:spPr>
                    <a:xfrm>
                      <a:off x="0" y="0"/>
                      <a:ext cx="5943600" cy="2724150"/>
                    </a:xfrm>
                    <a:prstGeom prst="rect">
                      <a:avLst/>
                    </a:prstGeom>
                  </pic:spPr>
                </pic:pic>
              </a:graphicData>
            </a:graphic>
          </wp:inline>
        </w:drawing>
      </w:r>
    </w:p>
    <w:p w14:paraId="58A7E4BA" w14:textId="6632C640" w:rsidR="00645A8E" w:rsidRDefault="00B35863" w:rsidP="00B35863">
      <w:pPr>
        <w:pStyle w:val="Caption"/>
        <w:rPr>
          <w:rFonts w:ascii="Times New Roman" w:hAnsi="Times New Roman" w:cs="Times New Roman"/>
        </w:rPr>
      </w:pPr>
      <w:bookmarkStart w:id="98" w:name="_Toc228919973"/>
      <w:r>
        <w:t xml:space="preserve">Figure </w:t>
      </w:r>
      <w:fldSimple w:instr=" SEQ Figure \* ARABIC ">
        <w:r w:rsidR="00A46A34">
          <w:rPr>
            <w:noProof/>
          </w:rPr>
          <w:t>74</w:t>
        </w:r>
      </w:fldSimple>
      <w:r w:rsidRPr="00864B0D">
        <w:t>: Outlier Detection Tab</w:t>
      </w:r>
      <w:bookmarkEnd w:id="98"/>
    </w:p>
    <w:p w14:paraId="5D2E914C" w14:textId="77777777" w:rsidR="00645A8E" w:rsidRPr="00645A8E" w:rsidRDefault="00645A8E" w:rsidP="00645A8E">
      <w:pPr>
        <w:rPr>
          <w:rFonts w:ascii="Times New Roman" w:hAnsi="Times New Roman" w:cs="Times New Roman"/>
        </w:rPr>
      </w:pPr>
      <w:r w:rsidRPr="00645A8E">
        <w:rPr>
          <w:rFonts w:ascii="Times New Roman" w:hAnsi="Times New Roman" w:cs="Times New Roman"/>
        </w:rPr>
        <w:t>This tab enables detection and removal of extreme values using the IQR method across key numerical features (</w:t>
      </w:r>
      <w:r w:rsidRPr="00645A8E">
        <w:rPr>
          <w:rFonts w:ascii="Times New Roman" w:hAnsi="Times New Roman" w:cs="Times New Roman"/>
          <w:i/>
          <w:iCs/>
        </w:rPr>
        <w:t xml:space="preserve">Quantity, Price, </w:t>
      </w:r>
      <w:proofErr w:type="spellStart"/>
      <w:r w:rsidRPr="00645A8E">
        <w:rPr>
          <w:rFonts w:ascii="Times New Roman" w:hAnsi="Times New Roman" w:cs="Times New Roman"/>
          <w:i/>
          <w:iCs/>
        </w:rPr>
        <w:t>LineTotal</w:t>
      </w:r>
      <w:proofErr w:type="spellEnd"/>
      <w:r w:rsidRPr="00645A8E">
        <w:rPr>
          <w:rFonts w:ascii="Times New Roman" w:hAnsi="Times New Roman" w:cs="Times New Roman"/>
        </w:rPr>
        <w:t>).</w:t>
      </w:r>
    </w:p>
    <w:p w14:paraId="5E8905A5" w14:textId="77777777" w:rsidR="00645A8E" w:rsidRPr="00645A8E" w:rsidRDefault="00645A8E" w:rsidP="00645A8E">
      <w:pPr>
        <w:rPr>
          <w:rFonts w:ascii="Times New Roman" w:hAnsi="Times New Roman" w:cs="Times New Roman"/>
        </w:rPr>
      </w:pPr>
      <w:r w:rsidRPr="00645A8E">
        <w:rPr>
          <w:rFonts w:ascii="Times New Roman" w:hAnsi="Times New Roman" w:cs="Times New Roman"/>
        </w:rPr>
        <w:t xml:space="preserve">A substantial number of outliers are identified and removed, reducing the dataset size while retaining approximately 72% of the data. Quantity shows the highest number of outliers, followed by </w:t>
      </w:r>
      <w:proofErr w:type="spellStart"/>
      <w:r w:rsidRPr="00645A8E">
        <w:rPr>
          <w:rFonts w:ascii="Times New Roman" w:hAnsi="Times New Roman" w:cs="Times New Roman"/>
        </w:rPr>
        <w:t>LineTotal</w:t>
      </w:r>
      <w:proofErr w:type="spellEnd"/>
      <w:r w:rsidRPr="00645A8E">
        <w:rPr>
          <w:rFonts w:ascii="Times New Roman" w:hAnsi="Times New Roman" w:cs="Times New Roman"/>
        </w:rPr>
        <w:t xml:space="preserve"> and Price.</w:t>
      </w:r>
    </w:p>
    <w:p w14:paraId="49AA8081" w14:textId="77777777" w:rsidR="00645A8E" w:rsidRPr="00645A8E" w:rsidRDefault="00645A8E" w:rsidP="00645A8E">
      <w:pPr>
        <w:rPr>
          <w:rFonts w:ascii="Times New Roman" w:hAnsi="Times New Roman" w:cs="Times New Roman"/>
        </w:rPr>
      </w:pPr>
      <w:r w:rsidRPr="00645A8E">
        <w:rPr>
          <w:rFonts w:ascii="Times New Roman" w:hAnsi="Times New Roman" w:cs="Times New Roman"/>
        </w:rPr>
        <w:t>The before-and-after visualizations confirm that extreme values are effectively reduced, resulting in tighter distributions and improved data consistency.</w:t>
      </w:r>
    </w:p>
    <w:p w14:paraId="2D10AE7B" w14:textId="77777777" w:rsidR="00645A8E" w:rsidRPr="00645A8E" w:rsidRDefault="00645A8E" w:rsidP="00645A8E">
      <w:pPr>
        <w:rPr>
          <w:rFonts w:ascii="Times New Roman" w:hAnsi="Times New Roman" w:cs="Times New Roman"/>
        </w:rPr>
      </w:pPr>
      <w:r w:rsidRPr="00645A8E">
        <w:rPr>
          <w:rFonts w:ascii="Times New Roman" w:hAnsi="Times New Roman" w:cs="Times New Roman"/>
        </w:rPr>
        <w:t>Overall, the tab ensures that subsequent analyses are not distorted by extreme observations.</w:t>
      </w:r>
    </w:p>
    <w:p w14:paraId="021C05B4" w14:textId="25F5E8EE" w:rsidR="00592425" w:rsidRDefault="00592425" w:rsidP="00C15CB1">
      <w:pPr>
        <w:rPr>
          <w:rFonts w:ascii="Times New Roman" w:hAnsi="Times New Roman" w:cs="Times New Roman"/>
        </w:rPr>
      </w:pPr>
    </w:p>
    <w:p w14:paraId="1C255B63" w14:textId="77777777" w:rsidR="00B35863" w:rsidRDefault="001B1A10" w:rsidP="00B35863">
      <w:pPr>
        <w:keepNext/>
      </w:pPr>
      <w:r w:rsidRPr="001B1A10">
        <w:rPr>
          <w:rFonts w:ascii="Times New Roman" w:hAnsi="Times New Roman" w:cs="Times New Roman"/>
          <w:noProof/>
        </w:rPr>
        <w:lastRenderedPageBreak/>
        <w:drawing>
          <wp:inline distT="0" distB="0" distL="0" distR="0" wp14:anchorId="421AF5E4" wp14:editId="1F23D3FE">
            <wp:extent cx="5943600" cy="1776095"/>
            <wp:effectExtent l="0" t="0" r="0" b="0"/>
            <wp:docPr id="170010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04168" name=""/>
                    <pic:cNvPicPr/>
                  </pic:nvPicPr>
                  <pic:blipFill>
                    <a:blip r:embed="rId84"/>
                    <a:stretch>
                      <a:fillRect/>
                    </a:stretch>
                  </pic:blipFill>
                  <pic:spPr>
                    <a:xfrm>
                      <a:off x="0" y="0"/>
                      <a:ext cx="5943600" cy="1776095"/>
                    </a:xfrm>
                    <a:prstGeom prst="rect">
                      <a:avLst/>
                    </a:prstGeom>
                  </pic:spPr>
                </pic:pic>
              </a:graphicData>
            </a:graphic>
          </wp:inline>
        </w:drawing>
      </w:r>
    </w:p>
    <w:p w14:paraId="0509D78A" w14:textId="2E6493FE" w:rsidR="001B1A10" w:rsidRDefault="00B35863" w:rsidP="00B35863">
      <w:pPr>
        <w:pStyle w:val="Caption"/>
      </w:pPr>
      <w:bookmarkStart w:id="99" w:name="_Toc228919974"/>
      <w:r>
        <w:t xml:space="preserve">Figure </w:t>
      </w:r>
      <w:fldSimple w:instr=" SEQ Figure \* ARABIC ">
        <w:r w:rsidR="00A46A34">
          <w:rPr>
            <w:noProof/>
          </w:rPr>
          <w:t>75</w:t>
        </w:r>
      </w:fldSimple>
      <w:r w:rsidRPr="00DB1DB8">
        <w:t>: Normality Testing Tab</w:t>
      </w:r>
      <w:bookmarkEnd w:id="99"/>
    </w:p>
    <w:p w14:paraId="2BA21214" w14:textId="77777777" w:rsidR="00365262" w:rsidRPr="00365262" w:rsidRDefault="00365262" w:rsidP="00365262"/>
    <w:p w14:paraId="517DB8E7" w14:textId="77777777" w:rsidR="001B1A10" w:rsidRPr="001B1A10" w:rsidRDefault="001B1A10" w:rsidP="001B1A10">
      <w:pPr>
        <w:rPr>
          <w:rFonts w:ascii="Times New Roman" w:hAnsi="Times New Roman" w:cs="Times New Roman"/>
        </w:rPr>
      </w:pPr>
      <w:r w:rsidRPr="001B1A10">
        <w:rPr>
          <w:rFonts w:ascii="Times New Roman" w:hAnsi="Times New Roman" w:cs="Times New Roman"/>
        </w:rPr>
        <w:t>This tab evaluates the distribution of numerical features using statistical normality tests and visual diagnostics.</w:t>
      </w:r>
    </w:p>
    <w:p w14:paraId="5F2B4737" w14:textId="77777777" w:rsidR="001B1A10" w:rsidRPr="001B1A10" w:rsidRDefault="001B1A10" w:rsidP="001B1A10">
      <w:pPr>
        <w:rPr>
          <w:rFonts w:ascii="Times New Roman" w:hAnsi="Times New Roman" w:cs="Times New Roman"/>
        </w:rPr>
      </w:pPr>
      <w:r w:rsidRPr="001B1A10">
        <w:rPr>
          <w:rFonts w:ascii="Times New Roman" w:hAnsi="Times New Roman" w:cs="Times New Roman"/>
        </w:rPr>
        <w:t>All applied tests (Shapiro-Wilk, Kolmogorov-Smirnov, and D’Agostino K²) return p-values of 0.00, leading to rejection of the null hypothesis of normality. The histogram shows a skewed distribution, and the Q-Q plot deviates significantly from the reference line.</w:t>
      </w:r>
    </w:p>
    <w:p w14:paraId="1A57E5E5" w14:textId="77777777" w:rsidR="001B1A10" w:rsidRPr="001B1A10" w:rsidRDefault="001B1A10" w:rsidP="001B1A10">
      <w:pPr>
        <w:rPr>
          <w:rFonts w:ascii="Times New Roman" w:hAnsi="Times New Roman" w:cs="Times New Roman"/>
        </w:rPr>
      </w:pPr>
      <w:r w:rsidRPr="001B1A10">
        <w:rPr>
          <w:rFonts w:ascii="Times New Roman" w:hAnsi="Times New Roman" w:cs="Times New Roman"/>
        </w:rPr>
        <w:t>Overall, the feature exhibits a non-Gaussian distribution, justifying the need for transformation before further statistical analysis.</w:t>
      </w:r>
    </w:p>
    <w:p w14:paraId="70586305" w14:textId="185510DE" w:rsidR="00620251" w:rsidRDefault="00620251" w:rsidP="00C15CB1">
      <w:pPr>
        <w:rPr>
          <w:rFonts w:ascii="Times New Roman" w:hAnsi="Times New Roman" w:cs="Times New Roman"/>
        </w:rPr>
      </w:pPr>
    </w:p>
    <w:p w14:paraId="0A2432E0" w14:textId="77777777" w:rsidR="00365262" w:rsidRDefault="00830EBF" w:rsidP="00365262">
      <w:pPr>
        <w:keepNext/>
      </w:pPr>
      <w:r w:rsidRPr="00830EBF">
        <w:rPr>
          <w:rFonts w:ascii="Times New Roman" w:hAnsi="Times New Roman" w:cs="Times New Roman"/>
          <w:noProof/>
        </w:rPr>
        <w:drawing>
          <wp:inline distT="0" distB="0" distL="0" distR="0" wp14:anchorId="4F7A3A51" wp14:editId="6049530E">
            <wp:extent cx="5943600" cy="3044825"/>
            <wp:effectExtent l="0" t="0" r="0" b="3175"/>
            <wp:docPr id="125580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08279" name=""/>
                    <pic:cNvPicPr/>
                  </pic:nvPicPr>
                  <pic:blipFill>
                    <a:blip r:embed="rId85"/>
                    <a:stretch>
                      <a:fillRect/>
                    </a:stretch>
                  </pic:blipFill>
                  <pic:spPr>
                    <a:xfrm>
                      <a:off x="0" y="0"/>
                      <a:ext cx="5943600" cy="3044825"/>
                    </a:xfrm>
                    <a:prstGeom prst="rect">
                      <a:avLst/>
                    </a:prstGeom>
                  </pic:spPr>
                </pic:pic>
              </a:graphicData>
            </a:graphic>
          </wp:inline>
        </w:drawing>
      </w:r>
    </w:p>
    <w:p w14:paraId="6FF221A7" w14:textId="5DFDBD25" w:rsidR="00830EBF" w:rsidRDefault="00365262" w:rsidP="00365262">
      <w:pPr>
        <w:pStyle w:val="Caption"/>
        <w:rPr>
          <w:rFonts w:ascii="Times New Roman" w:hAnsi="Times New Roman" w:cs="Times New Roman"/>
        </w:rPr>
      </w:pPr>
      <w:bookmarkStart w:id="100" w:name="_Toc228919975"/>
      <w:r>
        <w:t xml:space="preserve">Figure </w:t>
      </w:r>
      <w:fldSimple w:instr=" SEQ Figure \* ARABIC ">
        <w:r w:rsidR="00A46A34">
          <w:rPr>
            <w:noProof/>
          </w:rPr>
          <w:t>76</w:t>
        </w:r>
      </w:fldSimple>
      <w:r w:rsidRPr="00D42D32">
        <w:t>: Data Transformation Tab</w:t>
      </w:r>
      <w:bookmarkEnd w:id="100"/>
    </w:p>
    <w:p w14:paraId="3E9EF108" w14:textId="77777777" w:rsidR="009A7054" w:rsidRDefault="009A7054" w:rsidP="00C15CB1">
      <w:pPr>
        <w:rPr>
          <w:rFonts w:ascii="Times New Roman" w:hAnsi="Times New Roman" w:cs="Times New Roman"/>
        </w:rPr>
      </w:pPr>
    </w:p>
    <w:p w14:paraId="48D55670" w14:textId="77777777" w:rsidR="009A7054" w:rsidRPr="009A7054" w:rsidRDefault="009A7054" w:rsidP="009A7054">
      <w:pPr>
        <w:rPr>
          <w:rFonts w:ascii="Times New Roman" w:hAnsi="Times New Roman" w:cs="Times New Roman"/>
        </w:rPr>
      </w:pPr>
      <w:r w:rsidRPr="009A7054">
        <w:rPr>
          <w:rFonts w:ascii="Times New Roman" w:hAnsi="Times New Roman" w:cs="Times New Roman"/>
        </w:rPr>
        <w:lastRenderedPageBreak/>
        <w:t xml:space="preserve">This tab applies feature transformation techniques to improve data distribution and prepare variables for statistical modeling. In this case, standardization is applied to the </w:t>
      </w:r>
      <w:r w:rsidRPr="009A7054">
        <w:rPr>
          <w:rFonts w:ascii="Times New Roman" w:hAnsi="Times New Roman" w:cs="Times New Roman"/>
          <w:i/>
          <w:iCs/>
        </w:rPr>
        <w:t>Price</w:t>
      </w:r>
      <w:r w:rsidRPr="009A7054">
        <w:rPr>
          <w:rFonts w:ascii="Times New Roman" w:hAnsi="Times New Roman" w:cs="Times New Roman"/>
        </w:rPr>
        <w:t xml:space="preserve"> variable.</w:t>
      </w:r>
    </w:p>
    <w:p w14:paraId="3B61F342" w14:textId="77777777" w:rsidR="009A7054" w:rsidRPr="009A7054" w:rsidRDefault="009A7054" w:rsidP="009A7054">
      <w:pPr>
        <w:rPr>
          <w:rFonts w:ascii="Times New Roman" w:hAnsi="Times New Roman" w:cs="Times New Roman"/>
        </w:rPr>
      </w:pPr>
      <w:r w:rsidRPr="009A7054">
        <w:rPr>
          <w:rFonts w:ascii="Times New Roman" w:hAnsi="Times New Roman" w:cs="Times New Roman"/>
        </w:rPr>
        <w:t>The transformation rescales the data to have a mean of zero and unit variance, which is reflected in the shifted and more centered histogram after transformation. The boxplot comparison shows reduced spread and better alignment around the central tendency.</w:t>
      </w:r>
    </w:p>
    <w:p w14:paraId="37BE0C62" w14:textId="77777777" w:rsidR="009A7054" w:rsidRPr="009A7054" w:rsidRDefault="009A7054" w:rsidP="009A7054">
      <w:pPr>
        <w:rPr>
          <w:rFonts w:ascii="Times New Roman" w:hAnsi="Times New Roman" w:cs="Times New Roman"/>
        </w:rPr>
      </w:pPr>
      <w:r w:rsidRPr="009A7054">
        <w:rPr>
          <w:rFonts w:ascii="Times New Roman" w:hAnsi="Times New Roman" w:cs="Times New Roman"/>
        </w:rPr>
        <w:t>However, the Q-Q plot and statistical summary indicate that the data still deviates from normality, suggesting that standardization alone is insufficient to fully normalize the distribution.</w:t>
      </w:r>
    </w:p>
    <w:p w14:paraId="10EDEA8A" w14:textId="77777777" w:rsidR="009A7054" w:rsidRDefault="009A7054" w:rsidP="009A7054">
      <w:pPr>
        <w:rPr>
          <w:rFonts w:ascii="Times New Roman" w:hAnsi="Times New Roman" w:cs="Times New Roman"/>
        </w:rPr>
      </w:pPr>
      <w:r w:rsidRPr="009A7054">
        <w:rPr>
          <w:rFonts w:ascii="Times New Roman" w:hAnsi="Times New Roman" w:cs="Times New Roman"/>
        </w:rPr>
        <w:t>Overall, the transformation improves comparability and scale but highlights the need for more advanced transformations (e.g., log or Box-Cox) for achieving normality.</w:t>
      </w:r>
    </w:p>
    <w:p w14:paraId="774F4ECE" w14:textId="2764CF27" w:rsidR="003B50F6" w:rsidRDefault="003B50F6" w:rsidP="009A7054">
      <w:pPr>
        <w:rPr>
          <w:rFonts w:ascii="Times New Roman" w:hAnsi="Times New Roman" w:cs="Times New Roman"/>
        </w:rPr>
      </w:pPr>
    </w:p>
    <w:p w14:paraId="23C11993" w14:textId="77777777" w:rsidR="00F74D7D" w:rsidRDefault="003B50F6" w:rsidP="00F74D7D">
      <w:pPr>
        <w:keepNext/>
      </w:pPr>
      <w:r w:rsidRPr="003B50F6">
        <w:rPr>
          <w:rFonts w:ascii="Times New Roman" w:hAnsi="Times New Roman" w:cs="Times New Roman"/>
          <w:noProof/>
        </w:rPr>
        <w:drawing>
          <wp:inline distT="0" distB="0" distL="0" distR="0" wp14:anchorId="0FD07B72" wp14:editId="1136A014">
            <wp:extent cx="5943600" cy="3103880"/>
            <wp:effectExtent l="0" t="0" r="0" b="1270"/>
            <wp:docPr id="173046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66261" name=""/>
                    <pic:cNvPicPr/>
                  </pic:nvPicPr>
                  <pic:blipFill>
                    <a:blip r:embed="rId86"/>
                    <a:stretch>
                      <a:fillRect/>
                    </a:stretch>
                  </pic:blipFill>
                  <pic:spPr>
                    <a:xfrm>
                      <a:off x="0" y="0"/>
                      <a:ext cx="5943600" cy="3103880"/>
                    </a:xfrm>
                    <a:prstGeom prst="rect">
                      <a:avLst/>
                    </a:prstGeom>
                  </pic:spPr>
                </pic:pic>
              </a:graphicData>
            </a:graphic>
          </wp:inline>
        </w:drawing>
      </w:r>
    </w:p>
    <w:p w14:paraId="10518F64" w14:textId="5904D68C" w:rsidR="003B50F6" w:rsidRDefault="00F74D7D" w:rsidP="00F74D7D">
      <w:pPr>
        <w:pStyle w:val="Caption"/>
        <w:rPr>
          <w:rFonts w:ascii="Times New Roman" w:hAnsi="Times New Roman" w:cs="Times New Roman"/>
        </w:rPr>
      </w:pPr>
      <w:bookmarkStart w:id="101" w:name="_Toc228919976"/>
      <w:r>
        <w:t xml:space="preserve">Figure </w:t>
      </w:r>
      <w:fldSimple w:instr=" SEQ Figure \* ARABIC ">
        <w:r w:rsidR="00A46A34">
          <w:rPr>
            <w:noProof/>
          </w:rPr>
          <w:t>77</w:t>
        </w:r>
      </w:fldSimple>
      <w:r w:rsidRPr="00293EA2">
        <w:t>: Principal Component Analysis Tab</w:t>
      </w:r>
      <w:bookmarkEnd w:id="101"/>
    </w:p>
    <w:p w14:paraId="4CC95E6E" w14:textId="77777777" w:rsidR="00537025" w:rsidRPr="00537025" w:rsidRDefault="00537025" w:rsidP="00537025">
      <w:pPr>
        <w:rPr>
          <w:rFonts w:ascii="Times New Roman" w:hAnsi="Times New Roman" w:cs="Times New Roman"/>
        </w:rPr>
      </w:pPr>
      <w:r w:rsidRPr="00537025">
        <w:rPr>
          <w:rFonts w:ascii="Times New Roman" w:hAnsi="Times New Roman" w:cs="Times New Roman"/>
        </w:rPr>
        <w:t>This tab performs dimensionality reduction on the RFM features (</w:t>
      </w:r>
      <w:r w:rsidRPr="00537025">
        <w:rPr>
          <w:rFonts w:ascii="Times New Roman" w:hAnsi="Times New Roman" w:cs="Times New Roman"/>
          <w:i/>
          <w:iCs/>
        </w:rPr>
        <w:t xml:space="preserve">Recency, Frequency, </w:t>
      </w:r>
      <w:proofErr w:type="spellStart"/>
      <w:r w:rsidRPr="00537025">
        <w:rPr>
          <w:rFonts w:ascii="Times New Roman" w:hAnsi="Times New Roman" w:cs="Times New Roman"/>
          <w:i/>
          <w:iCs/>
        </w:rPr>
        <w:t>MonetaryValue</w:t>
      </w:r>
      <w:proofErr w:type="spellEnd"/>
      <w:r w:rsidRPr="00537025">
        <w:rPr>
          <w:rFonts w:ascii="Times New Roman" w:hAnsi="Times New Roman" w:cs="Times New Roman"/>
        </w:rPr>
        <w:t>) to capture the underlying structure of customer behavior.</w:t>
      </w:r>
    </w:p>
    <w:p w14:paraId="64389041" w14:textId="77777777" w:rsidR="00537025" w:rsidRPr="00537025" w:rsidRDefault="00537025" w:rsidP="00537025">
      <w:pPr>
        <w:rPr>
          <w:rFonts w:ascii="Times New Roman" w:hAnsi="Times New Roman" w:cs="Times New Roman"/>
        </w:rPr>
      </w:pPr>
      <w:r w:rsidRPr="00537025">
        <w:rPr>
          <w:rFonts w:ascii="Times New Roman" w:hAnsi="Times New Roman" w:cs="Times New Roman"/>
        </w:rPr>
        <w:t>The explained variance plot shows that the first two principal components account for over 90% of the total variance, indicating that most of the information in the data can be represented in two dimensions.</w:t>
      </w:r>
    </w:p>
    <w:p w14:paraId="6902F5D6" w14:textId="77777777" w:rsidR="00537025" w:rsidRPr="00537025" w:rsidRDefault="00537025" w:rsidP="00537025">
      <w:pPr>
        <w:rPr>
          <w:rFonts w:ascii="Times New Roman" w:hAnsi="Times New Roman" w:cs="Times New Roman"/>
        </w:rPr>
      </w:pPr>
      <w:r w:rsidRPr="00537025">
        <w:rPr>
          <w:rFonts w:ascii="Times New Roman" w:hAnsi="Times New Roman" w:cs="Times New Roman"/>
        </w:rPr>
        <w:t>The 2D PCA projection reveals a clear gradient pattern, suggesting continuous variation in customer behavior rather than sharply defined clusters.</w:t>
      </w:r>
    </w:p>
    <w:p w14:paraId="319E05FC" w14:textId="77777777" w:rsidR="00537025" w:rsidRPr="00537025" w:rsidRDefault="00537025" w:rsidP="00537025">
      <w:pPr>
        <w:rPr>
          <w:rFonts w:ascii="Times New Roman" w:hAnsi="Times New Roman" w:cs="Times New Roman"/>
        </w:rPr>
      </w:pPr>
      <w:r w:rsidRPr="00537025">
        <w:rPr>
          <w:rFonts w:ascii="Times New Roman" w:hAnsi="Times New Roman" w:cs="Times New Roman"/>
        </w:rPr>
        <w:t>The loadings heatmap indicates that:</w:t>
      </w:r>
    </w:p>
    <w:p w14:paraId="165855F6" w14:textId="77777777" w:rsidR="00537025" w:rsidRPr="00D968FE" w:rsidRDefault="00537025" w:rsidP="00537025">
      <w:pPr>
        <w:numPr>
          <w:ilvl w:val="0"/>
          <w:numId w:val="15"/>
        </w:numPr>
        <w:rPr>
          <w:rFonts w:ascii="Times New Roman" w:hAnsi="Times New Roman" w:cs="Times New Roman"/>
        </w:rPr>
      </w:pPr>
      <w:proofErr w:type="spellStart"/>
      <w:proofErr w:type="gramStart"/>
      <w:r w:rsidRPr="00D968FE">
        <w:rPr>
          <w:rFonts w:ascii="Times New Roman" w:hAnsi="Times New Roman" w:cs="Times New Roman"/>
        </w:rPr>
        <w:lastRenderedPageBreak/>
        <w:t>MonetaryValue</w:t>
      </w:r>
      <w:proofErr w:type="spellEnd"/>
      <w:proofErr w:type="gramEnd"/>
      <w:r w:rsidRPr="00D968FE">
        <w:rPr>
          <w:rFonts w:ascii="Times New Roman" w:hAnsi="Times New Roman" w:cs="Times New Roman"/>
        </w:rPr>
        <w:t xml:space="preserve"> and Frequency contribute positively to the first component </w:t>
      </w:r>
    </w:p>
    <w:p w14:paraId="55E687CC" w14:textId="77777777" w:rsidR="00537025" w:rsidRPr="00D968FE" w:rsidRDefault="00537025" w:rsidP="00537025">
      <w:pPr>
        <w:numPr>
          <w:ilvl w:val="0"/>
          <w:numId w:val="15"/>
        </w:numPr>
        <w:rPr>
          <w:rFonts w:ascii="Times New Roman" w:hAnsi="Times New Roman" w:cs="Times New Roman"/>
        </w:rPr>
      </w:pPr>
      <w:r w:rsidRPr="00D968FE">
        <w:rPr>
          <w:rFonts w:ascii="Times New Roman" w:hAnsi="Times New Roman" w:cs="Times New Roman"/>
        </w:rPr>
        <w:t xml:space="preserve">Recency has a negative contribution, reinforcing its inverse relationship with customer engagement </w:t>
      </w:r>
    </w:p>
    <w:p w14:paraId="07F47740" w14:textId="77777777" w:rsidR="00537025" w:rsidRDefault="00537025" w:rsidP="00537025">
      <w:pPr>
        <w:rPr>
          <w:rFonts w:ascii="Times New Roman" w:hAnsi="Times New Roman" w:cs="Times New Roman"/>
        </w:rPr>
      </w:pPr>
      <w:r w:rsidRPr="00537025">
        <w:rPr>
          <w:rFonts w:ascii="Times New Roman" w:hAnsi="Times New Roman" w:cs="Times New Roman"/>
        </w:rPr>
        <w:t>Overall, PCA effectively summarizes the RFM features, highlighting key behavioral patterns while reducing dimensional complexity.</w:t>
      </w:r>
    </w:p>
    <w:p w14:paraId="40C68CBB" w14:textId="3FF4D294" w:rsidR="00427254" w:rsidRDefault="00427254" w:rsidP="00537025">
      <w:pPr>
        <w:rPr>
          <w:rFonts w:ascii="Times New Roman" w:hAnsi="Times New Roman" w:cs="Times New Roman"/>
        </w:rPr>
      </w:pPr>
    </w:p>
    <w:p w14:paraId="63C1E389" w14:textId="77777777" w:rsidR="00F74D7D" w:rsidRDefault="00427254" w:rsidP="00F74D7D">
      <w:pPr>
        <w:keepNext/>
      </w:pPr>
      <w:r w:rsidRPr="00427254">
        <w:rPr>
          <w:rFonts w:ascii="Times New Roman" w:hAnsi="Times New Roman" w:cs="Times New Roman"/>
          <w:b/>
          <w:bCs/>
          <w:noProof/>
        </w:rPr>
        <w:drawing>
          <wp:inline distT="0" distB="0" distL="0" distR="0" wp14:anchorId="1C131470" wp14:editId="25A413BD">
            <wp:extent cx="5943600" cy="1356995"/>
            <wp:effectExtent l="0" t="0" r="0" b="0"/>
            <wp:docPr id="140546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67638" name=""/>
                    <pic:cNvPicPr/>
                  </pic:nvPicPr>
                  <pic:blipFill>
                    <a:blip r:embed="rId87"/>
                    <a:stretch>
                      <a:fillRect/>
                    </a:stretch>
                  </pic:blipFill>
                  <pic:spPr>
                    <a:xfrm>
                      <a:off x="0" y="0"/>
                      <a:ext cx="5943600" cy="1356995"/>
                    </a:xfrm>
                    <a:prstGeom prst="rect">
                      <a:avLst/>
                    </a:prstGeom>
                  </pic:spPr>
                </pic:pic>
              </a:graphicData>
            </a:graphic>
          </wp:inline>
        </w:drawing>
      </w:r>
    </w:p>
    <w:p w14:paraId="650B6D98" w14:textId="21F9DDA2" w:rsidR="00427254" w:rsidRDefault="00F74D7D" w:rsidP="00F74D7D">
      <w:pPr>
        <w:pStyle w:val="Caption"/>
        <w:rPr>
          <w:rFonts w:ascii="Times New Roman" w:hAnsi="Times New Roman" w:cs="Times New Roman"/>
          <w:b/>
          <w:bCs/>
        </w:rPr>
      </w:pPr>
      <w:bookmarkStart w:id="102" w:name="_Toc228919977"/>
      <w:r>
        <w:t xml:space="preserve">Figure </w:t>
      </w:r>
      <w:fldSimple w:instr=" SEQ Figure \* ARABIC ">
        <w:r w:rsidR="00A46A34">
          <w:rPr>
            <w:noProof/>
          </w:rPr>
          <w:t>78</w:t>
        </w:r>
      </w:fldSimple>
      <w:r w:rsidRPr="00007816">
        <w:t>: Numerical Analysis Tab</w:t>
      </w:r>
      <w:bookmarkEnd w:id="102"/>
    </w:p>
    <w:p w14:paraId="4060AB5A" w14:textId="77777777" w:rsidR="00427254" w:rsidRPr="00427254" w:rsidRDefault="00427254" w:rsidP="00427254">
      <w:pPr>
        <w:rPr>
          <w:rFonts w:ascii="Times New Roman" w:hAnsi="Times New Roman" w:cs="Times New Roman"/>
        </w:rPr>
      </w:pPr>
      <w:r w:rsidRPr="00427254">
        <w:rPr>
          <w:rFonts w:ascii="Times New Roman" w:hAnsi="Times New Roman" w:cs="Times New Roman"/>
        </w:rPr>
        <w:t xml:space="preserve">This tab enables interactive exploration of numerical variables using various plot types. In this view, a histogram with KDE is used to analyze the distribution of </w:t>
      </w:r>
      <w:r w:rsidRPr="00427254">
        <w:rPr>
          <w:rFonts w:ascii="Times New Roman" w:hAnsi="Times New Roman" w:cs="Times New Roman"/>
          <w:i/>
          <w:iCs/>
        </w:rPr>
        <w:t>log-transformed Quantity</w:t>
      </w:r>
      <w:r w:rsidRPr="00427254">
        <w:rPr>
          <w:rFonts w:ascii="Times New Roman" w:hAnsi="Times New Roman" w:cs="Times New Roman"/>
        </w:rPr>
        <w:t>.</w:t>
      </w:r>
    </w:p>
    <w:p w14:paraId="579A686C" w14:textId="77777777" w:rsidR="00427254" w:rsidRPr="00427254" w:rsidRDefault="00427254" w:rsidP="00427254">
      <w:pPr>
        <w:rPr>
          <w:rFonts w:ascii="Times New Roman" w:hAnsi="Times New Roman" w:cs="Times New Roman"/>
        </w:rPr>
      </w:pPr>
      <w:r w:rsidRPr="00427254">
        <w:rPr>
          <w:rFonts w:ascii="Times New Roman" w:hAnsi="Times New Roman" w:cs="Times New Roman"/>
        </w:rPr>
        <w:t>The distribution appears more compact and less skewed compared to the raw variable, indicating that the log transformation has improved symmetry. The KDE curve highlights multiple peaks, suggesting the presence of common purchase quantity patterns.</w:t>
      </w:r>
    </w:p>
    <w:p w14:paraId="59A4D112" w14:textId="77777777" w:rsidR="00427254" w:rsidRPr="00427254" w:rsidRDefault="00427254" w:rsidP="00427254">
      <w:pPr>
        <w:rPr>
          <w:rFonts w:ascii="Times New Roman" w:hAnsi="Times New Roman" w:cs="Times New Roman"/>
        </w:rPr>
      </w:pPr>
      <w:r w:rsidRPr="00427254">
        <w:rPr>
          <w:rFonts w:ascii="Times New Roman" w:hAnsi="Times New Roman" w:cs="Times New Roman"/>
        </w:rPr>
        <w:t>Summary statistics further confirm a controlled spread with reduced variance.</w:t>
      </w:r>
    </w:p>
    <w:p w14:paraId="22F59794" w14:textId="77777777" w:rsidR="00427254" w:rsidRPr="00427254" w:rsidRDefault="00427254" w:rsidP="00427254">
      <w:pPr>
        <w:rPr>
          <w:rFonts w:ascii="Times New Roman" w:hAnsi="Times New Roman" w:cs="Times New Roman"/>
        </w:rPr>
      </w:pPr>
      <w:r w:rsidRPr="00427254">
        <w:rPr>
          <w:rFonts w:ascii="Times New Roman" w:hAnsi="Times New Roman" w:cs="Times New Roman"/>
        </w:rPr>
        <w:t>Overall, the transformation makes the variable more suitable for statistical analysis while preserving key behavioral patterns.</w:t>
      </w:r>
    </w:p>
    <w:p w14:paraId="68A3536D" w14:textId="2A756F73" w:rsidR="000D0979" w:rsidRDefault="000D0979" w:rsidP="00537025">
      <w:pPr>
        <w:rPr>
          <w:rFonts w:ascii="Times New Roman" w:hAnsi="Times New Roman" w:cs="Times New Roman"/>
        </w:rPr>
      </w:pPr>
    </w:p>
    <w:p w14:paraId="3B8FCF11" w14:textId="77777777" w:rsidR="00CD3B10" w:rsidRDefault="000D0979" w:rsidP="00CD3B10">
      <w:pPr>
        <w:keepNext/>
      </w:pPr>
      <w:r w:rsidRPr="000D0979">
        <w:rPr>
          <w:rFonts w:ascii="Times New Roman" w:hAnsi="Times New Roman" w:cs="Times New Roman"/>
          <w:noProof/>
        </w:rPr>
        <w:drawing>
          <wp:inline distT="0" distB="0" distL="0" distR="0" wp14:anchorId="6D1CDBC8" wp14:editId="01416559">
            <wp:extent cx="5943600" cy="1873885"/>
            <wp:effectExtent l="0" t="0" r="0" b="0"/>
            <wp:docPr id="78416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64002" name=""/>
                    <pic:cNvPicPr/>
                  </pic:nvPicPr>
                  <pic:blipFill>
                    <a:blip r:embed="rId88"/>
                    <a:stretch>
                      <a:fillRect/>
                    </a:stretch>
                  </pic:blipFill>
                  <pic:spPr>
                    <a:xfrm>
                      <a:off x="0" y="0"/>
                      <a:ext cx="5943600" cy="1873885"/>
                    </a:xfrm>
                    <a:prstGeom prst="rect">
                      <a:avLst/>
                    </a:prstGeom>
                  </pic:spPr>
                </pic:pic>
              </a:graphicData>
            </a:graphic>
          </wp:inline>
        </w:drawing>
      </w:r>
    </w:p>
    <w:p w14:paraId="055381F3" w14:textId="59939A8C" w:rsidR="000D0979" w:rsidRDefault="00CD3B10" w:rsidP="00CD3B10">
      <w:pPr>
        <w:pStyle w:val="Caption"/>
        <w:rPr>
          <w:rFonts w:ascii="Times New Roman" w:hAnsi="Times New Roman" w:cs="Times New Roman"/>
        </w:rPr>
      </w:pPr>
      <w:bookmarkStart w:id="103" w:name="_Toc228919978"/>
      <w:r>
        <w:t xml:space="preserve">Figure </w:t>
      </w:r>
      <w:fldSimple w:instr=" SEQ Figure \* ARABIC ">
        <w:r w:rsidR="00A46A34">
          <w:rPr>
            <w:noProof/>
          </w:rPr>
          <w:t>79</w:t>
        </w:r>
      </w:fldSimple>
      <w:r w:rsidRPr="009B45C8">
        <w:t>: Categorical Analysis Tab</w:t>
      </w:r>
      <w:bookmarkEnd w:id="103"/>
    </w:p>
    <w:p w14:paraId="7DA75F33" w14:textId="77777777" w:rsidR="000D0979" w:rsidRPr="000D0979" w:rsidRDefault="000D0979" w:rsidP="000D0979">
      <w:pPr>
        <w:rPr>
          <w:rFonts w:ascii="Times New Roman" w:hAnsi="Times New Roman" w:cs="Times New Roman"/>
        </w:rPr>
      </w:pPr>
      <w:r w:rsidRPr="000D0979">
        <w:rPr>
          <w:rFonts w:ascii="Times New Roman" w:hAnsi="Times New Roman" w:cs="Times New Roman"/>
        </w:rPr>
        <w:lastRenderedPageBreak/>
        <w:t xml:space="preserve">This tab supports interactive analysis of categorical variables through configurable visualizations. In this view, a stacked bar plot illustrates the distribution of </w:t>
      </w:r>
      <w:r w:rsidRPr="000D0979">
        <w:rPr>
          <w:rFonts w:ascii="Times New Roman" w:hAnsi="Times New Roman" w:cs="Times New Roman"/>
          <w:i/>
          <w:iCs/>
        </w:rPr>
        <w:t>price categories across countries</w:t>
      </w:r>
      <w:r w:rsidRPr="000D0979">
        <w:rPr>
          <w:rFonts w:ascii="Times New Roman" w:hAnsi="Times New Roman" w:cs="Times New Roman"/>
        </w:rPr>
        <w:t>.</w:t>
      </w:r>
    </w:p>
    <w:p w14:paraId="18FC288E" w14:textId="77777777" w:rsidR="000D0979" w:rsidRPr="000D0979" w:rsidRDefault="000D0979" w:rsidP="000D0979">
      <w:pPr>
        <w:rPr>
          <w:rFonts w:ascii="Times New Roman" w:hAnsi="Times New Roman" w:cs="Times New Roman"/>
        </w:rPr>
      </w:pPr>
      <w:r w:rsidRPr="000D0979">
        <w:rPr>
          <w:rFonts w:ascii="Times New Roman" w:hAnsi="Times New Roman" w:cs="Times New Roman"/>
        </w:rPr>
        <w:t>The normalized representation shows that Low price transactions dominate across all countries, with Medium and Very Low categories contributing moderate shares, while High price transactions remain minimal.</w:t>
      </w:r>
    </w:p>
    <w:p w14:paraId="1CACA156" w14:textId="77777777" w:rsidR="000D0979" w:rsidRPr="000D0979" w:rsidRDefault="000D0979" w:rsidP="000D0979">
      <w:pPr>
        <w:rPr>
          <w:rFonts w:ascii="Times New Roman" w:hAnsi="Times New Roman" w:cs="Times New Roman"/>
        </w:rPr>
      </w:pPr>
      <w:r w:rsidRPr="000D0979">
        <w:rPr>
          <w:rFonts w:ascii="Times New Roman" w:hAnsi="Times New Roman" w:cs="Times New Roman"/>
        </w:rPr>
        <w:t>The relative consistency in composition across countries suggests similar pricing structures and purchasing behavior geographically, despite differences in total volume.</w:t>
      </w:r>
    </w:p>
    <w:p w14:paraId="25B61A3D" w14:textId="77777777" w:rsidR="000D0979" w:rsidRDefault="000D0979" w:rsidP="000D0979">
      <w:pPr>
        <w:rPr>
          <w:rFonts w:ascii="Times New Roman" w:hAnsi="Times New Roman" w:cs="Times New Roman"/>
        </w:rPr>
      </w:pPr>
      <w:r w:rsidRPr="000D0979">
        <w:rPr>
          <w:rFonts w:ascii="Times New Roman" w:hAnsi="Times New Roman" w:cs="Times New Roman"/>
        </w:rPr>
        <w:t>Overall, the visualization highlights that revenue is largely driven by lower-priced items across all markets.</w:t>
      </w:r>
    </w:p>
    <w:p w14:paraId="2F248256" w14:textId="0EB006C6" w:rsidR="000D0979" w:rsidRDefault="000D0979" w:rsidP="000D0979">
      <w:pPr>
        <w:rPr>
          <w:rFonts w:ascii="Times New Roman" w:hAnsi="Times New Roman" w:cs="Times New Roman"/>
        </w:rPr>
      </w:pPr>
    </w:p>
    <w:p w14:paraId="02EBEDB8" w14:textId="77777777" w:rsidR="00E63B2A" w:rsidRDefault="000D0979" w:rsidP="00E63B2A">
      <w:pPr>
        <w:keepNext/>
      </w:pPr>
      <w:r w:rsidRPr="000D0979">
        <w:rPr>
          <w:rFonts w:ascii="Times New Roman" w:hAnsi="Times New Roman" w:cs="Times New Roman"/>
          <w:noProof/>
        </w:rPr>
        <w:drawing>
          <wp:inline distT="0" distB="0" distL="0" distR="0" wp14:anchorId="62DAE8D2" wp14:editId="26C200D6">
            <wp:extent cx="5943600" cy="2843530"/>
            <wp:effectExtent l="0" t="0" r="0" b="0"/>
            <wp:docPr id="144240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02498" name=""/>
                    <pic:cNvPicPr/>
                  </pic:nvPicPr>
                  <pic:blipFill>
                    <a:blip r:embed="rId89"/>
                    <a:stretch>
                      <a:fillRect/>
                    </a:stretch>
                  </pic:blipFill>
                  <pic:spPr>
                    <a:xfrm>
                      <a:off x="0" y="0"/>
                      <a:ext cx="5943600" cy="2843530"/>
                    </a:xfrm>
                    <a:prstGeom prst="rect">
                      <a:avLst/>
                    </a:prstGeom>
                  </pic:spPr>
                </pic:pic>
              </a:graphicData>
            </a:graphic>
          </wp:inline>
        </w:drawing>
      </w:r>
    </w:p>
    <w:p w14:paraId="7016207C" w14:textId="016B7923" w:rsidR="000D0979" w:rsidRDefault="00E63B2A" w:rsidP="00E63B2A">
      <w:pPr>
        <w:pStyle w:val="Caption"/>
        <w:rPr>
          <w:rFonts w:ascii="Times New Roman" w:hAnsi="Times New Roman" w:cs="Times New Roman"/>
        </w:rPr>
      </w:pPr>
      <w:bookmarkStart w:id="104" w:name="_Toc228919979"/>
      <w:r>
        <w:t xml:space="preserve">Figure </w:t>
      </w:r>
      <w:fldSimple w:instr=" SEQ Figure \* ARABIC ">
        <w:r w:rsidR="00A46A34">
          <w:rPr>
            <w:noProof/>
          </w:rPr>
          <w:t>80</w:t>
        </w:r>
      </w:fldSimple>
      <w:r w:rsidRPr="001320E9">
        <w:t>: Statistical Analysis Tab</w:t>
      </w:r>
      <w:bookmarkEnd w:id="104"/>
    </w:p>
    <w:p w14:paraId="6B4EAB8D" w14:textId="77777777" w:rsidR="000E59D6" w:rsidRPr="000E59D6" w:rsidRDefault="000E59D6" w:rsidP="000E59D6">
      <w:pPr>
        <w:rPr>
          <w:rFonts w:ascii="Times New Roman" w:hAnsi="Times New Roman" w:cs="Times New Roman"/>
        </w:rPr>
      </w:pPr>
      <w:r w:rsidRPr="000E59D6">
        <w:rPr>
          <w:rFonts w:ascii="Times New Roman" w:hAnsi="Times New Roman" w:cs="Times New Roman"/>
        </w:rPr>
        <w:t>This tab provides a consolidated statistical overview, including descriptive statistics, correlation analysis, and hypothesis testing.</w:t>
      </w:r>
    </w:p>
    <w:p w14:paraId="441828AC" w14:textId="77777777" w:rsidR="000E59D6" w:rsidRPr="000E59D6" w:rsidRDefault="000E59D6" w:rsidP="000E59D6">
      <w:pPr>
        <w:rPr>
          <w:rFonts w:ascii="Times New Roman" w:hAnsi="Times New Roman" w:cs="Times New Roman"/>
        </w:rPr>
      </w:pPr>
      <w:r w:rsidRPr="000E59D6">
        <w:rPr>
          <w:rFonts w:ascii="Times New Roman" w:hAnsi="Times New Roman" w:cs="Times New Roman"/>
        </w:rPr>
        <w:t xml:space="preserve">The Pearson correlation heatmap indicates a moderate positive relationship between Quantity and </w:t>
      </w:r>
      <w:proofErr w:type="spellStart"/>
      <w:r w:rsidRPr="000E59D6">
        <w:rPr>
          <w:rFonts w:ascii="Times New Roman" w:hAnsi="Times New Roman" w:cs="Times New Roman"/>
        </w:rPr>
        <w:t>LineTotal</w:t>
      </w:r>
      <w:proofErr w:type="spellEnd"/>
      <w:r w:rsidRPr="000E59D6">
        <w:rPr>
          <w:rFonts w:ascii="Times New Roman" w:hAnsi="Times New Roman" w:cs="Times New Roman"/>
        </w:rPr>
        <w:t xml:space="preserve"> (0.64), confirming that higher purchase volumes drive revenue. A weak negative correlation between Quantity and Price (-0.36) suggests that lower-priced items tend to be purchased in higher quantities.</w:t>
      </w:r>
    </w:p>
    <w:p w14:paraId="6DDD306A" w14:textId="77777777" w:rsidR="000E59D6" w:rsidRPr="000E59D6" w:rsidRDefault="000E59D6" w:rsidP="000E59D6">
      <w:pPr>
        <w:rPr>
          <w:rFonts w:ascii="Times New Roman" w:hAnsi="Times New Roman" w:cs="Times New Roman"/>
        </w:rPr>
      </w:pPr>
      <w:r w:rsidRPr="000E59D6">
        <w:rPr>
          <w:rFonts w:ascii="Times New Roman" w:hAnsi="Times New Roman" w:cs="Times New Roman"/>
        </w:rPr>
        <w:t>Descriptive statistics show moderate variability and positive skewness across variables, reinforcing earlier observations of non-normal distributions.</w:t>
      </w:r>
    </w:p>
    <w:p w14:paraId="59973BDB" w14:textId="77777777" w:rsidR="000E59D6" w:rsidRPr="000E59D6" w:rsidRDefault="000E59D6" w:rsidP="000E59D6">
      <w:pPr>
        <w:rPr>
          <w:rFonts w:ascii="Times New Roman" w:hAnsi="Times New Roman" w:cs="Times New Roman"/>
        </w:rPr>
      </w:pPr>
      <w:r w:rsidRPr="000E59D6">
        <w:rPr>
          <w:rFonts w:ascii="Times New Roman" w:hAnsi="Times New Roman" w:cs="Times New Roman"/>
        </w:rPr>
        <w:lastRenderedPageBreak/>
        <w:t>The one-sample t-test (p-value = 0.00) leads to rejection of the null hypothesis, indicating that the mean quantity significantly differs from the hypothesized value.</w:t>
      </w:r>
    </w:p>
    <w:p w14:paraId="19E02963" w14:textId="77777777" w:rsidR="000E59D6" w:rsidRDefault="000E59D6" w:rsidP="000E59D6">
      <w:pPr>
        <w:rPr>
          <w:rFonts w:ascii="Times New Roman" w:hAnsi="Times New Roman" w:cs="Times New Roman"/>
        </w:rPr>
      </w:pPr>
      <w:r w:rsidRPr="000E59D6">
        <w:rPr>
          <w:rFonts w:ascii="Times New Roman" w:hAnsi="Times New Roman" w:cs="Times New Roman"/>
        </w:rPr>
        <w:t>Overall, the tab confirms key statistical relationships and supports the validity of observed purchasing patterns.</w:t>
      </w:r>
    </w:p>
    <w:p w14:paraId="65E176C6" w14:textId="77777777" w:rsidR="00722677" w:rsidRDefault="00722677" w:rsidP="000E59D6">
      <w:pPr>
        <w:rPr>
          <w:rFonts w:ascii="Times New Roman" w:hAnsi="Times New Roman" w:cs="Times New Roman"/>
        </w:rPr>
      </w:pPr>
    </w:p>
    <w:p w14:paraId="595336F7" w14:textId="77777777" w:rsidR="00722677" w:rsidRDefault="00722677" w:rsidP="000E59D6">
      <w:pPr>
        <w:rPr>
          <w:rFonts w:ascii="Times New Roman" w:hAnsi="Times New Roman" w:cs="Times New Roman"/>
        </w:rPr>
      </w:pPr>
    </w:p>
    <w:p w14:paraId="3DE565DA" w14:textId="4198BEEA" w:rsidR="00722677" w:rsidRDefault="00722677" w:rsidP="000E59D6">
      <w:pPr>
        <w:rPr>
          <w:rFonts w:ascii="Times New Roman" w:hAnsi="Times New Roman" w:cs="Times New Roman"/>
        </w:rPr>
      </w:pPr>
      <w:r w:rsidRPr="00722677">
        <w:rPr>
          <w:rFonts w:ascii="Times New Roman" w:hAnsi="Times New Roman" w:cs="Times New Roman"/>
        </w:rPr>
        <w:t>The interactive dashboard provides a dynamic extension of the static analysis, allowing users to explore the dataset through flexible and responsive visualizations. Each tab presents a representative sample visualization; however, multiple plot types, variables, and configurations are available for deeper exploration. All graphs are fully interactive, enabling filtering, zooming, and parameter adjustments in real time. This enhances analytical capability by allowing users to investigate patterns, validate insights, and customize views beyond the fixed representations shown in the report.</w:t>
      </w:r>
    </w:p>
    <w:p w14:paraId="4AD690AE" w14:textId="77777777" w:rsidR="00722677" w:rsidRPr="000E59D6" w:rsidRDefault="00722677" w:rsidP="000E59D6">
      <w:pPr>
        <w:rPr>
          <w:rFonts w:ascii="Times New Roman" w:hAnsi="Times New Roman" w:cs="Times New Roman"/>
        </w:rPr>
      </w:pPr>
    </w:p>
    <w:p w14:paraId="1F1D86B3" w14:textId="77777777" w:rsidR="000E59D6" w:rsidRPr="000D0979" w:rsidRDefault="000E59D6" w:rsidP="000D0979">
      <w:pPr>
        <w:rPr>
          <w:rFonts w:ascii="Times New Roman" w:hAnsi="Times New Roman" w:cs="Times New Roman"/>
        </w:rPr>
      </w:pPr>
    </w:p>
    <w:p w14:paraId="7144D8D5" w14:textId="77777777" w:rsidR="000D0979" w:rsidRPr="00427254" w:rsidRDefault="000D0979" w:rsidP="00537025">
      <w:pPr>
        <w:rPr>
          <w:rFonts w:ascii="Times New Roman" w:hAnsi="Times New Roman" w:cs="Times New Roman"/>
        </w:rPr>
      </w:pPr>
    </w:p>
    <w:p w14:paraId="59FFC21B" w14:textId="77777777" w:rsidR="00537025" w:rsidRPr="009A7054" w:rsidRDefault="00537025" w:rsidP="009A7054">
      <w:pPr>
        <w:rPr>
          <w:rFonts w:ascii="Times New Roman" w:hAnsi="Times New Roman" w:cs="Times New Roman"/>
        </w:rPr>
      </w:pPr>
    </w:p>
    <w:p w14:paraId="58D20E64" w14:textId="77777777" w:rsidR="009A7054" w:rsidRDefault="009A7054" w:rsidP="00C15CB1">
      <w:pPr>
        <w:rPr>
          <w:rFonts w:ascii="Times New Roman" w:hAnsi="Times New Roman" w:cs="Times New Roman"/>
        </w:rPr>
      </w:pPr>
    </w:p>
    <w:p w14:paraId="5B1FA94E" w14:textId="77777777" w:rsidR="009A7054" w:rsidRPr="00C15CB1" w:rsidRDefault="009A7054" w:rsidP="00C15CB1">
      <w:pPr>
        <w:rPr>
          <w:rFonts w:ascii="Times New Roman" w:hAnsi="Times New Roman" w:cs="Times New Roman"/>
        </w:rPr>
      </w:pPr>
    </w:p>
    <w:p w14:paraId="3940E7F6" w14:textId="77777777" w:rsidR="00C15CB1" w:rsidRPr="00BD3FF8" w:rsidRDefault="00C15CB1" w:rsidP="00BD3FF8">
      <w:pPr>
        <w:rPr>
          <w:rFonts w:ascii="Times New Roman" w:hAnsi="Times New Roman" w:cs="Times New Roman"/>
        </w:rPr>
      </w:pPr>
    </w:p>
    <w:p w14:paraId="312058F3" w14:textId="77777777" w:rsidR="00BD3FF8" w:rsidRDefault="00BD3FF8" w:rsidP="00BD3FF8">
      <w:pPr>
        <w:rPr>
          <w:rFonts w:ascii="Times New Roman" w:hAnsi="Times New Roman" w:cs="Times New Roman"/>
        </w:rPr>
      </w:pPr>
    </w:p>
    <w:p w14:paraId="1D761997" w14:textId="77777777" w:rsidR="00BD3FF8" w:rsidRDefault="00BD3FF8" w:rsidP="00BD3FF8">
      <w:pPr>
        <w:rPr>
          <w:rFonts w:ascii="Times New Roman" w:hAnsi="Times New Roman" w:cs="Times New Roman"/>
        </w:rPr>
      </w:pPr>
    </w:p>
    <w:p w14:paraId="2E4A2D50" w14:textId="77777777" w:rsidR="001A0D19" w:rsidRDefault="001A0D19" w:rsidP="00BD3FF8">
      <w:pPr>
        <w:rPr>
          <w:rFonts w:ascii="Times New Roman" w:hAnsi="Times New Roman" w:cs="Times New Roman"/>
        </w:rPr>
      </w:pPr>
    </w:p>
    <w:p w14:paraId="2E14595F" w14:textId="77777777" w:rsidR="00BD3FF8" w:rsidRDefault="00BD3FF8" w:rsidP="00BD3FF8">
      <w:pPr>
        <w:rPr>
          <w:rFonts w:ascii="Times New Roman" w:hAnsi="Times New Roman" w:cs="Times New Roman"/>
        </w:rPr>
      </w:pPr>
    </w:p>
    <w:p w14:paraId="58E888FE" w14:textId="77777777" w:rsidR="00BD3FF8" w:rsidRDefault="00BD3FF8" w:rsidP="00BD3FF8">
      <w:pPr>
        <w:rPr>
          <w:rFonts w:ascii="Times New Roman" w:hAnsi="Times New Roman" w:cs="Times New Roman"/>
        </w:rPr>
      </w:pPr>
    </w:p>
    <w:p w14:paraId="49416428" w14:textId="77777777" w:rsidR="00BD3FF8" w:rsidRDefault="00BD3FF8" w:rsidP="00BD3FF8">
      <w:pPr>
        <w:rPr>
          <w:rFonts w:ascii="Times New Roman" w:hAnsi="Times New Roman" w:cs="Times New Roman"/>
        </w:rPr>
      </w:pPr>
    </w:p>
    <w:p w14:paraId="456120A0" w14:textId="77777777" w:rsidR="00BD3FF8" w:rsidRPr="00BD3FF8" w:rsidRDefault="00BD3FF8" w:rsidP="00BD3FF8">
      <w:pPr>
        <w:rPr>
          <w:rFonts w:ascii="Times New Roman" w:hAnsi="Times New Roman" w:cs="Times New Roman"/>
        </w:rPr>
      </w:pPr>
    </w:p>
    <w:p w14:paraId="63923326" w14:textId="6C6849DA" w:rsidR="00D74FD7" w:rsidRPr="00D74FD7" w:rsidRDefault="00235492" w:rsidP="00DF1438">
      <w:pPr>
        <w:pStyle w:val="Heading1"/>
        <w:rPr>
          <w:rFonts w:ascii="Times New Roman" w:hAnsi="Times New Roman" w:cs="Times New Roman"/>
        </w:rPr>
      </w:pPr>
      <w:bookmarkStart w:id="105" w:name="_Toc228577499"/>
      <w:r w:rsidRPr="004D4978">
        <w:rPr>
          <w:rFonts w:ascii="Times New Roman" w:hAnsi="Times New Roman" w:cs="Times New Roman"/>
        </w:rPr>
        <w:lastRenderedPageBreak/>
        <w:t>Overall Observations</w:t>
      </w:r>
      <w:bookmarkEnd w:id="105"/>
    </w:p>
    <w:p w14:paraId="7AC130C3" w14:textId="77777777" w:rsidR="00D74FD7" w:rsidRPr="00D74FD7" w:rsidRDefault="00D74FD7" w:rsidP="00D74FD7">
      <w:pPr>
        <w:rPr>
          <w:rFonts w:ascii="Times New Roman" w:hAnsi="Times New Roman" w:cs="Times New Roman"/>
        </w:rPr>
      </w:pPr>
      <w:r w:rsidRPr="00D74FD7">
        <w:rPr>
          <w:rFonts w:ascii="Times New Roman" w:hAnsi="Times New Roman" w:cs="Times New Roman"/>
        </w:rPr>
        <w:t>The analysis of the Online Retail dataset reveals several consistent and meaningful patterns across customer behavior, transactional activity, and revenue generation.</w:t>
      </w:r>
    </w:p>
    <w:p w14:paraId="6078A19F" w14:textId="77777777" w:rsidR="00D74FD7" w:rsidRPr="00D74FD7" w:rsidRDefault="00D74FD7" w:rsidP="00D74FD7">
      <w:pPr>
        <w:rPr>
          <w:rFonts w:ascii="Times New Roman" w:hAnsi="Times New Roman" w:cs="Times New Roman"/>
        </w:rPr>
      </w:pPr>
    </w:p>
    <w:p w14:paraId="0EDD4979" w14:textId="51166F8F" w:rsidR="00D74FD7" w:rsidRPr="00D74FD7" w:rsidRDefault="00D74FD7" w:rsidP="00D74FD7">
      <w:pPr>
        <w:rPr>
          <w:rFonts w:ascii="Times New Roman" w:hAnsi="Times New Roman" w:cs="Times New Roman"/>
        </w:rPr>
      </w:pPr>
      <w:r w:rsidRPr="00D74FD7">
        <w:rPr>
          <w:rFonts w:ascii="Times New Roman" w:hAnsi="Times New Roman" w:cs="Times New Roman"/>
        </w:rPr>
        <w:t>A key observation is the highly skewed nature of all primary numerical variables</w:t>
      </w:r>
      <w:r w:rsidR="00883FA9">
        <w:rPr>
          <w:rFonts w:ascii="Times New Roman" w:hAnsi="Times New Roman" w:cs="Times New Roman"/>
        </w:rPr>
        <w:t xml:space="preserve">: </w:t>
      </w:r>
      <w:r w:rsidRPr="00D74FD7">
        <w:rPr>
          <w:rFonts w:ascii="Times New Roman" w:hAnsi="Times New Roman" w:cs="Times New Roman"/>
        </w:rPr>
        <w:t xml:space="preserve">Recency, Frequency, and Monetary Value. </w:t>
      </w:r>
      <w:r w:rsidR="00375FDD">
        <w:rPr>
          <w:rFonts w:ascii="Times New Roman" w:hAnsi="Times New Roman" w:cs="Times New Roman"/>
        </w:rPr>
        <w:t>Majority</w:t>
      </w:r>
      <w:r w:rsidR="00E540E4">
        <w:rPr>
          <w:rFonts w:ascii="Times New Roman" w:hAnsi="Times New Roman" w:cs="Times New Roman"/>
        </w:rPr>
        <w:t xml:space="preserve"> of </w:t>
      </w:r>
      <w:r w:rsidRPr="00D74FD7">
        <w:rPr>
          <w:rFonts w:ascii="Times New Roman" w:hAnsi="Times New Roman" w:cs="Times New Roman"/>
        </w:rPr>
        <w:t>customers exhibit low purchase frequency and relatively low spending, while a small subset of customers contributes disproportionately to total revenue. This long-tailed distribution indicates the presence of high-value customers, which is a critical insight for customer segmentation and targeted marketing strategies.</w:t>
      </w:r>
    </w:p>
    <w:p w14:paraId="5A587255" w14:textId="77777777" w:rsidR="00D74FD7" w:rsidRPr="00D74FD7" w:rsidRDefault="00D74FD7" w:rsidP="00D74FD7">
      <w:pPr>
        <w:rPr>
          <w:rFonts w:ascii="Times New Roman" w:hAnsi="Times New Roman" w:cs="Times New Roman"/>
        </w:rPr>
      </w:pPr>
    </w:p>
    <w:p w14:paraId="0E271CBF" w14:textId="77777777" w:rsidR="00D74FD7" w:rsidRPr="00D74FD7" w:rsidRDefault="00D74FD7" w:rsidP="00D74FD7">
      <w:pPr>
        <w:rPr>
          <w:rFonts w:ascii="Times New Roman" w:hAnsi="Times New Roman" w:cs="Times New Roman"/>
        </w:rPr>
      </w:pPr>
      <w:r w:rsidRPr="00D74FD7">
        <w:rPr>
          <w:rFonts w:ascii="Times New Roman" w:hAnsi="Times New Roman" w:cs="Times New Roman"/>
        </w:rPr>
        <w:t>Recency analysis shows that a large portion of customers have made recent purchases, suggesting active engagement within the customer base. However, the presence of a long tail of inactive customers highlights potential opportunities for re-engagement campaigns. The inverse relationship observed between Recency and Frequency confirms that customers who purchase more recently tend to be more active overall, reinforcing the importance of recency as a strong indicator of customer engagement.</w:t>
      </w:r>
    </w:p>
    <w:p w14:paraId="0D867427" w14:textId="77777777" w:rsidR="00D74FD7" w:rsidRPr="00D74FD7" w:rsidRDefault="00D74FD7" w:rsidP="00D74FD7">
      <w:pPr>
        <w:rPr>
          <w:rFonts w:ascii="Times New Roman" w:hAnsi="Times New Roman" w:cs="Times New Roman"/>
        </w:rPr>
      </w:pPr>
    </w:p>
    <w:p w14:paraId="7A22A873" w14:textId="77777777" w:rsidR="00D74FD7" w:rsidRPr="00D74FD7" w:rsidRDefault="00D74FD7" w:rsidP="00D74FD7">
      <w:pPr>
        <w:rPr>
          <w:rFonts w:ascii="Times New Roman" w:hAnsi="Times New Roman" w:cs="Times New Roman"/>
        </w:rPr>
      </w:pPr>
      <w:r w:rsidRPr="00D74FD7">
        <w:rPr>
          <w:rFonts w:ascii="Times New Roman" w:hAnsi="Times New Roman" w:cs="Times New Roman"/>
        </w:rPr>
        <w:t>Frequency and Monetary Value exhibit a positive relationship, indicating that customers who purchase more often also tend to spend more. This relationship supports the identification of loyal, high-value customers and justifies the use of RFM analysis as an effective segmentation technique.</w:t>
      </w:r>
    </w:p>
    <w:p w14:paraId="1EA52B08" w14:textId="77777777" w:rsidR="00D74FD7" w:rsidRPr="00D74FD7" w:rsidRDefault="00D74FD7" w:rsidP="00D74FD7">
      <w:pPr>
        <w:rPr>
          <w:rFonts w:ascii="Times New Roman" w:hAnsi="Times New Roman" w:cs="Times New Roman"/>
        </w:rPr>
      </w:pPr>
    </w:p>
    <w:p w14:paraId="41709112" w14:textId="3773B58C" w:rsidR="00D74FD7" w:rsidRPr="00D74FD7" w:rsidRDefault="00D74FD7" w:rsidP="00D74FD7">
      <w:pPr>
        <w:rPr>
          <w:rFonts w:ascii="Times New Roman" w:hAnsi="Times New Roman" w:cs="Times New Roman"/>
        </w:rPr>
      </w:pPr>
      <w:r w:rsidRPr="00D74FD7">
        <w:rPr>
          <w:rFonts w:ascii="Times New Roman" w:hAnsi="Times New Roman" w:cs="Times New Roman"/>
        </w:rPr>
        <w:t xml:space="preserve">From a categorical perspective, transaction behavior is highly stable. Completed transactions account for </w:t>
      </w:r>
      <w:r w:rsidR="008E5F3D" w:rsidRPr="00D74FD7">
        <w:rPr>
          <w:rFonts w:ascii="Times New Roman" w:hAnsi="Times New Roman" w:cs="Times New Roman"/>
        </w:rPr>
        <w:t>most</w:t>
      </w:r>
      <w:r w:rsidRPr="00D74FD7">
        <w:rPr>
          <w:rFonts w:ascii="Times New Roman" w:hAnsi="Times New Roman" w:cs="Times New Roman"/>
        </w:rPr>
        <w:t xml:space="preserve"> records, with cancellation rates remaining consistently low across all time periods. This suggests a reliable transaction system with minimal disruption due to returns or cancellations.</w:t>
      </w:r>
    </w:p>
    <w:p w14:paraId="167A3E1A" w14:textId="77777777" w:rsidR="00D74FD7" w:rsidRPr="00D74FD7" w:rsidRDefault="00D74FD7" w:rsidP="00D74FD7">
      <w:pPr>
        <w:rPr>
          <w:rFonts w:ascii="Times New Roman" w:hAnsi="Times New Roman" w:cs="Times New Roman"/>
        </w:rPr>
      </w:pPr>
    </w:p>
    <w:p w14:paraId="6AAD27C3" w14:textId="1CCCA92C" w:rsidR="00D74FD7" w:rsidRPr="00D74FD7" w:rsidRDefault="00D74FD7" w:rsidP="00D74FD7">
      <w:pPr>
        <w:rPr>
          <w:rFonts w:ascii="Times New Roman" w:hAnsi="Times New Roman" w:cs="Times New Roman"/>
        </w:rPr>
      </w:pPr>
      <w:r w:rsidRPr="00D74FD7">
        <w:rPr>
          <w:rFonts w:ascii="Times New Roman" w:hAnsi="Times New Roman" w:cs="Times New Roman"/>
        </w:rPr>
        <w:t xml:space="preserve">Revenue distribution is heavily concentrated geographically, with the United Kingdom contributing </w:t>
      </w:r>
      <w:r w:rsidR="008E5F3D" w:rsidRPr="00D74FD7">
        <w:rPr>
          <w:rFonts w:ascii="Times New Roman" w:hAnsi="Times New Roman" w:cs="Times New Roman"/>
        </w:rPr>
        <w:t>most</w:t>
      </w:r>
      <w:r w:rsidRPr="00D74FD7">
        <w:rPr>
          <w:rFonts w:ascii="Times New Roman" w:hAnsi="Times New Roman" w:cs="Times New Roman"/>
        </w:rPr>
        <w:t xml:space="preserve"> </w:t>
      </w:r>
      <w:r w:rsidR="008E5F3D">
        <w:rPr>
          <w:rFonts w:ascii="Times New Roman" w:hAnsi="Times New Roman" w:cs="Times New Roman"/>
        </w:rPr>
        <w:t xml:space="preserve">of the </w:t>
      </w:r>
      <w:r w:rsidRPr="00D74FD7">
        <w:rPr>
          <w:rFonts w:ascii="Times New Roman" w:hAnsi="Times New Roman" w:cs="Times New Roman"/>
        </w:rPr>
        <w:t>total sales. Other countries play a comparatively smaller role, indicating a strong dependency on a single primary market. This concentration presents both an opportunity for focused market optimization and a risk due to limited geographic diversification.</w:t>
      </w:r>
    </w:p>
    <w:p w14:paraId="0FDB4626" w14:textId="77777777" w:rsidR="00D74FD7" w:rsidRPr="00D74FD7" w:rsidRDefault="00D74FD7" w:rsidP="00D74FD7">
      <w:pPr>
        <w:rPr>
          <w:rFonts w:ascii="Times New Roman" w:hAnsi="Times New Roman" w:cs="Times New Roman"/>
        </w:rPr>
      </w:pPr>
    </w:p>
    <w:p w14:paraId="6A1EDF44" w14:textId="77777777" w:rsidR="00D74FD7" w:rsidRPr="00D74FD7" w:rsidRDefault="00D74FD7" w:rsidP="00D74FD7">
      <w:pPr>
        <w:rPr>
          <w:rFonts w:ascii="Times New Roman" w:hAnsi="Times New Roman" w:cs="Times New Roman"/>
        </w:rPr>
      </w:pPr>
      <w:r w:rsidRPr="00D74FD7">
        <w:rPr>
          <w:rFonts w:ascii="Times New Roman" w:hAnsi="Times New Roman" w:cs="Times New Roman"/>
        </w:rPr>
        <w:lastRenderedPageBreak/>
        <w:t>Temporal analysis reveals moderate seasonality in purchasing behavior. Transaction volumes and revenue tend to increase toward later quarters, particularly in Q4, suggesting the influence of seasonal demand patterns such as holiday shopping periods. However, day-of-week analysis indicates relatively consistent purchasing behavior, with no significant variation across weekdays.</w:t>
      </w:r>
    </w:p>
    <w:p w14:paraId="3D682E23" w14:textId="77777777" w:rsidR="00D74FD7" w:rsidRPr="00D74FD7" w:rsidRDefault="00D74FD7" w:rsidP="00D74FD7">
      <w:pPr>
        <w:rPr>
          <w:rFonts w:ascii="Times New Roman" w:hAnsi="Times New Roman" w:cs="Times New Roman"/>
        </w:rPr>
      </w:pPr>
    </w:p>
    <w:p w14:paraId="60BEC6E9" w14:textId="32B38F97" w:rsidR="00D74FD7" w:rsidRPr="00D74FD7" w:rsidRDefault="00D74FD7" w:rsidP="00D74FD7">
      <w:pPr>
        <w:rPr>
          <w:rFonts w:ascii="Times New Roman" w:hAnsi="Times New Roman" w:cs="Times New Roman"/>
        </w:rPr>
      </w:pPr>
      <w:r w:rsidRPr="00D74FD7">
        <w:rPr>
          <w:rFonts w:ascii="Times New Roman" w:hAnsi="Times New Roman" w:cs="Times New Roman"/>
        </w:rPr>
        <w:t xml:space="preserve">Price category analysis shows that </w:t>
      </w:r>
      <w:r w:rsidR="00A45ED3" w:rsidRPr="00D74FD7">
        <w:rPr>
          <w:rFonts w:ascii="Times New Roman" w:hAnsi="Times New Roman" w:cs="Times New Roman"/>
        </w:rPr>
        <w:t>most</w:t>
      </w:r>
      <w:r w:rsidRPr="00D74FD7">
        <w:rPr>
          <w:rFonts w:ascii="Times New Roman" w:hAnsi="Times New Roman" w:cs="Times New Roman"/>
        </w:rPr>
        <w:t xml:space="preserve"> transactions occur within lower price ranges, with the “Low” category dominating the dataset. High-value transactions are relatively rare but contribute significantly to overall revenue, further emphasizing the importance of identifying and retaining high-spending customers.</w:t>
      </w:r>
    </w:p>
    <w:p w14:paraId="11E1BC74" w14:textId="77777777" w:rsidR="00D74FD7" w:rsidRPr="00D74FD7" w:rsidRDefault="00D74FD7" w:rsidP="00D74FD7">
      <w:pPr>
        <w:rPr>
          <w:rFonts w:ascii="Times New Roman" w:hAnsi="Times New Roman" w:cs="Times New Roman"/>
        </w:rPr>
      </w:pPr>
    </w:p>
    <w:p w14:paraId="1C075F85" w14:textId="77777777" w:rsidR="00D74FD7" w:rsidRPr="00D74FD7" w:rsidRDefault="00D74FD7" w:rsidP="00D74FD7">
      <w:pPr>
        <w:rPr>
          <w:rFonts w:ascii="Times New Roman" w:hAnsi="Times New Roman" w:cs="Times New Roman"/>
        </w:rPr>
      </w:pPr>
      <w:r w:rsidRPr="00D74FD7">
        <w:rPr>
          <w:rFonts w:ascii="Times New Roman" w:hAnsi="Times New Roman" w:cs="Times New Roman"/>
        </w:rPr>
        <w:t>Data distribution analysis, including KDE plots and QQ plots, confirms that the variables deviate significantly from normality, exhibiting strong skewness and heavy tails. This justifies the application of log transformations and scaling techniques to stabilize variance and improve the suitability of the data for statistical modeling and machine learning algorithms.</w:t>
      </w:r>
    </w:p>
    <w:p w14:paraId="61E83FB1" w14:textId="77777777" w:rsidR="00D74FD7" w:rsidRPr="00D74FD7" w:rsidRDefault="00D74FD7" w:rsidP="00D74FD7">
      <w:pPr>
        <w:rPr>
          <w:rFonts w:ascii="Times New Roman" w:hAnsi="Times New Roman" w:cs="Times New Roman"/>
        </w:rPr>
      </w:pPr>
    </w:p>
    <w:p w14:paraId="046AFAAE" w14:textId="25E042FE" w:rsidR="00D74FD7" w:rsidRDefault="00D74FD7" w:rsidP="00D74FD7">
      <w:pPr>
        <w:rPr>
          <w:rFonts w:ascii="Times New Roman" w:hAnsi="Times New Roman" w:cs="Times New Roman"/>
        </w:rPr>
      </w:pPr>
      <w:r w:rsidRPr="00D74FD7">
        <w:rPr>
          <w:rFonts w:ascii="Times New Roman" w:hAnsi="Times New Roman" w:cs="Times New Roman"/>
        </w:rPr>
        <w:t>Overall, the dataset reflects a typical retail environment characterized by a large base of low-value customers and a smaller segment of highly valuable customers driving revenue. The insights derived from this analysis provide a strong foundation for advanced modeling, including customer segmentation, predictive analytics, and personalized marketing strategies.</w:t>
      </w:r>
    </w:p>
    <w:p w14:paraId="4D1054D9" w14:textId="77777777" w:rsidR="005F4663" w:rsidRDefault="005F4663" w:rsidP="00D74FD7">
      <w:pPr>
        <w:rPr>
          <w:rFonts w:ascii="Times New Roman" w:hAnsi="Times New Roman" w:cs="Times New Roman"/>
        </w:rPr>
      </w:pPr>
    </w:p>
    <w:p w14:paraId="749F18CE" w14:textId="77777777" w:rsidR="005F4663" w:rsidRDefault="005F4663" w:rsidP="00D74FD7">
      <w:pPr>
        <w:rPr>
          <w:rFonts w:ascii="Times New Roman" w:hAnsi="Times New Roman" w:cs="Times New Roman"/>
        </w:rPr>
      </w:pPr>
    </w:p>
    <w:p w14:paraId="2CAB6FFF" w14:textId="77777777" w:rsidR="005F4663" w:rsidRDefault="005F4663" w:rsidP="00D74FD7">
      <w:pPr>
        <w:rPr>
          <w:rFonts w:ascii="Times New Roman" w:hAnsi="Times New Roman" w:cs="Times New Roman"/>
        </w:rPr>
      </w:pPr>
    </w:p>
    <w:p w14:paraId="738A25A3" w14:textId="77777777" w:rsidR="005F4663" w:rsidRDefault="005F4663" w:rsidP="00D74FD7">
      <w:pPr>
        <w:rPr>
          <w:rFonts w:ascii="Times New Roman" w:hAnsi="Times New Roman" w:cs="Times New Roman"/>
        </w:rPr>
      </w:pPr>
    </w:p>
    <w:p w14:paraId="48AD95CD" w14:textId="77777777" w:rsidR="005F4663" w:rsidRDefault="005F4663" w:rsidP="00D74FD7">
      <w:pPr>
        <w:rPr>
          <w:rFonts w:ascii="Times New Roman" w:hAnsi="Times New Roman" w:cs="Times New Roman"/>
        </w:rPr>
      </w:pPr>
    </w:p>
    <w:p w14:paraId="3CE024D1" w14:textId="77777777" w:rsidR="005F4663" w:rsidRDefault="005F4663" w:rsidP="00D74FD7">
      <w:pPr>
        <w:rPr>
          <w:rFonts w:ascii="Times New Roman" w:hAnsi="Times New Roman" w:cs="Times New Roman"/>
        </w:rPr>
      </w:pPr>
    </w:p>
    <w:p w14:paraId="5CFC96D7" w14:textId="77777777" w:rsidR="005F4663" w:rsidRDefault="005F4663" w:rsidP="00D74FD7">
      <w:pPr>
        <w:rPr>
          <w:rFonts w:ascii="Times New Roman" w:hAnsi="Times New Roman" w:cs="Times New Roman"/>
        </w:rPr>
      </w:pPr>
    </w:p>
    <w:p w14:paraId="1EF01DF6" w14:textId="77777777" w:rsidR="005F4663" w:rsidRDefault="005F4663" w:rsidP="00D74FD7">
      <w:pPr>
        <w:rPr>
          <w:rFonts w:ascii="Times New Roman" w:hAnsi="Times New Roman" w:cs="Times New Roman"/>
        </w:rPr>
      </w:pPr>
    </w:p>
    <w:p w14:paraId="4C0FBACA" w14:textId="77777777" w:rsidR="005F4663" w:rsidRDefault="005F4663" w:rsidP="00D74FD7">
      <w:pPr>
        <w:rPr>
          <w:rFonts w:ascii="Times New Roman" w:hAnsi="Times New Roman" w:cs="Times New Roman"/>
        </w:rPr>
      </w:pPr>
    </w:p>
    <w:p w14:paraId="71D6D397" w14:textId="77777777" w:rsidR="005F4663" w:rsidRPr="00D74FD7" w:rsidRDefault="005F4663" w:rsidP="00D74FD7">
      <w:pPr>
        <w:rPr>
          <w:rFonts w:ascii="Times New Roman" w:hAnsi="Times New Roman" w:cs="Times New Roman"/>
        </w:rPr>
      </w:pPr>
    </w:p>
    <w:p w14:paraId="2BC041D5" w14:textId="2FC520EF" w:rsidR="00D74FD7" w:rsidRDefault="00235492" w:rsidP="000E0C04">
      <w:pPr>
        <w:pStyle w:val="Heading1"/>
        <w:rPr>
          <w:rFonts w:ascii="Times New Roman" w:hAnsi="Times New Roman" w:cs="Times New Roman"/>
        </w:rPr>
      </w:pPr>
      <w:bookmarkStart w:id="106" w:name="_Toc228577500"/>
      <w:r w:rsidRPr="004D4978">
        <w:rPr>
          <w:rFonts w:ascii="Times New Roman" w:hAnsi="Times New Roman" w:cs="Times New Roman"/>
        </w:rPr>
        <w:lastRenderedPageBreak/>
        <w:t>Conclusion</w:t>
      </w:r>
      <w:bookmarkEnd w:id="106"/>
    </w:p>
    <w:p w14:paraId="5DA89ED5" w14:textId="77777777" w:rsidR="000E0C04" w:rsidRDefault="000E0C04" w:rsidP="000E0C04">
      <w:pPr>
        <w:rPr>
          <w:rFonts w:ascii="Times New Roman" w:hAnsi="Times New Roman" w:cs="Times New Roman"/>
        </w:rPr>
      </w:pPr>
      <w:r w:rsidRPr="000E0C04">
        <w:rPr>
          <w:rFonts w:ascii="Times New Roman" w:hAnsi="Times New Roman" w:cs="Times New Roman"/>
        </w:rPr>
        <w:t>This project shows how raw transactional data can be turned into meaningful insights using a complete data analysis workflow. The visualizations clearly highlight that customer behavior is highly uneven. Most customers purchase infrequently and spend small amounts, while a small group contributes a large share of total revenue. The relationship between Recency, Frequency, and Monetary Value is consistent across multiple analyses. Customers who purchased recently tend to buy more often and spend more, while inactive customers show lower engagement and value. These patterns confirm the usefulness of RFM analysis for understanding customer behavior and identifying high-value segments.</w:t>
      </w:r>
    </w:p>
    <w:p w14:paraId="2A19FEB9" w14:textId="77777777" w:rsidR="000E0C04" w:rsidRPr="000E0C04" w:rsidRDefault="000E0C04" w:rsidP="000E0C04">
      <w:pPr>
        <w:rPr>
          <w:rFonts w:ascii="Times New Roman" w:hAnsi="Times New Roman" w:cs="Times New Roman"/>
        </w:rPr>
      </w:pPr>
    </w:p>
    <w:p w14:paraId="28E24059" w14:textId="77777777" w:rsidR="000E0C04" w:rsidRDefault="000E0C04" w:rsidP="000E0C04">
      <w:pPr>
        <w:rPr>
          <w:rFonts w:ascii="Times New Roman" w:hAnsi="Times New Roman" w:cs="Times New Roman"/>
        </w:rPr>
      </w:pPr>
      <w:r w:rsidRPr="000E0C04">
        <w:rPr>
          <w:rFonts w:ascii="Times New Roman" w:hAnsi="Times New Roman" w:cs="Times New Roman"/>
        </w:rPr>
        <w:t>The interactive dashboard adds significant value by allowing users to explore the data beyond static visuals. Instead of viewing fixed results, users can apply filters, adjust parameters, and interact with the graphs in real time. This makes it easier to explore specific segments, test different scenarios, and better understand patterns in the data. The dashboard also brings together all stages of the analysis in one place, making the workflow more practical and easier to follow.</w:t>
      </w:r>
    </w:p>
    <w:p w14:paraId="3D9289CB" w14:textId="77777777" w:rsidR="000E0C04" w:rsidRPr="000E0C04" w:rsidRDefault="000E0C04" w:rsidP="000E0C04">
      <w:pPr>
        <w:rPr>
          <w:rFonts w:ascii="Times New Roman" w:hAnsi="Times New Roman" w:cs="Times New Roman"/>
        </w:rPr>
      </w:pPr>
    </w:p>
    <w:p w14:paraId="0ACB708D" w14:textId="77777777" w:rsidR="000E0C04" w:rsidRDefault="000E0C04" w:rsidP="000E0C04">
      <w:pPr>
        <w:rPr>
          <w:rFonts w:ascii="Times New Roman" w:hAnsi="Times New Roman" w:cs="Times New Roman"/>
        </w:rPr>
      </w:pPr>
      <w:r w:rsidRPr="000E0C04">
        <w:rPr>
          <w:rFonts w:ascii="Times New Roman" w:hAnsi="Times New Roman" w:cs="Times New Roman"/>
        </w:rPr>
        <w:t>In terms of usability, the dashboard is straightforward and easy to navigate. The tab-based layout follows the same structure as the report, so users can move through the analysis step by step. Controls such as dropdowns, sliders, and filters make it accessible even for users without a strong technical background. The design focuses on clarity, which helps users quickly interpret results without confusion.</w:t>
      </w:r>
    </w:p>
    <w:p w14:paraId="23B0B526" w14:textId="77777777" w:rsidR="000E0C04" w:rsidRPr="000E0C04" w:rsidRDefault="000E0C04" w:rsidP="000E0C04">
      <w:pPr>
        <w:rPr>
          <w:rFonts w:ascii="Times New Roman" w:hAnsi="Times New Roman" w:cs="Times New Roman"/>
        </w:rPr>
      </w:pPr>
    </w:p>
    <w:p w14:paraId="39A97903" w14:textId="77777777" w:rsidR="000E0C04" w:rsidRDefault="000E0C04" w:rsidP="000E0C04">
      <w:pPr>
        <w:rPr>
          <w:rFonts w:ascii="Times New Roman" w:hAnsi="Times New Roman" w:cs="Times New Roman"/>
        </w:rPr>
      </w:pPr>
      <w:r w:rsidRPr="000E0C04">
        <w:rPr>
          <w:rFonts w:ascii="Times New Roman" w:hAnsi="Times New Roman" w:cs="Times New Roman"/>
        </w:rPr>
        <w:t>Functionally, the dashboard is comprehensive and flexible. It supports data cleaning, outlier detection, statistical testing, transformation, PCA, and both numerical and categorical analysis. Users can change inputs and immediately see how results are affected, which improves both understanding and efficiency. The deployment on the cloud also ensures that the dashboard is accessible and scalable.</w:t>
      </w:r>
    </w:p>
    <w:p w14:paraId="36ACB595" w14:textId="77777777" w:rsidR="000E0C04" w:rsidRPr="000E0C04" w:rsidRDefault="000E0C04" w:rsidP="000E0C04">
      <w:pPr>
        <w:rPr>
          <w:rFonts w:ascii="Times New Roman" w:hAnsi="Times New Roman" w:cs="Times New Roman"/>
        </w:rPr>
      </w:pPr>
    </w:p>
    <w:p w14:paraId="35942CE0" w14:textId="77777777" w:rsidR="000E0C04" w:rsidRPr="000E0C04" w:rsidRDefault="000E0C04" w:rsidP="000E0C04">
      <w:pPr>
        <w:rPr>
          <w:rFonts w:ascii="Times New Roman" w:hAnsi="Times New Roman" w:cs="Times New Roman"/>
        </w:rPr>
      </w:pPr>
      <w:r w:rsidRPr="000E0C04">
        <w:rPr>
          <w:rFonts w:ascii="Times New Roman" w:hAnsi="Times New Roman" w:cs="Times New Roman"/>
        </w:rPr>
        <w:t>Overall, this project demonstrates how combining statistical analysis, visualization, and interactivity can provide a deeper understanding of customer behavior. The results and the dashboard together offer a practical tool for analyzing retail data and supporting data-driven decisions.</w:t>
      </w:r>
    </w:p>
    <w:p w14:paraId="1ECC9510" w14:textId="77777777" w:rsidR="000E0C04" w:rsidRPr="000E0C04" w:rsidRDefault="000E0C04" w:rsidP="000E0C04">
      <w:pPr>
        <w:rPr>
          <w:rFonts w:ascii="Times New Roman" w:hAnsi="Times New Roman" w:cs="Times New Roman"/>
        </w:rPr>
      </w:pPr>
    </w:p>
    <w:p w14:paraId="7C4CB941" w14:textId="48364738" w:rsidR="00B9383E" w:rsidRPr="00B9383E" w:rsidRDefault="00235492" w:rsidP="00B9383E">
      <w:pPr>
        <w:pStyle w:val="Heading1"/>
        <w:rPr>
          <w:rFonts w:ascii="Times New Roman" w:hAnsi="Times New Roman" w:cs="Times New Roman"/>
        </w:rPr>
      </w:pPr>
      <w:bookmarkStart w:id="107" w:name="_Toc228577501"/>
      <w:r w:rsidRPr="004D4978">
        <w:rPr>
          <w:rFonts w:ascii="Times New Roman" w:hAnsi="Times New Roman" w:cs="Times New Roman"/>
        </w:rPr>
        <w:lastRenderedPageBreak/>
        <w:t>References</w:t>
      </w:r>
      <w:bookmarkEnd w:id="107"/>
    </w:p>
    <w:p w14:paraId="266BEF26" w14:textId="77777777" w:rsidR="00B9383E" w:rsidRPr="00B9383E" w:rsidRDefault="00B9383E" w:rsidP="00B9383E">
      <w:pPr>
        <w:rPr>
          <w:rFonts w:ascii="Times New Roman" w:hAnsi="Times New Roman" w:cs="Times New Roman"/>
        </w:rPr>
      </w:pPr>
      <w:r w:rsidRPr="00B9383E">
        <w:rPr>
          <w:rFonts w:ascii="Times New Roman" w:hAnsi="Times New Roman" w:cs="Times New Roman"/>
        </w:rPr>
        <w:t xml:space="preserve">UCI Machine Learning Repository. Online Retail Dataset. </w:t>
      </w:r>
    </w:p>
    <w:p w14:paraId="59C4937F" w14:textId="62B13D33" w:rsidR="00B9383E" w:rsidRDefault="00525EAD" w:rsidP="00B9383E">
      <w:pPr>
        <w:rPr>
          <w:rFonts w:ascii="Times New Roman" w:hAnsi="Times New Roman" w:cs="Times New Roman"/>
        </w:rPr>
      </w:pPr>
      <w:hyperlink r:id="rId90" w:history="1">
        <w:r w:rsidRPr="00CD1680">
          <w:rPr>
            <w:rStyle w:val="Hyperlink"/>
            <w:rFonts w:ascii="Times New Roman" w:hAnsi="Times New Roman" w:cs="Times New Roman"/>
          </w:rPr>
          <w:t>https://www.kaggle.com/datasets/mashlyn/online-retail-ii-uci</w:t>
        </w:r>
      </w:hyperlink>
    </w:p>
    <w:p w14:paraId="01E28410" w14:textId="77777777" w:rsidR="00525EAD" w:rsidRPr="00B9383E" w:rsidRDefault="00525EAD" w:rsidP="00B9383E">
      <w:pPr>
        <w:rPr>
          <w:rFonts w:ascii="Times New Roman" w:hAnsi="Times New Roman" w:cs="Times New Roman"/>
        </w:rPr>
      </w:pPr>
    </w:p>
    <w:p w14:paraId="7FCE41FC" w14:textId="0F6FC464" w:rsidR="00740A77" w:rsidRDefault="00B9383E" w:rsidP="00B9383E">
      <w:pPr>
        <w:rPr>
          <w:rFonts w:ascii="Times New Roman" w:hAnsi="Times New Roman" w:cs="Times New Roman"/>
        </w:rPr>
      </w:pPr>
      <w:r w:rsidRPr="00B9383E">
        <w:rPr>
          <w:rFonts w:ascii="Times New Roman" w:hAnsi="Times New Roman" w:cs="Times New Roman"/>
        </w:rPr>
        <w:t xml:space="preserve">Pandas Documentation. </w:t>
      </w:r>
      <w:hyperlink r:id="rId91" w:history="1">
        <w:r w:rsidR="00740A77" w:rsidRPr="00CD1680">
          <w:rPr>
            <w:rStyle w:val="Hyperlink"/>
            <w:rFonts w:ascii="Times New Roman" w:hAnsi="Times New Roman" w:cs="Times New Roman"/>
          </w:rPr>
          <w:t>https://pandas.pydata.org</w:t>
        </w:r>
      </w:hyperlink>
    </w:p>
    <w:p w14:paraId="4A60AF56" w14:textId="77777777" w:rsidR="00740A77" w:rsidRDefault="00740A77" w:rsidP="00B9383E">
      <w:pPr>
        <w:rPr>
          <w:rFonts w:ascii="Times New Roman" w:hAnsi="Times New Roman" w:cs="Times New Roman"/>
        </w:rPr>
      </w:pPr>
    </w:p>
    <w:p w14:paraId="68AE86E3" w14:textId="4CB4F473" w:rsidR="00740A77" w:rsidRDefault="00B9383E" w:rsidP="00B9383E">
      <w:pPr>
        <w:rPr>
          <w:rFonts w:ascii="Times New Roman" w:hAnsi="Times New Roman" w:cs="Times New Roman"/>
        </w:rPr>
      </w:pPr>
      <w:r w:rsidRPr="00B9383E">
        <w:rPr>
          <w:rFonts w:ascii="Times New Roman" w:hAnsi="Times New Roman" w:cs="Times New Roman"/>
        </w:rPr>
        <w:t xml:space="preserve">NumPy Documentation. </w:t>
      </w:r>
      <w:hyperlink r:id="rId92" w:history="1">
        <w:r w:rsidR="00740A77" w:rsidRPr="00CD1680">
          <w:rPr>
            <w:rStyle w:val="Hyperlink"/>
            <w:rFonts w:ascii="Times New Roman" w:hAnsi="Times New Roman" w:cs="Times New Roman"/>
          </w:rPr>
          <w:t>https://numpy.org/</w:t>
        </w:r>
      </w:hyperlink>
    </w:p>
    <w:p w14:paraId="6BE7BD51" w14:textId="77777777" w:rsidR="00740A77" w:rsidRDefault="00740A77" w:rsidP="00B9383E">
      <w:pPr>
        <w:rPr>
          <w:rFonts w:ascii="Times New Roman" w:hAnsi="Times New Roman" w:cs="Times New Roman"/>
        </w:rPr>
      </w:pPr>
    </w:p>
    <w:p w14:paraId="77A3205F" w14:textId="178C6DFB" w:rsidR="00740A77" w:rsidRDefault="00B9383E" w:rsidP="00B9383E">
      <w:pPr>
        <w:rPr>
          <w:rFonts w:ascii="Times New Roman" w:hAnsi="Times New Roman" w:cs="Times New Roman"/>
        </w:rPr>
      </w:pPr>
      <w:r w:rsidRPr="00B9383E">
        <w:rPr>
          <w:rFonts w:ascii="Times New Roman" w:hAnsi="Times New Roman" w:cs="Times New Roman"/>
        </w:rPr>
        <w:t xml:space="preserve">Matplotlib Documentation. </w:t>
      </w:r>
      <w:hyperlink r:id="rId93" w:history="1">
        <w:r w:rsidR="00740A77" w:rsidRPr="00CD1680">
          <w:rPr>
            <w:rStyle w:val="Hyperlink"/>
            <w:rFonts w:ascii="Times New Roman" w:hAnsi="Times New Roman" w:cs="Times New Roman"/>
          </w:rPr>
          <w:t>https://matplotlib.org/</w:t>
        </w:r>
      </w:hyperlink>
    </w:p>
    <w:p w14:paraId="5D8405E1" w14:textId="77777777" w:rsidR="00740A77" w:rsidRDefault="00740A77" w:rsidP="00B9383E">
      <w:pPr>
        <w:rPr>
          <w:rFonts w:ascii="Times New Roman" w:hAnsi="Times New Roman" w:cs="Times New Roman"/>
        </w:rPr>
      </w:pPr>
    </w:p>
    <w:p w14:paraId="65766DB9" w14:textId="120EB634" w:rsidR="00740A77" w:rsidRDefault="00B9383E" w:rsidP="00B9383E">
      <w:pPr>
        <w:rPr>
          <w:rFonts w:ascii="Times New Roman" w:hAnsi="Times New Roman" w:cs="Times New Roman"/>
        </w:rPr>
      </w:pPr>
      <w:r w:rsidRPr="00B9383E">
        <w:rPr>
          <w:rFonts w:ascii="Times New Roman" w:hAnsi="Times New Roman" w:cs="Times New Roman"/>
        </w:rPr>
        <w:t xml:space="preserve">Seaborn Documentation. </w:t>
      </w:r>
      <w:hyperlink r:id="rId94" w:history="1">
        <w:r w:rsidR="00740A77" w:rsidRPr="00CD1680">
          <w:rPr>
            <w:rStyle w:val="Hyperlink"/>
            <w:rFonts w:ascii="Times New Roman" w:hAnsi="Times New Roman" w:cs="Times New Roman"/>
          </w:rPr>
          <w:t>https://seaborn.pydata.org/</w:t>
        </w:r>
      </w:hyperlink>
    </w:p>
    <w:p w14:paraId="7630AD6C" w14:textId="77777777" w:rsidR="00740A77" w:rsidRDefault="00740A77" w:rsidP="00B9383E">
      <w:pPr>
        <w:rPr>
          <w:rFonts w:ascii="Times New Roman" w:hAnsi="Times New Roman" w:cs="Times New Roman"/>
        </w:rPr>
      </w:pPr>
    </w:p>
    <w:p w14:paraId="73CCFE0D" w14:textId="3DA6B064" w:rsidR="00740A77" w:rsidRDefault="00B9383E" w:rsidP="00B9383E">
      <w:pPr>
        <w:rPr>
          <w:rFonts w:ascii="Times New Roman" w:hAnsi="Times New Roman" w:cs="Times New Roman"/>
        </w:rPr>
      </w:pPr>
      <w:r w:rsidRPr="00B9383E">
        <w:rPr>
          <w:rFonts w:ascii="Times New Roman" w:hAnsi="Times New Roman" w:cs="Times New Roman"/>
        </w:rPr>
        <w:t>Scikit-</w:t>
      </w:r>
      <w:proofErr w:type="gramStart"/>
      <w:r w:rsidRPr="00B9383E">
        <w:rPr>
          <w:rFonts w:ascii="Times New Roman" w:hAnsi="Times New Roman" w:cs="Times New Roman"/>
        </w:rPr>
        <w:t>learn</w:t>
      </w:r>
      <w:proofErr w:type="gramEnd"/>
      <w:r w:rsidRPr="00B9383E">
        <w:rPr>
          <w:rFonts w:ascii="Times New Roman" w:hAnsi="Times New Roman" w:cs="Times New Roman"/>
        </w:rPr>
        <w:t xml:space="preserve"> Documentation. </w:t>
      </w:r>
      <w:hyperlink r:id="rId95" w:history="1">
        <w:r w:rsidR="00740A77" w:rsidRPr="00CD1680">
          <w:rPr>
            <w:rStyle w:val="Hyperlink"/>
            <w:rFonts w:ascii="Times New Roman" w:hAnsi="Times New Roman" w:cs="Times New Roman"/>
          </w:rPr>
          <w:t>https://scikit-learn.org/</w:t>
        </w:r>
      </w:hyperlink>
    </w:p>
    <w:p w14:paraId="52A61D08" w14:textId="77777777" w:rsidR="00740A77" w:rsidRDefault="00740A77" w:rsidP="00B9383E">
      <w:pPr>
        <w:rPr>
          <w:rFonts w:ascii="Times New Roman" w:hAnsi="Times New Roman" w:cs="Times New Roman"/>
        </w:rPr>
      </w:pPr>
    </w:p>
    <w:p w14:paraId="5650615F" w14:textId="0D56B68E" w:rsidR="00B9383E" w:rsidRPr="00B9383E" w:rsidRDefault="00B9383E" w:rsidP="00B9383E">
      <w:pPr>
        <w:rPr>
          <w:rFonts w:ascii="Times New Roman" w:hAnsi="Times New Roman" w:cs="Times New Roman"/>
        </w:rPr>
      </w:pPr>
      <w:r w:rsidRPr="00B9383E">
        <w:rPr>
          <w:rFonts w:ascii="Times New Roman" w:hAnsi="Times New Roman" w:cs="Times New Roman"/>
        </w:rPr>
        <w:t xml:space="preserve">Investopedia. RFM (Recency, Frequency, Monetary Value). </w:t>
      </w:r>
    </w:p>
    <w:p w14:paraId="4DFCD3A9" w14:textId="67D2A345" w:rsidR="00740A77" w:rsidRDefault="00740A77" w:rsidP="00B9383E">
      <w:pPr>
        <w:rPr>
          <w:rFonts w:ascii="Times New Roman" w:hAnsi="Times New Roman" w:cs="Times New Roman"/>
        </w:rPr>
      </w:pPr>
      <w:hyperlink r:id="rId96" w:history="1">
        <w:r w:rsidRPr="00CD1680">
          <w:rPr>
            <w:rStyle w:val="Hyperlink"/>
            <w:rFonts w:ascii="Times New Roman" w:hAnsi="Times New Roman" w:cs="Times New Roman"/>
          </w:rPr>
          <w:t>https://www.investopedia.com/terms/r/rfm-recency-frequency-monetary-value.asp</w:t>
        </w:r>
      </w:hyperlink>
    </w:p>
    <w:p w14:paraId="062A75A2" w14:textId="77777777" w:rsidR="00740A77" w:rsidRDefault="00740A77" w:rsidP="00B9383E">
      <w:pPr>
        <w:rPr>
          <w:rFonts w:ascii="Times New Roman" w:hAnsi="Times New Roman" w:cs="Times New Roman"/>
        </w:rPr>
      </w:pPr>
    </w:p>
    <w:p w14:paraId="22F06027" w14:textId="5E448836" w:rsidR="00B9383E" w:rsidRDefault="00B9383E" w:rsidP="00B9383E">
      <w:pPr>
        <w:rPr>
          <w:rFonts w:ascii="Times New Roman" w:hAnsi="Times New Roman" w:cs="Times New Roman"/>
        </w:rPr>
      </w:pPr>
      <w:r w:rsidRPr="00B9383E">
        <w:rPr>
          <w:rFonts w:ascii="Times New Roman" w:hAnsi="Times New Roman" w:cs="Times New Roman"/>
        </w:rPr>
        <w:t xml:space="preserve">Plotly Dash Documentation. </w:t>
      </w:r>
      <w:hyperlink r:id="rId97" w:history="1">
        <w:r w:rsidR="00E11212" w:rsidRPr="00EA2739">
          <w:rPr>
            <w:rStyle w:val="Hyperlink"/>
            <w:rFonts w:ascii="Times New Roman" w:hAnsi="Times New Roman" w:cs="Times New Roman"/>
          </w:rPr>
          <w:t>https://dash.plotly.com/</w:t>
        </w:r>
      </w:hyperlink>
    </w:p>
    <w:p w14:paraId="708AD122" w14:textId="77777777" w:rsidR="00D92EF0" w:rsidRDefault="00D92EF0" w:rsidP="00B9383E">
      <w:pPr>
        <w:rPr>
          <w:rFonts w:ascii="Times New Roman" w:hAnsi="Times New Roman" w:cs="Times New Roman"/>
        </w:rPr>
      </w:pPr>
    </w:p>
    <w:p w14:paraId="63EF9F9D" w14:textId="62F47F1B" w:rsidR="00D92EF0" w:rsidRDefault="00D92EF0" w:rsidP="00D92EF0">
      <w:pPr>
        <w:rPr>
          <w:rFonts w:ascii="Times New Roman" w:hAnsi="Times New Roman" w:cs="Times New Roman"/>
        </w:rPr>
      </w:pPr>
      <w:r w:rsidRPr="00D92EF0">
        <w:rPr>
          <w:rFonts w:ascii="Times New Roman" w:hAnsi="Times New Roman" w:cs="Times New Roman"/>
        </w:rPr>
        <w:t>Full code repository:</w:t>
      </w:r>
      <w:r w:rsidR="00740A77">
        <w:rPr>
          <w:rFonts w:ascii="Times New Roman" w:hAnsi="Times New Roman" w:cs="Times New Roman"/>
        </w:rPr>
        <w:t xml:space="preserve"> </w:t>
      </w:r>
      <w:hyperlink r:id="rId98" w:history="1">
        <w:r w:rsidR="00740A77" w:rsidRPr="00CD1680">
          <w:rPr>
            <w:rStyle w:val="Hyperlink"/>
            <w:rFonts w:ascii="Times New Roman" w:hAnsi="Times New Roman" w:cs="Times New Roman"/>
          </w:rPr>
          <w:t>https://github.com/ibrahimhamza01/ecommerce-rfm-dashboard</w:t>
        </w:r>
      </w:hyperlink>
    </w:p>
    <w:p w14:paraId="5041BCF6" w14:textId="77777777" w:rsidR="00740A77" w:rsidRDefault="00740A77" w:rsidP="00D92EF0">
      <w:pPr>
        <w:rPr>
          <w:rFonts w:ascii="Times New Roman" w:hAnsi="Times New Roman" w:cs="Times New Roman"/>
        </w:rPr>
      </w:pPr>
    </w:p>
    <w:p w14:paraId="11628250" w14:textId="77777777" w:rsidR="00E11212" w:rsidRDefault="00E11212" w:rsidP="00B9383E">
      <w:pPr>
        <w:rPr>
          <w:rFonts w:ascii="Times New Roman" w:hAnsi="Times New Roman" w:cs="Times New Roman"/>
        </w:rPr>
      </w:pPr>
    </w:p>
    <w:p w14:paraId="75F844B9" w14:textId="77777777" w:rsidR="00E11212" w:rsidRDefault="00E11212" w:rsidP="00B9383E">
      <w:pPr>
        <w:rPr>
          <w:rFonts w:ascii="Times New Roman" w:hAnsi="Times New Roman" w:cs="Times New Roman"/>
        </w:rPr>
      </w:pPr>
    </w:p>
    <w:p w14:paraId="2BEF1657" w14:textId="77777777" w:rsidR="00E11212" w:rsidRDefault="00E11212" w:rsidP="00B9383E">
      <w:pPr>
        <w:rPr>
          <w:rFonts w:ascii="Times New Roman" w:hAnsi="Times New Roman" w:cs="Times New Roman"/>
        </w:rPr>
      </w:pPr>
    </w:p>
    <w:p w14:paraId="7B498BDF" w14:textId="77777777" w:rsidR="00E11212" w:rsidRDefault="00E11212" w:rsidP="00B9383E">
      <w:pPr>
        <w:rPr>
          <w:rFonts w:ascii="Times New Roman" w:hAnsi="Times New Roman" w:cs="Times New Roman"/>
        </w:rPr>
      </w:pPr>
    </w:p>
    <w:p w14:paraId="59EEB4EE" w14:textId="2175E27B" w:rsidR="00235492" w:rsidRDefault="00235492" w:rsidP="00AC4297">
      <w:pPr>
        <w:pStyle w:val="Heading1"/>
        <w:rPr>
          <w:rFonts w:ascii="Times New Roman" w:hAnsi="Times New Roman" w:cs="Times New Roman"/>
        </w:rPr>
      </w:pPr>
      <w:bookmarkStart w:id="108" w:name="_Toc228577502"/>
      <w:r w:rsidRPr="004D4978">
        <w:rPr>
          <w:rFonts w:ascii="Times New Roman" w:hAnsi="Times New Roman" w:cs="Times New Roman"/>
        </w:rPr>
        <w:lastRenderedPageBreak/>
        <w:t>Appendix A: Supporting Python Code</w:t>
      </w:r>
      <w:bookmarkEnd w:id="108"/>
    </w:p>
    <w:p w14:paraId="73E9E6F7" w14:textId="77777777" w:rsidR="0092399E" w:rsidRDefault="0092399E" w:rsidP="00F20507">
      <w:pPr>
        <w:rPr>
          <w:rFonts w:ascii="Times New Roman" w:hAnsi="Times New Roman" w:cs="Times New Roman"/>
        </w:rPr>
      </w:pPr>
    </w:p>
    <w:p w14:paraId="31E88AAD" w14:textId="79C5E745" w:rsidR="0092399E" w:rsidRDefault="0092399E" w:rsidP="00F20507">
      <w:pPr>
        <w:rPr>
          <w:rFonts w:ascii="Times New Roman" w:hAnsi="Times New Roman" w:cs="Times New Roman"/>
        </w:rPr>
      </w:pPr>
      <w:r>
        <w:rPr>
          <w:rFonts w:ascii="Times New Roman" w:hAnsi="Times New Roman" w:cs="Times New Roman"/>
        </w:rPr>
        <w:t>App.py:</w:t>
      </w:r>
    </w:p>
    <w:p w14:paraId="6C737B24" w14:textId="6081F03B" w:rsidR="00F20507" w:rsidRDefault="00F20507" w:rsidP="00F20507">
      <w:pPr>
        <w:rPr>
          <w:rFonts w:ascii="Times New Roman" w:hAnsi="Times New Roman" w:cs="Times New Roman"/>
        </w:rPr>
      </w:pPr>
      <w:r w:rsidRPr="00F20507">
        <w:rPr>
          <w:rFonts w:ascii="Times New Roman" w:hAnsi="Times New Roman" w:cs="Times New Roman"/>
        </w:rPr>
        <w:t>from dash import Dash, dcc, html, Input, Output</w:t>
      </w:r>
      <w:r w:rsidRPr="00F20507">
        <w:rPr>
          <w:rFonts w:ascii="Times New Roman" w:hAnsi="Times New Roman" w:cs="Times New Roman"/>
        </w:rPr>
        <w:br/>
        <w:t xml:space="preserve">import </w:t>
      </w:r>
      <w:proofErr w:type="spellStart"/>
      <w:r w:rsidRPr="00F20507">
        <w:rPr>
          <w:rFonts w:ascii="Times New Roman" w:hAnsi="Times New Roman" w:cs="Times New Roman"/>
        </w:rPr>
        <w:t>dash_bootstrap_components</w:t>
      </w:r>
      <w:proofErr w:type="spellEnd"/>
      <w:r w:rsidRPr="00F20507">
        <w:rPr>
          <w:rFonts w:ascii="Times New Roman" w:hAnsi="Times New Roman" w:cs="Times New Roman"/>
        </w:rPr>
        <w:t xml:space="preserve"> as </w:t>
      </w:r>
      <w:proofErr w:type="spellStart"/>
      <w:r w:rsidRPr="00F20507">
        <w:rPr>
          <w:rFonts w:ascii="Times New Roman" w:hAnsi="Times New Roman" w:cs="Times New Roman"/>
        </w:rPr>
        <w:t>dbc</w:t>
      </w:r>
      <w:proofErr w:type="spellEnd"/>
      <w:r w:rsidRPr="00F20507">
        <w:rPr>
          <w:rFonts w:ascii="Times New Roman" w:hAnsi="Times New Roman" w:cs="Times New Roman"/>
        </w:rPr>
        <w:br/>
      </w:r>
      <w:r w:rsidRPr="00F20507">
        <w:rPr>
          <w:rFonts w:ascii="Times New Roman" w:hAnsi="Times New Roman" w:cs="Times New Roman"/>
        </w:rPr>
        <w:br/>
        <w:t xml:space="preserve">from </w:t>
      </w:r>
      <w:proofErr w:type="spellStart"/>
      <w:r w:rsidRPr="00F20507">
        <w:rPr>
          <w:rFonts w:ascii="Times New Roman" w:hAnsi="Times New Roman" w:cs="Times New Roman"/>
        </w:rPr>
        <w:t>layouts.load_data_layout</w:t>
      </w:r>
      <w:proofErr w:type="spellEnd"/>
      <w:r w:rsidRPr="00F20507">
        <w:rPr>
          <w:rFonts w:ascii="Times New Roman" w:hAnsi="Times New Roman" w:cs="Times New Roman"/>
        </w:rPr>
        <w:t xml:space="preserve"> import layout as </w:t>
      </w:r>
      <w:proofErr w:type="spellStart"/>
      <w:r w:rsidRPr="00F20507">
        <w:rPr>
          <w:rFonts w:ascii="Times New Roman" w:hAnsi="Times New Roman" w:cs="Times New Roman"/>
        </w:rPr>
        <w:t>load_data_layout</w:t>
      </w:r>
      <w:proofErr w:type="spellEnd"/>
      <w:r w:rsidRPr="00F20507">
        <w:rPr>
          <w:rFonts w:ascii="Times New Roman" w:hAnsi="Times New Roman" w:cs="Times New Roman"/>
        </w:rPr>
        <w:br/>
        <w:t xml:space="preserve">from </w:t>
      </w:r>
      <w:proofErr w:type="spellStart"/>
      <w:r w:rsidRPr="00F20507">
        <w:rPr>
          <w:rFonts w:ascii="Times New Roman" w:hAnsi="Times New Roman" w:cs="Times New Roman"/>
        </w:rPr>
        <w:t>callbacks.load_data_callbacks</w:t>
      </w:r>
      <w:proofErr w:type="spellEnd"/>
      <w:r w:rsidRPr="00F20507">
        <w:rPr>
          <w:rFonts w:ascii="Times New Roman" w:hAnsi="Times New Roman" w:cs="Times New Roman"/>
        </w:rPr>
        <w:t xml:space="preserve"> import </w:t>
      </w:r>
      <w:proofErr w:type="spellStart"/>
      <w:r w:rsidRPr="00F20507">
        <w:rPr>
          <w:rFonts w:ascii="Times New Roman" w:hAnsi="Times New Roman" w:cs="Times New Roman"/>
        </w:rPr>
        <w:t>register_callbacks</w:t>
      </w:r>
      <w:proofErr w:type="spellEnd"/>
      <w:r w:rsidRPr="00F20507">
        <w:rPr>
          <w:rFonts w:ascii="Times New Roman" w:hAnsi="Times New Roman" w:cs="Times New Roman"/>
        </w:rPr>
        <w:t xml:space="preserve"> as </w:t>
      </w:r>
      <w:proofErr w:type="spellStart"/>
      <w:r w:rsidRPr="00F20507">
        <w:rPr>
          <w:rFonts w:ascii="Times New Roman" w:hAnsi="Times New Roman" w:cs="Times New Roman"/>
        </w:rPr>
        <w:t>register_load_data_callbacks</w:t>
      </w:r>
      <w:proofErr w:type="spellEnd"/>
      <w:r w:rsidRPr="00F20507">
        <w:rPr>
          <w:rFonts w:ascii="Times New Roman" w:hAnsi="Times New Roman" w:cs="Times New Roman"/>
        </w:rPr>
        <w:br/>
      </w:r>
      <w:r w:rsidRPr="00F20507">
        <w:rPr>
          <w:rFonts w:ascii="Times New Roman" w:hAnsi="Times New Roman" w:cs="Times New Roman"/>
        </w:rPr>
        <w:br/>
        <w:t xml:space="preserve">from </w:t>
      </w:r>
      <w:proofErr w:type="spellStart"/>
      <w:r w:rsidRPr="00F20507">
        <w:rPr>
          <w:rFonts w:ascii="Times New Roman" w:hAnsi="Times New Roman" w:cs="Times New Roman"/>
        </w:rPr>
        <w:t>layouts.data_cleaning_layout</w:t>
      </w:r>
      <w:proofErr w:type="spellEnd"/>
      <w:r w:rsidRPr="00F20507">
        <w:rPr>
          <w:rFonts w:ascii="Times New Roman" w:hAnsi="Times New Roman" w:cs="Times New Roman"/>
        </w:rPr>
        <w:t xml:space="preserve"> import layout as </w:t>
      </w:r>
      <w:proofErr w:type="spellStart"/>
      <w:r w:rsidRPr="00F20507">
        <w:rPr>
          <w:rFonts w:ascii="Times New Roman" w:hAnsi="Times New Roman" w:cs="Times New Roman"/>
        </w:rPr>
        <w:t>data_cleaning_layout</w:t>
      </w:r>
      <w:proofErr w:type="spellEnd"/>
      <w:r w:rsidRPr="00F20507">
        <w:rPr>
          <w:rFonts w:ascii="Times New Roman" w:hAnsi="Times New Roman" w:cs="Times New Roman"/>
        </w:rPr>
        <w:br/>
        <w:t xml:space="preserve">from </w:t>
      </w:r>
      <w:proofErr w:type="spellStart"/>
      <w:r w:rsidRPr="00F20507">
        <w:rPr>
          <w:rFonts w:ascii="Times New Roman" w:hAnsi="Times New Roman" w:cs="Times New Roman"/>
        </w:rPr>
        <w:t>callbacks.data_cleaning_callbacks</w:t>
      </w:r>
      <w:proofErr w:type="spellEnd"/>
      <w:r w:rsidRPr="00F20507">
        <w:rPr>
          <w:rFonts w:ascii="Times New Roman" w:hAnsi="Times New Roman" w:cs="Times New Roman"/>
        </w:rPr>
        <w:t xml:space="preserve"> import </w:t>
      </w:r>
      <w:proofErr w:type="spellStart"/>
      <w:r w:rsidRPr="00F20507">
        <w:rPr>
          <w:rFonts w:ascii="Times New Roman" w:hAnsi="Times New Roman" w:cs="Times New Roman"/>
        </w:rPr>
        <w:t>register_callbacks</w:t>
      </w:r>
      <w:proofErr w:type="spellEnd"/>
      <w:r w:rsidRPr="00F20507">
        <w:rPr>
          <w:rFonts w:ascii="Times New Roman" w:hAnsi="Times New Roman" w:cs="Times New Roman"/>
        </w:rPr>
        <w:t xml:space="preserve"> as </w:t>
      </w:r>
      <w:proofErr w:type="spellStart"/>
      <w:r w:rsidRPr="00F20507">
        <w:rPr>
          <w:rFonts w:ascii="Times New Roman" w:hAnsi="Times New Roman" w:cs="Times New Roman"/>
        </w:rPr>
        <w:t>register_data_cleaning_callbacks</w:t>
      </w:r>
      <w:proofErr w:type="spellEnd"/>
      <w:r w:rsidRPr="00F20507">
        <w:rPr>
          <w:rFonts w:ascii="Times New Roman" w:hAnsi="Times New Roman" w:cs="Times New Roman"/>
        </w:rPr>
        <w:br/>
      </w:r>
      <w:r w:rsidRPr="00F20507">
        <w:rPr>
          <w:rFonts w:ascii="Times New Roman" w:hAnsi="Times New Roman" w:cs="Times New Roman"/>
        </w:rPr>
        <w:br/>
        <w:t xml:space="preserve">from </w:t>
      </w:r>
      <w:proofErr w:type="spellStart"/>
      <w:r w:rsidRPr="00F20507">
        <w:rPr>
          <w:rFonts w:ascii="Times New Roman" w:hAnsi="Times New Roman" w:cs="Times New Roman"/>
        </w:rPr>
        <w:t>layouts.outlier_layout</w:t>
      </w:r>
      <w:proofErr w:type="spellEnd"/>
      <w:r w:rsidRPr="00F20507">
        <w:rPr>
          <w:rFonts w:ascii="Times New Roman" w:hAnsi="Times New Roman" w:cs="Times New Roman"/>
        </w:rPr>
        <w:t xml:space="preserve"> import layout as </w:t>
      </w:r>
      <w:proofErr w:type="spellStart"/>
      <w:r w:rsidRPr="00F20507">
        <w:rPr>
          <w:rFonts w:ascii="Times New Roman" w:hAnsi="Times New Roman" w:cs="Times New Roman"/>
        </w:rPr>
        <w:t>outlier_layout</w:t>
      </w:r>
      <w:proofErr w:type="spellEnd"/>
      <w:r w:rsidRPr="00F20507">
        <w:rPr>
          <w:rFonts w:ascii="Times New Roman" w:hAnsi="Times New Roman" w:cs="Times New Roman"/>
        </w:rPr>
        <w:br/>
        <w:t xml:space="preserve">from </w:t>
      </w:r>
      <w:proofErr w:type="spellStart"/>
      <w:r w:rsidRPr="00F20507">
        <w:rPr>
          <w:rFonts w:ascii="Times New Roman" w:hAnsi="Times New Roman" w:cs="Times New Roman"/>
        </w:rPr>
        <w:t>callbacks.outlier_callbacks</w:t>
      </w:r>
      <w:proofErr w:type="spellEnd"/>
      <w:r w:rsidRPr="00F20507">
        <w:rPr>
          <w:rFonts w:ascii="Times New Roman" w:hAnsi="Times New Roman" w:cs="Times New Roman"/>
        </w:rPr>
        <w:t xml:space="preserve"> import </w:t>
      </w:r>
      <w:proofErr w:type="spellStart"/>
      <w:r w:rsidRPr="00F20507">
        <w:rPr>
          <w:rFonts w:ascii="Times New Roman" w:hAnsi="Times New Roman" w:cs="Times New Roman"/>
        </w:rPr>
        <w:t>register_callbacks</w:t>
      </w:r>
      <w:proofErr w:type="spellEnd"/>
      <w:r w:rsidRPr="00F20507">
        <w:rPr>
          <w:rFonts w:ascii="Times New Roman" w:hAnsi="Times New Roman" w:cs="Times New Roman"/>
        </w:rPr>
        <w:t xml:space="preserve"> as </w:t>
      </w:r>
      <w:proofErr w:type="spellStart"/>
      <w:r w:rsidRPr="00F20507">
        <w:rPr>
          <w:rFonts w:ascii="Times New Roman" w:hAnsi="Times New Roman" w:cs="Times New Roman"/>
        </w:rPr>
        <w:t>register_outlier_callbacks</w:t>
      </w:r>
      <w:proofErr w:type="spellEnd"/>
      <w:r w:rsidRPr="00F20507">
        <w:rPr>
          <w:rFonts w:ascii="Times New Roman" w:hAnsi="Times New Roman" w:cs="Times New Roman"/>
        </w:rPr>
        <w:br/>
      </w:r>
      <w:r w:rsidRPr="00F20507">
        <w:rPr>
          <w:rFonts w:ascii="Times New Roman" w:hAnsi="Times New Roman" w:cs="Times New Roman"/>
        </w:rPr>
        <w:br/>
        <w:t xml:space="preserve">from </w:t>
      </w:r>
      <w:proofErr w:type="spellStart"/>
      <w:r w:rsidRPr="00F20507">
        <w:rPr>
          <w:rFonts w:ascii="Times New Roman" w:hAnsi="Times New Roman" w:cs="Times New Roman"/>
        </w:rPr>
        <w:t>layouts.normality_layout</w:t>
      </w:r>
      <w:proofErr w:type="spellEnd"/>
      <w:r w:rsidRPr="00F20507">
        <w:rPr>
          <w:rFonts w:ascii="Times New Roman" w:hAnsi="Times New Roman" w:cs="Times New Roman"/>
        </w:rPr>
        <w:t xml:space="preserve"> import layout as </w:t>
      </w:r>
      <w:proofErr w:type="spellStart"/>
      <w:r w:rsidRPr="00F20507">
        <w:rPr>
          <w:rFonts w:ascii="Times New Roman" w:hAnsi="Times New Roman" w:cs="Times New Roman"/>
        </w:rPr>
        <w:t>normality_layout</w:t>
      </w:r>
      <w:proofErr w:type="spellEnd"/>
      <w:r w:rsidRPr="00F20507">
        <w:rPr>
          <w:rFonts w:ascii="Times New Roman" w:hAnsi="Times New Roman" w:cs="Times New Roman"/>
        </w:rPr>
        <w:br/>
        <w:t xml:space="preserve">from </w:t>
      </w:r>
      <w:proofErr w:type="spellStart"/>
      <w:r w:rsidRPr="00F20507">
        <w:rPr>
          <w:rFonts w:ascii="Times New Roman" w:hAnsi="Times New Roman" w:cs="Times New Roman"/>
        </w:rPr>
        <w:t>callbacks.normality_callbacks</w:t>
      </w:r>
      <w:proofErr w:type="spellEnd"/>
      <w:r w:rsidRPr="00F20507">
        <w:rPr>
          <w:rFonts w:ascii="Times New Roman" w:hAnsi="Times New Roman" w:cs="Times New Roman"/>
        </w:rPr>
        <w:t xml:space="preserve"> import </w:t>
      </w:r>
      <w:proofErr w:type="spellStart"/>
      <w:r w:rsidRPr="00F20507">
        <w:rPr>
          <w:rFonts w:ascii="Times New Roman" w:hAnsi="Times New Roman" w:cs="Times New Roman"/>
        </w:rPr>
        <w:t>register_callbacks</w:t>
      </w:r>
      <w:proofErr w:type="spellEnd"/>
      <w:r w:rsidRPr="00F20507">
        <w:rPr>
          <w:rFonts w:ascii="Times New Roman" w:hAnsi="Times New Roman" w:cs="Times New Roman"/>
        </w:rPr>
        <w:t xml:space="preserve"> as </w:t>
      </w:r>
      <w:proofErr w:type="spellStart"/>
      <w:r w:rsidRPr="00F20507">
        <w:rPr>
          <w:rFonts w:ascii="Times New Roman" w:hAnsi="Times New Roman" w:cs="Times New Roman"/>
        </w:rPr>
        <w:t>register_normality_callbacks</w:t>
      </w:r>
      <w:proofErr w:type="spellEnd"/>
      <w:r w:rsidRPr="00F20507">
        <w:rPr>
          <w:rFonts w:ascii="Times New Roman" w:hAnsi="Times New Roman" w:cs="Times New Roman"/>
        </w:rPr>
        <w:br/>
      </w:r>
      <w:r w:rsidRPr="00F20507">
        <w:rPr>
          <w:rFonts w:ascii="Times New Roman" w:hAnsi="Times New Roman" w:cs="Times New Roman"/>
        </w:rPr>
        <w:br/>
        <w:t xml:space="preserve">from </w:t>
      </w:r>
      <w:proofErr w:type="spellStart"/>
      <w:r w:rsidRPr="00F20507">
        <w:rPr>
          <w:rFonts w:ascii="Times New Roman" w:hAnsi="Times New Roman" w:cs="Times New Roman"/>
        </w:rPr>
        <w:t>layouts.transformation_layout</w:t>
      </w:r>
      <w:proofErr w:type="spellEnd"/>
      <w:r w:rsidRPr="00F20507">
        <w:rPr>
          <w:rFonts w:ascii="Times New Roman" w:hAnsi="Times New Roman" w:cs="Times New Roman"/>
        </w:rPr>
        <w:t xml:space="preserve"> import layout as </w:t>
      </w:r>
      <w:proofErr w:type="spellStart"/>
      <w:r w:rsidRPr="00F20507">
        <w:rPr>
          <w:rFonts w:ascii="Times New Roman" w:hAnsi="Times New Roman" w:cs="Times New Roman"/>
        </w:rPr>
        <w:t>transformation_layout</w:t>
      </w:r>
      <w:proofErr w:type="spellEnd"/>
      <w:r w:rsidRPr="00F20507">
        <w:rPr>
          <w:rFonts w:ascii="Times New Roman" w:hAnsi="Times New Roman" w:cs="Times New Roman"/>
        </w:rPr>
        <w:br/>
        <w:t xml:space="preserve">from </w:t>
      </w:r>
      <w:proofErr w:type="spellStart"/>
      <w:r w:rsidRPr="00F20507">
        <w:rPr>
          <w:rFonts w:ascii="Times New Roman" w:hAnsi="Times New Roman" w:cs="Times New Roman"/>
        </w:rPr>
        <w:t>callbacks.transformation_callbacks</w:t>
      </w:r>
      <w:proofErr w:type="spellEnd"/>
      <w:r w:rsidRPr="00F20507">
        <w:rPr>
          <w:rFonts w:ascii="Times New Roman" w:hAnsi="Times New Roman" w:cs="Times New Roman"/>
        </w:rPr>
        <w:t xml:space="preserve"> import </w:t>
      </w:r>
      <w:proofErr w:type="spellStart"/>
      <w:r w:rsidRPr="00F20507">
        <w:rPr>
          <w:rFonts w:ascii="Times New Roman" w:hAnsi="Times New Roman" w:cs="Times New Roman"/>
        </w:rPr>
        <w:t>register_callbacks</w:t>
      </w:r>
      <w:proofErr w:type="spellEnd"/>
      <w:r w:rsidRPr="00F20507">
        <w:rPr>
          <w:rFonts w:ascii="Times New Roman" w:hAnsi="Times New Roman" w:cs="Times New Roman"/>
        </w:rPr>
        <w:t xml:space="preserve"> as </w:t>
      </w:r>
      <w:proofErr w:type="spellStart"/>
      <w:r w:rsidRPr="00F20507">
        <w:rPr>
          <w:rFonts w:ascii="Times New Roman" w:hAnsi="Times New Roman" w:cs="Times New Roman"/>
        </w:rPr>
        <w:t>register_transformation_callbacks</w:t>
      </w:r>
      <w:proofErr w:type="spellEnd"/>
      <w:r w:rsidRPr="00F20507">
        <w:rPr>
          <w:rFonts w:ascii="Times New Roman" w:hAnsi="Times New Roman" w:cs="Times New Roman"/>
        </w:rPr>
        <w:br/>
      </w:r>
      <w:r w:rsidRPr="00F20507">
        <w:rPr>
          <w:rFonts w:ascii="Times New Roman" w:hAnsi="Times New Roman" w:cs="Times New Roman"/>
        </w:rPr>
        <w:br/>
        <w:t xml:space="preserve">from </w:t>
      </w:r>
      <w:proofErr w:type="spellStart"/>
      <w:r w:rsidRPr="00F20507">
        <w:rPr>
          <w:rFonts w:ascii="Times New Roman" w:hAnsi="Times New Roman" w:cs="Times New Roman"/>
        </w:rPr>
        <w:t>layouts.pca_layout</w:t>
      </w:r>
      <w:proofErr w:type="spellEnd"/>
      <w:r w:rsidRPr="00F20507">
        <w:rPr>
          <w:rFonts w:ascii="Times New Roman" w:hAnsi="Times New Roman" w:cs="Times New Roman"/>
        </w:rPr>
        <w:t xml:space="preserve"> import layout as </w:t>
      </w:r>
      <w:proofErr w:type="spellStart"/>
      <w:r w:rsidRPr="00F20507">
        <w:rPr>
          <w:rFonts w:ascii="Times New Roman" w:hAnsi="Times New Roman" w:cs="Times New Roman"/>
        </w:rPr>
        <w:t>pca_layout</w:t>
      </w:r>
      <w:proofErr w:type="spellEnd"/>
      <w:r w:rsidRPr="00F20507">
        <w:rPr>
          <w:rFonts w:ascii="Times New Roman" w:hAnsi="Times New Roman" w:cs="Times New Roman"/>
        </w:rPr>
        <w:br/>
        <w:t xml:space="preserve">from </w:t>
      </w:r>
      <w:proofErr w:type="spellStart"/>
      <w:r w:rsidRPr="00F20507">
        <w:rPr>
          <w:rFonts w:ascii="Times New Roman" w:hAnsi="Times New Roman" w:cs="Times New Roman"/>
        </w:rPr>
        <w:t>callbacks.pca_callbacks</w:t>
      </w:r>
      <w:proofErr w:type="spellEnd"/>
      <w:r w:rsidRPr="00F20507">
        <w:rPr>
          <w:rFonts w:ascii="Times New Roman" w:hAnsi="Times New Roman" w:cs="Times New Roman"/>
        </w:rPr>
        <w:t xml:space="preserve"> import </w:t>
      </w:r>
      <w:proofErr w:type="spellStart"/>
      <w:r w:rsidRPr="00F20507">
        <w:rPr>
          <w:rFonts w:ascii="Times New Roman" w:hAnsi="Times New Roman" w:cs="Times New Roman"/>
        </w:rPr>
        <w:t>register_callbacks</w:t>
      </w:r>
      <w:proofErr w:type="spellEnd"/>
      <w:r w:rsidRPr="00F20507">
        <w:rPr>
          <w:rFonts w:ascii="Times New Roman" w:hAnsi="Times New Roman" w:cs="Times New Roman"/>
        </w:rPr>
        <w:t xml:space="preserve"> as </w:t>
      </w:r>
      <w:proofErr w:type="spellStart"/>
      <w:r w:rsidRPr="00F20507">
        <w:rPr>
          <w:rFonts w:ascii="Times New Roman" w:hAnsi="Times New Roman" w:cs="Times New Roman"/>
        </w:rPr>
        <w:t>register_pca_callbacks</w:t>
      </w:r>
      <w:proofErr w:type="spellEnd"/>
      <w:r w:rsidRPr="00F20507">
        <w:rPr>
          <w:rFonts w:ascii="Times New Roman" w:hAnsi="Times New Roman" w:cs="Times New Roman"/>
        </w:rPr>
        <w:br/>
      </w:r>
      <w:r w:rsidRPr="00F20507">
        <w:rPr>
          <w:rFonts w:ascii="Times New Roman" w:hAnsi="Times New Roman" w:cs="Times New Roman"/>
        </w:rPr>
        <w:br/>
        <w:t xml:space="preserve">from </w:t>
      </w:r>
      <w:proofErr w:type="spellStart"/>
      <w:r w:rsidRPr="00F20507">
        <w:rPr>
          <w:rFonts w:ascii="Times New Roman" w:hAnsi="Times New Roman" w:cs="Times New Roman"/>
        </w:rPr>
        <w:t>layouts.numerical_layout</w:t>
      </w:r>
      <w:proofErr w:type="spellEnd"/>
      <w:r w:rsidRPr="00F20507">
        <w:rPr>
          <w:rFonts w:ascii="Times New Roman" w:hAnsi="Times New Roman" w:cs="Times New Roman"/>
        </w:rPr>
        <w:t xml:space="preserve"> import layout as </w:t>
      </w:r>
      <w:proofErr w:type="spellStart"/>
      <w:r w:rsidRPr="00F20507">
        <w:rPr>
          <w:rFonts w:ascii="Times New Roman" w:hAnsi="Times New Roman" w:cs="Times New Roman"/>
        </w:rPr>
        <w:t>numerical_layout</w:t>
      </w:r>
      <w:proofErr w:type="spellEnd"/>
      <w:r w:rsidRPr="00F20507">
        <w:rPr>
          <w:rFonts w:ascii="Times New Roman" w:hAnsi="Times New Roman" w:cs="Times New Roman"/>
        </w:rPr>
        <w:br/>
        <w:t xml:space="preserve">from </w:t>
      </w:r>
      <w:proofErr w:type="spellStart"/>
      <w:r w:rsidRPr="00F20507">
        <w:rPr>
          <w:rFonts w:ascii="Times New Roman" w:hAnsi="Times New Roman" w:cs="Times New Roman"/>
        </w:rPr>
        <w:t>callbacks.numerical_callbacks</w:t>
      </w:r>
      <w:proofErr w:type="spellEnd"/>
      <w:r w:rsidRPr="00F20507">
        <w:rPr>
          <w:rFonts w:ascii="Times New Roman" w:hAnsi="Times New Roman" w:cs="Times New Roman"/>
        </w:rPr>
        <w:t xml:space="preserve"> import </w:t>
      </w:r>
      <w:proofErr w:type="spellStart"/>
      <w:r w:rsidRPr="00F20507">
        <w:rPr>
          <w:rFonts w:ascii="Times New Roman" w:hAnsi="Times New Roman" w:cs="Times New Roman"/>
        </w:rPr>
        <w:t>register_callbacks</w:t>
      </w:r>
      <w:proofErr w:type="spellEnd"/>
      <w:r w:rsidRPr="00F20507">
        <w:rPr>
          <w:rFonts w:ascii="Times New Roman" w:hAnsi="Times New Roman" w:cs="Times New Roman"/>
        </w:rPr>
        <w:t xml:space="preserve"> as </w:t>
      </w:r>
      <w:proofErr w:type="spellStart"/>
      <w:r w:rsidRPr="00F20507">
        <w:rPr>
          <w:rFonts w:ascii="Times New Roman" w:hAnsi="Times New Roman" w:cs="Times New Roman"/>
        </w:rPr>
        <w:t>register_numerical_callbacks</w:t>
      </w:r>
      <w:proofErr w:type="spellEnd"/>
      <w:r w:rsidRPr="00F20507">
        <w:rPr>
          <w:rFonts w:ascii="Times New Roman" w:hAnsi="Times New Roman" w:cs="Times New Roman"/>
        </w:rPr>
        <w:br/>
      </w:r>
      <w:r w:rsidRPr="00F20507">
        <w:rPr>
          <w:rFonts w:ascii="Times New Roman" w:hAnsi="Times New Roman" w:cs="Times New Roman"/>
        </w:rPr>
        <w:br/>
        <w:t xml:space="preserve">from </w:t>
      </w:r>
      <w:proofErr w:type="spellStart"/>
      <w:r w:rsidRPr="00F20507">
        <w:rPr>
          <w:rFonts w:ascii="Times New Roman" w:hAnsi="Times New Roman" w:cs="Times New Roman"/>
        </w:rPr>
        <w:t>layouts.categorical_layout</w:t>
      </w:r>
      <w:proofErr w:type="spellEnd"/>
      <w:r w:rsidRPr="00F20507">
        <w:rPr>
          <w:rFonts w:ascii="Times New Roman" w:hAnsi="Times New Roman" w:cs="Times New Roman"/>
        </w:rPr>
        <w:t xml:space="preserve"> import layout as </w:t>
      </w:r>
      <w:proofErr w:type="spellStart"/>
      <w:r w:rsidRPr="00F20507">
        <w:rPr>
          <w:rFonts w:ascii="Times New Roman" w:hAnsi="Times New Roman" w:cs="Times New Roman"/>
        </w:rPr>
        <w:t>categorical_layout</w:t>
      </w:r>
      <w:proofErr w:type="spellEnd"/>
      <w:r w:rsidRPr="00F20507">
        <w:rPr>
          <w:rFonts w:ascii="Times New Roman" w:hAnsi="Times New Roman" w:cs="Times New Roman"/>
        </w:rPr>
        <w:br/>
        <w:t xml:space="preserve">from </w:t>
      </w:r>
      <w:proofErr w:type="spellStart"/>
      <w:r w:rsidRPr="00F20507">
        <w:rPr>
          <w:rFonts w:ascii="Times New Roman" w:hAnsi="Times New Roman" w:cs="Times New Roman"/>
        </w:rPr>
        <w:t>callbacks.categorical_callbacks</w:t>
      </w:r>
      <w:proofErr w:type="spellEnd"/>
      <w:r w:rsidRPr="00F20507">
        <w:rPr>
          <w:rFonts w:ascii="Times New Roman" w:hAnsi="Times New Roman" w:cs="Times New Roman"/>
        </w:rPr>
        <w:t xml:space="preserve"> import </w:t>
      </w:r>
      <w:proofErr w:type="spellStart"/>
      <w:r w:rsidRPr="00F20507">
        <w:rPr>
          <w:rFonts w:ascii="Times New Roman" w:hAnsi="Times New Roman" w:cs="Times New Roman"/>
        </w:rPr>
        <w:t>register_callbacks</w:t>
      </w:r>
      <w:proofErr w:type="spellEnd"/>
      <w:r w:rsidRPr="00F20507">
        <w:rPr>
          <w:rFonts w:ascii="Times New Roman" w:hAnsi="Times New Roman" w:cs="Times New Roman"/>
        </w:rPr>
        <w:t xml:space="preserve"> as </w:t>
      </w:r>
      <w:proofErr w:type="spellStart"/>
      <w:r w:rsidRPr="00F20507">
        <w:rPr>
          <w:rFonts w:ascii="Times New Roman" w:hAnsi="Times New Roman" w:cs="Times New Roman"/>
        </w:rPr>
        <w:t>register_categorical_callbacks</w:t>
      </w:r>
      <w:proofErr w:type="spellEnd"/>
      <w:r w:rsidRPr="00F20507">
        <w:rPr>
          <w:rFonts w:ascii="Times New Roman" w:hAnsi="Times New Roman" w:cs="Times New Roman"/>
        </w:rPr>
        <w:br/>
      </w:r>
      <w:r w:rsidRPr="00F20507">
        <w:rPr>
          <w:rFonts w:ascii="Times New Roman" w:hAnsi="Times New Roman" w:cs="Times New Roman"/>
        </w:rPr>
        <w:br/>
        <w:t xml:space="preserve">from </w:t>
      </w:r>
      <w:proofErr w:type="spellStart"/>
      <w:r w:rsidRPr="00F20507">
        <w:rPr>
          <w:rFonts w:ascii="Times New Roman" w:hAnsi="Times New Roman" w:cs="Times New Roman"/>
        </w:rPr>
        <w:t>layouts.statistics_layout</w:t>
      </w:r>
      <w:proofErr w:type="spellEnd"/>
      <w:r w:rsidRPr="00F20507">
        <w:rPr>
          <w:rFonts w:ascii="Times New Roman" w:hAnsi="Times New Roman" w:cs="Times New Roman"/>
        </w:rPr>
        <w:t xml:space="preserve"> import layout as </w:t>
      </w:r>
      <w:proofErr w:type="spellStart"/>
      <w:r w:rsidRPr="00F20507">
        <w:rPr>
          <w:rFonts w:ascii="Times New Roman" w:hAnsi="Times New Roman" w:cs="Times New Roman"/>
        </w:rPr>
        <w:t>statistics_layout</w:t>
      </w:r>
      <w:proofErr w:type="spellEnd"/>
      <w:r w:rsidRPr="00F20507">
        <w:rPr>
          <w:rFonts w:ascii="Times New Roman" w:hAnsi="Times New Roman" w:cs="Times New Roman"/>
        </w:rPr>
        <w:br/>
        <w:t xml:space="preserve">from </w:t>
      </w:r>
      <w:proofErr w:type="spellStart"/>
      <w:r w:rsidRPr="00F20507">
        <w:rPr>
          <w:rFonts w:ascii="Times New Roman" w:hAnsi="Times New Roman" w:cs="Times New Roman"/>
        </w:rPr>
        <w:t>callbacks.statistics_callbacks</w:t>
      </w:r>
      <w:proofErr w:type="spellEnd"/>
      <w:r w:rsidRPr="00F20507">
        <w:rPr>
          <w:rFonts w:ascii="Times New Roman" w:hAnsi="Times New Roman" w:cs="Times New Roman"/>
        </w:rPr>
        <w:t xml:space="preserve"> import </w:t>
      </w:r>
      <w:proofErr w:type="spellStart"/>
      <w:r w:rsidRPr="00F20507">
        <w:rPr>
          <w:rFonts w:ascii="Times New Roman" w:hAnsi="Times New Roman" w:cs="Times New Roman"/>
        </w:rPr>
        <w:t>register_callbacks</w:t>
      </w:r>
      <w:proofErr w:type="spellEnd"/>
      <w:r w:rsidRPr="00F20507">
        <w:rPr>
          <w:rFonts w:ascii="Times New Roman" w:hAnsi="Times New Roman" w:cs="Times New Roman"/>
        </w:rPr>
        <w:t xml:space="preserve"> as </w:t>
      </w:r>
      <w:proofErr w:type="spellStart"/>
      <w:r w:rsidRPr="00F20507">
        <w:rPr>
          <w:rFonts w:ascii="Times New Roman" w:hAnsi="Times New Roman" w:cs="Times New Roman"/>
        </w:rPr>
        <w:t>register_statistics_callbacks</w:t>
      </w:r>
      <w:proofErr w:type="spellEnd"/>
      <w:r w:rsidRPr="00F20507">
        <w:rPr>
          <w:rFonts w:ascii="Times New Roman" w:hAnsi="Times New Roman" w:cs="Times New Roman"/>
        </w:rPr>
        <w:br/>
      </w:r>
      <w:r w:rsidRPr="00F20507">
        <w:rPr>
          <w:rFonts w:ascii="Times New Roman" w:hAnsi="Times New Roman" w:cs="Times New Roman"/>
        </w:rPr>
        <w:br/>
        <w:t>app = Dash(</w:t>
      </w:r>
      <w:r w:rsidRPr="00F20507">
        <w:rPr>
          <w:rFonts w:ascii="Times New Roman" w:hAnsi="Times New Roman" w:cs="Times New Roman"/>
        </w:rPr>
        <w:br/>
        <w:t xml:space="preserve">    __name__,</w:t>
      </w:r>
      <w:r w:rsidRPr="00F20507">
        <w:rPr>
          <w:rFonts w:ascii="Times New Roman" w:hAnsi="Times New Roman" w:cs="Times New Roman"/>
        </w:rPr>
        <w:br/>
        <w:t xml:space="preserve">    </w:t>
      </w:r>
      <w:proofErr w:type="spellStart"/>
      <w:r w:rsidRPr="00F20507">
        <w:rPr>
          <w:rFonts w:ascii="Times New Roman" w:hAnsi="Times New Roman" w:cs="Times New Roman"/>
        </w:rPr>
        <w:t>external_stylesheets</w:t>
      </w:r>
      <w:proofErr w:type="spellEnd"/>
      <w:r w:rsidRPr="00F20507">
        <w:rPr>
          <w:rFonts w:ascii="Times New Roman" w:hAnsi="Times New Roman" w:cs="Times New Roman"/>
        </w:rPr>
        <w:t>=[</w:t>
      </w:r>
      <w:proofErr w:type="spellStart"/>
      <w:r w:rsidRPr="00F20507">
        <w:rPr>
          <w:rFonts w:ascii="Times New Roman" w:hAnsi="Times New Roman" w:cs="Times New Roman"/>
        </w:rPr>
        <w:t>dbc.themes.BOOTSTRAP</w:t>
      </w:r>
      <w:proofErr w:type="spellEnd"/>
      <w:r w:rsidRPr="00F20507">
        <w:rPr>
          <w:rFonts w:ascii="Times New Roman" w:hAnsi="Times New Roman" w:cs="Times New Roman"/>
        </w:rPr>
        <w:t>],</w:t>
      </w:r>
      <w:r w:rsidRPr="00F20507">
        <w:rPr>
          <w:rFonts w:ascii="Times New Roman" w:hAnsi="Times New Roman" w:cs="Times New Roman"/>
        </w:rPr>
        <w:br/>
      </w:r>
      <w:r w:rsidRPr="00F20507">
        <w:rPr>
          <w:rFonts w:ascii="Times New Roman" w:hAnsi="Times New Roman" w:cs="Times New Roman"/>
        </w:rPr>
        <w:lastRenderedPageBreak/>
        <w:t xml:space="preserve">    </w:t>
      </w:r>
      <w:proofErr w:type="spellStart"/>
      <w:r w:rsidRPr="00F20507">
        <w:rPr>
          <w:rFonts w:ascii="Times New Roman" w:hAnsi="Times New Roman" w:cs="Times New Roman"/>
        </w:rPr>
        <w:t>suppress_callback_exceptions</w:t>
      </w:r>
      <w:proofErr w:type="spellEnd"/>
      <w:r w:rsidRPr="00F20507">
        <w:rPr>
          <w:rFonts w:ascii="Times New Roman" w:hAnsi="Times New Roman" w:cs="Times New Roman"/>
        </w:rPr>
        <w:t>=True,</w:t>
      </w:r>
      <w:r w:rsidRPr="00F20507">
        <w:rPr>
          <w:rFonts w:ascii="Times New Roman" w:hAnsi="Times New Roman" w:cs="Times New Roman"/>
        </w:rPr>
        <w:br/>
        <w:t>)</w:t>
      </w:r>
      <w:r w:rsidRPr="00F20507">
        <w:rPr>
          <w:rFonts w:ascii="Times New Roman" w:hAnsi="Times New Roman" w:cs="Times New Roman"/>
        </w:rPr>
        <w:br/>
      </w:r>
      <w:r w:rsidRPr="00F20507">
        <w:rPr>
          <w:rFonts w:ascii="Times New Roman" w:hAnsi="Times New Roman" w:cs="Times New Roman"/>
        </w:rPr>
        <w:br/>
      </w:r>
      <w:proofErr w:type="spellStart"/>
      <w:r w:rsidRPr="00F20507">
        <w:rPr>
          <w:rFonts w:ascii="Times New Roman" w:hAnsi="Times New Roman" w:cs="Times New Roman"/>
        </w:rPr>
        <w:t>app.title</w:t>
      </w:r>
      <w:proofErr w:type="spellEnd"/>
      <w:r w:rsidRPr="00F20507">
        <w:rPr>
          <w:rFonts w:ascii="Times New Roman" w:hAnsi="Times New Roman" w:cs="Times New Roman"/>
        </w:rPr>
        <w:t xml:space="preserve"> = "E-Commerce Customer Behavior &amp; RFM Analytics"</w:t>
      </w:r>
      <w:r w:rsidRPr="00F20507">
        <w:rPr>
          <w:rFonts w:ascii="Times New Roman" w:hAnsi="Times New Roman" w:cs="Times New Roman"/>
        </w:rPr>
        <w:br/>
        <w:t xml:space="preserve">server = </w:t>
      </w:r>
      <w:proofErr w:type="spellStart"/>
      <w:r w:rsidRPr="00F20507">
        <w:rPr>
          <w:rFonts w:ascii="Times New Roman" w:hAnsi="Times New Roman" w:cs="Times New Roman"/>
        </w:rPr>
        <w:t>app.server</w:t>
      </w:r>
      <w:proofErr w:type="spellEnd"/>
      <w:r w:rsidRPr="00F20507">
        <w:rPr>
          <w:rFonts w:ascii="Times New Roman" w:hAnsi="Times New Roman" w:cs="Times New Roman"/>
        </w:rPr>
        <w:br/>
      </w:r>
      <w:r w:rsidRPr="00F20507">
        <w:rPr>
          <w:rFonts w:ascii="Times New Roman" w:hAnsi="Times New Roman" w:cs="Times New Roman"/>
        </w:rPr>
        <w:br/>
      </w:r>
      <w:r w:rsidRPr="00F20507">
        <w:rPr>
          <w:rFonts w:ascii="Times New Roman" w:hAnsi="Times New Roman" w:cs="Times New Roman"/>
        </w:rPr>
        <w:br/>
      </w:r>
      <w:proofErr w:type="spellStart"/>
      <w:r w:rsidRPr="00F20507">
        <w:rPr>
          <w:rFonts w:ascii="Times New Roman" w:hAnsi="Times New Roman" w:cs="Times New Roman"/>
        </w:rPr>
        <w:t>app.layout</w:t>
      </w:r>
      <w:proofErr w:type="spellEnd"/>
      <w:r w:rsidRPr="00F20507">
        <w:rPr>
          <w:rFonts w:ascii="Times New Roman" w:hAnsi="Times New Roman" w:cs="Times New Roman"/>
        </w:rPr>
        <w:t xml:space="preserve"> = </w:t>
      </w:r>
      <w:proofErr w:type="spellStart"/>
      <w:r w:rsidRPr="00F20507">
        <w:rPr>
          <w:rFonts w:ascii="Times New Roman" w:hAnsi="Times New Roman" w:cs="Times New Roman"/>
        </w:rPr>
        <w:t>dbc.Container</w:t>
      </w:r>
      <w:proofErr w:type="spellEnd"/>
      <w:r w:rsidRPr="00F20507">
        <w:rPr>
          <w:rFonts w:ascii="Times New Roman" w:hAnsi="Times New Roman" w:cs="Times New Roman"/>
        </w:rPr>
        <w:t>(</w:t>
      </w:r>
      <w:r w:rsidRPr="00F20507">
        <w:rPr>
          <w:rFonts w:ascii="Times New Roman" w:hAnsi="Times New Roman" w:cs="Times New Roman"/>
        </w:rPr>
        <w:br/>
        <w:t xml:space="preserve">    [</w:t>
      </w:r>
      <w:r w:rsidRPr="00F20507">
        <w:rPr>
          <w:rFonts w:ascii="Times New Roman" w:hAnsi="Times New Roman" w:cs="Times New Roman"/>
        </w:rPr>
        <w:br/>
        <w:t xml:space="preserve">        </w:t>
      </w:r>
      <w:proofErr w:type="spellStart"/>
      <w:r w:rsidRPr="00F20507">
        <w:rPr>
          <w:rFonts w:ascii="Times New Roman" w:hAnsi="Times New Roman" w:cs="Times New Roman"/>
        </w:rPr>
        <w:t>dcc.Store</w:t>
      </w:r>
      <w:proofErr w:type="spellEnd"/>
      <w:r w:rsidRPr="00F20507">
        <w:rPr>
          <w:rFonts w:ascii="Times New Roman" w:hAnsi="Times New Roman" w:cs="Times New Roman"/>
        </w:rPr>
        <w:t>(id="raw-data-store"),</w:t>
      </w:r>
      <w:r w:rsidRPr="00F20507">
        <w:rPr>
          <w:rFonts w:ascii="Times New Roman" w:hAnsi="Times New Roman" w:cs="Times New Roman"/>
        </w:rPr>
        <w:br/>
        <w:t xml:space="preserve">        </w:t>
      </w:r>
      <w:proofErr w:type="spellStart"/>
      <w:r w:rsidRPr="00F20507">
        <w:rPr>
          <w:rFonts w:ascii="Times New Roman" w:hAnsi="Times New Roman" w:cs="Times New Roman"/>
        </w:rPr>
        <w:t>dcc.Store</w:t>
      </w:r>
      <w:proofErr w:type="spellEnd"/>
      <w:r w:rsidRPr="00F20507">
        <w:rPr>
          <w:rFonts w:ascii="Times New Roman" w:hAnsi="Times New Roman" w:cs="Times New Roman"/>
        </w:rPr>
        <w:t>(id="current-data-store"),</w:t>
      </w:r>
      <w:r w:rsidRPr="00F20507">
        <w:rPr>
          <w:rFonts w:ascii="Times New Roman" w:hAnsi="Times New Roman" w:cs="Times New Roman"/>
        </w:rPr>
        <w:br/>
        <w:t xml:space="preserve">        </w:t>
      </w:r>
      <w:proofErr w:type="spellStart"/>
      <w:r w:rsidRPr="00F20507">
        <w:rPr>
          <w:rFonts w:ascii="Times New Roman" w:hAnsi="Times New Roman" w:cs="Times New Roman"/>
        </w:rPr>
        <w:t>dcc.Store</w:t>
      </w:r>
      <w:proofErr w:type="spellEnd"/>
      <w:r w:rsidRPr="00F20507">
        <w:rPr>
          <w:rFonts w:ascii="Times New Roman" w:hAnsi="Times New Roman" w:cs="Times New Roman"/>
        </w:rPr>
        <w:t>(id="metadata-store"),</w:t>
      </w:r>
      <w:r w:rsidRPr="00F20507">
        <w:rPr>
          <w:rFonts w:ascii="Times New Roman" w:hAnsi="Times New Roman" w:cs="Times New Roman"/>
        </w:rPr>
        <w:br/>
        <w:t xml:space="preserve">        </w:t>
      </w:r>
      <w:proofErr w:type="spellStart"/>
      <w:r w:rsidRPr="00F20507">
        <w:rPr>
          <w:rFonts w:ascii="Times New Roman" w:hAnsi="Times New Roman" w:cs="Times New Roman"/>
        </w:rPr>
        <w:t>dcc.Store</w:t>
      </w:r>
      <w:proofErr w:type="spellEnd"/>
      <w:r w:rsidRPr="00F20507">
        <w:rPr>
          <w:rFonts w:ascii="Times New Roman" w:hAnsi="Times New Roman" w:cs="Times New Roman"/>
        </w:rPr>
        <w:t>(id="history-store", data=[]),</w:t>
      </w:r>
      <w:r w:rsidRPr="00F20507">
        <w:rPr>
          <w:rFonts w:ascii="Times New Roman" w:hAnsi="Times New Roman" w:cs="Times New Roman"/>
        </w:rPr>
        <w:br/>
      </w:r>
      <w:r w:rsidRPr="00F20507">
        <w:rPr>
          <w:rFonts w:ascii="Times New Roman" w:hAnsi="Times New Roman" w:cs="Times New Roman"/>
        </w:rPr>
        <w:br/>
        <w:t xml:space="preserve">        #  CLEAN HEADER</w:t>
      </w:r>
      <w:r w:rsidRPr="00F20507">
        <w:rPr>
          <w:rFonts w:ascii="Times New Roman" w:hAnsi="Times New Roman" w:cs="Times New Roman"/>
        </w:rPr>
        <w:br/>
        <w:t xml:space="preserve">        </w:t>
      </w:r>
      <w:proofErr w:type="spellStart"/>
      <w:r w:rsidRPr="00F20507">
        <w:rPr>
          <w:rFonts w:ascii="Times New Roman" w:hAnsi="Times New Roman" w:cs="Times New Roman"/>
        </w:rPr>
        <w:t>html.Div</w:t>
      </w:r>
      <w:proofErr w:type="spellEnd"/>
      <w:r w:rsidRPr="00F20507">
        <w:rPr>
          <w:rFonts w:ascii="Times New Roman" w:hAnsi="Times New Roman" w:cs="Times New Roman"/>
        </w:rPr>
        <w:t>(</w:t>
      </w:r>
      <w:r w:rsidRPr="00F20507">
        <w:rPr>
          <w:rFonts w:ascii="Times New Roman" w:hAnsi="Times New Roman" w:cs="Times New Roman"/>
        </w:rPr>
        <w:br/>
        <w:t xml:space="preserve">            [</w:t>
      </w:r>
      <w:r w:rsidRPr="00F20507">
        <w:rPr>
          <w:rFonts w:ascii="Times New Roman" w:hAnsi="Times New Roman" w:cs="Times New Roman"/>
        </w:rPr>
        <w:br/>
        <w:t xml:space="preserve">                html.H2(</w:t>
      </w:r>
      <w:r w:rsidRPr="00F20507">
        <w:rPr>
          <w:rFonts w:ascii="Times New Roman" w:hAnsi="Times New Roman" w:cs="Times New Roman"/>
        </w:rPr>
        <w:br/>
        <w:t xml:space="preserve">                    "E-Commerce Customer Behavior &amp; RFM Analytics Dashboard",</w:t>
      </w:r>
      <w:r w:rsidRPr="00F20507">
        <w:rPr>
          <w:rFonts w:ascii="Times New Roman" w:hAnsi="Times New Roman" w:cs="Times New Roman"/>
        </w:rPr>
        <w:br/>
        <w:t xml:space="preserve">                    </w:t>
      </w:r>
      <w:proofErr w:type="spellStart"/>
      <w:r w:rsidRPr="00F20507">
        <w:rPr>
          <w:rFonts w:ascii="Times New Roman" w:hAnsi="Times New Roman" w:cs="Times New Roman"/>
        </w:rPr>
        <w:t>className</w:t>
      </w:r>
      <w:proofErr w:type="spellEnd"/>
      <w:r w:rsidRPr="00F20507">
        <w:rPr>
          <w:rFonts w:ascii="Times New Roman" w:hAnsi="Times New Roman" w:cs="Times New Roman"/>
        </w:rPr>
        <w:t xml:space="preserve">="text-center text-white </w:t>
      </w:r>
      <w:proofErr w:type="spellStart"/>
      <w:r w:rsidRPr="00F20507">
        <w:rPr>
          <w:rFonts w:ascii="Times New Roman" w:hAnsi="Times New Roman" w:cs="Times New Roman"/>
        </w:rPr>
        <w:t>fw</w:t>
      </w:r>
      <w:proofErr w:type="spellEnd"/>
      <w:r w:rsidRPr="00F20507">
        <w:rPr>
          <w:rFonts w:ascii="Times New Roman" w:hAnsi="Times New Roman" w:cs="Times New Roman"/>
        </w:rPr>
        <w:t>-bold",</w:t>
      </w:r>
      <w:r w:rsidRPr="00F20507">
        <w:rPr>
          <w:rFonts w:ascii="Times New Roman" w:hAnsi="Times New Roman" w:cs="Times New Roman"/>
        </w:rPr>
        <w:br/>
        <w:t xml:space="preserve">                    style={"margin": "0"},</w:t>
      </w:r>
      <w:r w:rsidRPr="00F20507">
        <w:rPr>
          <w:rFonts w:ascii="Times New Roman" w:hAnsi="Times New Roman" w:cs="Times New Roman"/>
        </w:rPr>
        <w:br/>
        <w:t xml:space="preserve">                ),</w:t>
      </w:r>
      <w:r w:rsidRPr="00F20507">
        <w:rPr>
          <w:rFonts w:ascii="Times New Roman" w:hAnsi="Times New Roman" w:cs="Times New Roman"/>
        </w:rPr>
        <w:br/>
        <w:t xml:space="preserve">                </w:t>
      </w:r>
      <w:proofErr w:type="spellStart"/>
      <w:r w:rsidRPr="00F20507">
        <w:rPr>
          <w:rFonts w:ascii="Times New Roman" w:hAnsi="Times New Roman" w:cs="Times New Roman"/>
        </w:rPr>
        <w:t>html.P</w:t>
      </w:r>
      <w:proofErr w:type="spellEnd"/>
      <w:r w:rsidRPr="00F20507">
        <w:rPr>
          <w:rFonts w:ascii="Times New Roman" w:hAnsi="Times New Roman" w:cs="Times New Roman"/>
        </w:rPr>
        <w:t>(</w:t>
      </w:r>
      <w:r w:rsidRPr="00F20507">
        <w:rPr>
          <w:rFonts w:ascii="Times New Roman" w:hAnsi="Times New Roman" w:cs="Times New Roman"/>
        </w:rPr>
        <w:br/>
        <w:t xml:space="preserve">                    "Customer Segmentation • Statistical Analysis • Interactive Visualization",</w:t>
      </w:r>
      <w:r w:rsidRPr="00F20507">
        <w:rPr>
          <w:rFonts w:ascii="Times New Roman" w:hAnsi="Times New Roman" w:cs="Times New Roman"/>
        </w:rPr>
        <w:br/>
        <w:t xml:space="preserve">                    </w:t>
      </w:r>
      <w:proofErr w:type="spellStart"/>
      <w:r w:rsidRPr="00F20507">
        <w:rPr>
          <w:rFonts w:ascii="Times New Roman" w:hAnsi="Times New Roman" w:cs="Times New Roman"/>
        </w:rPr>
        <w:t>className</w:t>
      </w:r>
      <w:proofErr w:type="spellEnd"/>
      <w:r w:rsidRPr="00F20507">
        <w:rPr>
          <w:rFonts w:ascii="Times New Roman" w:hAnsi="Times New Roman" w:cs="Times New Roman"/>
        </w:rPr>
        <w:t>="text-center text-light",</w:t>
      </w:r>
      <w:r w:rsidRPr="00F20507">
        <w:rPr>
          <w:rFonts w:ascii="Times New Roman" w:hAnsi="Times New Roman" w:cs="Times New Roman"/>
        </w:rPr>
        <w:br/>
        <w:t xml:space="preserve">                    style={"margin": "0", "</w:t>
      </w:r>
      <w:proofErr w:type="spellStart"/>
      <w:r w:rsidRPr="00F20507">
        <w:rPr>
          <w:rFonts w:ascii="Times New Roman" w:hAnsi="Times New Roman" w:cs="Times New Roman"/>
        </w:rPr>
        <w:t>fontSize</w:t>
      </w:r>
      <w:proofErr w:type="spellEnd"/>
      <w:r w:rsidRPr="00F20507">
        <w:rPr>
          <w:rFonts w:ascii="Times New Roman" w:hAnsi="Times New Roman" w:cs="Times New Roman"/>
        </w:rPr>
        <w:t>": "14px"},</w:t>
      </w:r>
      <w:r w:rsidRPr="00F20507">
        <w:rPr>
          <w:rFonts w:ascii="Times New Roman" w:hAnsi="Times New Roman" w:cs="Times New Roman"/>
        </w:rPr>
        <w:br/>
        <w:t xml:space="preserve">                ),</w:t>
      </w:r>
      <w:r w:rsidRPr="00F20507">
        <w:rPr>
          <w:rFonts w:ascii="Times New Roman" w:hAnsi="Times New Roman" w:cs="Times New Roman"/>
        </w:rPr>
        <w:br/>
        <w:t xml:space="preserve">            ],</w:t>
      </w:r>
      <w:r w:rsidRPr="00F20507">
        <w:rPr>
          <w:rFonts w:ascii="Times New Roman" w:hAnsi="Times New Roman" w:cs="Times New Roman"/>
        </w:rPr>
        <w:br/>
        <w:t xml:space="preserve">            style={</w:t>
      </w:r>
      <w:r w:rsidRPr="00F20507">
        <w:rPr>
          <w:rFonts w:ascii="Times New Roman" w:hAnsi="Times New Roman" w:cs="Times New Roman"/>
        </w:rPr>
        <w:br/>
        <w:t xml:space="preserve">                "</w:t>
      </w:r>
      <w:proofErr w:type="spellStart"/>
      <w:r w:rsidRPr="00F20507">
        <w:rPr>
          <w:rFonts w:ascii="Times New Roman" w:hAnsi="Times New Roman" w:cs="Times New Roman"/>
        </w:rPr>
        <w:t>backgroundColor</w:t>
      </w:r>
      <w:proofErr w:type="spellEnd"/>
      <w:r w:rsidRPr="00F20507">
        <w:rPr>
          <w:rFonts w:ascii="Times New Roman" w:hAnsi="Times New Roman" w:cs="Times New Roman"/>
        </w:rPr>
        <w:t>": "#1f2c3d",</w:t>
      </w:r>
      <w:r w:rsidRPr="00F20507">
        <w:rPr>
          <w:rFonts w:ascii="Times New Roman" w:hAnsi="Times New Roman" w:cs="Times New Roman"/>
        </w:rPr>
        <w:br/>
        <w:t xml:space="preserve">                "padding": "12px",</w:t>
      </w:r>
      <w:r w:rsidRPr="00F20507">
        <w:rPr>
          <w:rFonts w:ascii="Times New Roman" w:hAnsi="Times New Roman" w:cs="Times New Roman"/>
        </w:rPr>
        <w:br/>
        <w:t xml:space="preserve">                "</w:t>
      </w:r>
      <w:proofErr w:type="spellStart"/>
      <w:r w:rsidRPr="00F20507">
        <w:rPr>
          <w:rFonts w:ascii="Times New Roman" w:hAnsi="Times New Roman" w:cs="Times New Roman"/>
        </w:rPr>
        <w:t>borderBottom</w:t>
      </w:r>
      <w:proofErr w:type="spellEnd"/>
      <w:r w:rsidRPr="00F20507">
        <w:rPr>
          <w:rFonts w:ascii="Times New Roman" w:hAnsi="Times New Roman" w:cs="Times New Roman"/>
        </w:rPr>
        <w:t>": "2px solid #0d6efd",</w:t>
      </w:r>
      <w:r w:rsidRPr="00F20507">
        <w:rPr>
          <w:rFonts w:ascii="Times New Roman" w:hAnsi="Times New Roman" w:cs="Times New Roman"/>
        </w:rPr>
        <w:br/>
        <w:t xml:space="preserve">                "</w:t>
      </w:r>
      <w:proofErr w:type="spellStart"/>
      <w:r w:rsidRPr="00F20507">
        <w:rPr>
          <w:rFonts w:ascii="Times New Roman" w:hAnsi="Times New Roman" w:cs="Times New Roman"/>
        </w:rPr>
        <w:t>marginBottom</w:t>
      </w:r>
      <w:proofErr w:type="spellEnd"/>
      <w:r w:rsidRPr="00F20507">
        <w:rPr>
          <w:rFonts w:ascii="Times New Roman" w:hAnsi="Times New Roman" w:cs="Times New Roman"/>
        </w:rPr>
        <w:t>": "15px",</w:t>
      </w:r>
      <w:r w:rsidRPr="00F20507">
        <w:rPr>
          <w:rFonts w:ascii="Times New Roman" w:hAnsi="Times New Roman" w:cs="Times New Roman"/>
        </w:rPr>
        <w:br/>
        <w:t xml:space="preserve">            },</w:t>
      </w:r>
      <w:r w:rsidRPr="00F20507">
        <w:rPr>
          <w:rFonts w:ascii="Times New Roman" w:hAnsi="Times New Roman" w:cs="Times New Roman"/>
        </w:rPr>
        <w:br/>
        <w:t xml:space="preserve">        ),</w:t>
      </w:r>
      <w:r w:rsidRPr="00F20507">
        <w:rPr>
          <w:rFonts w:ascii="Times New Roman" w:hAnsi="Times New Roman" w:cs="Times New Roman"/>
        </w:rPr>
        <w:br/>
      </w:r>
      <w:r w:rsidRPr="00F20507">
        <w:rPr>
          <w:rFonts w:ascii="Times New Roman" w:hAnsi="Times New Roman" w:cs="Times New Roman"/>
        </w:rPr>
        <w:br/>
        <w:t xml:space="preserve">        </w:t>
      </w:r>
      <w:proofErr w:type="spellStart"/>
      <w:r w:rsidRPr="00F20507">
        <w:rPr>
          <w:rFonts w:ascii="Times New Roman" w:hAnsi="Times New Roman" w:cs="Times New Roman"/>
        </w:rPr>
        <w:t>dbc.Tabs</w:t>
      </w:r>
      <w:proofErr w:type="spellEnd"/>
      <w:r w:rsidRPr="00F20507">
        <w:rPr>
          <w:rFonts w:ascii="Times New Roman" w:hAnsi="Times New Roman" w:cs="Times New Roman"/>
        </w:rPr>
        <w:t>(</w:t>
      </w:r>
      <w:r w:rsidRPr="00F20507">
        <w:rPr>
          <w:rFonts w:ascii="Times New Roman" w:hAnsi="Times New Roman" w:cs="Times New Roman"/>
        </w:rPr>
        <w:br/>
        <w:t xml:space="preserve">            id="main-tabs",</w:t>
      </w:r>
      <w:r w:rsidRPr="00F20507">
        <w:rPr>
          <w:rFonts w:ascii="Times New Roman" w:hAnsi="Times New Roman" w:cs="Times New Roman"/>
        </w:rPr>
        <w:br/>
        <w:t xml:space="preserve">            </w:t>
      </w:r>
      <w:proofErr w:type="spellStart"/>
      <w:r w:rsidRPr="00F20507">
        <w:rPr>
          <w:rFonts w:ascii="Times New Roman" w:hAnsi="Times New Roman" w:cs="Times New Roman"/>
        </w:rPr>
        <w:t>active_tab</w:t>
      </w:r>
      <w:proofErr w:type="spellEnd"/>
      <w:r w:rsidRPr="00F20507">
        <w:rPr>
          <w:rFonts w:ascii="Times New Roman" w:hAnsi="Times New Roman" w:cs="Times New Roman"/>
        </w:rPr>
        <w:t>="tab-load-data",</w:t>
      </w:r>
      <w:r w:rsidRPr="00F20507">
        <w:rPr>
          <w:rFonts w:ascii="Times New Roman" w:hAnsi="Times New Roman" w:cs="Times New Roman"/>
        </w:rPr>
        <w:br/>
        <w:t xml:space="preserve">            children=[</w:t>
      </w:r>
      <w:r w:rsidRPr="00F20507">
        <w:rPr>
          <w:rFonts w:ascii="Times New Roman" w:hAnsi="Times New Roman" w:cs="Times New Roman"/>
        </w:rPr>
        <w:br/>
      </w:r>
      <w:r w:rsidRPr="00F20507">
        <w:rPr>
          <w:rFonts w:ascii="Times New Roman" w:hAnsi="Times New Roman" w:cs="Times New Roman"/>
        </w:rPr>
        <w:lastRenderedPageBreak/>
        <w:t xml:space="preserve">                </w:t>
      </w:r>
      <w:proofErr w:type="spellStart"/>
      <w:r w:rsidRPr="00F20507">
        <w:rPr>
          <w:rFonts w:ascii="Times New Roman" w:hAnsi="Times New Roman" w:cs="Times New Roman"/>
        </w:rPr>
        <w:t>dbc.Tab</w:t>
      </w:r>
      <w:proofErr w:type="spellEnd"/>
      <w:r w:rsidRPr="00F20507">
        <w:rPr>
          <w:rFonts w:ascii="Times New Roman" w:hAnsi="Times New Roman" w:cs="Times New Roman"/>
        </w:rPr>
        <w:t xml:space="preserve">(label="Load Data", </w:t>
      </w:r>
      <w:proofErr w:type="spellStart"/>
      <w:r w:rsidRPr="00F20507">
        <w:rPr>
          <w:rFonts w:ascii="Times New Roman" w:hAnsi="Times New Roman" w:cs="Times New Roman"/>
        </w:rPr>
        <w:t>tab_id</w:t>
      </w:r>
      <w:proofErr w:type="spellEnd"/>
      <w:r w:rsidRPr="00F20507">
        <w:rPr>
          <w:rFonts w:ascii="Times New Roman" w:hAnsi="Times New Roman" w:cs="Times New Roman"/>
        </w:rPr>
        <w:t>="tab-load-data"),</w:t>
      </w:r>
      <w:r w:rsidRPr="00F20507">
        <w:rPr>
          <w:rFonts w:ascii="Times New Roman" w:hAnsi="Times New Roman" w:cs="Times New Roman"/>
        </w:rPr>
        <w:br/>
        <w:t xml:space="preserve">                </w:t>
      </w:r>
      <w:proofErr w:type="spellStart"/>
      <w:r w:rsidRPr="00F20507">
        <w:rPr>
          <w:rFonts w:ascii="Times New Roman" w:hAnsi="Times New Roman" w:cs="Times New Roman"/>
        </w:rPr>
        <w:t>dbc.Tab</w:t>
      </w:r>
      <w:proofErr w:type="spellEnd"/>
      <w:r w:rsidRPr="00F20507">
        <w:rPr>
          <w:rFonts w:ascii="Times New Roman" w:hAnsi="Times New Roman" w:cs="Times New Roman"/>
        </w:rPr>
        <w:t xml:space="preserve">(label="Data Cleaning", </w:t>
      </w:r>
      <w:proofErr w:type="spellStart"/>
      <w:r w:rsidRPr="00F20507">
        <w:rPr>
          <w:rFonts w:ascii="Times New Roman" w:hAnsi="Times New Roman" w:cs="Times New Roman"/>
        </w:rPr>
        <w:t>tab_id</w:t>
      </w:r>
      <w:proofErr w:type="spellEnd"/>
      <w:r w:rsidRPr="00F20507">
        <w:rPr>
          <w:rFonts w:ascii="Times New Roman" w:hAnsi="Times New Roman" w:cs="Times New Roman"/>
        </w:rPr>
        <w:t>="tab-data-cleaning"),</w:t>
      </w:r>
      <w:r w:rsidRPr="00F20507">
        <w:rPr>
          <w:rFonts w:ascii="Times New Roman" w:hAnsi="Times New Roman" w:cs="Times New Roman"/>
        </w:rPr>
        <w:br/>
        <w:t xml:space="preserve">                </w:t>
      </w:r>
      <w:proofErr w:type="spellStart"/>
      <w:r w:rsidRPr="00F20507">
        <w:rPr>
          <w:rFonts w:ascii="Times New Roman" w:hAnsi="Times New Roman" w:cs="Times New Roman"/>
        </w:rPr>
        <w:t>dbc.Tab</w:t>
      </w:r>
      <w:proofErr w:type="spellEnd"/>
      <w:r w:rsidRPr="00F20507">
        <w:rPr>
          <w:rFonts w:ascii="Times New Roman" w:hAnsi="Times New Roman" w:cs="Times New Roman"/>
        </w:rPr>
        <w:t xml:space="preserve">(label="Outlier Detection", </w:t>
      </w:r>
      <w:proofErr w:type="spellStart"/>
      <w:r w:rsidRPr="00F20507">
        <w:rPr>
          <w:rFonts w:ascii="Times New Roman" w:hAnsi="Times New Roman" w:cs="Times New Roman"/>
        </w:rPr>
        <w:t>tab_id</w:t>
      </w:r>
      <w:proofErr w:type="spellEnd"/>
      <w:r w:rsidRPr="00F20507">
        <w:rPr>
          <w:rFonts w:ascii="Times New Roman" w:hAnsi="Times New Roman" w:cs="Times New Roman"/>
        </w:rPr>
        <w:t>="tab-outlier-detection"),</w:t>
      </w:r>
      <w:r w:rsidRPr="00F20507">
        <w:rPr>
          <w:rFonts w:ascii="Times New Roman" w:hAnsi="Times New Roman" w:cs="Times New Roman"/>
        </w:rPr>
        <w:br/>
        <w:t xml:space="preserve">                </w:t>
      </w:r>
      <w:proofErr w:type="spellStart"/>
      <w:r w:rsidRPr="00F20507">
        <w:rPr>
          <w:rFonts w:ascii="Times New Roman" w:hAnsi="Times New Roman" w:cs="Times New Roman"/>
        </w:rPr>
        <w:t>dbc.Tab</w:t>
      </w:r>
      <w:proofErr w:type="spellEnd"/>
      <w:r w:rsidRPr="00F20507">
        <w:rPr>
          <w:rFonts w:ascii="Times New Roman" w:hAnsi="Times New Roman" w:cs="Times New Roman"/>
        </w:rPr>
        <w:t xml:space="preserve">(label="Normality Tests", </w:t>
      </w:r>
      <w:proofErr w:type="spellStart"/>
      <w:r w:rsidRPr="00F20507">
        <w:rPr>
          <w:rFonts w:ascii="Times New Roman" w:hAnsi="Times New Roman" w:cs="Times New Roman"/>
        </w:rPr>
        <w:t>tab_id</w:t>
      </w:r>
      <w:proofErr w:type="spellEnd"/>
      <w:r w:rsidRPr="00F20507">
        <w:rPr>
          <w:rFonts w:ascii="Times New Roman" w:hAnsi="Times New Roman" w:cs="Times New Roman"/>
        </w:rPr>
        <w:t>="tab-normality-tests"),</w:t>
      </w:r>
      <w:r w:rsidRPr="00F20507">
        <w:rPr>
          <w:rFonts w:ascii="Times New Roman" w:hAnsi="Times New Roman" w:cs="Times New Roman"/>
        </w:rPr>
        <w:br/>
        <w:t xml:space="preserve">                </w:t>
      </w:r>
      <w:proofErr w:type="spellStart"/>
      <w:r w:rsidRPr="00F20507">
        <w:rPr>
          <w:rFonts w:ascii="Times New Roman" w:hAnsi="Times New Roman" w:cs="Times New Roman"/>
        </w:rPr>
        <w:t>dbc.Tab</w:t>
      </w:r>
      <w:proofErr w:type="spellEnd"/>
      <w:r w:rsidRPr="00F20507">
        <w:rPr>
          <w:rFonts w:ascii="Times New Roman" w:hAnsi="Times New Roman" w:cs="Times New Roman"/>
        </w:rPr>
        <w:t xml:space="preserve">(label="Data Transformation", </w:t>
      </w:r>
      <w:proofErr w:type="spellStart"/>
      <w:r w:rsidRPr="00F20507">
        <w:rPr>
          <w:rFonts w:ascii="Times New Roman" w:hAnsi="Times New Roman" w:cs="Times New Roman"/>
        </w:rPr>
        <w:t>tab_id</w:t>
      </w:r>
      <w:proofErr w:type="spellEnd"/>
      <w:r w:rsidRPr="00F20507">
        <w:rPr>
          <w:rFonts w:ascii="Times New Roman" w:hAnsi="Times New Roman" w:cs="Times New Roman"/>
        </w:rPr>
        <w:t>="tab-data-transformation"),</w:t>
      </w:r>
      <w:r w:rsidRPr="00F20507">
        <w:rPr>
          <w:rFonts w:ascii="Times New Roman" w:hAnsi="Times New Roman" w:cs="Times New Roman"/>
        </w:rPr>
        <w:br/>
        <w:t xml:space="preserve">                </w:t>
      </w:r>
      <w:proofErr w:type="spellStart"/>
      <w:r w:rsidRPr="00F20507">
        <w:rPr>
          <w:rFonts w:ascii="Times New Roman" w:hAnsi="Times New Roman" w:cs="Times New Roman"/>
        </w:rPr>
        <w:t>dbc.Tab</w:t>
      </w:r>
      <w:proofErr w:type="spellEnd"/>
      <w:r w:rsidRPr="00F20507">
        <w:rPr>
          <w:rFonts w:ascii="Times New Roman" w:hAnsi="Times New Roman" w:cs="Times New Roman"/>
        </w:rPr>
        <w:t xml:space="preserve">(label="PCA", </w:t>
      </w:r>
      <w:proofErr w:type="spellStart"/>
      <w:r w:rsidRPr="00F20507">
        <w:rPr>
          <w:rFonts w:ascii="Times New Roman" w:hAnsi="Times New Roman" w:cs="Times New Roman"/>
        </w:rPr>
        <w:t>tab_id</w:t>
      </w:r>
      <w:proofErr w:type="spellEnd"/>
      <w:r w:rsidRPr="00F20507">
        <w:rPr>
          <w:rFonts w:ascii="Times New Roman" w:hAnsi="Times New Roman" w:cs="Times New Roman"/>
        </w:rPr>
        <w:t>="tab-</w:t>
      </w:r>
      <w:proofErr w:type="spellStart"/>
      <w:r w:rsidRPr="00F20507">
        <w:rPr>
          <w:rFonts w:ascii="Times New Roman" w:hAnsi="Times New Roman" w:cs="Times New Roman"/>
        </w:rPr>
        <w:t>pca</w:t>
      </w:r>
      <w:proofErr w:type="spellEnd"/>
      <w:r w:rsidRPr="00F20507">
        <w:rPr>
          <w:rFonts w:ascii="Times New Roman" w:hAnsi="Times New Roman" w:cs="Times New Roman"/>
        </w:rPr>
        <w:t>"),</w:t>
      </w:r>
      <w:r w:rsidRPr="00F20507">
        <w:rPr>
          <w:rFonts w:ascii="Times New Roman" w:hAnsi="Times New Roman" w:cs="Times New Roman"/>
        </w:rPr>
        <w:br/>
        <w:t xml:space="preserve">                </w:t>
      </w:r>
      <w:proofErr w:type="spellStart"/>
      <w:r w:rsidRPr="00F20507">
        <w:rPr>
          <w:rFonts w:ascii="Times New Roman" w:hAnsi="Times New Roman" w:cs="Times New Roman"/>
        </w:rPr>
        <w:t>dbc.Tab</w:t>
      </w:r>
      <w:proofErr w:type="spellEnd"/>
      <w:r w:rsidRPr="00F20507">
        <w:rPr>
          <w:rFonts w:ascii="Times New Roman" w:hAnsi="Times New Roman" w:cs="Times New Roman"/>
        </w:rPr>
        <w:t xml:space="preserve">(label="Numerical Plots", </w:t>
      </w:r>
      <w:proofErr w:type="spellStart"/>
      <w:r w:rsidRPr="00F20507">
        <w:rPr>
          <w:rFonts w:ascii="Times New Roman" w:hAnsi="Times New Roman" w:cs="Times New Roman"/>
        </w:rPr>
        <w:t>tab_id</w:t>
      </w:r>
      <w:proofErr w:type="spellEnd"/>
      <w:r w:rsidRPr="00F20507">
        <w:rPr>
          <w:rFonts w:ascii="Times New Roman" w:hAnsi="Times New Roman" w:cs="Times New Roman"/>
        </w:rPr>
        <w:t>="tab-numerical-plots"),</w:t>
      </w:r>
      <w:r w:rsidRPr="00F20507">
        <w:rPr>
          <w:rFonts w:ascii="Times New Roman" w:hAnsi="Times New Roman" w:cs="Times New Roman"/>
        </w:rPr>
        <w:br/>
        <w:t xml:space="preserve">                </w:t>
      </w:r>
      <w:proofErr w:type="spellStart"/>
      <w:r w:rsidRPr="00F20507">
        <w:rPr>
          <w:rFonts w:ascii="Times New Roman" w:hAnsi="Times New Roman" w:cs="Times New Roman"/>
        </w:rPr>
        <w:t>dbc.Tab</w:t>
      </w:r>
      <w:proofErr w:type="spellEnd"/>
      <w:r w:rsidRPr="00F20507">
        <w:rPr>
          <w:rFonts w:ascii="Times New Roman" w:hAnsi="Times New Roman" w:cs="Times New Roman"/>
        </w:rPr>
        <w:t xml:space="preserve">(label="Categorical Plots", </w:t>
      </w:r>
      <w:proofErr w:type="spellStart"/>
      <w:r w:rsidRPr="00F20507">
        <w:rPr>
          <w:rFonts w:ascii="Times New Roman" w:hAnsi="Times New Roman" w:cs="Times New Roman"/>
        </w:rPr>
        <w:t>tab_id</w:t>
      </w:r>
      <w:proofErr w:type="spellEnd"/>
      <w:r w:rsidRPr="00F20507">
        <w:rPr>
          <w:rFonts w:ascii="Times New Roman" w:hAnsi="Times New Roman" w:cs="Times New Roman"/>
        </w:rPr>
        <w:t>="tab-categorical-plots"),</w:t>
      </w:r>
      <w:r w:rsidRPr="00F20507">
        <w:rPr>
          <w:rFonts w:ascii="Times New Roman" w:hAnsi="Times New Roman" w:cs="Times New Roman"/>
        </w:rPr>
        <w:br/>
        <w:t xml:space="preserve">                </w:t>
      </w:r>
      <w:proofErr w:type="spellStart"/>
      <w:r w:rsidRPr="00F20507">
        <w:rPr>
          <w:rFonts w:ascii="Times New Roman" w:hAnsi="Times New Roman" w:cs="Times New Roman"/>
        </w:rPr>
        <w:t>dbc.Tab</w:t>
      </w:r>
      <w:proofErr w:type="spellEnd"/>
      <w:r w:rsidRPr="00F20507">
        <w:rPr>
          <w:rFonts w:ascii="Times New Roman" w:hAnsi="Times New Roman" w:cs="Times New Roman"/>
        </w:rPr>
        <w:t xml:space="preserve">(label="Statistics", </w:t>
      </w:r>
      <w:proofErr w:type="spellStart"/>
      <w:r w:rsidRPr="00F20507">
        <w:rPr>
          <w:rFonts w:ascii="Times New Roman" w:hAnsi="Times New Roman" w:cs="Times New Roman"/>
        </w:rPr>
        <w:t>tab_id</w:t>
      </w:r>
      <w:proofErr w:type="spellEnd"/>
      <w:r w:rsidRPr="00F20507">
        <w:rPr>
          <w:rFonts w:ascii="Times New Roman" w:hAnsi="Times New Roman" w:cs="Times New Roman"/>
        </w:rPr>
        <w:t>="tab-statistics"),</w:t>
      </w:r>
      <w:r w:rsidRPr="00F20507">
        <w:rPr>
          <w:rFonts w:ascii="Times New Roman" w:hAnsi="Times New Roman" w:cs="Times New Roman"/>
        </w:rPr>
        <w:br/>
        <w:t xml:space="preserve">            ],</w:t>
      </w:r>
      <w:r w:rsidRPr="00F20507">
        <w:rPr>
          <w:rFonts w:ascii="Times New Roman" w:hAnsi="Times New Roman" w:cs="Times New Roman"/>
        </w:rPr>
        <w:br/>
        <w:t xml:space="preserve">            </w:t>
      </w:r>
      <w:proofErr w:type="spellStart"/>
      <w:r w:rsidRPr="00F20507">
        <w:rPr>
          <w:rFonts w:ascii="Times New Roman" w:hAnsi="Times New Roman" w:cs="Times New Roman"/>
        </w:rPr>
        <w:t>className</w:t>
      </w:r>
      <w:proofErr w:type="spellEnd"/>
      <w:r w:rsidRPr="00F20507">
        <w:rPr>
          <w:rFonts w:ascii="Times New Roman" w:hAnsi="Times New Roman" w:cs="Times New Roman"/>
        </w:rPr>
        <w:t>="mb-3",</w:t>
      </w:r>
      <w:r w:rsidRPr="00F20507">
        <w:rPr>
          <w:rFonts w:ascii="Times New Roman" w:hAnsi="Times New Roman" w:cs="Times New Roman"/>
        </w:rPr>
        <w:br/>
        <w:t xml:space="preserve">        ),</w:t>
      </w:r>
      <w:r w:rsidRPr="00F20507">
        <w:rPr>
          <w:rFonts w:ascii="Times New Roman" w:hAnsi="Times New Roman" w:cs="Times New Roman"/>
        </w:rPr>
        <w:br/>
      </w:r>
      <w:r w:rsidRPr="00F20507">
        <w:rPr>
          <w:rFonts w:ascii="Times New Roman" w:hAnsi="Times New Roman" w:cs="Times New Roman"/>
        </w:rPr>
        <w:br/>
        <w:t xml:space="preserve">        </w:t>
      </w:r>
      <w:proofErr w:type="spellStart"/>
      <w:r w:rsidRPr="00F20507">
        <w:rPr>
          <w:rFonts w:ascii="Times New Roman" w:hAnsi="Times New Roman" w:cs="Times New Roman"/>
        </w:rPr>
        <w:t>html.Div</w:t>
      </w:r>
      <w:proofErr w:type="spellEnd"/>
      <w:r w:rsidRPr="00F20507">
        <w:rPr>
          <w:rFonts w:ascii="Times New Roman" w:hAnsi="Times New Roman" w:cs="Times New Roman"/>
        </w:rPr>
        <w:t>(id="tab-content"),</w:t>
      </w:r>
      <w:r w:rsidRPr="00F20507">
        <w:rPr>
          <w:rFonts w:ascii="Times New Roman" w:hAnsi="Times New Roman" w:cs="Times New Roman"/>
        </w:rPr>
        <w:br/>
        <w:t xml:space="preserve">    ],</w:t>
      </w:r>
      <w:r w:rsidRPr="00F20507">
        <w:rPr>
          <w:rFonts w:ascii="Times New Roman" w:hAnsi="Times New Roman" w:cs="Times New Roman"/>
        </w:rPr>
        <w:br/>
        <w:t xml:space="preserve">    fluid=True,</w:t>
      </w:r>
      <w:r w:rsidRPr="00F20507">
        <w:rPr>
          <w:rFonts w:ascii="Times New Roman" w:hAnsi="Times New Roman" w:cs="Times New Roman"/>
        </w:rPr>
        <w:br/>
        <w:t xml:space="preserve">    </w:t>
      </w:r>
      <w:proofErr w:type="spellStart"/>
      <w:r w:rsidRPr="00F20507">
        <w:rPr>
          <w:rFonts w:ascii="Times New Roman" w:hAnsi="Times New Roman" w:cs="Times New Roman"/>
        </w:rPr>
        <w:t>className</w:t>
      </w:r>
      <w:proofErr w:type="spellEnd"/>
      <w:r w:rsidRPr="00F20507">
        <w:rPr>
          <w:rFonts w:ascii="Times New Roman" w:hAnsi="Times New Roman" w:cs="Times New Roman"/>
        </w:rPr>
        <w:t>="p-0",</w:t>
      </w:r>
      <w:r w:rsidRPr="00F20507">
        <w:rPr>
          <w:rFonts w:ascii="Times New Roman" w:hAnsi="Times New Roman" w:cs="Times New Roman"/>
        </w:rPr>
        <w:br/>
        <w:t>)</w:t>
      </w:r>
      <w:r w:rsidRPr="00F20507">
        <w:rPr>
          <w:rFonts w:ascii="Times New Roman" w:hAnsi="Times New Roman" w:cs="Times New Roman"/>
        </w:rPr>
        <w:br/>
      </w:r>
      <w:r w:rsidRPr="00F20507">
        <w:rPr>
          <w:rFonts w:ascii="Times New Roman" w:hAnsi="Times New Roman" w:cs="Times New Roman"/>
        </w:rPr>
        <w:br/>
      </w:r>
      <w:r w:rsidRPr="00F20507">
        <w:rPr>
          <w:rFonts w:ascii="Times New Roman" w:hAnsi="Times New Roman" w:cs="Times New Roman"/>
        </w:rPr>
        <w:br/>
        <w:t>@app.callback(</w:t>
      </w:r>
      <w:r w:rsidRPr="00F20507">
        <w:rPr>
          <w:rFonts w:ascii="Times New Roman" w:hAnsi="Times New Roman" w:cs="Times New Roman"/>
        </w:rPr>
        <w:br/>
        <w:t xml:space="preserve">    Output("tab-content", "children"),</w:t>
      </w:r>
      <w:r w:rsidRPr="00F20507">
        <w:rPr>
          <w:rFonts w:ascii="Times New Roman" w:hAnsi="Times New Roman" w:cs="Times New Roman"/>
        </w:rPr>
        <w:br/>
        <w:t xml:space="preserve">    Input("main-tabs", "</w:t>
      </w:r>
      <w:proofErr w:type="spellStart"/>
      <w:r w:rsidRPr="00F20507">
        <w:rPr>
          <w:rFonts w:ascii="Times New Roman" w:hAnsi="Times New Roman" w:cs="Times New Roman"/>
        </w:rPr>
        <w:t>active_tab</w:t>
      </w:r>
      <w:proofErr w:type="spellEnd"/>
      <w:r w:rsidRPr="00F20507">
        <w:rPr>
          <w:rFonts w:ascii="Times New Roman" w:hAnsi="Times New Roman" w:cs="Times New Roman"/>
        </w:rPr>
        <w:t>"),</w:t>
      </w:r>
      <w:r w:rsidRPr="00F20507">
        <w:rPr>
          <w:rFonts w:ascii="Times New Roman" w:hAnsi="Times New Roman" w:cs="Times New Roman"/>
        </w:rPr>
        <w:br/>
        <w:t>)</w:t>
      </w:r>
      <w:r w:rsidRPr="00F20507">
        <w:rPr>
          <w:rFonts w:ascii="Times New Roman" w:hAnsi="Times New Roman" w:cs="Times New Roman"/>
        </w:rPr>
        <w:br/>
        <w:t xml:space="preserve">def </w:t>
      </w:r>
      <w:proofErr w:type="spellStart"/>
      <w:r w:rsidRPr="00F20507">
        <w:rPr>
          <w:rFonts w:ascii="Times New Roman" w:hAnsi="Times New Roman" w:cs="Times New Roman"/>
        </w:rPr>
        <w:t>render_tab_content</w:t>
      </w:r>
      <w:proofErr w:type="spellEnd"/>
      <w:r w:rsidRPr="00F20507">
        <w:rPr>
          <w:rFonts w:ascii="Times New Roman" w:hAnsi="Times New Roman" w:cs="Times New Roman"/>
        </w:rPr>
        <w:t>(</w:t>
      </w:r>
      <w:proofErr w:type="spellStart"/>
      <w:r w:rsidRPr="00F20507">
        <w:rPr>
          <w:rFonts w:ascii="Times New Roman" w:hAnsi="Times New Roman" w:cs="Times New Roman"/>
        </w:rPr>
        <w:t>active_tab</w:t>
      </w:r>
      <w:proofErr w:type="spellEnd"/>
      <w:r w:rsidRPr="00F20507">
        <w:rPr>
          <w:rFonts w:ascii="Times New Roman" w:hAnsi="Times New Roman" w:cs="Times New Roman"/>
        </w:rPr>
        <w:t>):</w:t>
      </w:r>
      <w:r w:rsidRPr="00F20507">
        <w:rPr>
          <w:rFonts w:ascii="Times New Roman" w:hAnsi="Times New Roman" w:cs="Times New Roman"/>
        </w:rPr>
        <w:br/>
        <w:t xml:space="preserve">    if </w:t>
      </w:r>
      <w:proofErr w:type="spellStart"/>
      <w:r w:rsidRPr="00F20507">
        <w:rPr>
          <w:rFonts w:ascii="Times New Roman" w:hAnsi="Times New Roman" w:cs="Times New Roman"/>
        </w:rPr>
        <w:t>active_tab</w:t>
      </w:r>
      <w:proofErr w:type="spellEnd"/>
      <w:r w:rsidRPr="00F20507">
        <w:rPr>
          <w:rFonts w:ascii="Times New Roman" w:hAnsi="Times New Roman" w:cs="Times New Roman"/>
        </w:rPr>
        <w:t xml:space="preserve"> == "tab-load-data":</w:t>
      </w:r>
      <w:r w:rsidRPr="00F20507">
        <w:rPr>
          <w:rFonts w:ascii="Times New Roman" w:hAnsi="Times New Roman" w:cs="Times New Roman"/>
        </w:rPr>
        <w:br/>
        <w:t xml:space="preserve">        return </w:t>
      </w:r>
      <w:proofErr w:type="spellStart"/>
      <w:r w:rsidRPr="00F20507">
        <w:rPr>
          <w:rFonts w:ascii="Times New Roman" w:hAnsi="Times New Roman" w:cs="Times New Roman"/>
        </w:rPr>
        <w:t>load_data_layout</w:t>
      </w:r>
      <w:proofErr w:type="spellEnd"/>
      <w:r w:rsidRPr="00F20507">
        <w:rPr>
          <w:rFonts w:ascii="Times New Roman" w:hAnsi="Times New Roman" w:cs="Times New Roman"/>
        </w:rPr>
        <w:br/>
        <w:t xml:space="preserve">    if </w:t>
      </w:r>
      <w:proofErr w:type="spellStart"/>
      <w:r w:rsidRPr="00F20507">
        <w:rPr>
          <w:rFonts w:ascii="Times New Roman" w:hAnsi="Times New Roman" w:cs="Times New Roman"/>
        </w:rPr>
        <w:t>active_tab</w:t>
      </w:r>
      <w:proofErr w:type="spellEnd"/>
      <w:r w:rsidRPr="00F20507">
        <w:rPr>
          <w:rFonts w:ascii="Times New Roman" w:hAnsi="Times New Roman" w:cs="Times New Roman"/>
        </w:rPr>
        <w:t xml:space="preserve"> == "tab-data-cleaning":</w:t>
      </w:r>
      <w:r w:rsidRPr="00F20507">
        <w:rPr>
          <w:rFonts w:ascii="Times New Roman" w:hAnsi="Times New Roman" w:cs="Times New Roman"/>
        </w:rPr>
        <w:br/>
        <w:t xml:space="preserve">        return </w:t>
      </w:r>
      <w:proofErr w:type="spellStart"/>
      <w:r w:rsidRPr="00F20507">
        <w:rPr>
          <w:rFonts w:ascii="Times New Roman" w:hAnsi="Times New Roman" w:cs="Times New Roman"/>
        </w:rPr>
        <w:t>data_cleaning_layout</w:t>
      </w:r>
      <w:proofErr w:type="spellEnd"/>
      <w:r w:rsidRPr="00F20507">
        <w:rPr>
          <w:rFonts w:ascii="Times New Roman" w:hAnsi="Times New Roman" w:cs="Times New Roman"/>
        </w:rPr>
        <w:br/>
        <w:t xml:space="preserve">    if </w:t>
      </w:r>
      <w:proofErr w:type="spellStart"/>
      <w:r w:rsidRPr="00F20507">
        <w:rPr>
          <w:rFonts w:ascii="Times New Roman" w:hAnsi="Times New Roman" w:cs="Times New Roman"/>
        </w:rPr>
        <w:t>active_tab</w:t>
      </w:r>
      <w:proofErr w:type="spellEnd"/>
      <w:r w:rsidRPr="00F20507">
        <w:rPr>
          <w:rFonts w:ascii="Times New Roman" w:hAnsi="Times New Roman" w:cs="Times New Roman"/>
        </w:rPr>
        <w:t xml:space="preserve"> == "tab-outlier-detection":</w:t>
      </w:r>
      <w:r w:rsidRPr="00F20507">
        <w:rPr>
          <w:rFonts w:ascii="Times New Roman" w:hAnsi="Times New Roman" w:cs="Times New Roman"/>
        </w:rPr>
        <w:br/>
        <w:t xml:space="preserve">        return </w:t>
      </w:r>
      <w:proofErr w:type="spellStart"/>
      <w:r w:rsidRPr="00F20507">
        <w:rPr>
          <w:rFonts w:ascii="Times New Roman" w:hAnsi="Times New Roman" w:cs="Times New Roman"/>
        </w:rPr>
        <w:t>outlier_layout</w:t>
      </w:r>
      <w:proofErr w:type="spellEnd"/>
      <w:r w:rsidRPr="00F20507">
        <w:rPr>
          <w:rFonts w:ascii="Times New Roman" w:hAnsi="Times New Roman" w:cs="Times New Roman"/>
        </w:rPr>
        <w:br/>
        <w:t xml:space="preserve">    if </w:t>
      </w:r>
      <w:proofErr w:type="spellStart"/>
      <w:r w:rsidRPr="00F20507">
        <w:rPr>
          <w:rFonts w:ascii="Times New Roman" w:hAnsi="Times New Roman" w:cs="Times New Roman"/>
        </w:rPr>
        <w:t>active_tab</w:t>
      </w:r>
      <w:proofErr w:type="spellEnd"/>
      <w:r w:rsidRPr="00F20507">
        <w:rPr>
          <w:rFonts w:ascii="Times New Roman" w:hAnsi="Times New Roman" w:cs="Times New Roman"/>
        </w:rPr>
        <w:t xml:space="preserve"> == "tab-normality-tests":</w:t>
      </w:r>
      <w:r w:rsidRPr="00F20507">
        <w:rPr>
          <w:rFonts w:ascii="Times New Roman" w:hAnsi="Times New Roman" w:cs="Times New Roman"/>
        </w:rPr>
        <w:br/>
        <w:t xml:space="preserve">        return </w:t>
      </w:r>
      <w:proofErr w:type="spellStart"/>
      <w:r w:rsidRPr="00F20507">
        <w:rPr>
          <w:rFonts w:ascii="Times New Roman" w:hAnsi="Times New Roman" w:cs="Times New Roman"/>
        </w:rPr>
        <w:t>normality_layout</w:t>
      </w:r>
      <w:proofErr w:type="spellEnd"/>
      <w:r w:rsidRPr="00F20507">
        <w:rPr>
          <w:rFonts w:ascii="Times New Roman" w:hAnsi="Times New Roman" w:cs="Times New Roman"/>
        </w:rPr>
        <w:br/>
        <w:t xml:space="preserve">    if </w:t>
      </w:r>
      <w:proofErr w:type="spellStart"/>
      <w:r w:rsidRPr="00F20507">
        <w:rPr>
          <w:rFonts w:ascii="Times New Roman" w:hAnsi="Times New Roman" w:cs="Times New Roman"/>
        </w:rPr>
        <w:t>active_tab</w:t>
      </w:r>
      <w:proofErr w:type="spellEnd"/>
      <w:r w:rsidRPr="00F20507">
        <w:rPr>
          <w:rFonts w:ascii="Times New Roman" w:hAnsi="Times New Roman" w:cs="Times New Roman"/>
        </w:rPr>
        <w:t xml:space="preserve"> == "tab-data-transformation":</w:t>
      </w:r>
      <w:r w:rsidRPr="00F20507">
        <w:rPr>
          <w:rFonts w:ascii="Times New Roman" w:hAnsi="Times New Roman" w:cs="Times New Roman"/>
        </w:rPr>
        <w:br/>
        <w:t xml:space="preserve">        return </w:t>
      </w:r>
      <w:proofErr w:type="spellStart"/>
      <w:r w:rsidRPr="00F20507">
        <w:rPr>
          <w:rFonts w:ascii="Times New Roman" w:hAnsi="Times New Roman" w:cs="Times New Roman"/>
        </w:rPr>
        <w:t>transformation_layout</w:t>
      </w:r>
      <w:proofErr w:type="spellEnd"/>
      <w:r w:rsidRPr="00F20507">
        <w:rPr>
          <w:rFonts w:ascii="Times New Roman" w:hAnsi="Times New Roman" w:cs="Times New Roman"/>
        </w:rPr>
        <w:br/>
        <w:t xml:space="preserve">    if </w:t>
      </w:r>
      <w:proofErr w:type="spellStart"/>
      <w:r w:rsidRPr="00F20507">
        <w:rPr>
          <w:rFonts w:ascii="Times New Roman" w:hAnsi="Times New Roman" w:cs="Times New Roman"/>
        </w:rPr>
        <w:t>active_tab</w:t>
      </w:r>
      <w:proofErr w:type="spellEnd"/>
      <w:r w:rsidRPr="00F20507">
        <w:rPr>
          <w:rFonts w:ascii="Times New Roman" w:hAnsi="Times New Roman" w:cs="Times New Roman"/>
        </w:rPr>
        <w:t xml:space="preserve"> == "tab-</w:t>
      </w:r>
      <w:proofErr w:type="spellStart"/>
      <w:r w:rsidRPr="00F20507">
        <w:rPr>
          <w:rFonts w:ascii="Times New Roman" w:hAnsi="Times New Roman" w:cs="Times New Roman"/>
        </w:rPr>
        <w:t>pca</w:t>
      </w:r>
      <w:proofErr w:type="spellEnd"/>
      <w:r w:rsidRPr="00F20507">
        <w:rPr>
          <w:rFonts w:ascii="Times New Roman" w:hAnsi="Times New Roman" w:cs="Times New Roman"/>
        </w:rPr>
        <w:t>":</w:t>
      </w:r>
      <w:r w:rsidRPr="00F20507">
        <w:rPr>
          <w:rFonts w:ascii="Times New Roman" w:hAnsi="Times New Roman" w:cs="Times New Roman"/>
        </w:rPr>
        <w:br/>
        <w:t xml:space="preserve">        return </w:t>
      </w:r>
      <w:proofErr w:type="spellStart"/>
      <w:r w:rsidRPr="00F20507">
        <w:rPr>
          <w:rFonts w:ascii="Times New Roman" w:hAnsi="Times New Roman" w:cs="Times New Roman"/>
        </w:rPr>
        <w:t>pca_layout</w:t>
      </w:r>
      <w:proofErr w:type="spellEnd"/>
      <w:r w:rsidRPr="00F20507">
        <w:rPr>
          <w:rFonts w:ascii="Times New Roman" w:hAnsi="Times New Roman" w:cs="Times New Roman"/>
        </w:rPr>
        <w:br/>
        <w:t xml:space="preserve">    if </w:t>
      </w:r>
      <w:proofErr w:type="spellStart"/>
      <w:r w:rsidRPr="00F20507">
        <w:rPr>
          <w:rFonts w:ascii="Times New Roman" w:hAnsi="Times New Roman" w:cs="Times New Roman"/>
        </w:rPr>
        <w:t>active_tab</w:t>
      </w:r>
      <w:proofErr w:type="spellEnd"/>
      <w:r w:rsidRPr="00F20507">
        <w:rPr>
          <w:rFonts w:ascii="Times New Roman" w:hAnsi="Times New Roman" w:cs="Times New Roman"/>
        </w:rPr>
        <w:t xml:space="preserve"> == "tab-numerical-plots":</w:t>
      </w:r>
      <w:r w:rsidRPr="00F20507">
        <w:rPr>
          <w:rFonts w:ascii="Times New Roman" w:hAnsi="Times New Roman" w:cs="Times New Roman"/>
        </w:rPr>
        <w:br/>
        <w:t xml:space="preserve">        return </w:t>
      </w:r>
      <w:proofErr w:type="spellStart"/>
      <w:r w:rsidRPr="00F20507">
        <w:rPr>
          <w:rFonts w:ascii="Times New Roman" w:hAnsi="Times New Roman" w:cs="Times New Roman"/>
        </w:rPr>
        <w:t>numerical_layout</w:t>
      </w:r>
      <w:proofErr w:type="spellEnd"/>
      <w:r w:rsidRPr="00F20507">
        <w:rPr>
          <w:rFonts w:ascii="Times New Roman" w:hAnsi="Times New Roman" w:cs="Times New Roman"/>
        </w:rPr>
        <w:br/>
        <w:t xml:space="preserve">    if </w:t>
      </w:r>
      <w:proofErr w:type="spellStart"/>
      <w:r w:rsidRPr="00F20507">
        <w:rPr>
          <w:rFonts w:ascii="Times New Roman" w:hAnsi="Times New Roman" w:cs="Times New Roman"/>
        </w:rPr>
        <w:t>active_tab</w:t>
      </w:r>
      <w:proofErr w:type="spellEnd"/>
      <w:r w:rsidRPr="00F20507">
        <w:rPr>
          <w:rFonts w:ascii="Times New Roman" w:hAnsi="Times New Roman" w:cs="Times New Roman"/>
        </w:rPr>
        <w:t xml:space="preserve"> == "tab-categorical-plots":</w:t>
      </w:r>
      <w:r w:rsidRPr="00F20507">
        <w:rPr>
          <w:rFonts w:ascii="Times New Roman" w:hAnsi="Times New Roman" w:cs="Times New Roman"/>
        </w:rPr>
        <w:br/>
      </w:r>
      <w:r w:rsidRPr="00F20507">
        <w:rPr>
          <w:rFonts w:ascii="Times New Roman" w:hAnsi="Times New Roman" w:cs="Times New Roman"/>
        </w:rPr>
        <w:lastRenderedPageBreak/>
        <w:t xml:space="preserve">        return </w:t>
      </w:r>
      <w:proofErr w:type="spellStart"/>
      <w:r w:rsidRPr="00F20507">
        <w:rPr>
          <w:rFonts w:ascii="Times New Roman" w:hAnsi="Times New Roman" w:cs="Times New Roman"/>
        </w:rPr>
        <w:t>categorical_layout</w:t>
      </w:r>
      <w:proofErr w:type="spellEnd"/>
      <w:r w:rsidRPr="00F20507">
        <w:rPr>
          <w:rFonts w:ascii="Times New Roman" w:hAnsi="Times New Roman" w:cs="Times New Roman"/>
        </w:rPr>
        <w:br/>
        <w:t xml:space="preserve">    if </w:t>
      </w:r>
      <w:proofErr w:type="spellStart"/>
      <w:r w:rsidRPr="00F20507">
        <w:rPr>
          <w:rFonts w:ascii="Times New Roman" w:hAnsi="Times New Roman" w:cs="Times New Roman"/>
        </w:rPr>
        <w:t>active_tab</w:t>
      </w:r>
      <w:proofErr w:type="spellEnd"/>
      <w:r w:rsidRPr="00F20507">
        <w:rPr>
          <w:rFonts w:ascii="Times New Roman" w:hAnsi="Times New Roman" w:cs="Times New Roman"/>
        </w:rPr>
        <w:t xml:space="preserve"> == "tab-statistics":</w:t>
      </w:r>
      <w:r w:rsidRPr="00F20507">
        <w:rPr>
          <w:rFonts w:ascii="Times New Roman" w:hAnsi="Times New Roman" w:cs="Times New Roman"/>
        </w:rPr>
        <w:br/>
        <w:t xml:space="preserve">        return </w:t>
      </w:r>
      <w:proofErr w:type="spellStart"/>
      <w:r w:rsidRPr="00F20507">
        <w:rPr>
          <w:rFonts w:ascii="Times New Roman" w:hAnsi="Times New Roman" w:cs="Times New Roman"/>
        </w:rPr>
        <w:t>statistics_layout</w:t>
      </w:r>
      <w:proofErr w:type="spellEnd"/>
      <w:r w:rsidRPr="00F20507">
        <w:rPr>
          <w:rFonts w:ascii="Times New Roman" w:hAnsi="Times New Roman" w:cs="Times New Roman"/>
        </w:rPr>
        <w:br/>
      </w:r>
      <w:r w:rsidRPr="00F20507">
        <w:rPr>
          <w:rFonts w:ascii="Times New Roman" w:hAnsi="Times New Roman" w:cs="Times New Roman"/>
        </w:rPr>
        <w:br/>
        <w:t xml:space="preserve">    return </w:t>
      </w:r>
      <w:proofErr w:type="spellStart"/>
      <w:r w:rsidRPr="00F20507">
        <w:rPr>
          <w:rFonts w:ascii="Times New Roman" w:hAnsi="Times New Roman" w:cs="Times New Roman"/>
        </w:rPr>
        <w:t>dbc.Alert</w:t>
      </w:r>
      <w:proofErr w:type="spellEnd"/>
      <w:r w:rsidRPr="00F20507">
        <w:rPr>
          <w:rFonts w:ascii="Times New Roman" w:hAnsi="Times New Roman" w:cs="Times New Roman"/>
        </w:rPr>
        <w:t>("Tab not found.", color="danger")</w:t>
      </w:r>
      <w:r w:rsidRPr="00F20507">
        <w:rPr>
          <w:rFonts w:ascii="Times New Roman" w:hAnsi="Times New Roman" w:cs="Times New Roman"/>
        </w:rPr>
        <w:br/>
      </w:r>
      <w:r w:rsidRPr="00F20507">
        <w:rPr>
          <w:rFonts w:ascii="Times New Roman" w:hAnsi="Times New Roman" w:cs="Times New Roman"/>
        </w:rPr>
        <w:br/>
      </w:r>
      <w:r w:rsidRPr="00F20507">
        <w:rPr>
          <w:rFonts w:ascii="Times New Roman" w:hAnsi="Times New Roman" w:cs="Times New Roman"/>
        </w:rPr>
        <w:br/>
      </w:r>
      <w:proofErr w:type="spellStart"/>
      <w:r w:rsidRPr="00F20507">
        <w:rPr>
          <w:rFonts w:ascii="Times New Roman" w:hAnsi="Times New Roman" w:cs="Times New Roman"/>
        </w:rPr>
        <w:t>register_load_data_callbacks</w:t>
      </w:r>
      <w:proofErr w:type="spellEnd"/>
      <w:r w:rsidRPr="00F20507">
        <w:rPr>
          <w:rFonts w:ascii="Times New Roman" w:hAnsi="Times New Roman" w:cs="Times New Roman"/>
        </w:rPr>
        <w:t>(app)</w:t>
      </w:r>
      <w:r w:rsidRPr="00F20507">
        <w:rPr>
          <w:rFonts w:ascii="Times New Roman" w:hAnsi="Times New Roman" w:cs="Times New Roman"/>
        </w:rPr>
        <w:br/>
      </w:r>
      <w:proofErr w:type="spellStart"/>
      <w:r w:rsidRPr="00F20507">
        <w:rPr>
          <w:rFonts w:ascii="Times New Roman" w:hAnsi="Times New Roman" w:cs="Times New Roman"/>
        </w:rPr>
        <w:t>register_data_cleaning_callbacks</w:t>
      </w:r>
      <w:proofErr w:type="spellEnd"/>
      <w:r w:rsidRPr="00F20507">
        <w:rPr>
          <w:rFonts w:ascii="Times New Roman" w:hAnsi="Times New Roman" w:cs="Times New Roman"/>
        </w:rPr>
        <w:t>(app)</w:t>
      </w:r>
      <w:r w:rsidRPr="00F20507">
        <w:rPr>
          <w:rFonts w:ascii="Times New Roman" w:hAnsi="Times New Roman" w:cs="Times New Roman"/>
        </w:rPr>
        <w:br/>
      </w:r>
      <w:proofErr w:type="spellStart"/>
      <w:r w:rsidRPr="00F20507">
        <w:rPr>
          <w:rFonts w:ascii="Times New Roman" w:hAnsi="Times New Roman" w:cs="Times New Roman"/>
        </w:rPr>
        <w:t>register_outlier_callbacks</w:t>
      </w:r>
      <w:proofErr w:type="spellEnd"/>
      <w:r w:rsidRPr="00F20507">
        <w:rPr>
          <w:rFonts w:ascii="Times New Roman" w:hAnsi="Times New Roman" w:cs="Times New Roman"/>
        </w:rPr>
        <w:t>(app)</w:t>
      </w:r>
      <w:r w:rsidRPr="00F20507">
        <w:rPr>
          <w:rFonts w:ascii="Times New Roman" w:hAnsi="Times New Roman" w:cs="Times New Roman"/>
        </w:rPr>
        <w:br/>
      </w:r>
      <w:proofErr w:type="spellStart"/>
      <w:r w:rsidRPr="00F20507">
        <w:rPr>
          <w:rFonts w:ascii="Times New Roman" w:hAnsi="Times New Roman" w:cs="Times New Roman"/>
        </w:rPr>
        <w:t>register_normality_callbacks</w:t>
      </w:r>
      <w:proofErr w:type="spellEnd"/>
      <w:r w:rsidRPr="00F20507">
        <w:rPr>
          <w:rFonts w:ascii="Times New Roman" w:hAnsi="Times New Roman" w:cs="Times New Roman"/>
        </w:rPr>
        <w:t>(app)</w:t>
      </w:r>
      <w:r w:rsidRPr="00F20507">
        <w:rPr>
          <w:rFonts w:ascii="Times New Roman" w:hAnsi="Times New Roman" w:cs="Times New Roman"/>
        </w:rPr>
        <w:br/>
      </w:r>
      <w:proofErr w:type="spellStart"/>
      <w:r w:rsidRPr="00F20507">
        <w:rPr>
          <w:rFonts w:ascii="Times New Roman" w:hAnsi="Times New Roman" w:cs="Times New Roman"/>
        </w:rPr>
        <w:t>register_transformation_callbacks</w:t>
      </w:r>
      <w:proofErr w:type="spellEnd"/>
      <w:r w:rsidRPr="00F20507">
        <w:rPr>
          <w:rFonts w:ascii="Times New Roman" w:hAnsi="Times New Roman" w:cs="Times New Roman"/>
        </w:rPr>
        <w:t>(app)</w:t>
      </w:r>
      <w:r w:rsidRPr="00F20507">
        <w:rPr>
          <w:rFonts w:ascii="Times New Roman" w:hAnsi="Times New Roman" w:cs="Times New Roman"/>
        </w:rPr>
        <w:br/>
      </w:r>
      <w:proofErr w:type="spellStart"/>
      <w:r w:rsidRPr="00F20507">
        <w:rPr>
          <w:rFonts w:ascii="Times New Roman" w:hAnsi="Times New Roman" w:cs="Times New Roman"/>
        </w:rPr>
        <w:t>register_pca_callbacks</w:t>
      </w:r>
      <w:proofErr w:type="spellEnd"/>
      <w:r w:rsidRPr="00F20507">
        <w:rPr>
          <w:rFonts w:ascii="Times New Roman" w:hAnsi="Times New Roman" w:cs="Times New Roman"/>
        </w:rPr>
        <w:t>(app)</w:t>
      </w:r>
      <w:r w:rsidRPr="00F20507">
        <w:rPr>
          <w:rFonts w:ascii="Times New Roman" w:hAnsi="Times New Roman" w:cs="Times New Roman"/>
        </w:rPr>
        <w:br/>
      </w:r>
      <w:proofErr w:type="spellStart"/>
      <w:r w:rsidRPr="00F20507">
        <w:rPr>
          <w:rFonts w:ascii="Times New Roman" w:hAnsi="Times New Roman" w:cs="Times New Roman"/>
        </w:rPr>
        <w:t>register_numerical_callbacks</w:t>
      </w:r>
      <w:proofErr w:type="spellEnd"/>
      <w:r w:rsidRPr="00F20507">
        <w:rPr>
          <w:rFonts w:ascii="Times New Roman" w:hAnsi="Times New Roman" w:cs="Times New Roman"/>
        </w:rPr>
        <w:t>(app)</w:t>
      </w:r>
      <w:r w:rsidRPr="00F20507">
        <w:rPr>
          <w:rFonts w:ascii="Times New Roman" w:hAnsi="Times New Roman" w:cs="Times New Roman"/>
        </w:rPr>
        <w:br/>
      </w:r>
      <w:proofErr w:type="spellStart"/>
      <w:r w:rsidRPr="00F20507">
        <w:rPr>
          <w:rFonts w:ascii="Times New Roman" w:hAnsi="Times New Roman" w:cs="Times New Roman"/>
        </w:rPr>
        <w:t>register_categorical_callbacks</w:t>
      </w:r>
      <w:proofErr w:type="spellEnd"/>
      <w:r w:rsidRPr="00F20507">
        <w:rPr>
          <w:rFonts w:ascii="Times New Roman" w:hAnsi="Times New Roman" w:cs="Times New Roman"/>
        </w:rPr>
        <w:t>(app)</w:t>
      </w:r>
      <w:r w:rsidRPr="00F20507">
        <w:rPr>
          <w:rFonts w:ascii="Times New Roman" w:hAnsi="Times New Roman" w:cs="Times New Roman"/>
        </w:rPr>
        <w:br/>
      </w:r>
      <w:proofErr w:type="spellStart"/>
      <w:r w:rsidRPr="00F20507">
        <w:rPr>
          <w:rFonts w:ascii="Times New Roman" w:hAnsi="Times New Roman" w:cs="Times New Roman"/>
        </w:rPr>
        <w:t>register_statistics_callbacks</w:t>
      </w:r>
      <w:proofErr w:type="spellEnd"/>
      <w:r w:rsidRPr="00F20507">
        <w:rPr>
          <w:rFonts w:ascii="Times New Roman" w:hAnsi="Times New Roman" w:cs="Times New Roman"/>
        </w:rPr>
        <w:t>(app)</w:t>
      </w:r>
      <w:r w:rsidRPr="00F20507">
        <w:rPr>
          <w:rFonts w:ascii="Times New Roman" w:hAnsi="Times New Roman" w:cs="Times New Roman"/>
        </w:rPr>
        <w:br/>
      </w:r>
      <w:r w:rsidRPr="00F20507">
        <w:rPr>
          <w:rFonts w:ascii="Times New Roman" w:hAnsi="Times New Roman" w:cs="Times New Roman"/>
        </w:rPr>
        <w:br/>
      </w:r>
      <w:r w:rsidRPr="00F20507">
        <w:rPr>
          <w:rFonts w:ascii="Times New Roman" w:hAnsi="Times New Roman" w:cs="Times New Roman"/>
        </w:rPr>
        <w:br/>
        <w:t>if __name__ == "__main__":</w:t>
      </w:r>
      <w:r w:rsidRPr="00F20507">
        <w:rPr>
          <w:rFonts w:ascii="Times New Roman" w:hAnsi="Times New Roman" w:cs="Times New Roman"/>
        </w:rPr>
        <w:br/>
        <w:t xml:space="preserve">    </w:t>
      </w:r>
      <w:proofErr w:type="spellStart"/>
      <w:r w:rsidRPr="00F20507">
        <w:rPr>
          <w:rFonts w:ascii="Times New Roman" w:hAnsi="Times New Roman" w:cs="Times New Roman"/>
        </w:rPr>
        <w:t>app.run</w:t>
      </w:r>
      <w:proofErr w:type="spellEnd"/>
      <w:r w:rsidRPr="00F20507">
        <w:rPr>
          <w:rFonts w:ascii="Times New Roman" w:hAnsi="Times New Roman" w:cs="Times New Roman"/>
        </w:rPr>
        <w:t>(debug=True)</w:t>
      </w:r>
    </w:p>
    <w:p w14:paraId="115608CA" w14:textId="77777777" w:rsidR="00A46A34" w:rsidRDefault="00A46A34" w:rsidP="00F20507">
      <w:pPr>
        <w:rPr>
          <w:rFonts w:ascii="Times New Roman" w:hAnsi="Times New Roman" w:cs="Times New Roman"/>
        </w:rPr>
      </w:pPr>
    </w:p>
    <w:p w14:paraId="562CFDE9" w14:textId="77777777" w:rsidR="00A46A34" w:rsidRDefault="00A46A34" w:rsidP="00F20507">
      <w:pPr>
        <w:rPr>
          <w:rFonts w:ascii="Times New Roman" w:hAnsi="Times New Roman" w:cs="Times New Roman"/>
        </w:rPr>
      </w:pPr>
    </w:p>
    <w:p w14:paraId="37E945FC" w14:textId="77777777" w:rsidR="00A46A34" w:rsidRDefault="00A46A34" w:rsidP="00F20507">
      <w:pPr>
        <w:rPr>
          <w:rFonts w:ascii="Times New Roman" w:hAnsi="Times New Roman" w:cs="Times New Roman"/>
        </w:rPr>
      </w:pPr>
    </w:p>
    <w:p w14:paraId="16A8D760" w14:textId="77777777" w:rsidR="00A46A34" w:rsidRDefault="00A46A34" w:rsidP="00F20507">
      <w:pPr>
        <w:rPr>
          <w:rFonts w:ascii="Times New Roman" w:hAnsi="Times New Roman" w:cs="Times New Roman"/>
        </w:rPr>
      </w:pPr>
    </w:p>
    <w:p w14:paraId="559AA32F" w14:textId="77777777" w:rsidR="00A46A34" w:rsidRDefault="00A46A34" w:rsidP="00F20507">
      <w:pPr>
        <w:rPr>
          <w:rFonts w:ascii="Times New Roman" w:hAnsi="Times New Roman" w:cs="Times New Roman"/>
        </w:rPr>
      </w:pPr>
    </w:p>
    <w:p w14:paraId="62701846" w14:textId="77777777" w:rsidR="00A46A34" w:rsidRDefault="00A46A34" w:rsidP="00F20507">
      <w:pPr>
        <w:rPr>
          <w:rFonts w:ascii="Times New Roman" w:hAnsi="Times New Roman" w:cs="Times New Roman"/>
        </w:rPr>
      </w:pPr>
    </w:p>
    <w:p w14:paraId="5FE59CD4" w14:textId="77777777" w:rsidR="00A46A34" w:rsidRDefault="00A46A34" w:rsidP="00F20507">
      <w:pPr>
        <w:rPr>
          <w:rFonts w:ascii="Times New Roman" w:hAnsi="Times New Roman" w:cs="Times New Roman"/>
        </w:rPr>
      </w:pPr>
    </w:p>
    <w:p w14:paraId="4F195BDF" w14:textId="77777777" w:rsidR="00A46A34" w:rsidRDefault="00A46A34" w:rsidP="00F20507">
      <w:pPr>
        <w:rPr>
          <w:rFonts w:ascii="Times New Roman" w:hAnsi="Times New Roman" w:cs="Times New Roman"/>
        </w:rPr>
      </w:pPr>
    </w:p>
    <w:p w14:paraId="13F483CC" w14:textId="77777777" w:rsidR="00A46A34" w:rsidRDefault="00A46A34" w:rsidP="00F20507">
      <w:pPr>
        <w:rPr>
          <w:rFonts w:ascii="Times New Roman" w:hAnsi="Times New Roman" w:cs="Times New Roman"/>
        </w:rPr>
      </w:pPr>
    </w:p>
    <w:p w14:paraId="54CAE125" w14:textId="77777777" w:rsidR="00A46A34" w:rsidRDefault="00A46A34" w:rsidP="00F20507">
      <w:pPr>
        <w:rPr>
          <w:rFonts w:ascii="Times New Roman" w:hAnsi="Times New Roman" w:cs="Times New Roman"/>
        </w:rPr>
      </w:pPr>
    </w:p>
    <w:p w14:paraId="65687E9F" w14:textId="77777777" w:rsidR="00A46A34" w:rsidRDefault="00A46A34" w:rsidP="00F20507">
      <w:pPr>
        <w:rPr>
          <w:rFonts w:ascii="Times New Roman" w:hAnsi="Times New Roman" w:cs="Times New Roman"/>
        </w:rPr>
      </w:pPr>
    </w:p>
    <w:p w14:paraId="30E4D938" w14:textId="77777777" w:rsidR="00A46A34" w:rsidRDefault="00A46A34" w:rsidP="00F20507">
      <w:pPr>
        <w:rPr>
          <w:rFonts w:ascii="Times New Roman" w:hAnsi="Times New Roman" w:cs="Times New Roman"/>
        </w:rPr>
      </w:pPr>
    </w:p>
    <w:p w14:paraId="572ACC06" w14:textId="77777777" w:rsidR="00A46A34" w:rsidRDefault="00A46A34" w:rsidP="00F20507">
      <w:pPr>
        <w:rPr>
          <w:rFonts w:ascii="Times New Roman" w:hAnsi="Times New Roman" w:cs="Times New Roman"/>
        </w:rPr>
      </w:pPr>
    </w:p>
    <w:p w14:paraId="05D07546" w14:textId="45B275BD" w:rsidR="00A46A34" w:rsidRDefault="00A46A34" w:rsidP="00A46A34">
      <w:pPr>
        <w:keepNext/>
        <w:rPr>
          <w:rFonts w:ascii="Times New Roman" w:hAnsi="Times New Roman" w:cs="Times New Roman"/>
        </w:rPr>
      </w:pPr>
      <w:r w:rsidRPr="00A46A34">
        <w:rPr>
          <w:rFonts w:ascii="Times New Roman" w:hAnsi="Times New Roman" w:cs="Times New Roman"/>
        </w:rPr>
        <w:lastRenderedPageBreak/>
        <w:drawing>
          <wp:anchor distT="0" distB="0" distL="114300" distR="114300" simplePos="0" relativeHeight="251658240" behindDoc="0" locked="0" layoutInCell="1" allowOverlap="1" wp14:anchorId="2E9CA530" wp14:editId="215D99D6">
            <wp:simplePos x="0" y="0"/>
            <wp:positionH relativeFrom="margin">
              <wp:posOffset>13138</wp:posOffset>
            </wp:positionH>
            <wp:positionV relativeFrom="paragraph">
              <wp:posOffset>-191814</wp:posOffset>
            </wp:positionV>
            <wp:extent cx="4254500" cy="4272044"/>
            <wp:effectExtent l="0" t="0" r="0" b="0"/>
            <wp:wrapNone/>
            <wp:docPr id="83250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00597" name=""/>
                    <pic:cNvPicPr/>
                  </pic:nvPicPr>
                  <pic:blipFill rotWithShape="1">
                    <a:blip r:embed="rId99" cstate="print">
                      <a:extLst>
                        <a:ext uri="{28A0092B-C50C-407E-A947-70E740481C1C}">
                          <a14:useLocalDpi xmlns:a14="http://schemas.microsoft.com/office/drawing/2010/main" val="0"/>
                        </a:ext>
                      </a:extLst>
                    </a:blip>
                    <a:srcRect l="355" t="-464" r="-478" b="464"/>
                    <a:stretch>
                      <a:fillRect/>
                    </a:stretch>
                  </pic:blipFill>
                  <pic:spPr bwMode="auto">
                    <a:xfrm>
                      <a:off x="0" y="0"/>
                      <a:ext cx="4262607" cy="42801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0AB4B1" w14:textId="214DEE0F" w:rsidR="00A46A34" w:rsidRDefault="00A46A34" w:rsidP="00A46A34">
      <w:pPr>
        <w:keepNext/>
      </w:pPr>
    </w:p>
    <w:p w14:paraId="278BDB69" w14:textId="0B5407D3" w:rsidR="00A46A34" w:rsidRDefault="00A46A34" w:rsidP="00A46A34">
      <w:pPr>
        <w:keepNext/>
      </w:pPr>
    </w:p>
    <w:p w14:paraId="64B22EE8" w14:textId="3420DE37" w:rsidR="00A46A34" w:rsidRDefault="00A46A34" w:rsidP="00A46A34">
      <w:pPr>
        <w:keepNext/>
      </w:pPr>
    </w:p>
    <w:p w14:paraId="7ECA0B99" w14:textId="6C4211EC" w:rsidR="00A46A34" w:rsidRDefault="00A46A34" w:rsidP="00A46A34">
      <w:pPr>
        <w:keepNext/>
      </w:pPr>
    </w:p>
    <w:p w14:paraId="3644C27E" w14:textId="77777777" w:rsidR="00A46A34" w:rsidRDefault="00A46A34" w:rsidP="00A46A34">
      <w:pPr>
        <w:keepNext/>
      </w:pPr>
    </w:p>
    <w:p w14:paraId="49E2AB5A" w14:textId="0FFF8CAB" w:rsidR="00A46A34" w:rsidRDefault="00A46A34" w:rsidP="00A46A34">
      <w:pPr>
        <w:keepNext/>
      </w:pPr>
    </w:p>
    <w:p w14:paraId="4D0CB62C" w14:textId="4F76CA0C" w:rsidR="00A46A34" w:rsidRDefault="00A46A34" w:rsidP="00A46A34">
      <w:pPr>
        <w:keepNext/>
      </w:pPr>
    </w:p>
    <w:p w14:paraId="01E7E5F9" w14:textId="3365EAEF" w:rsidR="00A46A34" w:rsidRDefault="00A46A34" w:rsidP="00A46A34">
      <w:pPr>
        <w:keepNext/>
      </w:pPr>
    </w:p>
    <w:p w14:paraId="74ACE09F" w14:textId="3F867F7B" w:rsidR="00A46A34" w:rsidRDefault="00A46A34" w:rsidP="00A46A34">
      <w:pPr>
        <w:keepNext/>
      </w:pPr>
    </w:p>
    <w:p w14:paraId="47E72BC2" w14:textId="48544BDC" w:rsidR="00A46A34" w:rsidRDefault="00A46A34" w:rsidP="00A46A34">
      <w:pPr>
        <w:keepNext/>
      </w:pPr>
    </w:p>
    <w:p w14:paraId="6414B132" w14:textId="7D9CEC4B" w:rsidR="00A46A34" w:rsidRDefault="00A46A34" w:rsidP="00A46A34">
      <w:pPr>
        <w:keepNext/>
      </w:pPr>
    </w:p>
    <w:p w14:paraId="1ABFD55E" w14:textId="46DADED1" w:rsidR="00A46A34" w:rsidRDefault="00A46A34" w:rsidP="00A46A34">
      <w:pPr>
        <w:keepNext/>
      </w:pPr>
      <w:r w:rsidRPr="00A46A34">
        <w:rPr>
          <w:rFonts w:ascii="Times New Roman" w:hAnsi="Times New Roman" w:cs="Times New Roman"/>
        </w:rPr>
        <w:drawing>
          <wp:anchor distT="0" distB="0" distL="114300" distR="114300" simplePos="0" relativeHeight="251659264" behindDoc="1" locked="0" layoutInCell="1" allowOverlap="1" wp14:anchorId="3082397A" wp14:editId="7A917F66">
            <wp:simplePos x="0" y="0"/>
            <wp:positionH relativeFrom="margin">
              <wp:posOffset>15820</wp:posOffset>
            </wp:positionH>
            <wp:positionV relativeFrom="paragraph">
              <wp:posOffset>276067</wp:posOffset>
            </wp:positionV>
            <wp:extent cx="4260894" cy="3793471"/>
            <wp:effectExtent l="0" t="0" r="6350" b="0"/>
            <wp:wrapNone/>
            <wp:docPr id="129631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19529" name=""/>
                    <pic:cNvPicPr/>
                  </pic:nvPicPr>
                  <pic:blipFill rotWithShape="1">
                    <a:blip r:embed="rId100" cstate="print">
                      <a:extLst>
                        <a:ext uri="{28A0092B-C50C-407E-A947-70E740481C1C}">
                          <a14:useLocalDpi xmlns:a14="http://schemas.microsoft.com/office/drawing/2010/main" val="0"/>
                        </a:ext>
                      </a:extLst>
                    </a:blip>
                    <a:srcRect l="1154" r="-781"/>
                    <a:stretch>
                      <a:fillRect/>
                    </a:stretch>
                  </pic:blipFill>
                  <pic:spPr bwMode="auto">
                    <a:xfrm>
                      <a:off x="0" y="0"/>
                      <a:ext cx="4262073" cy="37945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DC4472" w14:textId="6846B6E8" w:rsidR="00A46A34" w:rsidRDefault="00A46A34" w:rsidP="00A46A34">
      <w:pPr>
        <w:keepNext/>
      </w:pPr>
    </w:p>
    <w:p w14:paraId="2BD5B17B" w14:textId="6A91D9BB" w:rsidR="00A46A34" w:rsidRDefault="00A46A34" w:rsidP="00A46A34">
      <w:pPr>
        <w:keepNext/>
      </w:pPr>
    </w:p>
    <w:p w14:paraId="56DF9025" w14:textId="7020C3A1" w:rsidR="00A46A34" w:rsidRDefault="00A46A34" w:rsidP="00A46A34">
      <w:pPr>
        <w:keepNext/>
      </w:pPr>
    </w:p>
    <w:p w14:paraId="604B896D" w14:textId="77777777" w:rsidR="00A46A34" w:rsidRDefault="00A46A34" w:rsidP="00A46A34">
      <w:pPr>
        <w:keepNext/>
      </w:pPr>
    </w:p>
    <w:p w14:paraId="652D046B" w14:textId="77777777" w:rsidR="00A46A34" w:rsidRDefault="00A46A34" w:rsidP="00A46A34">
      <w:pPr>
        <w:keepNext/>
      </w:pPr>
    </w:p>
    <w:p w14:paraId="6B74DCA0" w14:textId="1F25310C" w:rsidR="00A46A34" w:rsidRDefault="00A46A34" w:rsidP="00A46A34">
      <w:pPr>
        <w:keepNext/>
      </w:pPr>
    </w:p>
    <w:p w14:paraId="3AFC96DA" w14:textId="77777777" w:rsidR="00A46A34" w:rsidRDefault="00A46A34" w:rsidP="00A46A34">
      <w:pPr>
        <w:keepNext/>
      </w:pPr>
    </w:p>
    <w:p w14:paraId="6155BE8F" w14:textId="77777777" w:rsidR="00A46A34" w:rsidRDefault="00A46A34" w:rsidP="00A46A34">
      <w:pPr>
        <w:keepNext/>
      </w:pPr>
    </w:p>
    <w:p w14:paraId="56AC9F56" w14:textId="77777777" w:rsidR="00A46A34" w:rsidRDefault="00A46A34" w:rsidP="00A46A34">
      <w:pPr>
        <w:keepNext/>
      </w:pPr>
    </w:p>
    <w:p w14:paraId="62EC38FC" w14:textId="77777777" w:rsidR="00A46A34" w:rsidRDefault="00A46A34" w:rsidP="00A46A34">
      <w:pPr>
        <w:keepNext/>
      </w:pPr>
    </w:p>
    <w:p w14:paraId="5BFB01D6" w14:textId="77777777" w:rsidR="00A46A34" w:rsidRDefault="00A46A34" w:rsidP="00A46A34">
      <w:pPr>
        <w:keepNext/>
      </w:pPr>
    </w:p>
    <w:p w14:paraId="70885B5C" w14:textId="77777777" w:rsidR="00A46A34" w:rsidRDefault="00A46A34" w:rsidP="00A46A34">
      <w:pPr>
        <w:keepNext/>
      </w:pPr>
    </w:p>
    <w:p w14:paraId="0C0CEA3B" w14:textId="4BBEAE2C" w:rsidR="00A46A34" w:rsidRPr="00312CE4" w:rsidRDefault="00A46A34" w:rsidP="00312CE4">
      <w:pPr>
        <w:pStyle w:val="Caption"/>
      </w:pPr>
      <w:bookmarkStart w:id="109" w:name="_Toc228919980"/>
      <w:r>
        <w:t xml:space="preserve">Figure </w:t>
      </w:r>
      <w:fldSimple w:instr=" SEQ Figure \* ARABIC ">
        <w:r>
          <w:rPr>
            <w:noProof/>
          </w:rPr>
          <w:t>81</w:t>
        </w:r>
      </w:fldSimple>
      <w:r>
        <w:t>: Repo structure</w:t>
      </w:r>
      <w:bookmarkEnd w:id="109"/>
    </w:p>
    <w:sectPr w:rsidR="00A46A34" w:rsidRPr="00312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25F8"/>
    <w:multiLevelType w:val="multilevel"/>
    <w:tmpl w:val="9618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D79A9"/>
    <w:multiLevelType w:val="multilevel"/>
    <w:tmpl w:val="3876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83143"/>
    <w:multiLevelType w:val="hybridMultilevel"/>
    <w:tmpl w:val="03482156"/>
    <w:lvl w:ilvl="0" w:tplc="B1023F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416D8"/>
    <w:multiLevelType w:val="hybridMultilevel"/>
    <w:tmpl w:val="B18E0344"/>
    <w:lvl w:ilvl="0" w:tplc="A64E9B06">
      <w:start w:val="1"/>
      <w:numFmt w:val="decimal"/>
      <w:lvlText w:val="%1."/>
      <w:lvlJc w:val="left"/>
      <w:pPr>
        <w:ind w:left="746" w:hanging="38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C305BD"/>
    <w:multiLevelType w:val="hybridMultilevel"/>
    <w:tmpl w:val="68FC1F28"/>
    <w:lvl w:ilvl="0" w:tplc="3A24F2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E11DDF"/>
    <w:multiLevelType w:val="multilevel"/>
    <w:tmpl w:val="4F32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53E57"/>
    <w:multiLevelType w:val="multilevel"/>
    <w:tmpl w:val="7F62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A51DC"/>
    <w:multiLevelType w:val="multilevel"/>
    <w:tmpl w:val="69A4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01929"/>
    <w:multiLevelType w:val="multilevel"/>
    <w:tmpl w:val="EA70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9870BD"/>
    <w:multiLevelType w:val="hybridMultilevel"/>
    <w:tmpl w:val="ED88FC4C"/>
    <w:lvl w:ilvl="0" w:tplc="349835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2C17E8"/>
    <w:multiLevelType w:val="hybridMultilevel"/>
    <w:tmpl w:val="CA0CD1C8"/>
    <w:lvl w:ilvl="0" w:tplc="B1023F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4E49B3"/>
    <w:multiLevelType w:val="hybridMultilevel"/>
    <w:tmpl w:val="2766EB06"/>
    <w:lvl w:ilvl="0" w:tplc="B1023F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764818"/>
    <w:multiLevelType w:val="hybridMultilevel"/>
    <w:tmpl w:val="F864D66C"/>
    <w:lvl w:ilvl="0" w:tplc="B1023F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0B6948"/>
    <w:multiLevelType w:val="hybridMultilevel"/>
    <w:tmpl w:val="0F7A3460"/>
    <w:lvl w:ilvl="0" w:tplc="246CCBE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F46258"/>
    <w:multiLevelType w:val="hybridMultilevel"/>
    <w:tmpl w:val="DD48A8BA"/>
    <w:lvl w:ilvl="0" w:tplc="349835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3792059">
    <w:abstractNumId w:val="3"/>
  </w:num>
  <w:num w:numId="2" w16cid:durableId="818224977">
    <w:abstractNumId w:val="2"/>
  </w:num>
  <w:num w:numId="3" w16cid:durableId="2081096147">
    <w:abstractNumId w:val="4"/>
  </w:num>
  <w:num w:numId="4" w16cid:durableId="1863936786">
    <w:abstractNumId w:val="12"/>
  </w:num>
  <w:num w:numId="5" w16cid:durableId="699430086">
    <w:abstractNumId w:val="13"/>
  </w:num>
  <w:num w:numId="6" w16cid:durableId="1448892316">
    <w:abstractNumId w:val="11"/>
  </w:num>
  <w:num w:numId="7" w16cid:durableId="1618175460">
    <w:abstractNumId w:val="14"/>
  </w:num>
  <w:num w:numId="8" w16cid:durableId="638656982">
    <w:abstractNumId w:val="10"/>
  </w:num>
  <w:num w:numId="9" w16cid:durableId="818152043">
    <w:abstractNumId w:val="9"/>
  </w:num>
  <w:num w:numId="10" w16cid:durableId="1688874095">
    <w:abstractNumId w:val="6"/>
  </w:num>
  <w:num w:numId="11" w16cid:durableId="549849837">
    <w:abstractNumId w:val="8"/>
  </w:num>
  <w:num w:numId="12" w16cid:durableId="1979072723">
    <w:abstractNumId w:val="1"/>
  </w:num>
  <w:num w:numId="13" w16cid:durableId="1879317201">
    <w:abstractNumId w:val="7"/>
  </w:num>
  <w:num w:numId="14" w16cid:durableId="1175614819">
    <w:abstractNumId w:val="0"/>
  </w:num>
  <w:num w:numId="15" w16cid:durableId="5427170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7C8"/>
    <w:rsid w:val="00006449"/>
    <w:rsid w:val="00007EEF"/>
    <w:rsid w:val="0001651A"/>
    <w:rsid w:val="000373BD"/>
    <w:rsid w:val="00040AC8"/>
    <w:rsid w:val="00041B87"/>
    <w:rsid w:val="000449A2"/>
    <w:rsid w:val="000476B0"/>
    <w:rsid w:val="00052041"/>
    <w:rsid w:val="00053077"/>
    <w:rsid w:val="00055976"/>
    <w:rsid w:val="000719F3"/>
    <w:rsid w:val="00073EDA"/>
    <w:rsid w:val="0008013E"/>
    <w:rsid w:val="00082A95"/>
    <w:rsid w:val="00084CC9"/>
    <w:rsid w:val="000A6789"/>
    <w:rsid w:val="000B29D3"/>
    <w:rsid w:val="000B789E"/>
    <w:rsid w:val="000C1196"/>
    <w:rsid w:val="000C57D1"/>
    <w:rsid w:val="000D0979"/>
    <w:rsid w:val="000D51C6"/>
    <w:rsid w:val="000D7C82"/>
    <w:rsid w:val="000E0C04"/>
    <w:rsid w:val="000E59D6"/>
    <w:rsid w:val="00104C08"/>
    <w:rsid w:val="0010727F"/>
    <w:rsid w:val="00110F11"/>
    <w:rsid w:val="001157A8"/>
    <w:rsid w:val="001339B5"/>
    <w:rsid w:val="001526C0"/>
    <w:rsid w:val="0015637E"/>
    <w:rsid w:val="00160788"/>
    <w:rsid w:val="00166B9F"/>
    <w:rsid w:val="00170494"/>
    <w:rsid w:val="00175F37"/>
    <w:rsid w:val="00191763"/>
    <w:rsid w:val="001A0D19"/>
    <w:rsid w:val="001A6292"/>
    <w:rsid w:val="001A6F16"/>
    <w:rsid w:val="001B1A10"/>
    <w:rsid w:val="001B6793"/>
    <w:rsid w:val="001C03D4"/>
    <w:rsid w:val="001C0A8C"/>
    <w:rsid w:val="001C1BC2"/>
    <w:rsid w:val="001C6FC0"/>
    <w:rsid w:val="001D20BE"/>
    <w:rsid w:val="001D3D70"/>
    <w:rsid w:val="001F076B"/>
    <w:rsid w:val="001F20A5"/>
    <w:rsid w:val="001F6CB9"/>
    <w:rsid w:val="002019F6"/>
    <w:rsid w:val="00202738"/>
    <w:rsid w:val="002336B9"/>
    <w:rsid w:val="00234794"/>
    <w:rsid w:val="00234F72"/>
    <w:rsid w:val="00235492"/>
    <w:rsid w:val="00250F24"/>
    <w:rsid w:val="002622EA"/>
    <w:rsid w:val="00266D66"/>
    <w:rsid w:val="0027104A"/>
    <w:rsid w:val="002763C1"/>
    <w:rsid w:val="0029268B"/>
    <w:rsid w:val="002A73CA"/>
    <w:rsid w:val="002B5752"/>
    <w:rsid w:val="002B7545"/>
    <w:rsid w:val="002C6A12"/>
    <w:rsid w:val="002D6913"/>
    <w:rsid w:val="002F16C0"/>
    <w:rsid w:val="002F1F44"/>
    <w:rsid w:val="002F32C7"/>
    <w:rsid w:val="003026A8"/>
    <w:rsid w:val="00310322"/>
    <w:rsid w:val="00312A31"/>
    <w:rsid w:val="00312CE4"/>
    <w:rsid w:val="0032152D"/>
    <w:rsid w:val="0032246A"/>
    <w:rsid w:val="00323B70"/>
    <w:rsid w:val="0034791A"/>
    <w:rsid w:val="00351C64"/>
    <w:rsid w:val="0035214D"/>
    <w:rsid w:val="00354882"/>
    <w:rsid w:val="0036113A"/>
    <w:rsid w:val="003638A2"/>
    <w:rsid w:val="00363DD8"/>
    <w:rsid w:val="00365262"/>
    <w:rsid w:val="00366A3A"/>
    <w:rsid w:val="00366FE8"/>
    <w:rsid w:val="00375FDD"/>
    <w:rsid w:val="00376F0D"/>
    <w:rsid w:val="00377169"/>
    <w:rsid w:val="00387F34"/>
    <w:rsid w:val="00390772"/>
    <w:rsid w:val="0039245C"/>
    <w:rsid w:val="003B189D"/>
    <w:rsid w:val="003B3DA4"/>
    <w:rsid w:val="003B50F6"/>
    <w:rsid w:val="003D0A41"/>
    <w:rsid w:val="003D15B6"/>
    <w:rsid w:val="00421D24"/>
    <w:rsid w:val="00423CD0"/>
    <w:rsid w:val="00427226"/>
    <w:rsid w:val="00427254"/>
    <w:rsid w:val="00440391"/>
    <w:rsid w:val="0046030A"/>
    <w:rsid w:val="0046158A"/>
    <w:rsid w:val="00462C3E"/>
    <w:rsid w:val="004636EC"/>
    <w:rsid w:val="00471362"/>
    <w:rsid w:val="00473655"/>
    <w:rsid w:val="00481FC7"/>
    <w:rsid w:val="00495DCF"/>
    <w:rsid w:val="00497C69"/>
    <w:rsid w:val="004B18D6"/>
    <w:rsid w:val="004B1B77"/>
    <w:rsid w:val="004B4A68"/>
    <w:rsid w:val="004D2701"/>
    <w:rsid w:val="004D4978"/>
    <w:rsid w:val="004D5F86"/>
    <w:rsid w:val="004D63D0"/>
    <w:rsid w:val="004E0984"/>
    <w:rsid w:val="004F517C"/>
    <w:rsid w:val="004F5190"/>
    <w:rsid w:val="004F577C"/>
    <w:rsid w:val="004F6E9B"/>
    <w:rsid w:val="00524880"/>
    <w:rsid w:val="00525EAD"/>
    <w:rsid w:val="00534EF0"/>
    <w:rsid w:val="00537025"/>
    <w:rsid w:val="00537041"/>
    <w:rsid w:val="00537E47"/>
    <w:rsid w:val="00566D3C"/>
    <w:rsid w:val="00572F41"/>
    <w:rsid w:val="005738E5"/>
    <w:rsid w:val="00583820"/>
    <w:rsid w:val="00592425"/>
    <w:rsid w:val="005968EB"/>
    <w:rsid w:val="005A23F4"/>
    <w:rsid w:val="005C1479"/>
    <w:rsid w:val="005C5A60"/>
    <w:rsid w:val="005D565E"/>
    <w:rsid w:val="005E3A65"/>
    <w:rsid w:val="005E4570"/>
    <w:rsid w:val="005E562E"/>
    <w:rsid w:val="005E5C15"/>
    <w:rsid w:val="005F4663"/>
    <w:rsid w:val="00603A5F"/>
    <w:rsid w:val="00605C1B"/>
    <w:rsid w:val="00620251"/>
    <w:rsid w:val="00623CD0"/>
    <w:rsid w:val="00626787"/>
    <w:rsid w:val="006333F6"/>
    <w:rsid w:val="00642ABA"/>
    <w:rsid w:val="00644443"/>
    <w:rsid w:val="00645A8E"/>
    <w:rsid w:val="00656C9C"/>
    <w:rsid w:val="0066049B"/>
    <w:rsid w:val="00692C40"/>
    <w:rsid w:val="006B16EF"/>
    <w:rsid w:val="006B76B8"/>
    <w:rsid w:val="006C31FC"/>
    <w:rsid w:val="006C3869"/>
    <w:rsid w:val="006D11C7"/>
    <w:rsid w:val="006D477E"/>
    <w:rsid w:val="0071014F"/>
    <w:rsid w:val="00714A4E"/>
    <w:rsid w:val="00722677"/>
    <w:rsid w:val="00740A77"/>
    <w:rsid w:val="0074569F"/>
    <w:rsid w:val="007574E7"/>
    <w:rsid w:val="00771CEC"/>
    <w:rsid w:val="007859B6"/>
    <w:rsid w:val="00787DD5"/>
    <w:rsid w:val="007910CA"/>
    <w:rsid w:val="007929EA"/>
    <w:rsid w:val="007B10C6"/>
    <w:rsid w:val="007B2140"/>
    <w:rsid w:val="007C0141"/>
    <w:rsid w:val="007C193F"/>
    <w:rsid w:val="007C1F06"/>
    <w:rsid w:val="007C4AD6"/>
    <w:rsid w:val="007D5B37"/>
    <w:rsid w:val="007E54D5"/>
    <w:rsid w:val="008007C3"/>
    <w:rsid w:val="008037AD"/>
    <w:rsid w:val="0081014E"/>
    <w:rsid w:val="00811E20"/>
    <w:rsid w:val="00814187"/>
    <w:rsid w:val="00830EBF"/>
    <w:rsid w:val="00832978"/>
    <w:rsid w:val="0083613C"/>
    <w:rsid w:val="00860161"/>
    <w:rsid w:val="0086184A"/>
    <w:rsid w:val="0086390B"/>
    <w:rsid w:val="008742F1"/>
    <w:rsid w:val="00874F97"/>
    <w:rsid w:val="008769FB"/>
    <w:rsid w:val="00883FA9"/>
    <w:rsid w:val="00892C30"/>
    <w:rsid w:val="008A4154"/>
    <w:rsid w:val="008B2DAF"/>
    <w:rsid w:val="008B39CC"/>
    <w:rsid w:val="008C3E72"/>
    <w:rsid w:val="008D3E43"/>
    <w:rsid w:val="008D5EC3"/>
    <w:rsid w:val="008D7528"/>
    <w:rsid w:val="008E2691"/>
    <w:rsid w:val="008E5F3D"/>
    <w:rsid w:val="008F6B67"/>
    <w:rsid w:val="00916EBD"/>
    <w:rsid w:val="0092399E"/>
    <w:rsid w:val="009371E3"/>
    <w:rsid w:val="0094436F"/>
    <w:rsid w:val="009627B2"/>
    <w:rsid w:val="00986D9B"/>
    <w:rsid w:val="009A3E47"/>
    <w:rsid w:val="009A6A42"/>
    <w:rsid w:val="009A7054"/>
    <w:rsid w:val="009C1007"/>
    <w:rsid w:val="009C4FB5"/>
    <w:rsid w:val="009C6B7A"/>
    <w:rsid w:val="009E1BEC"/>
    <w:rsid w:val="009F1656"/>
    <w:rsid w:val="009F4227"/>
    <w:rsid w:val="009F59C6"/>
    <w:rsid w:val="009F73B1"/>
    <w:rsid w:val="00A01A7D"/>
    <w:rsid w:val="00A13467"/>
    <w:rsid w:val="00A138F3"/>
    <w:rsid w:val="00A45ED3"/>
    <w:rsid w:val="00A46A34"/>
    <w:rsid w:val="00A61570"/>
    <w:rsid w:val="00A703DC"/>
    <w:rsid w:val="00A734F6"/>
    <w:rsid w:val="00A8129D"/>
    <w:rsid w:val="00AC065D"/>
    <w:rsid w:val="00AC4297"/>
    <w:rsid w:val="00AD3723"/>
    <w:rsid w:val="00AE1C53"/>
    <w:rsid w:val="00AE50BE"/>
    <w:rsid w:val="00AE57C8"/>
    <w:rsid w:val="00AF1141"/>
    <w:rsid w:val="00AF5F3F"/>
    <w:rsid w:val="00B100AC"/>
    <w:rsid w:val="00B11624"/>
    <w:rsid w:val="00B11937"/>
    <w:rsid w:val="00B130D3"/>
    <w:rsid w:val="00B13C31"/>
    <w:rsid w:val="00B1433A"/>
    <w:rsid w:val="00B31AC8"/>
    <w:rsid w:val="00B33768"/>
    <w:rsid w:val="00B35863"/>
    <w:rsid w:val="00B44357"/>
    <w:rsid w:val="00B54450"/>
    <w:rsid w:val="00B65FA9"/>
    <w:rsid w:val="00B85E84"/>
    <w:rsid w:val="00B923E0"/>
    <w:rsid w:val="00B9383E"/>
    <w:rsid w:val="00BA4CD5"/>
    <w:rsid w:val="00BA54E7"/>
    <w:rsid w:val="00BB19B1"/>
    <w:rsid w:val="00BB50B9"/>
    <w:rsid w:val="00BB7A5E"/>
    <w:rsid w:val="00BD3E7D"/>
    <w:rsid w:val="00BD3FF8"/>
    <w:rsid w:val="00BD4728"/>
    <w:rsid w:val="00BD5B49"/>
    <w:rsid w:val="00BF1111"/>
    <w:rsid w:val="00C061F5"/>
    <w:rsid w:val="00C06376"/>
    <w:rsid w:val="00C10F64"/>
    <w:rsid w:val="00C15CB1"/>
    <w:rsid w:val="00C171A5"/>
    <w:rsid w:val="00C20B7B"/>
    <w:rsid w:val="00C226D0"/>
    <w:rsid w:val="00C25D8C"/>
    <w:rsid w:val="00C42D6B"/>
    <w:rsid w:val="00C52C2D"/>
    <w:rsid w:val="00C634DE"/>
    <w:rsid w:val="00C6642F"/>
    <w:rsid w:val="00C77717"/>
    <w:rsid w:val="00C826C2"/>
    <w:rsid w:val="00C910B4"/>
    <w:rsid w:val="00C92E69"/>
    <w:rsid w:val="00C94A01"/>
    <w:rsid w:val="00CA7B6D"/>
    <w:rsid w:val="00CB0D83"/>
    <w:rsid w:val="00CB7947"/>
    <w:rsid w:val="00CC2EB4"/>
    <w:rsid w:val="00CC7D3E"/>
    <w:rsid w:val="00CD3B10"/>
    <w:rsid w:val="00CD53E3"/>
    <w:rsid w:val="00CD5847"/>
    <w:rsid w:val="00CD5E4F"/>
    <w:rsid w:val="00CE2940"/>
    <w:rsid w:val="00CE446E"/>
    <w:rsid w:val="00CF0DCE"/>
    <w:rsid w:val="00D02721"/>
    <w:rsid w:val="00D07FF7"/>
    <w:rsid w:val="00D102CA"/>
    <w:rsid w:val="00D1245A"/>
    <w:rsid w:val="00D27D3F"/>
    <w:rsid w:val="00D47EB6"/>
    <w:rsid w:val="00D619EC"/>
    <w:rsid w:val="00D74FD7"/>
    <w:rsid w:val="00D7680B"/>
    <w:rsid w:val="00D80498"/>
    <w:rsid w:val="00D820D6"/>
    <w:rsid w:val="00D92EF0"/>
    <w:rsid w:val="00D960EC"/>
    <w:rsid w:val="00D968FE"/>
    <w:rsid w:val="00DA0855"/>
    <w:rsid w:val="00DA651F"/>
    <w:rsid w:val="00DD3A77"/>
    <w:rsid w:val="00DD46A0"/>
    <w:rsid w:val="00DE16D3"/>
    <w:rsid w:val="00DE7390"/>
    <w:rsid w:val="00DF1438"/>
    <w:rsid w:val="00DF1DBF"/>
    <w:rsid w:val="00E01994"/>
    <w:rsid w:val="00E06D5C"/>
    <w:rsid w:val="00E11212"/>
    <w:rsid w:val="00E229F2"/>
    <w:rsid w:val="00E302FE"/>
    <w:rsid w:val="00E51C7B"/>
    <w:rsid w:val="00E540E4"/>
    <w:rsid w:val="00E63B2A"/>
    <w:rsid w:val="00E7692F"/>
    <w:rsid w:val="00E867B3"/>
    <w:rsid w:val="00E95074"/>
    <w:rsid w:val="00EA0E02"/>
    <w:rsid w:val="00EA5334"/>
    <w:rsid w:val="00EA7AC6"/>
    <w:rsid w:val="00EB659C"/>
    <w:rsid w:val="00EC088E"/>
    <w:rsid w:val="00ED3CC7"/>
    <w:rsid w:val="00F1201B"/>
    <w:rsid w:val="00F20507"/>
    <w:rsid w:val="00F303E9"/>
    <w:rsid w:val="00F34E31"/>
    <w:rsid w:val="00F60E74"/>
    <w:rsid w:val="00F74D7D"/>
    <w:rsid w:val="00F91D9E"/>
    <w:rsid w:val="00F9628A"/>
    <w:rsid w:val="00FB1AB2"/>
    <w:rsid w:val="00FB399D"/>
    <w:rsid w:val="00FC1049"/>
    <w:rsid w:val="00FE36FA"/>
    <w:rsid w:val="00FE56BA"/>
    <w:rsid w:val="00FE6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DFE6B"/>
  <w15:chartTrackingRefBased/>
  <w15:docId w15:val="{A399E6B6-CBE7-4910-B794-181EF0B24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7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7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7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7C8"/>
    <w:rPr>
      <w:rFonts w:eastAsiaTheme="majorEastAsia" w:cstheme="majorBidi"/>
      <w:color w:val="272727" w:themeColor="text1" w:themeTint="D8"/>
    </w:rPr>
  </w:style>
  <w:style w:type="paragraph" w:styleId="Title">
    <w:name w:val="Title"/>
    <w:basedOn w:val="Normal"/>
    <w:next w:val="Normal"/>
    <w:link w:val="TitleChar"/>
    <w:uiPriority w:val="10"/>
    <w:qFormat/>
    <w:rsid w:val="00AE5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7C8"/>
    <w:pPr>
      <w:spacing w:before="160"/>
      <w:jc w:val="center"/>
    </w:pPr>
    <w:rPr>
      <w:i/>
      <w:iCs/>
      <w:color w:val="404040" w:themeColor="text1" w:themeTint="BF"/>
    </w:rPr>
  </w:style>
  <w:style w:type="character" w:customStyle="1" w:styleId="QuoteChar">
    <w:name w:val="Quote Char"/>
    <w:basedOn w:val="DefaultParagraphFont"/>
    <w:link w:val="Quote"/>
    <w:uiPriority w:val="29"/>
    <w:rsid w:val="00AE57C8"/>
    <w:rPr>
      <w:i/>
      <w:iCs/>
      <w:color w:val="404040" w:themeColor="text1" w:themeTint="BF"/>
    </w:rPr>
  </w:style>
  <w:style w:type="paragraph" w:styleId="ListParagraph">
    <w:name w:val="List Paragraph"/>
    <w:basedOn w:val="Normal"/>
    <w:uiPriority w:val="34"/>
    <w:qFormat/>
    <w:rsid w:val="00AE57C8"/>
    <w:pPr>
      <w:ind w:left="720"/>
      <w:contextualSpacing/>
    </w:pPr>
  </w:style>
  <w:style w:type="character" w:styleId="IntenseEmphasis">
    <w:name w:val="Intense Emphasis"/>
    <w:basedOn w:val="DefaultParagraphFont"/>
    <w:uiPriority w:val="21"/>
    <w:qFormat/>
    <w:rsid w:val="00AE57C8"/>
    <w:rPr>
      <w:i/>
      <w:iCs/>
      <w:color w:val="0F4761" w:themeColor="accent1" w:themeShade="BF"/>
    </w:rPr>
  </w:style>
  <w:style w:type="paragraph" w:styleId="IntenseQuote">
    <w:name w:val="Intense Quote"/>
    <w:basedOn w:val="Normal"/>
    <w:next w:val="Normal"/>
    <w:link w:val="IntenseQuoteChar"/>
    <w:uiPriority w:val="30"/>
    <w:qFormat/>
    <w:rsid w:val="00AE5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7C8"/>
    <w:rPr>
      <w:i/>
      <w:iCs/>
      <w:color w:val="0F4761" w:themeColor="accent1" w:themeShade="BF"/>
    </w:rPr>
  </w:style>
  <w:style w:type="character" w:styleId="IntenseReference">
    <w:name w:val="Intense Reference"/>
    <w:basedOn w:val="DefaultParagraphFont"/>
    <w:uiPriority w:val="32"/>
    <w:qFormat/>
    <w:rsid w:val="00AE57C8"/>
    <w:rPr>
      <w:b/>
      <w:bCs/>
      <w:smallCaps/>
      <w:color w:val="0F4761" w:themeColor="accent1" w:themeShade="BF"/>
      <w:spacing w:val="5"/>
    </w:rPr>
  </w:style>
  <w:style w:type="character" w:styleId="Hyperlink">
    <w:name w:val="Hyperlink"/>
    <w:basedOn w:val="DefaultParagraphFont"/>
    <w:uiPriority w:val="99"/>
    <w:unhideWhenUsed/>
    <w:rsid w:val="00235492"/>
    <w:rPr>
      <w:color w:val="467886" w:themeColor="hyperlink"/>
      <w:u w:val="single"/>
    </w:rPr>
  </w:style>
  <w:style w:type="character" w:styleId="UnresolvedMention">
    <w:name w:val="Unresolved Mention"/>
    <w:basedOn w:val="DefaultParagraphFont"/>
    <w:uiPriority w:val="99"/>
    <w:semiHidden/>
    <w:unhideWhenUsed/>
    <w:rsid w:val="00235492"/>
    <w:rPr>
      <w:color w:val="605E5C"/>
      <w:shd w:val="clear" w:color="auto" w:fill="E1DFDD"/>
    </w:rPr>
  </w:style>
  <w:style w:type="paragraph" w:styleId="TOCHeading">
    <w:name w:val="TOC Heading"/>
    <w:basedOn w:val="Heading1"/>
    <w:next w:val="Normal"/>
    <w:uiPriority w:val="39"/>
    <w:unhideWhenUsed/>
    <w:qFormat/>
    <w:rsid w:val="00AC429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C4297"/>
    <w:pPr>
      <w:spacing w:after="100"/>
    </w:pPr>
  </w:style>
  <w:style w:type="table" w:styleId="TableGrid">
    <w:name w:val="Table Grid"/>
    <w:basedOn w:val="TableNormal"/>
    <w:uiPriority w:val="39"/>
    <w:rsid w:val="00F12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04C0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04C0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emf"/><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www.kaggle.com/datasets/mashlyn/online-retail-ii-uci" TargetMode="External"/><Relationship Id="rId95" Type="http://schemas.openxmlformats.org/officeDocument/2006/relationships/hyperlink" Target="https://scikit-learn.org/" TargetMode="Externa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hyperlink" Target="https://pandas.pydata.org" TargetMode="External"/><Relationship Id="rId96" Type="http://schemas.openxmlformats.org/officeDocument/2006/relationships/hyperlink" Target="https://www.investopedia.com/terms/r/rfm-recency-frequency-monetary-value.asp"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hyperlink" Target="https://seaborn.pydata.org/" TargetMode="External"/><Relationship Id="rId99" Type="http://schemas.openxmlformats.org/officeDocument/2006/relationships/image" Target="media/image84.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hyperlink" Target="https://dash.plotly.com/" TargetMode="External"/><Relationship Id="rId7" Type="http://schemas.openxmlformats.org/officeDocument/2006/relationships/hyperlink" Target="https://ecommerce-rfm-dashboard-701238022699.us-east1.run.app/" TargetMode="External"/><Relationship Id="rId71" Type="http://schemas.openxmlformats.org/officeDocument/2006/relationships/image" Target="media/image65.png"/><Relationship Id="rId92" Type="http://schemas.openxmlformats.org/officeDocument/2006/relationships/hyperlink" Target="https://numpy.org/" TargetMode="External"/><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85.png"/><Relationship Id="rId8" Type="http://schemas.openxmlformats.org/officeDocument/2006/relationships/image" Target="media/image2.emf"/><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hyperlink" Target="https://matplotlib.org/" TargetMode="External"/><Relationship Id="rId98" Type="http://schemas.openxmlformats.org/officeDocument/2006/relationships/hyperlink" Target="https://github.com/ibrahimhamza01/ecommerce-rfm-dashboard"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37127-07F5-40FD-86E1-9CF5F55A5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TotalTime>
  <Pages>85</Pages>
  <Words>12435</Words>
  <Characters>70882</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Hamza</dc:creator>
  <cp:keywords/>
  <dc:description/>
  <cp:lastModifiedBy>Ibrahim Hamza</cp:lastModifiedBy>
  <cp:revision>384</cp:revision>
  <cp:lastPrinted>2026-05-06T04:11:00Z</cp:lastPrinted>
  <dcterms:created xsi:type="dcterms:W3CDTF">2026-05-02T04:01:00Z</dcterms:created>
  <dcterms:modified xsi:type="dcterms:W3CDTF">2026-05-06T04:36:00Z</dcterms:modified>
</cp:coreProperties>
</file>