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7DAB" w14:textId="282B26EB" w:rsidR="007913A8" w:rsidRPr="00FC0DA2" w:rsidRDefault="007913A8" w:rsidP="007913A8">
      <w:pPr>
        <w:rPr>
          <w:rFonts w:ascii="Cambria" w:hAnsi="Cambria" w:cstheme="majorBidi"/>
          <w:b/>
          <w:bCs/>
        </w:rPr>
      </w:pPr>
      <w:r w:rsidRPr="00FC0DA2">
        <w:rPr>
          <w:rFonts w:ascii="Cambria" w:hAnsi="Cambria" w:cstheme="majorBidi"/>
          <w:b/>
          <w:bCs/>
        </w:rPr>
        <w:t>Sisoft Issues</w:t>
      </w:r>
      <w:r w:rsidR="00A07AE6" w:rsidRPr="00FC0DA2">
        <w:rPr>
          <w:rFonts w:ascii="Cambria" w:hAnsi="Cambria" w:cstheme="majorBidi"/>
          <w:b/>
          <w:bCs/>
        </w:rPr>
        <w:t>:</w:t>
      </w:r>
    </w:p>
    <w:p w14:paraId="1A80DE77" w14:textId="62486694" w:rsidR="00710A56" w:rsidRPr="00FC0DA2" w:rsidRDefault="00710A56" w:rsidP="007913A8">
      <w:pPr>
        <w:rPr>
          <w:rFonts w:ascii="Cambria" w:hAnsi="Cambria" w:cstheme="majorBidi"/>
          <w:color w:val="00B050"/>
        </w:rPr>
      </w:pPr>
      <w:r w:rsidRPr="00FC0DA2">
        <w:rPr>
          <w:rFonts w:ascii="Cambria" w:hAnsi="Cambria" w:cstheme="majorBidi"/>
          <w:color w:val="00B050"/>
        </w:rPr>
        <w:t>Need to be able print preliminary reports. Technical approved reports.</w:t>
      </w:r>
    </w:p>
    <w:p w14:paraId="0E9431DB" w14:textId="1E0A104A" w:rsidR="00710A56" w:rsidRPr="00FC0DA2" w:rsidRDefault="00710A56" w:rsidP="007913A8">
      <w:pPr>
        <w:rPr>
          <w:rFonts w:ascii="Cambria" w:hAnsi="Cambria" w:cstheme="majorBidi"/>
          <w:b/>
          <w:bCs/>
        </w:rPr>
      </w:pPr>
      <w:r w:rsidRPr="00FC0DA2">
        <w:rPr>
          <w:rFonts w:ascii="Cambria" w:hAnsi="Cambria" w:cstheme="majorBidi"/>
          <w:color w:val="00B050"/>
        </w:rPr>
        <w:t>If specialist approved. Must not be able to cancel specialist approval.</w:t>
      </w:r>
      <w:r w:rsidR="00522B35" w:rsidRPr="00FC0DA2">
        <w:rPr>
          <w:rFonts w:ascii="Cambria" w:hAnsi="Cambria" w:cstheme="majorBidi"/>
          <w:color w:val="00B050"/>
        </w:rPr>
        <w:t xml:space="preserve"> EXCEPT. Lab manager, lab director or lab consultant logins</w:t>
      </w:r>
    </w:p>
    <w:p w14:paraId="43FD05FB" w14:textId="77777777" w:rsidR="009839A1" w:rsidRPr="00FC0DA2" w:rsidRDefault="007913A8" w:rsidP="007913A8">
      <w:pPr>
        <w:rPr>
          <w:rFonts w:ascii="Cambria" w:hAnsi="Cambria" w:cstheme="majorBidi"/>
        </w:rPr>
      </w:pPr>
      <w:r w:rsidRPr="00FC0DA2">
        <w:rPr>
          <w:rFonts w:ascii="Cambria" w:hAnsi="Cambria" w:cstheme="majorBidi"/>
        </w:rPr>
        <w:t xml:space="preserve">Phadia 200 interface </w:t>
      </w:r>
      <w:r w:rsidR="009839A1" w:rsidRPr="00FC0DA2">
        <w:rPr>
          <w:rFonts w:ascii="Cambria" w:hAnsi="Cambria" w:cstheme="majorBidi"/>
        </w:rPr>
        <w:t xml:space="preserve">configuration </w:t>
      </w:r>
    </w:p>
    <w:p w14:paraId="61707580" w14:textId="3AF42A06" w:rsidR="007913A8" w:rsidRPr="00FC0DA2" w:rsidRDefault="009839A1" w:rsidP="007913A8">
      <w:pPr>
        <w:rPr>
          <w:rFonts w:ascii="Cambria" w:hAnsi="Cambria" w:cstheme="majorBidi"/>
          <w:color w:val="00B050"/>
        </w:rPr>
      </w:pPr>
      <w:r w:rsidRPr="00FC0DA2">
        <w:rPr>
          <w:rFonts w:ascii="Cambria" w:hAnsi="Cambria" w:cstheme="majorBidi"/>
          <w:color w:val="00B050"/>
        </w:rPr>
        <w:t>To be tested</w:t>
      </w:r>
    </w:p>
    <w:p w14:paraId="7E632734" w14:textId="453744C1" w:rsidR="007913A8" w:rsidRPr="00FC0DA2" w:rsidRDefault="007913A8" w:rsidP="007913A8">
      <w:pPr>
        <w:rPr>
          <w:rFonts w:ascii="Cambria" w:hAnsi="Cambria" w:cstheme="majorBidi"/>
        </w:rPr>
      </w:pPr>
      <w:proofErr w:type="spellStart"/>
      <w:r w:rsidRPr="00FC0DA2">
        <w:rPr>
          <w:rFonts w:ascii="Cambria" w:hAnsi="Cambria" w:cstheme="majorBidi"/>
        </w:rPr>
        <w:t>Dynex</w:t>
      </w:r>
      <w:proofErr w:type="spellEnd"/>
      <w:r w:rsidRPr="00FC0DA2">
        <w:rPr>
          <w:rFonts w:ascii="Cambria" w:hAnsi="Cambria" w:cstheme="majorBidi"/>
        </w:rPr>
        <w:t xml:space="preserve"> DS2 interface configuration</w:t>
      </w:r>
      <w:r w:rsidR="009839A1" w:rsidRPr="00FC0DA2">
        <w:rPr>
          <w:rFonts w:ascii="Cambria" w:hAnsi="Cambria" w:cstheme="majorBidi"/>
        </w:rPr>
        <w:t xml:space="preserve"> </w:t>
      </w:r>
    </w:p>
    <w:p w14:paraId="74557ED2" w14:textId="077E3780" w:rsidR="009839A1" w:rsidRPr="00FC0DA2" w:rsidRDefault="009839A1" w:rsidP="007913A8">
      <w:pPr>
        <w:rPr>
          <w:rFonts w:ascii="Cambria" w:hAnsi="Cambria" w:cstheme="majorBidi"/>
          <w:color w:val="00B050"/>
        </w:rPr>
      </w:pPr>
      <w:r w:rsidRPr="00FC0DA2">
        <w:rPr>
          <w:rFonts w:ascii="Cambria" w:hAnsi="Cambria" w:cstheme="majorBidi"/>
          <w:color w:val="00B050"/>
        </w:rPr>
        <w:t xml:space="preserve">2 options, </w:t>
      </w:r>
      <w:proofErr w:type="gramStart"/>
      <w:r w:rsidRPr="00FC0DA2">
        <w:rPr>
          <w:rFonts w:ascii="Cambria" w:hAnsi="Cambria" w:cstheme="majorBidi"/>
          <w:color w:val="00B050"/>
        </w:rPr>
        <w:t>One</w:t>
      </w:r>
      <w:proofErr w:type="gramEnd"/>
      <w:r w:rsidRPr="00FC0DA2">
        <w:rPr>
          <w:rFonts w:ascii="Cambria" w:hAnsi="Cambria" w:cstheme="majorBidi"/>
          <w:color w:val="00B050"/>
        </w:rPr>
        <w:t>: buy LIS LINK, two: do manually. This needs to be tested. First try manually</w:t>
      </w:r>
    </w:p>
    <w:p w14:paraId="1A47A98C" w14:textId="7163B2B0" w:rsidR="007913A8" w:rsidRPr="00FC0DA2" w:rsidRDefault="007913A8" w:rsidP="007913A8">
      <w:pPr>
        <w:rPr>
          <w:rFonts w:ascii="Cambria" w:hAnsi="Cambria" w:cstheme="majorBidi"/>
        </w:rPr>
      </w:pPr>
      <w:r w:rsidRPr="00FC0DA2">
        <w:rPr>
          <w:rFonts w:ascii="Cambria" w:hAnsi="Cambria" w:cstheme="majorBidi"/>
        </w:rPr>
        <w:t>DocUReader</w:t>
      </w:r>
      <w:r w:rsidR="00D44F58" w:rsidRPr="00FC0DA2">
        <w:rPr>
          <w:rFonts w:ascii="Cambria" w:hAnsi="Cambria" w:cstheme="majorBidi"/>
        </w:rPr>
        <w:t xml:space="preserve"> 2</w:t>
      </w:r>
      <w:r w:rsidRPr="00FC0DA2">
        <w:rPr>
          <w:rFonts w:ascii="Cambria" w:hAnsi="Cambria" w:cstheme="majorBidi"/>
        </w:rPr>
        <w:t xml:space="preserve"> interface configuration</w:t>
      </w:r>
    </w:p>
    <w:p w14:paraId="18CAF05E" w14:textId="59074236" w:rsidR="009839A1" w:rsidRPr="00FC0DA2" w:rsidRDefault="009839A1" w:rsidP="007913A8">
      <w:pPr>
        <w:rPr>
          <w:rFonts w:ascii="Cambria" w:hAnsi="Cambria" w:cstheme="majorBidi"/>
        </w:rPr>
      </w:pPr>
      <w:proofErr w:type="spellStart"/>
      <w:r w:rsidRPr="00FC0DA2">
        <w:rPr>
          <w:rFonts w:ascii="Cambria" w:hAnsi="Cambria" w:cstheme="majorBidi"/>
          <w:color w:val="00B050"/>
        </w:rPr>
        <w:t>Urised</w:t>
      </w:r>
      <w:proofErr w:type="spellEnd"/>
      <w:r w:rsidRPr="00FC0DA2">
        <w:rPr>
          <w:rFonts w:ascii="Cambria" w:hAnsi="Cambria" w:cstheme="majorBidi"/>
          <w:color w:val="00B050"/>
        </w:rPr>
        <w:t xml:space="preserve"> already interface with LIS. DocUReader needs to </w:t>
      </w:r>
      <w:r w:rsidR="00DB34B0" w:rsidRPr="00FC0DA2">
        <w:rPr>
          <w:rFonts w:ascii="Cambria" w:hAnsi="Cambria" w:cstheme="majorBidi"/>
          <w:color w:val="00B050"/>
        </w:rPr>
        <w:t>connect</w:t>
      </w:r>
      <w:r w:rsidRPr="00FC0DA2">
        <w:rPr>
          <w:rFonts w:ascii="Cambria" w:hAnsi="Cambria" w:cstheme="majorBidi"/>
          <w:color w:val="00B050"/>
        </w:rPr>
        <w:t xml:space="preserve"> to UriSed.</w:t>
      </w:r>
    </w:p>
    <w:p w14:paraId="6636B954" w14:textId="3F009008" w:rsidR="007913A8" w:rsidRPr="00FC0DA2" w:rsidRDefault="007913A8" w:rsidP="007913A8">
      <w:pPr>
        <w:rPr>
          <w:rFonts w:ascii="Cambria" w:hAnsi="Cambria" w:cstheme="majorBidi"/>
        </w:rPr>
      </w:pPr>
      <w:r w:rsidRPr="00FC0DA2">
        <w:rPr>
          <w:rFonts w:ascii="Cambria" w:hAnsi="Cambria" w:cstheme="majorBidi"/>
        </w:rPr>
        <w:t>QS 5 interface configuration for “Express PCR” test</w:t>
      </w:r>
    </w:p>
    <w:p w14:paraId="13A24E83" w14:textId="20B04897" w:rsidR="009839A1" w:rsidRPr="00FC0DA2" w:rsidRDefault="009839A1" w:rsidP="007913A8">
      <w:pPr>
        <w:rPr>
          <w:rFonts w:ascii="Cambria" w:hAnsi="Cambria" w:cstheme="majorBidi"/>
        </w:rPr>
      </w:pPr>
      <w:proofErr w:type="gramStart"/>
      <w:r w:rsidRPr="00FC0DA2">
        <w:rPr>
          <w:rFonts w:ascii="Cambria" w:hAnsi="Cambria" w:cstheme="majorBidi"/>
          <w:color w:val="00B050"/>
        </w:rPr>
        <w:t>Have to</w:t>
      </w:r>
      <w:proofErr w:type="gramEnd"/>
      <w:r w:rsidRPr="00FC0DA2">
        <w:rPr>
          <w:rFonts w:ascii="Cambria" w:hAnsi="Cambria" w:cstheme="majorBidi"/>
          <w:color w:val="00B050"/>
        </w:rPr>
        <w:t xml:space="preserve"> check on Sisoft [Express samples only]</w:t>
      </w:r>
    </w:p>
    <w:p w14:paraId="7C6238B8" w14:textId="3A59CFB3" w:rsidR="007913A8" w:rsidRPr="00FC0DA2" w:rsidRDefault="007913A8" w:rsidP="007913A8">
      <w:pPr>
        <w:rPr>
          <w:rFonts w:ascii="Cambria" w:hAnsi="Cambria" w:cstheme="majorBidi"/>
        </w:rPr>
      </w:pPr>
      <w:proofErr w:type="spellStart"/>
      <w:r w:rsidRPr="00FC0DA2">
        <w:rPr>
          <w:rFonts w:ascii="Cambria" w:hAnsi="Cambria" w:cstheme="majorBidi"/>
        </w:rPr>
        <w:t>AutoDELFIA</w:t>
      </w:r>
      <w:proofErr w:type="spellEnd"/>
      <w:r w:rsidRPr="00FC0DA2">
        <w:rPr>
          <w:rFonts w:ascii="Cambria" w:hAnsi="Cambria" w:cstheme="majorBidi"/>
        </w:rPr>
        <w:t xml:space="preserve"> interface configu</w:t>
      </w:r>
      <w:r w:rsidR="00D44F58" w:rsidRPr="00FC0DA2">
        <w:rPr>
          <w:rFonts w:ascii="Cambria" w:hAnsi="Cambria" w:cstheme="majorBidi"/>
        </w:rPr>
        <w:t>ration</w:t>
      </w:r>
    </w:p>
    <w:p w14:paraId="2281CF76" w14:textId="799A27F9" w:rsidR="009839A1" w:rsidRPr="00FC0DA2" w:rsidRDefault="009839A1" w:rsidP="007913A8">
      <w:pPr>
        <w:rPr>
          <w:rFonts w:ascii="Cambria" w:hAnsi="Cambria" w:cstheme="majorBidi"/>
        </w:rPr>
      </w:pPr>
      <w:r w:rsidRPr="00FC0DA2">
        <w:rPr>
          <w:rFonts w:ascii="Cambria" w:hAnsi="Cambria" w:cstheme="majorBidi"/>
          <w:color w:val="00B050"/>
        </w:rPr>
        <w:t>Ibrahim: I need to contact Delphia support</w:t>
      </w:r>
    </w:p>
    <w:p w14:paraId="6CE80095" w14:textId="25DD8EB1" w:rsidR="00954010" w:rsidRPr="00FC0DA2" w:rsidRDefault="00A07AE6" w:rsidP="00A75E07">
      <w:pPr>
        <w:rPr>
          <w:rFonts w:ascii="Cambria" w:hAnsi="Cambria" w:cstheme="majorBidi"/>
        </w:rPr>
      </w:pPr>
      <w:r w:rsidRPr="00FC0DA2">
        <w:rPr>
          <w:rFonts w:ascii="Cambria" w:hAnsi="Cambria" w:cstheme="majorBidi"/>
        </w:rPr>
        <w:t>Alinity hq interface for some parameters</w:t>
      </w:r>
    </w:p>
    <w:p w14:paraId="3FB7DADE" w14:textId="6375FE29" w:rsidR="009839A1" w:rsidRPr="00FC0DA2" w:rsidRDefault="009839A1" w:rsidP="00A75E07">
      <w:pPr>
        <w:rPr>
          <w:rFonts w:ascii="Cambria" w:hAnsi="Cambria" w:cstheme="majorBidi"/>
        </w:rPr>
      </w:pPr>
      <w:r w:rsidRPr="00FC0DA2">
        <w:rPr>
          <w:rFonts w:ascii="Cambria" w:hAnsi="Cambria" w:cstheme="majorBidi"/>
          <w:color w:val="00B050"/>
        </w:rPr>
        <w:t>Requests with services RBC and Platelet does not interface. But interface is ok if CBC is requested. Will need to check on Sisoft.</w:t>
      </w:r>
    </w:p>
    <w:p w14:paraId="3A26DB12" w14:textId="40A466C0" w:rsidR="00954010" w:rsidRPr="00FC0DA2" w:rsidRDefault="00954010" w:rsidP="007913A8">
      <w:pPr>
        <w:rPr>
          <w:rFonts w:ascii="Cambria" w:hAnsi="Cambria" w:cstheme="majorBidi"/>
        </w:rPr>
      </w:pPr>
      <w:r w:rsidRPr="00FC0DA2">
        <w:rPr>
          <w:rFonts w:ascii="Cambria" w:hAnsi="Cambria" w:cstheme="majorBidi"/>
        </w:rPr>
        <w:t>Registering multiple MRN</w:t>
      </w:r>
      <w:r w:rsidR="00B30617" w:rsidRPr="00FC0DA2">
        <w:rPr>
          <w:rFonts w:ascii="Cambria" w:hAnsi="Cambria" w:cstheme="majorBidi"/>
        </w:rPr>
        <w:t>s</w:t>
      </w:r>
      <w:r w:rsidRPr="00FC0DA2">
        <w:rPr>
          <w:rFonts w:ascii="Cambria" w:hAnsi="Cambria" w:cstheme="majorBidi"/>
        </w:rPr>
        <w:t xml:space="preserve"> for the same NID / PP no.</w:t>
      </w:r>
    </w:p>
    <w:p w14:paraId="13FA4087" w14:textId="001EC012" w:rsidR="009839A1" w:rsidRPr="00FC0DA2" w:rsidRDefault="009839A1" w:rsidP="009839A1">
      <w:pPr>
        <w:rPr>
          <w:rFonts w:ascii="Cambria" w:hAnsi="Cambria" w:cstheme="majorBidi"/>
          <w:color w:val="00B050"/>
        </w:rPr>
      </w:pPr>
      <w:r w:rsidRPr="00FC0DA2">
        <w:rPr>
          <w:rFonts w:ascii="Cambria" w:hAnsi="Cambria" w:cstheme="majorBidi"/>
          <w:color w:val="00B050"/>
        </w:rPr>
        <w:t xml:space="preserve">NID / Passport is not unique on </w:t>
      </w:r>
      <w:proofErr w:type="spellStart"/>
      <w:r w:rsidRPr="00FC0DA2">
        <w:rPr>
          <w:rFonts w:ascii="Cambria" w:hAnsi="Cambria" w:cstheme="majorBidi"/>
          <w:color w:val="00B050"/>
        </w:rPr>
        <w:t>sisoft</w:t>
      </w:r>
      <w:proofErr w:type="spellEnd"/>
      <w:r w:rsidRPr="00FC0DA2">
        <w:rPr>
          <w:rFonts w:ascii="Cambria" w:hAnsi="Cambria" w:cstheme="majorBidi"/>
          <w:color w:val="00B050"/>
        </w:rPr>
        <w:t xml:space="preserve">? Same NID PP registered multiple times. </w:t>
      </w:r>
      <w:r w:rsidR="00411893" w:rsidRPr="00FC0DA2">
        <w:rPr>
          <w:rFonts w:ascii="Cambria" w:hAnsi="Cambria" w:cstheme="majorBidi"/>
          <w:color w:val="00B050"/>
        </w:rPr>
        <w:t>Need examples to check</w:t>
      </w:r>
    </w:p>
    <w:p w14:paraId="7956EE07" w14:textId="36BB263E" w:rsidR="00B30617" w:rsidRPr="00FC0DA2" w:rsidRDefault="00B30617" w:rsidP="007913A8">
      <w:pPr>
        <w:rPr>
          <w:rFonts w:ascii="Cambria" w:hAnsi="Cambria" w:cstheme="majorBidi"/>
        </w:rPr>
      </w:pPr>
      <w:r w:rsidRPr="00FC0DA2">
        <w:rPr>
          <w:rFonts w:ascii="Cambria" w:hAnsi="Cambria" w:cstheme="majorBidi"/>
        </w:rPr>
        <w:t>Not able to see</w:t>
      </w:r>
      <w:r w:rsidR="008006BF" w:rsidRPr="00FC0DA2">
        <w:rPr>
          <w:rFonts w:ascii="Cambria" w:hAnsi="Cambria" w:cstheme="majorBidi"/>
        </w:rPr>
        <w:t xml:space="preserve"> some of the tests in “Laboratory Result Approval” (</w:t>
      </w:r>
      <w:proofErr w:type="spellStart"/>
      <w:r w:rsidR="008006BF" w:rsidRPr="00FC0DA2">
        <w:rPr>
          <w:rFonts w:ascii="Cambria" w:hAnsi="Cambria" w:cstheme="majorBidi"/>
        </w:rPr>
        <w:t>Eg</w:t>
      </w:r>
      <w:proofErr w:type="spellEnd"/>
      <w:r w:rsidR="008006BF" w:rsidRPr="00FC0DA2">
        <w:rPr>
          <w:rFonts w:ascii="Cambria" w:hAnsi="Cambria" w:cstheme="majorBidi"/>
        </w:rPr>
        <w:t>: Dengue IgM ELISA &amp; Dengue IgG ELISA)</w:t>
      </w:r>
      <w:r w:rsidR="004246D5" w:rsidRPr="00FC0DA2">
        <w:rPr>
          <w:rFonts w:ascii="Cambria" w:hAnsi="Cambria" w:cstheme="majorBidi"/>
        </w:rPr>
        <w:t xml:space="preserve"> – Tests configured to same analyser but in different disciplines</w:t>
      </w:r>
    </w:p>
    <w:p w14:paraId="44B6D8BD" w14:textId="73AEED06" w:rsidR="00411893" w:rsidRPr="00FC0DA2" w:rsidRDefault="006B0DC6" w:rsidP="007913A8">
      <w:pPr>
        <w:rPr>
          <w:rFonts w:ascii="Cambria" w:hAnsi="Cambria" w:cstheme="majorBidi"/>
          <w:color w:val="00B050"/>
        </w:rPr>
      </w:pPr>
      <w:r w:rsidRPr="00FC0DA2">
        <w:rPr>
          <w:rFonts w:ascii="Cambria" w:hAnsi="Cambria" w:cstheme="majorBidi"/>
          <w:color w:val="00B050"/>
        </w:rPr>
        <w:t>Sample collection issue in a specific scenario #8 since May 18</w:t>
      </w:r>
      <w:r w:rsidRPr="00FC0DA2">
        <w:rPr>
          <w:rFonts w:ascii="Cambria" w:hAnsi="Cambria" w:cstheme="majorBidi"/>
          <w:color w:val="00B050"/>
          <w:vertAlign w:val="superscript"/>
        </w:rPr>
        <w:t>th</w:t>
      </w:r>
      <w:r w:rsidRPr="00FC0DA2">
        <w:rPr>
          <w:rFonts w:ascii="Cambria" w:hAnsi="Cambria" w:cstheme="majorBidi"/>
          <w:color w:val="00B050"/>
        </w:rPr>
        <w:t xml:space="preserve"> </w:t>
      </w:r>
    </w:p>
    <w:p w14:paraId="23D40F36" w14:textId="5C293962" w:rsidR="008C54A1" w:rsidRPr="00FC0DA2" w:rsidRDefault="008C54A1" w:rsidP="00A75E07">
      <w:pPr>
        <w:rPr>
          <w:rFonts w:ascii="Cambria" w:hAnsi="Cambria" w:cstheme="majorBidi"/>
        </w:rPr>
      </w:pPr>
      <w:r w:rsidRPr="00FC0DA2">
        <w:rPr>
          <w:rFonts w:ascii="Cambria" w:hAnsi="Cambria" w:cstheme="majorBidi"/>
        </w:rPr>
        <w:t>Profile name appears in the report for the individual tests in the profile. Profile name should appear ONLY when profile code is requested. Profile name should appear same as parameter name – BOLD and NOT UNDERLINED</w:t>
      </w:r>
    </w:p>
    <w:p w14:paraId="348B48DB" w14:textId="4552FD23" w:rsidR="006B0DC6" w:rsidRPr="00FC0DA2" w:rsidRDefault="006B0DC6" w:rsidP="00A75E07">
      <w:pPr>
        <w:rPr>
          <w:rFonts w:ascii="Cambria" w:hAnsi="Cambria" w:cstheme="majorBidi"/>
        </w:rPr>
      </w:pPr>
      <w:r w:rsidRPr="00FC0DA2">
        <w:rPr>
          <w:rFonts w:ascii="Cambria" w:hAnsi="Cambria" w:cstheme="majorBidi"/>
          <w:color w:val="00B050"/>
        </w:rPr>
        <w:t xml:space="preserve">This should be done in </w:t>
      </w:r>
      <w:proofErr w:type="spellStart"/>
      <w:r w:rsidRPr="00FC0DA2">
        <w:rPr>
          <w:rFonts w:ascii="Cambria" w:hAnsi="Cambria" w:cstheme="majorBidi"/>
          <w:color w:val="00B050"/>
        </w:rPr>
        <w:t>sisoft</w:t>
      </w:r>
      <w:proofErr w:type="spellEnd"/>
    </w:p>
    <w:p w14:paraId="16C28D35" w14:textId="1BC5FDE3" w:rsidR="005C4BFC" w:rsidRPr="00FC0DA2" w:rsidRDefault="005C4BFC" w:rsidP="007913A8">
      <w:pPr>
        <w:rPr>
          <w:rFonts w:ascii="Cambria" w:hAnsi="Cambria" w:cstheme="majorBidi"/>
        </w:rPr>
      </w:pPr>
      <w:r w:rsidRPr="00FC0DA2">
        <w:rPr>
          <w:rFonts w:ascii="Cambria" w:hAnsi="Cambria" w:cstheme="majorBidi"/>
        </w:rPr>
        <w:t xml:space="preserve">Worksheet appears in Turkish language and not able to filter date and time wise. </w:t>
      </w:r>
      <w:r w:rsidR="003A5379" w:rsidRPr="00FC0DA2">
        <w:rPr>
          <w:rFonts w:ascii="Cambria" w:hAnsi="Cambria" w:cstheme="majorBidi"/>
        </w:rPr>
        <w:t xml:space="preserve">Not all the tests appear in the worksheet. </w:t>
      </w:r>
      <w:r w:rsidRPr="00FC0DA2">
        <w:rPr>
          <w:rFonts w:ascii="Cambria" w:hAnsi="Cambria" w:cstheme="majorBidi"/>
        </w:rPr>
        <w:t xml:space="preserve">Need to simplify </w:t>
      </w:r>
    </w:p>
    <w:p w14:paraId="15A99C99" w14:textId="4309FE3C" w:rsidR="006B0DC6" w:rsidRPr="00FC0DA2" w:rsidRDefault="006B0DC6" w:rsidP="007913A8">
      <w:pPr>
        <w:rPr>
          <w:rFonts w:ascii="Cambria" w:hAnsi="Cambria" w:cstheme="majorBidi"/>
        </w:rPr>
      </w:pPr>
      <w:r w:rsidRPr="00FC0DA2">
        <w:rPr>
          <w:rFonts w:ascii="Cambria" w:hAnsi="Cambria" w:cstheme="majorBidi"/>
          <w:color w:val="00B050"/>
        </w:rPr>
        <w:t xml:space="preserve">Need to check on </w:t>
      </w:r>
      <w:proofErr w:type="spellStart"/>
      <w:r w:rsidRPr="00FC0DA2">
        <w:rPr>
          <w:rFonts w:ascii="Cambria" w:hAnsi="Cambria" w:cstheme="majorBidi"/>
          <w:color w:val="00B050"/>
        </w:rPr>
        <w:t>sisoft</w:t>
      </w:r>
      <w:proofErr w:type="spellEnd"/>
    </w:p>
    <w:p w14:paraId="4392F8B1" w14:textId="3D76B15E" w:rsidR="004072C4" w:rsidRPr="00FC0DA2" w:rsidRDefault="004072C4" w:rsidP="001B11A5">
      <w:pPr>
        <w:rPr>
          <w:rFonts w:ascii="Cambria" w:hAnsi="Cambria" w:cstheme="majorBidi"/>
        </w:rPr>
      </w:pPr>
      <w:r w:rsidRPr="00FC0DA2">
        <w:rPr>
          <w:rFonts w:ascii="Cambria" w:hAnsi="Cambria" w:cstheme="majorBidi"/>
        </w:rPr>
        <w:t xml:space="preserve">Auto dispatch </w:t>
      </w:r>
      <w:proofErr w:type="spellStart"/>
      <w:r w:rsidRPr="00FC0DA2">
        <w:rPr>
          <w:rFonts w:ascii="Cambria" w:hAnsi="Cambria" w:cstheme="majorBidi"/>
        </w:rPr>
        <w:t>sms</w:t>
      </w:r>
      <w:proofErr w:type="spellEnd"/>
      <w:r w:rsidR="006B0DC6" w:rsidRPr="00FC0DA2">
        <w:rPr>
          <w:rFonts w:ascii="Cambria" w:hAnsi="Cambria" w:cstheme="majorBidi"/>
        </w:rPr>
        <w:t xml:space="preserve"> and email</w:t>
      </w:r>
      <w:r w:rsidRPr="00FC0DA2">
        <w:rPr>
          <w:rFonts w:ascii="Cambria" w:hAnsi="Cambria" w:cstheme="majorBidi"/>
        </w:rPr>
        <w:t xml:space="preserve"> not working</w:t>
      </w:r>
    </w:p>
    <w:p w14:paraId="362E9E72" w14:textId="592428A4" w:rsidR="006B0DC6" w:rsidRPr="00FC0DA2" w:rsidRDefault="006B0DC6" w:rsidP="001B11A5">
      <w:pPr>
        <w:rPr>
          <w:rFonts w:ascii="Cambria" w:hAnsi="Cambria" w:cstheme="majorBidi"/>
        </w:rPr>
      </w:pPr>
      <w:r w:rsidRPr="00FC0DA2">
        <w:rPr>
          <w:rFonts w:ascii="Cambria" w:hAnsi="Cambria" w:cstheme="majorBidi"/>
          <w:color w:val="00B050"/>
        </w:rPr>
        <w:t>Working intermittently. Need to check</w:t>
      </w:r>
    </w:p>
    <w:p w14:paraId="42A49D9F" w14:textId="5B38084C" w:rsidR="004246D5" w:rsidRPr="00FC0DA2" w:rsidRDefault="003A5379" w:rsidP="008C54A1">
      <w:pPr>
        <w:rPr>
          <w:rFonts w:ascii="Cambria" w:hAnsi="Cambria" w:cstheme="majorBidi"/>
        </w:rPr>
      </w:pPr>
      <w:r w:rsidRPr="00FC0DA2">
        <w:rPr>
          <w:rFonts w:ascii="Cambria" w:hAnsi="Cambria" w:cstheme="majorBidi"/>
        </w:rPr>
        <w:lastRenderedPageBreak/>
        <w:t xml:space="preserve">Auto dispatch </w:t>
      </w:r>
      <w:proofErr w:type="spellStart"/>
      <w:r w:rsidRPr="00FC0DA2">
        <w:rPr>
          <w:rFonts w:ascii="Cambria" w:hAnsi="Cambria" w:cstheme="majorBidi"/>
        </w:rPr>
        <w:t>sms</w:t>
      </w:r>
      <w:proofErr w:type="spellEnd"/>
      <w:r w:rsidRPr="00FC0DA2">
        <w:rPr>
          <w:rFonts w:ascii="Cambria" w:hAnsi="Cambria" w:cstheme="majorBidi"/>
        </w:rPr>
        <w:t xml:space="preserve"> shows truncated patient name</w:t>
      </w:r>
    </w:p>
    <w:p w14:paraId="0FA33AF5" w14:textId="1987B2D8" w:rsidR="006B0DC6" w:rsidRPr="00FC0DA2" w:rsidRDefault="006B0DC6" w:rsidP="008C54A1">
      <w:pPr>
        <w:rPr>
          <w:rFonts w:ascii="Cambria" w:hAnsi="Cambria" w:cstheme="majorBidi"/>
        </w:rPr>
      </w:pPr>
      <w:r w:rsidRPr="00FC0DA2">
        <w:rPr>
          <w:rFonts w:ascii="Cambria" w:hAnsi="Cambria" w:cstheme="majorBidi"/>
          <w:color w:val="00B050"/>
        </w:rPr>
        <w:t xml:space="preserve">Patient name masked in </w:t>
      </w:r>
      <w:proofErr w:type="spellStart"/>
      <w:r w:rsidRPr="00FC0DA2">
        <w:rPr>
          <w:rFonts w:ascii="Cambria" w:hAnsi="Cambria" w:cstheme="majorBidi"/>
          <w:color w:val="00B050"/>
        </w:rPr>
        <w:t>sms</w:t>
      </w:r>
      <w:proofErr w:type="spellEnd"/>
      <w:r w:rsidRPr="00FC0DA2">
        <w:rPr>
          <w:rFonts w:ascii="Cambria" w:hAnsi="Cambria" w:cstheme="majorBidi"/>
          <w:color w:val="00B050"/>
        </w:rPr>
        <w:t>. Unmask the name</w:t>
      </w:r>
    </w:p>
    <w:p w14:paraId="66A64B1E" w14:textId="05E4CF34" w:rsidR="004246D5" w:rsidRPr="00FC0DA2" w:rsidRDefault="004246D5" w:rsidP="001B11A5">
      <w:pPr>
        <w:rPr>
          <w:rFonts w:ascii="Cambria" w:hAnsi="Cambria" w:cstheme="majorBidi"/>
        </w:rPr>
      </w:pPr>
      <w:r w:rsidRPr="00FC0DA2">
        <w:rPr>
          <w:rFonts w:ascii="Cambria" w:hAnsi="Cambria" w:cstheme="majorBidi"/>
        </w:rPr>
        <w:t>Sample received time and reported time same</w:t>
      </w:r>
    </w:p>
    <w:p w14:paraId="35EDC35A" w14:textId="7E93A27E" w:rsidR="006B0DC6" w:rsidRPr="00FC0DA2" w:rsidRDefault="006B0DC6" w:rsidP="001B11A5">
      <w:pPr>
        <w:rPr>
          <w:rFonts w:ascii="Cambria" w:hAnsi="Cambria" w:cstheme="majorBidi"/>
        </w:rPr>
      </w:pPr>
      <w:r w:rsidRPr="00FC0DA2">
        <w:rPr>
          <w:rFonts w:ascii="Cambria" w:hAnsi="Cambria" w:cstheme="majorBidi"/>
          <w:color w:val="00B050"/>
        </w:rPr>
        <w:t>Umit working this.</w:t>
      </w:r>
    </w:p>
    <w:p w14:paraId="1602A43F" w14:textId="00CDC186" w:rsidR="00FF2817" w:rsidRPr="00FC0DA2" w:rsidRDefault="00FF2817" w:rsidP="001B11A5">
      <w:pPr>
        <w:rPr>
          <w:rFonts w:ascii="Cambria" w:hAnsi="Cambria" w:cstheme="majorBidi"/>
        </w:rPr>
      </w:pPr>
      <w:r w:rsidRPr="00FC0DA2">
        <w:rPr>
          <w:rFonts w:ascii="Cambria" w:hAnsi="Cambria" w:cstheme="majorBidi"/>
        </w:rPr>
        <w:t xml:space="preserve">Referred doctors name not in the report – Vinavi </w:t>
      </w:r>
      <w:proofErr w:type="spellStart"/>
      <w:r w:rsidRPr="00FC0DA2">
        <w:rPr>
          <w:rFonts w:ascii="Cambria" w:hAnsi="Cambria" w:cstheme="majorBidi"/>
        </w:rPr>
        <w:t>integegartion</w:t>
      </w:r>
      <w:proofErr w:type="spellEnd"/>
      <w:r w:rsidRPr="00FC0DA2">
        <w:rPr>
          <w:rFonts w:ascii="Cambria" w:hAnsi="Cambria" w:cstheme="majorBidi"/>
        </w:rPr>
        <w:t xml:space="preserve"> for referred doctors not working.</w:t>
      </w:r>
    </w:p>
    <w:p w14:paraId="7085EDFF" w14:textId="19310A35" w:rsidR="006B0DC6" w:rsidRPr="00FC0DA2" w:rsidRDefault="006B0DC6" w:rsidP="001B11A5">
      <w:pPr>
        <w:rPr>
          <w:rFonts w:ascii="Cambria" w:hAnsi="Cambria" w:cstheme="majorBidi"/>
          <w:color w:val="00B050"/>
        </w:rPr>
      </w:pPr>
      <w:r w:rsidRPr="00FC0DA2">
        <w:rPr>
          <w:rFonts w:ascii="Cambria" w:hAnsi="Cambria" w:cstheme="majorBidi"/>
          <w:color w:val="00B050"/>
        </w:rPr>
        <w:t xml:space="preserve">Referral details from </w:t>
      </w:r>
      <w:proofErr w:type="spellStart"/>
      <w:r w:rsidRPr="00FC0DA2">
        <w:rPr>
          <w:rFonts w:ascii="Cambria" w:hAnsi="Cambria" w:cstheme="majorBidi"/>
          <w:color w:val="00B050"/>
        </w:rPr>
        <w:t>vinavi</w:t>
      </w:r>
      <w:proofErr w:type="spellEnd"/>
      <w:r w:rsidRPr="00FC0DA2">
        <w:rPr>
          <w:rFonts w:ascii="Cambria" w:hAnsi="Cambria" w:cstheme="majorBidi"/>
          <w:color w:val="00B050"/>
        </w:rPr>
        <w:t xml:space="preserve"> to be saved on </w:t>
      </w:r>
      <w:proofErr w:type="spellStart"/>
      <w:r w:rsidRPr="00FC0DA2">
        <w:rPr>
          <w:rFonts w:ascii="Cambria" w:hAnsi="Cambria" w:cstheme="majorBidi"/>
          <w:color w:val="00B050"/>
        </w:rPr>
        <w:t>sisoft</w:t>
      </w:r>
      <w:proofErr w:type="spellEnd"/>
      <w:r w:rsidRPr="00FC0DA2">
        <w:rPr>
          <w:rFonts w:ascii="Cambria" w:hAnsi="Cambria" w:cstheme="majorBidi"/>
          <w:color w:val="00B050"/>
        </w:rPr>
        <w:t xml:space="preserve"> #4</w:t>
      </w:r>
    </w:p>
    <w:p w14:paraId="10DA6930" w14:textId="1032042E" w:rsidR="006B0DC6" w:rsidRPr="00FC0DA2" w:rsidRDefault="006B0DC6" w:rsidP="006B0DC6">
      <w:pPr>
        <w:rPr>
          <w:rFonts w:ascii="Cambria" w:hAnsi="Cambria" w:cstheme="majorBidi"/>
          <w:color w:val="00B050"/>
        </w:rPr>
      </w:pPr>
      <w:r w:rsidRPr="00FC0DA2">
        <w:rPr>
          <w:rFonts w:ascii="Cambria" w:hAnsi="Cambria" w:cstheme="majorBidi"/>
          <w:color w:val="00B050"/>
        </w:rPr>
        <w:t>For patient not referred from Aasandha. Manually select doctors while registering the visits</w:t>
      </w:r>
    </w:p>
    <w:p w14:paraId="56D05D03" w14:textId="69D709F0" w:rsidR="008C54A1" w:rsidRPr="00FC0DA2" w:rsidRDefault="008C54A1" w:rsidP="001B11A5">
      <w:pPr>
        <w:rPr>
          <w:rFonts w:ascii="Cambria" w:hAnsi="Cambria" w:cstheme="majorBidi"/>
        </w:rPr>
      </w:pPr>
      <w:r w:rsidRPr="00FC0DA2">
        <w:rPr>
          <w:rFonts w:ascii="Cambria" w:hAnsi="Cambria" w:cstheme="majorBidi"/>
        </w:rPr>
        <w:t xml:space="preserve">Not able to generate a single invoice for multiple insurance policies and with co-payment options – for each payment policy, separate </w:t>
      </w:r>
      <w:r w:rsidR="00A07AE6" w:rsidRPr="00FC0DA2">
        <w:rPr>
          <w:rFonts w:ascii="Cambria" w:hAnsi="Cambria" w:cstheme="majorBidi"/>
        </w:rPr>
        <w:t xml:space="preserve">invoice </w:t>
      </w:r>
      <w:proofErr w:type="gramStart"/>
      <w:r w:rsidR="00A07AE6" w:rsidRPr="00FC0DA2">
        <w:rPr>
          <w:rFonts w:ascii="Cambria" w:hAnsi="Cambria" w:cstheme="majorBidi"/>
        </w:rPr>
        <w:t>has to</w:t>
      </w:r>
      <w:proofErr w:type="gramEnd"/>
      <w:r w:rsidR="00A07AE6" w:rsidRPr="00FC0DA2">
        <w:rPr>
          <w:rFonts w:ascii="Cambria" w:hAnsi="Cambria" w:cstheme="majorBidi"/>
        </w:rPr>
        <w:t xml:space="preserve"> be created - separate visits are created and separate reports are generated</w:t>
      </w:r>
    </w:p>
    <w:p w14:paraId="42A48707" w14:textId="3CDCEB63" w:rsidR="006B0DC6" w:rsidRPr="00FC0DA2" w:rsidRDefault="006B0DC6" w:rsidP="006B0DC6">
      <w:pPr>
        <w:rPr>
          <w:rFonts w:ascii="Cambria" w:hAnsi="Cambria" w:cstheme="majorBidi"/>
          <w:color w:val="00B050"/>
        </w:rPr>
      </w:pPr>
      <w:r w:rsidRPr="00FC0DA2">
        <w:rPr>
          <w:rFonts w:ascii="Cambria" w:hAnsi="Cambria" w:cstheme="majorBidi"/>
          <w:color w:val="00B050"/>
        </w:rPr>
        <w:t>This issue is resolved</w:t>
      </w:r>
    </w:p>
    <w:p w14:paraId="1269F332" w14:textId="023F18A0" w:rsidR="00001FAB" w:rsidRPr="00FC0DA2" w:rsidRDefault="00A07AE6" w:rsidP="00001FAB">
      <w:pPr>
        <w:rPr>
          <w:rFonts w:ascii="Cambria" w:hAnsi="Cambria" w:cstheme="majorBidi"/>
        </w:rPr>
      </w:pPr>
      <w:r w:rsidRPr="00FC0DA2">
        <w:rPr>
          <w:rFonts w:ascii="Cambria" w:hAnsi="Cambria" w:cstheme="majorBidi"/>
        </w:rPr>
        <w:t>Manual billing option for Aasandha needs to be created – when Aasandha portal is down, invoice cannot be generated in Sisoft – no barcode</w:t>
      </w:r>
    </w:p>
    <w:p w14:paraId="49A05591" w14:textId="0307F3D8" w:rsidR="006B0DC6" w:rsidRPr="00FC0DA2" w:rsidRDefault="006B0DC6" w:rsidP="00001FAB">
      <w:pPr>
        <w:rPr>
          <w:rFonts w:ascii="Cambria" w:hAnsi="Cambria" w:cstheme="majorBidi"/>
        </w:rPr>
      </w:pPr>
      <w:r w:rsidRPr="00FC0DA2">
        <w:rPr>
          <w:rFonts w:ascii="Cambria" w:hAnsi="Cambria" w:cstheme="majorBidi"/>
          <w:color w:val="00B050"/>
        </w:rPr>
        <w:t>Resolve on our own.</w:t>
      </w:r>
      <w:r w:rsidR="0068085B" w:rsidRPr="00FC0DA2">
        <w:rPr>
          <w:rFonts w:ascii="Cambria" w:hAnsi="Cambria" w:cstheme="majorBidi"/>
          <w:color w:val="00B050"/>
        </w:rPr>
        <w:t xml:space="preserve"> Create a new institution for </w:t>
      </w:r>
      <w:proofErr w:type="spellStart"/>
      <w:r w:rsidR="0068085B" w:rsidRPr="00FC0DA2">
        <w:rPr>
          <w:rFonts w:ascii="Cambria" w:hAnsi="Cambria" w:cstheme="majorBidi"/>
          <w:color w:val="00B050"/>
        </w:rPr>
        <w:t>aasandha</w:t>
      </w:r>
      <w:proofErr w:type="spellEnd"/>
      <w:r w:rsidR="0068085B" w:rsidRPr="00FC0DA2">
        <w:rPr>
          <w:rFonts w:ascii="Cambria" w:hAnsi="Cambria" w:cstheme="majorBidi"/>
          <w:color w:val="00B050"/>
        </w:rPr>
        <w:t xml:space="preserve"> manual transactions</w:t>
      </w:r>
    </w:p>
    <w:p w14:paraId="20D4C9DB" w14:textId="6D07E498" w:rsidR="00001FAB" w:rsidRPr="00FC0DA2" w:rsidRDefault="00001FAB" w:rsidP="00001FAB">
      <w:pPr>
        <w:rPr>
          <w:rFonts w:ascii="Cambria" w:hAnsi="Cambria" w:cstheme="majorBidi"/>
        </w:rPr>
      </w:pPr>
      <w:r w:rsidRPr="00FC0DA2">
        <w:rPr>
          <w:rFonts w:ascii="Cambria" w:hAnsi="Cambria" w:cstheme="majorBidi"/>
        </w:rPr>
        <w:t xml:space="preserve">Special reference range issues with some </w:t>
      </w:r>
      <w:r w:rsidR="003943D6" w:rsidRPr="00FC0DA2">
        <w:rPr>
          <w:rFonts w:ascii="Cambria" w:hAnsi="Cambria" w:cstheme="majorBidi"/>
        </w:rPr>
        <w:t xml:space="preserve">tests, </w:t>
      </w:r>
      <w:proofErr w:type="spellStart"/>
      <w:r w:rsidR="003943D6" w:rsidRPr="00FC0DA2">
        <w:rPr>
          <w:rFonts w:ascii="Cambria" w:hAnsi="Cambria" w:cstheme="majorBidi"/>
        </w:rPr>
        <w:t>Eg</w:t>
      </w:r>
      <w:proofErr w:type="spellEnd"/>
      <w:r w:rsidR="003943D6" w:rsidRPr="00FC0DA2">
        <w:rPr>
          <w:rFonts w:ascii="Cambria" w:hAnsi="Cambria" w:cstheme="majorBidi"/>
        </w:rPr>
        <w:t xml:space="preserve"> Cortisol and Vit D</w:t>
      </w:r>
    </w:p>
    <w:p w14:paraId="62D990EE" w14:textId="79CF1D41" w:rsidR="006B0DC6" w:rsidRPr="00FC0DA2" w:rsidRDefault="0068085B" w:rsidP="00001FAB">
      <w:pPr>
        <w:rPr>
          <w:rFonts w:ascii="Cambria" w:hAnsi="Cambria" w:cstheme="majorBidi"/>
          <w:color w:val="00B050"/>
        </w:rPr>
      </w:pPr>
      <w:r w:rsidRPr="00FC0DA2">
        <w:rPr>
          <w:rFonts w:ascii="Cambria" w:hAnsi="Cambria" w:cstheme="majorBidi"/>
          <w:color w:val="00B050"/>
        </w:rPr>
        <w:t>Some issue on cortisol and vitamin D. On Sisoft side. The reference ranges displayed on both sides of the parameter.</w:t>
      </w:r>
    </w:p>
    <w:p w14:paraId="19A2337D" w14:textId="2E284F4F" w:rsidR="0068085B" w:rsidRPr="00FC0DA2" w:rsidRDefault="0068085B" w:rsidP="00001FAB">
      <w:pPr>
        <w:rPr>
          <w:rFonts w:ascii="Cambria" w:hAnsi="Cambria" w:cstheme="majorBidi"/>
        </w:rPr>
      </w:pPr>
      <w:proofErr w:type="spellStart"/>
      <w:r w:rsidRPr="00FC0DA2">
        <w:rPr>
          <w:rFonts w:ascii="Cambria" w:hAnsi="Cambria" w:cstheme="majorBidi"/>
          <w:color w:val="00B050"/>
        </w:rPr>
        <w:t>bHCG</w:t>
      </w:r>
      <w:proofErr w:type="spellEnd"/>
      <w:r w:rsidRPr="00FC0DA2">
        <w:rPr>
          <w:rFonts w:ascii="Cambria" w:hAnsi="Cambria" w:cstheme="majorBidi"/>
          <w:color w:val="00B050"/>
        </w:rPr>
        <w:t xml:space="preserve"> normal range and units to be displayed </w:t>
      </w:r>
      <w:proofErr w:type="spellStart"/>
      <w:r w:rsidRPr="00FC0DA2">
        <w:rPr>
          <w:rFonts w:ascii="Cambria" w:hAnsi="Cambria" w:cstheme="majorBidi"/>
          <w:color w:val="00B050"/>
        </w:rPr>
        <w:t>inline</w:t>
      </w:r>
      <w:proofErr w:type="spellEnd"/>
      <w:r w:rsidRPr="00FC0DA2">
        <w:rPr>
          <w:rFonts w:ascii="Cambria" w:hAnsi="Cambria" w:cstheme="majorBidi"/>
          <w:color w:val="00B050"/>
        </w:rPr>
        <w:t xml:space="preserve"> with the results</w:t>
      </w:r>
    </w:p>
    <w:p w14:paraId="6AB796E4" w14:textId="5B775CCB" w:rsidR="00A75E07" w:rsidRPr="00FC0DA2" w:rsidRDefault="00A75E07" w:rsidP="001B11A5">
      <w:pPr>
        <w:rPr>
          <w:rFonts w:ascii="Cambria" w:hAnsi="Cambria" w:cstheme="majorBidi"/>
        </w:rPr>
      </w:pPr>
      <w:r w:rsidRPr="00FC0DA2">
        <w:rPr>
          <w:rFonts w:ascii="Cambria" w:hAnsi="Cambria" w:cstheme="majorBidi"/>
        </w:rPr>
        <w:t xml:space="preserve">Reference range </w:t>
      </w:r>
      <w:r w:rsidR="003943D6" w:rsidRPr="00FC0DA2">
        <w:rPr>
          <w:rFonts w:ascii="Cambria" w:hAnsi="Cambria" w:cstheme="majorBidi"/>
        </w:rPr>
        <w:t>column</w:t>
      </w:r>
      <w:r w:rsidRPr="00FC0DA2">
        <w:rPr>
          <w:rFonts w:ascii="Cambria" w:hAnsi="Cambria" w:cstheme="majorBidi"/>
        </w:rPr>
        <w:t xml:space="preserve"> missing in some reports, </w:t>
      </w:r>
      <w:proofErr w:type="spellStart"/>
      <w:r w:rsidRPr="00FC0DA2">
        <w:rPr>
          <w:rFonts w:ascii="Cambria" w:hAnsi="Cambria" w:cstheme="majorBidi"/>
        </w:rPr>
        <w:t>Eg</w:t>
      </w:r>
      <w:proofErr w:type="spellEnd"/>
      <w:r w:rsidRPr="00FC0DA2">
        <w:rPr>
          <w:rFonts w:ascii="Cambria" w:hAnsi="Cambria" w:cstheme="majorBidi"/>
        </w:rPr>
        <w:t xml:space="preserve"> Double Marker </w:t>
      </w:r>
    </w:p>
    <w:p w14:paraId="0D2FC273" w14:textId="1AB6D5DB" w:rsidR="0068085B" w:rsidRPr="00FC0DA2" w:rsidRDefault="0068085B" w:rsidP="001B11A5">
      <w:pPr>
        <w:rPr>
          <w:rFonts w:ascii="Cambria" w:hAnsi="Cambria" w:cstheme="majorBidi"/>
        </w:rPr>
      </w:pPr>
      <w:r w:rsidRPr="00FC0DA2">
        <w:rPr>
          <w:rFonts w:ascii="Cambria" w:hAnsi="Cambria" w:cstheme="majorBidi"/>
          <w:color w:val="00B050"/>
        </w:rPr>
        <w:t>Need to check and pass to Sisoft if required.</w:t>
      </w:r>
    </w:p>
    <w:p w14:paraId="5FD891BD" w14:textId="733704AD" w:rsidR="00A62CFB" w:rsidRPr="00FC0DA2" w:rsidRDefault="00A62CFB" w:rsidP="001B11A5">
      <w:pPr>
        <w:rPr>
          <w:rFonts w:ascii="Cambria" w:hAnsi="Cambria" w:cstheme="majorBidi"/>
        </w:rPr>
      </w:pPr>
      <w:r w:rsidRPr="00FC0DA2">
        <w:rPr>
          <w:rFonts w:ascii="Cambria" w:hAnsi="Cambria" w:cstheme="majorBidi"/>
        </w:rPr>
        <w:t>To include disclaimer in the report</w:t>
      </w:r>
    </w:p>
    <w:p w14:paraId="20BB640D" w14:textId="73350248" w:rsidR="0068085B" w:rsidRPr="00FC0DA2" w:rsidRDefault="0068085B" w:rsidP="001B11A5">
      <w:pPr>
        <w:rPr>
          <w:rFonts w:ascii="Cambria" w:hAnsi="Cambria" w:cstheme="majorBidi"/>
          <w:color w:val="00B050"/>
        </w:rPr>
      </w:pPr>
      <w:r w:rsidRPr="00FC0DA2">
        <w:rPr>
          <w:rFonts w:ascii="Cambria" w:hAnsi="Cambria" w:cstheme="majorBidi"/>
          <w:color w:val="00B050"/>
        </w:rPr>
        <w:t>Resolve</w:t>
      </w:r>
      <w:r w:rsidR="00E8608A" w:rsidRPr="00FC0DA2">
        <w:rPr>
          <w:rFonts w:ascii="Cambria" w:hAnsi="Cambria" w:cstheme="majorBidi"/>
          <w:color w:val="00B050"/>
        </w:rPr>
        <w:t>, need the disclaimer from mediflex.</w:t>
      </w:r>
    </w:p>
    <w:p w14:paraId="53A575F9" w14:textId="3BB87D71" w:rsidR="00E8608A" w:rsidRPr="00FC0DA2" w:rsidRDefault="00E8608A" w:rsidP="001B11A5">
      <w:pPr>
        <w:rPr>
          <w:rFonts w:ascii="Cambria" w:hAnsi="Cambria" w:cstheme="majorBidi"/>
          <w:color w:val="00B050"/>
        </w:rPr>
      </w:pPr>
      <w:r w:rsidRPr="00FC0DA2">
        <w:rPr>
          <w:rFonts w:ascii="Cambria" w:hAnsi="Cambria" w:cstheme="majorBidi"/>
          <w:color w:val="00B050"/>
        </w:rPr>
        <w:t xml:space="preserve">disciplines need to be on separate on different pages, each </w:t>
      </w:r>
      <w:proofErr w:type="gramStart"/>
      <w:r w:rsidRPr="00FC0DA2">
        <w:rPr>
          <w:rFonts w:ascii="Cambria" w:hAnsi="Cambria" w:cstheme="majorBidi"/>
          <w:color w:val="00B050"/>
        </w:rPr>
        <w:t>disciplines</w:t>
      </w:r>
      <w:proofErr w:type="gramEnd"/>
      <w:r w:rsidRPr="00FC0DA2">
        <w:rPr>
          <w:rFonts w:ascii="Cambria" w:hAnsi="Cambria" w:cstheme="majorBidi"/>
          <w:color w:val="00B050"/>
        </w:rPr>
        <w:t xml:space="preserve"> ends with doctors names and signatures.</w:t>
      </w:r>
    </w:p>
    <w:p w14:paraId="38858EBD" w14:textId="77777777" w:rsidR="00E8608A" w:rsidRPr="00FC0DA2" w:rsidRDefault="00E8608A" w:rsidP="001B11A5">
      <w:pPr>
        <w:rPr>
          <w:rFonts w:ascii="Cambria" w:hAnsi="Cambria" w:cstheme="majorBidi"/>
        </w:rPr>
      </w:pPr>
    </w:p>
    <w:p w14:paraId="52DD0D30" w14:textId="0EB131DC" w:rsidR="00C96F30" w:rsidRPr="00FC0DA2" w:rsidRDefault="00C96F30" w:rsidP="001B11A5">
      <w:pPr>
        <w:rPr>
          <w:rFonts w:ascii="Cambria" w:hAnsi="Cambria" w:cstheme="majorBidi"/>
        </w:rPr>
      </w:pPr>
    </w:p>
    <w:p w14:paraId="3ED271CE" w14:textId="2A64BE1C" w:rsidR="00C96F30" w:rsidRPr="00FC0DA2" w:rsidRDefault="00C96F30" w:rsidP="001B11A5">
      <w:pPr>
        <w:rPr>
          <w:rFonts w:ascii="Cambria" w:hAnsi="Cambria" w:cstheme="majorBidi"/>
        </w:rPr>
      </w:pPr>
    </w:p>
    <w:p w14:paraId="75DDFC94" w14:textId="067C3AE4" w:rsidR="00C96F30" w:rsidRPr="00FC0DA2" w:rsidRDefault="00C96F30" w:rsidP="001B11A5">
      <w:pPr>
        <w:rPr>
          <w:rFonts w:ascii="Cambria" w:hAnsi="Cambria" w:cstheme="majorBidi"/>
        </w:rPr>
      </w:pPr>
    </w:p>
    <w:p w14:paraId="66EBFF4A" w14:textId="06AD9825" w:rsidR="00C96F30" w:rsidRPr="00FC0DA2" w:rsidRDefault="00C96F30" w:rsidP="001B11A5">
      <w:pPr>
        <w:rPr>
          <w:rFonts w:ascii="Cambria" w:hAnsi="Cambria" w:cstheme="majorBidi"/>
        </w:rPr>
      </w:pPr>
    </w:p>
    <w:p w14:paraId="4CB28A40" w14:textId="786E85AC" w:rsidR="00C96F30" w:rsidRPr="00FC0DA2" w:rsidRDefault="00C96F30" w:rsidP="001B11A5">
      <w:pPr>
        <w:rPr>
          <w:rFonts w:ascii="Cambria" w:hAnsi="Cambria" w:cstheme="majorBidi"/>
        </w:rPr>
      </w:pPr>
    </w:p>
    <w:p w14:paraId="430B222D" w14:textId="1D2AFA95" w:rsidR="00C96F30" w:rsidRPr="00FC0DA2" w:rsidRDefault="00C96F30" w:rsidP="001B11A5">
      <w:pPr>
        <w:rPr>
          <w:rFonts w:ascii="Cambria" w:hAnsi="Cambria" w:cstheme="majorBid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4"/>
        <w:gridCol w:w="2203"/>
        <w:gridCol w:w="3095"/>
        <w:gridCol w:w="1629"/>
        <w:gridCol w:w="1224"/>
      </w:tblGrid>
      <w:tr w:rsidR="00345C8A" w:rsidRPr="00FC0DA2" w14:paraId="3C86A9E2" w14:textId="77777777" w:rsidTr="002E210F">
        <w:tc>
          <w:tcPr>
            <w:tcW w:w="740" w:type="dxa"/>
            <w:shd w:val="clear" w:color="auto" w:fill="auto"/>
          </w:tcPr>
          <w:p w14:paraId="186D47C7" w14:textId="77777777" w:rsidR="00345C8A" w:rsidRPr="00FC0DA2" w:rsidRDefault="00345C8A" w:rsidP="002E210F">
            <w:pPr>
              <w:jc w:val="center"/>
              <w:rPr>
                <w:rFonts w:ascii="Cambria" w:hAnsi="Cambria" w:cstheme="majorBidi"/>
                <w:b/>
                <w:bCs/>
              </w:rPr>
            </w:pPr>
            <w:r w:rsidRPr="00FC0DA2">
              <w:rPr>
                <w:rFonts w:ascii="Cambria" w:hAnsi="Cambria" w:cstheme="majorBidi"/>
                <w:b/>
                <w:bCs/>
              </w:rPr>
              <w:lastRenderedPageBreak/>
              <w:t>clause</w:t>
            </w:r>
          </w:p>
        </w:tc>
        <w:tc>
          <w:tcPr>
            <w:tcW w:w="2203" w:type="dxa"/>
            <w:shd w:val="clear" w:color="auto" w:fill="auto"/>
          </w:tcPr>
          <w:p w14:paraId="3367696C" w14:textId="77777777" w:rsidR="00345C8A" w:rsidRPr="00FC0DA2" w:rsidRDefault="00345C8A" w:rsidP="002E210F">
            <w:pPr>
              <w:jc w:val="center"/>
              <w:rPr>
                <w:rFonts w:ascii="Cambria" w:hAnsi="Cambria" w:cstheme="majorBidi"/>
                <w:b/>
                <w:bCs/>
              </w:rPr>
            </w:pPr>
            <w:r w:rsidRPr="00FC0DA2">
              <w:rPr>
                <w:rFonts w:ascii="Cambria" w:hAnsi="Cambria" w:cstheme="majorBidi"/>
                <w:b/>
                <w:bCs/>
              </w:rPr>
              <w:t>GAP/AREA OF WORK</w:t>
            </w:r>
          </w:p>
        </w:tc>
        <w:tc>
          <w:tcPr>
            <w:tcW w:w="3095" w:type="dxa"/>
            <w:shd w:val="clear" w:color="auto" w:fill="auto"/>
          </w:tcPr>
          <w:p w14:paraId="214433B2" w14:textId="77777777" w:rsidR="00345C8A" w:rsidRPr="00FC0DA2" w:rsidRDefault="00345C8A" w:rsidP="002E210F">
            <w:pPr>
              <w:jc w:val="center"/>
              <w:rPr>
                <w:rFonts w:ascii="Cambria" w:hAnsi="Cambria" w:cstheme="majorBidi"/>
                <w:b/>
                <w:bCs/>
              </w:rPr>
            </w:pPr>
            <w:r w:rsidRPr="00FC0DA2">
              <w:rPr>
                <w:rFonts w:ascii="Cambria" w:hAnsi="Cambria" w:cstheme="majorBidi"/>
                <w:b/>
                <w:bCs/>
              </w:rPr>
              <w:t>Work to be done/recommendation</w:t>
            </w:r>
          </w:p>
        </w:tc>
        <w:tc>
          <w:tcPr>
            <w:tcW w:w="1594" w:type="dxa"/>
            <w:shd w:val="clear" w:color="auto" w:fill="auto"/>
          </w:tcPr>
          <w:p w14:paraId="507FF6E0" w14:textId="77777777" w:rsidR="00345C8A" w:rsidRPr="00FC0DA2" w:rsidRDefault="00345C8A" w:rsidP="002E210F">
            <w:pPr>
              <w:jc w:val="center"/>
              <w:rPr>
                <w:rFonts w:ascii="Cambria" w:hAnsi="Cambria" w:cstheme="majorBidi"/>
                <w:b/>
                <w:bCs/>
              </w:rPr>
            </w:pPr>
            <w:r w:rsidRPr="00FC0DA2">
              <w:rPr>
                <w:rFonts w:ascii="Cambria" w:hAnsi="Cambria" w:cstheme="majorBidi"/>
                <w:b/>
                <w:bCs/>
              </w:rPr>
              <w:t>responsibility</w:t>
            </w:r>
          </w:p>
          <w:p w14:paraId="582EC697" w14:textId="77777777" w:rsidR="00345C8A" w:rsidRPr="00FC0DA2" w:rsidRDefault="00345C8A" w:rsidP="002E210F">
            <w:pPr>
              <w:jc w:val="center"/>
              <w:rPr>
                <w:rFonts w:ascii="Cambria" w:hAnsi="Cambria" w:cstheme="majorBidi"/>
                <w:b/>
                <w:bCs/>
              </w:rPr>
            </w:pPr>
          </w:p>
        </w:tc>
        <w:tc>
          <w:tcPr>
            <w:tcW w:w="1224" w:type="dxa"/>
            <w:shd w:val="clear" w:color="auto" w:fill="auto"/>
          </w:tcPr>
          <w:p w14:paraId="1585792E" w14:textId="77777777" w:rsidR="00345C8A" w:rsidRPr="00FC0DA2" w:rsidRDefault="00345C8A" w:rsidP="002E210F">
            <w:pPr>
              <w:jc w:val="center"/>
              <w:rPr>
                <w:rFonts w:ascii="Cambria" w:hAnsi="Cambria" w:cstheme="majorBidi"/>
                <w:b/>
                <w:bCs/>
              </w:rPr>
            </w:pPr>
            <w:r w:rsidRPr="00FC0DA2">
              <w:rPr>
                <w:rFonts w:ascii="Cambria" w:hAnsi="Cambria" w:cstheme="majorBidi"/>
                <w:b/>
                <w:bCs/>
              </w:rPr>
              <w:t>Target Date</w:t>
            </w:r>
          </w:p>
        </w:tc>
      </w:tr>
      <w:tr w:rsidR="00345C8A" w:rsidRPr="00FC0DA2" w14:paraId="4B5B1388" w14:textId="77777777" w:rsidTr="002E210F">
        <w:tc>
          <w:tcPr>
            <w:tcW w:w="740" w:type="dxa"/>
            <w:shd w:val="clear" w:color="auto" w:fill="auto"/>
          </w:tcPr>
          <w:p w14:paraId="15302A95" w14:textId="77777777" w:rsidR="00345C8A" w:rsidRPr="00FC0DA2" w:rsidRDefault="00345C8A" w:rsidP="002E210F">
            <w:pPr>
              <w:jc w:val="center"/>
              <w:rPr>
                <w:rFonts w:ascii="Cambria" w:hAnsi="Cambria" w:cstheme="majorBidi"/>
                <w:b/>
                <w:bCs/>
              </w:rPr>
            </w:pPr>
            <w:r w:rsidRPr="00FC0DA2">
              <w:rPr>
                <w:rFonts w:ascii="Cambria" w:hAnsi="Cambria" w:cstheme="majorBidi"/>
                <w:b/>
                <w:bCs/>
              </w:rPr>
              <w:t>4.4</w:t>
            </w:r>
          </w:p>
        </w:tc>
        <w:tc>
          <w:tcPr>
            <w:tcW w:w="2203" w:type="dxa"/>
            <w:shd w:val="clear" w:color="auto" w:fill="auto"/>
          </w:tcPr>
          <w:p w14:paraId="037B45F2" w14:textId="77777777" w:rsidR="00E60675" w:rsidRPr="00FC0DA2" w:rsidRDefault="00345C8A" w:rsidP="00E60675">
            <w:pPr>
              <w:jc w:val="center"/>
              <w:rPr>
                <w:rFonts w:ascii="Cambria" w:hAnsi="Cambria" w:cstheme="majorBidi"/>
                <w:color w:val="00B050"/>
              </w:rPr>
            </w:pPr>
            <w:r w:rsidRPr="00FC0DA2">
              <w:rPr>
                <w:rFonts w:ascii="Cambria" w:hAnsi="Cambria" w:cstheme="majorBidi"/>
              </w:rPr>
              <w:t>Patient history information</w:t>
            </w:r>
          </w:p>
          <w:p w14:paraId="73DE43AF" w14:textId="4F68A570" w:rsidR="00E60675" w:rsidRPr="00FC0DA2" w:rsidRDefault="00E60675" w:rsidP="00E60675">
            <w:pPr>
              <w:jc w:val="center"/>
              <w:rPr>
                <w:rFonts w:ascii="Cambria" w:hAnsi="Cambria" w:cstheme="majorBidi"/>
              </w:rPr>
            </w:pPr>
            <w:r w:rsidRPr="00FC0DA2">
              <w:rPr>
                <w:rFonts w:ascii="Cambria" w:hAnsi="Cambria" w:cstheme="majorBidi"/>
                <w:color w:val="00B050"/>
              </w:rPr>
              <w:t xml:space="preserve">Need a way to keep drug history, meal history </w:t>
            </w:r>
            <w:proofErr w:type="spellStart"/>
            <w:r w:rsidRPr="00FC0DA2">
              <w:rPr>
                <w:rFonts w:ascii="Cambria" w:hAnsi="Cambria" w:cstheme="majorBidi"/>
                <w:color w:val="00B050"/>
              </w:rPr>
              <w:t>etc</w:t>
            </w:r>
            <w:proofErr w:type="spellEnd"/>
            <w:r w:rsidRPr="00FC0DA2">
              <w:rPr>
                <w:rFonts w:ascii="Cambria" w:hAnsi="Cambria" w:cstheme="majorBidi"/>
                <w:color w:val="00B050"/>
              </w:rPr>
              <w:t xml:space="preserve"> … </w:t>
            </w:r>
          </w:p>
        </w:tc>
        <w:tc>
          <w:tcPr>
            <w:tcW w:w="3095" w:type="dxa"/>
            <w:shd w:val="clear" w:color="auto" w:fill="auto"/>
          </w:tcPr>
          <w:p w14:paraId="30D77B33" w14:textId="77777777" w:rsidR="00345C8A" w:rsidRPr="00FC0DA2" w:rsidRDefault="00345C8A" w:rsidP="002E210F">
            <w:pPr>
              <w:jc w:val="center"/>
              <w:rPr>
                <w:rFonts w:ascii="Cambria" w:hAnsi="Cambria" w:cstheme="majorBidi"/>
              </w:rPr>
            </w:pPr>
            <w:r w:rsidRPr="00FC0DA2">
              <w:rPr>
                <w:rFonts w:ascii="Cambria" w:hAnsi="Cambria" w:cstheme="majorBidi"/>
              </w:rPr>
              <w:t>Drug history</w:t>
            </w:r>
          </w:p>
          <w:p w14:paraId="559E1949" w14:textId="77777777" w:rsidR="00345C8A" w:rsidRPr="00FC0DA2" w:rsidRDefault="00345C8A" w:rsidP="002E210F">
            <w:pPr>
              <w:jc w:val="center"/>
              <w:rPr>
                <w:rFonts w:ascii="Cambria" w:hAnsi="Cambria" w:cstheme="majorBidi"/>
              </w:rPr>
            </w:pPr>
            <w:r w:rsidRPr="00FC0DA2">
              <w:rPr>
                <w:rFonts w:ascii="Cambria" w:hAnsi="Cambria" w:cstheme="majorBidi"/>
              </w:rPr>
              <w:t>Meal history</w:t>
            </w:r>
          </w:p>
          <w:p w14:paraId="2D3CE37B" w14:textId="77777777" w:rsidR="00345C8A" w:rsidRPr="00FC0DA2" w:rsidRDefault="00345C8A" w:rsidP="002E210F">
            <w:pPr>
              <w:jc w:val="center"/>
              <w:rPr>
                <w:rFonts w:ascii="Cambria" w:hAnsi="Cambria" w:cstheme="majorBidi"/>
              </w:rPr>
            </w:pPr>
            <w:r w:rsidRPr="00FC0DA2">
              <w:rPr>
                <w:rFonts w:ascii="Cambria" w:hAnsi="Cambria" w:cstheme="majorBidi"/>
              </w:rPr>
              <w:t>Diagnosis and clinical condition history</w:t>
            </w:r>
          </w:p>
          <w:p w14:paraId="13EFB6FC" w14:textId="77777777" w:rsidR="00345C8A" w:rsidRPr="00FC0DA2" w:rsidRDefault="00345C8A" w:rsidP="002E210F">
            <w:pPr>
              <w:jc w:val="center"/>
              <w:rPr>
                <w:rFonts w:ascii="Cambria" w:hAnsi="Cambria" w:cstheme="majorBidi"/>
              </w:rPr>
            </w:pPr>
            <w:r w:rsidRPr="00FC0DA2">
              <w:rPr>
                <w:rFonts w:ascii="Cambria" w:hAnsi="Cambria" w:cstheme="majorBidi"/>
              </w:rPr>
              <w:t xml:space="preserve">Other clinical history </w:t>
            </w:r>
          </w:p>
          <w:p w14:paraId="6E4B9818" w14:textId="77777777" w:rsidR="00345C8A" w:rsidRPr="00FC0DA2" w:rsidRDefault="00345C8A" w:rsidP="002E210F">
            <w:pPr>
              <w:jc w:val="center"/>
              <w:rPr>
                <w:rFonts w:ascii="Cambria" w:hAnsi="Cambria" w:cstheme="majorBidi"/>
              </w:rPr>
            </w:pPr>
            <w:r w:rsidRPr="00FC0DA2">
              <w:rPr>
                <w:rFonts w:ascii="Cambria" w:hAnsi="Cambria" w:cstheme="majorBidi"/>
              </w:rPr>
              <w:t>To be incorporated in LIS, phlebotomist will register all details, Resort and others who are collecting sample, they will also incorporate this information in the portal and sample receiving portal also include this</w:t>
            </w:r>
          </w:p>
          <w:p w14:paraId="6516B38C" w14:textId="77777777" w:rsidR="00345C8A" w:rsidRPr="00FC0DA2" w:rsidRDefault="00345C8A" w:rsidP="002E210F">
            <w:pPr>
              <w:jc w:val="center"/>
              <w:rPr>
                <w:rFonts w:ascii="Cambria" w:hAnsi="Cambria" w:cstheme="majorBidi"/>
              </w:rPr>
            </w:pPr>
            <w:r w:rsidRPr="00FC0DA2">
              <w:rPr>
                <w:rFonts w:ascii="Cambria" w:hAnsi="Cambria" w:cstheme="majorBidi"/>
              </w:rPr>
              <w:t>Keep the provision for uploading patient prescription in the LIS</w:t>
            </w:r>
          </w:p>
          <w:p w14:paraId="32F2F22E" w14:textId="77777777" w:rsidR="00345C8A" w:rsidRPr="00FC0DA2" w:rsidRDefault="00345C8A" w:rsidP="002E210F">
            <w:pPr>
              <w:jc w:val="center"/>
              <w:rPr>
                <w:rFonts w:ascii="Cambria" w:hAnsi="Cambria" w:cstheme="majorBidi"/>
              </w:rPr>
            </w:pPr>
          </w:p>
        </w:tc>
        <w:tc>
          <w:tcPr>
            <w:tcW w:w="1594" w:type="dxa"/>
            <w:shd w:val="clear" w:color="auto" w:fill="auto"/>
          </w:tcPr>
          <w:p w14:paraId="2D418CE7" w14:textId="77777777" w:rsidR="00345C8A" w:rsidRPr="00FC0DA2" w:rsidRDefault="00345C8A" w:rsidP="002E210F">
            <w:pPr>
              <w:jc w:val="center"/>
              <w:rPr>
                <w:rFonts w:ascii="Cambria" w:hAnsi="Cambria" w:cstheme="majorBidi"/>
              </w:rPr>
            </w:pPr>
            <w:r w:rsidRPr="00FC0DA2">
              <w:rPr>
                <w:rFonts w:ascii="Cambria" w:hAnsi="Cambria" w:cstheme="majorBidi"/>
              </w:rPr>
              <w:t>IT/ LIS in charge</w:t>
            </w:r>
          </w:p>
          <w:p w14:paraId="46C74A9E" w14:textId="77777777" w:rsidR="00345C8A" w:rsidRPr="00FC0DA2" w:rsidRDefault="00345C8A" w:rsidP="002E210F">
            <w:pPr>
              <w:jc w:val="center"/>
              <w:rPr>
                <w:rFonts w:ascii="Cambria" w:hAnsi="Cambria" w:cstheme="majorBidi"/>
              </w:rPr>
            </w:pPr>
            <w:r w:rsidRPr="00FC0DA2">
              <w:rPr>
                <w:rFonts w:ascii="Cambria" w:hAnsi="Cambria" w:cstheme="majorBidi"/>
                <w:b/>
                <w:bCs/>
              </w:rPr>
              <w:t>and Quality Manager</w:t>
            </w:r>
          </w:p>
        </w:tc>
        <w:tc>
          <w:tcPr>
            <w:tcW w:w="1224" w:type="dxa"/>
            <w:shd w:val="clear" w:color="auto" w:fill="auto"/>
          </w:tcPr>
          <w:p w14:paraId="66865AED"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r w:rsidR="00345C8A" w:rsidRPr="00FC0DA2" w14:paraId="6A66E778" w14:textId="77777777" w:rsidTr="006764D5">
        <w:trPr>
          <w:trHeight w:val="5093"/>
        </w:trPr>
        <w:tc>
          <w:tcPr>
            <w:tcW w:w="740" w:type="dxa"/>
            <w:shd w:val="clear" w:color="auto" w:fill="auto"/>
          </w:tcPr>
          <w:p w14:paraId="000935A8" w14:textId="77777777" w:rsidR="00345C8A" w:rsidRPr="00FC0DA2" w:rsidRDefault="00345C8A" w:rsidP="002E210F">
            <w:pPr>
              <w:jc w:val="center"/>
              <w:rPr>
                <w:rFonts w:ascii="Cambria" w:hAnsi="Cambria" w:cstheme="majorBidi"/>
                <w:b/>
                <w:bCs/>
              </w:rPr>
            </w:pPr>
            <w:r w:rsidRPr="00FC0DA2">
              <w:rPr>
                <w:rFonts w:ascii="Cambria" w:hAnsi="Cambria" w:cstheme="majorBidi"/>
                <w:b/>
                <w:bCs/>
              </w:rPr>
              <w:t>4.4</w:t>
            </w:r>
          </w:p>
        </w:tc>
        <w:tc>
          <w:tcPr>
            <w:tcW w:w="2203" w:type="dxa"/>
            <w:shd w:val="clear" w:color="auto" w:fill="auto"/>
          </w:tcPr>
          <w:p w14:paraId="7F3B2C48" w14:textId="77777777" w:rsidR="00345C8A" w:rsidRPr="00FC0DA2" w:rsidRDefault="00345C8A" w:rsidP="002E210F">
            <w:pPr>
              <w:jc w:val="center"/>
              <w:rPr>
                <w:rFonts w:ascii="Cambria" w:hAnsi="Cambria" w:cstheme="majorBidi"/>
              </w:rPr>
            </w:pPr>
            <w:r w:rsidRPr="00FC0DA2">
              <w:rPr>
                <w:rFonts w:ascii="Cambria" w:hAnsi="Cambria" w:cstheme="majorBidi"/>
              </w:rPr>
              <w:t>Test request review system</w:t>
            </w:r>
          </w:p>
          <w:p w14:paraId="7C5C1B0F" w14:textId="3E64E7F2" w:rsidR="006764D5" w:rsidRPr="00FC0DA2" w:rsidRDefault="006764D5" w:rsidP="002E210F">
            <w:pPr>
              <w:jc w:val="center"/>
              <w:rPr>
                <w:rFonts w:ascii="Cambria" w:hAnsi="Cambria" w:cstheme="majorBidi"/>
              </w:rPr>
            </w:pPr>
            <w:r w:rsidRPr="00FC0DA2">
              <w:rPr>
                <w:rFonts w:ascii="Cambria" w:hAnsi="Cambria" w:cstheme="majorBidi"/>
                <w:color w:val="00B050"/>
              </w:rPr>
              <w:t>Already implemented. Diagnosis included for all requests.</w:t>
            </w:r>
          </w:p>
        </w:tc>
        <w:tc>
          <w:tcPr>
            <w:tcW w:w="3095" w:type="dxa"/>
            <w:shd w:val="clear" w:color="auto" w:fill="auto"/>
          </w:tcPr>
          <w:p w14:paraId="74871505" w14:textId="77777777" w:rsidR="00345C8A" w:rsidRPr="00FC0DA2" w:rsidRDefault="00345C8A" w:rsidP="002E210F">
            <w:pPr>
              <w:jc w:val="center"/>
              <w:rPr>
                <w:rFonts w:ascii="Cambria" w:hAnsi="Cambria" w:cstheme="majorBidi"/>
              </w:rPr>
            </w:pPr>
            <w:r w:rsidRPr="00FC0DA2">
              <w:rPr>
                <w:rFonts w:ascii="Cambria" w:hAnsi="Cambria" w:cstheme="majorBidi"/>
              </w:rPr>
              <w:t>Purpose of test should be included in the registration. (</w:t>
            </w:r>
            <w:proofErr w:type="gramStart"/>
            <w:r w:rsidRPr="00FC0DA2">
              <w:rPr>
                <w:rFonts w:ascii="Cambria" w:hAnsi="Cambria" w:cstheme="majorBidi"/>
              </w:rPr>
              <w:t>like</w:t>
            </w:r>
            <w:proofErr w:type="gramEnd"/>
            <w:r w:rsidRPr="00FC0DA2">
              <w:rPr>
                <w:rFonts w:ascii="Cambria" w:hAnsi="Cambria" w:cstheme="majorBidi"/>
              </w:rPr>
              <w:t xml:space="preserve"> diagnosis/ research/ study) A list of test which have different method or different purpose or different output required like ELISA quantification, qualitative </w:t>
            </w:r>
            <w:proofErr w:type="spellStart"/>
            <w:r w:rsidRPr="00FC0DA2">
              <w:rPr>
                <w:rFonts w:ascii="Cambria" w:hAnsi="Cambria" w:cstheme="majorBidi"/>
              </w:rPr>
              <w:t>etc</w:t>
            </w:r>
            <w:proofErr w:type="spellEnd"/>
            <w:r w:rsidRPr="00FC0DA2">
              <w:rPr>
                <w:rFonts w:ascii="Cambria" w:hAnsi="Cambria" w:cstheme="majorBidi"/>
              </w:rPr>
              <w:t xml:space="preserve"> should be incorporated in the system or manual list should be available with reception</w:t>
            </w:r>
          </w:p>
        </w:tc>
        <w:tc>
          <w:tcPr>
            <w:tcW w:w="1594" w:type="dxa"/>
            <w:shd w:val="clear" w:color="auto" w:fill="auto"/>
          </w:tcPr>
          <w:p w14:paraId="7D3E5121" w14:textId="77777777" w:rsidR="00345C8A" w:rsidRPr="00FC0DA2" w:rsidRDefault="00345C8A" w:rsidP="002E210F">
            <w:pPr>
              <w:jc w:val="center"/>
              <w:rPr>
                <w:rFonts w:ascii="Cambria" w:hAnsi="Cambria" w:cstheme="majorBidi"/>
              </w:rPr>
            </w:pPr>
            <w:r w:rsidRPr="00FC0DA2">
              <w:rPr>
                <w:rFonts w:ascii="Cambria" w:hAnsi="Cambria" w:cstheme="majorBidi"/>
              </w:rPr>
              <w:t>IT/LIS and Laboratory Technical in charge</w:t>
            </w:r>
          </w:p>
          <w:p w14:paraId="5ABB69FB" w14:textId="77777777" w:rsidR="00345C8A" w:rsidRPr="00FC0DA2" w:rsidRDefault="00345C8A" w:rsidP="002E210F">
            <w:pPr>
              <w:jc w:val="center"/>
              <w:rPr>
                <w:rFonts w:ascii="Cambria" w:hAnsi="Cambria" w:cstheme="majorBidi"/>
              </w:rPr>
            </w:pPr>
            <w:r w:rsidRPr="00FC0DA2">
              <w:rPr>
                <w:rFonts w:ascii="Cambria" w:hAnsi="Cambria" w:cstheme="majorBidi"/>
                <w:b/>
                <w:bCs/>
              </w:rPr>
              <w:t>and Quality Manager</w:t>
            </w:r>
          </w:p>
        </w:tc>
        <w:tc>
          <w:tcPr>
            <w:tcW w:w="1224" w:type="dxa"/>
            <w:shd w:val="clear" w:color="auto" w:fill="auto"/>
          </w:tcPr>
          <w:p w14:paraId="62DD99EC"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bl>
    <w:p w14:paraId="08CAE6A6" w14:textId="77777777" w:rsidR="00345C8A" w:rsidRPr="00FC0DA2" w:rsidRDefault="00345C8A" w:rsidP="00345C8A">
      <w:pPr>
        <w:jc w:val="center"/>
        <w:rPr>
          <w:rFonts w:ascii="Cambria" w:hAnsi="Cambria" w:cstheme="majorBidi"/>
        </w:rPr>
      </w:pPr>
    </w:p>
    <w:p w14:paraId="6AFF320A" w14:textId="77777777" w:rsidR="00345C8A" w:rsidRPr="00FC0DA2" w:rsidRDefault="00345C8A" w:rsidP="00345C8A">
      <w:pPr>
        <w:jc w:val="center"/>
        <w:rPr>
          <w:rFonts w:ascii="Cambria" w:hAnsi="Cambria" w:cstheme="majorBidi"/>
        </w:rPr>
      </w:pPr>
      <w:r w:rsidRPr="00FC0DA2">
        <w:rPr>
          <w:rFonts w:ascii="Cambria" w:hAnsi="Cambria" w:cstheme="majorBidi"/>
        </w:rPr>
        <w:br w:type="page"/>
      </w:r>
    </w:p>
    <w:p w14:paraId="5B2F8B43" w14:textId="77777777" w:rsidR="00345C8A" w:rsidRPr="00FC0DA2" w:rsidRDefault="00345C8A" w:rsidP="00345C8A">
      <w:pPr>
        <w:jc w:val="center"/>
        <w:rPr>
          <w:rFonts w:ascii="Cambria" w:hAnsi="Cambria" w:cstheme="majorBid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2203"/>
        <w:gridCol w:w="3095"/>
        <w:gridCol w:w="1594"/>
        <w:gridCol w:w="1788"/>
      </w:tblGrid>
      <w:tr w:rsidR="00345C8A" w:rsidRPr="00FC0DA2" w14:paraId="0D8B210C" w14:textId="77777777" w:rsidTr="002E6D0A">
        <w:tc>
          <w:tcPr>
            <w:tcW w:w="788" w:type="dxa"/>
            <w:shd w:val="clear" w:color="auto" w:fill="auto"/>
          </w:tcPr>
          <w:p w14:paraId="6AB8936B" w14:textId="77777777" w:rsidR="00345C8A" w:rsidRPr="00FC0DA2" w:rsidRDefault="00345C8A" w:rsidP="002E210F">
            <w:pPr>
              <w:jc w:val="center"/>
              <w:rPr>
                <w:rFonts w:ascii="Cambria" w:hAnsi="Cambria" w:cstheme="majorBidi"/>
                <w:b/>
                <w:bCs/>
              </w:rPr>
            </w:pPr>
            <w:r w:rsidRPr="00FC0DA2">
              <w:rPr>
                <w:rFonts w:ascii="Cambria" w:hAnsi="Cambria" w:cstheme="majorBidi"/>
                <w:b/>
                <w:bCs/>
              </w:rPr>
              <w:t>4.4</w:t>
            </w:r>
          </w:p>
        </w:tc>
        <w:tc>
          <w:tcPr>
            <w:tcW w:w="2203" w:type="dxa"/>
            <w:shd w:val="clear" w:color="auto" w:fill="auto"/>
          </w:tcPr>
          <w:p w14:paraId="1805C8F7" w14:textId="77777777" w:rsidR="00345C8A" w:rsidRPr="00FC0DA2" w:rsidRDefault="00345C8A" w:rsidP="002E210F">
            <w:pPr>
              <w:jc w:val="center"/>
              <w:rPr>
                <w:rFonts w:ascii="Cambria" w:hAnsi="Cambria" w:cstheme="majorBidi"/>
              </w:rPr>
            </w:pPr>
            <w:r w:rsidRPr="00FC0DA2">
              <w:rPr>
                <w:rFonts w:ascii="Cambria" w:hAnsi="Cambria" w:cstheme="majorBidi"/>
              </w:rPr>
              <w:t>Test method</w:t>
            </w:r>
          </w:p>
          <w:p w14:paraId="45FC5600" w14:textId="699E1AB6" w:rsidR="006764D5" w:rsidRPr="00FC0DA2" w:rsidRDefault="006764D5" w:rsidP="002E210F">
            <w:pPr>
              <w:jc w:val="center"/>
              <w:rPr>
                <w:rFonts w:ascii="Cambria" w:hAnsi="Cambria" w:cstheme="majorBidi"/>
              </w:rPr>
            </w:pPr>
            <w:r w:rsidRPr="00FC0DA2">
              <w:rPr>
                <w:rFonts w:ascii="Cambria" w:hAnsi="Cambria" w:cstheme="majorBidi"/>
                <w:color w:val="00B050"/>
              </w:rPr>
              <w:t>Need a list of test methods</w:t>
            </w:r>
          </w:p>
        </w:tc>
        <w:tc>
          <w:tcPr>
            <w:tcW w:w="3095" w:type="dxa"/>
            <w:shd w:val="clear" w:color="auto" w:fill="auto"/>
          </w:tcPr>
          <w:p w14:paraId="7C7C0794" w14:textId="77777777" w:rsidR="00345C8A" w:rsidRPr="00FC0DA2" w:rsidRDefault="00345C8A" w:rsidP="002E210F">
            <w:pPr>
              <w:jc w:val="center"/>
              <w:rPr>
                <w:rFonts w:ascii="Cambria" w:hAnsi="Cambria" w:cstheme="majorBidi"/>
              </w:rPr>
            </w:pPr>
            <w:r w:rsidRPr="00FC0DA2">
              <w:rPr>
                <w:rFonts w:ascii="Cambria" w:hAnsi="Cambria" w:cstheme="majorBidi"/>
              </w:rPr>
              <w:t>During registration method should be shown, if any different method request received that can be informed to patient or suitability can reviewed</w:t>
            </w:r>
          </w:p>
        </w:tc>
        <w:tc>
          <w:tcPr>
            <w:tcW w:w="1594" w:type="dxa"/>
            <w:shd w:val="clear" w:color="auto" w:fill="auto"/>
          </w:tcPr>
          <w:p w14:paraId="3D3BA0D7" w14:textId="77777777" w:rsidR="00345C8A" w:rsidRPr="00FC0DA2" w:rsidRDefault="00345C8A" w:rsidP="002E210F">
            <w:pPr>
              <w:jc w:val="center"/>
              <w:rPr>
                <w:rFonts w:ascii="Cambria" w:hAnsi="Cambria" w:cstheme="majorBidi"/>
                <w:b/>
                <w:bCs/>
              </w:rPr>
            </w:pPr>
            <w:r w:rsidRPr="00FC0DA2">
              <w:rPr>
                <w:rFonts w:ascii="Cambria" w:hAnsi="Cambria" w:cstheme="majorBidi"/>
                <w:b/>
                <w:bCs/>
              </w:rPr>
              <w:t>IT/LIS in charge</w:t>
            </w:r>
          </w:p>
          <w:p w14:paraId="33963D7C" w14:textId="77777777" w:rsidR="00345C8A" w:rsidRPr="00FC0DA2" w:rsidRDefault="00345C8A" w:rsidP="002E210F">
            <w:pPr>
              <w:jc w:val="center"/>
              <w:rPr>
                <w:rFonts w:ascii="Cambria" w:hAnsi="Cambria" w:cstheme="majorBidi"/>
                <w:b/>
                <w:bCs/>
              </w:rPr>
            </w:pPr>
            <w:r w:rsidRPr="00FC0DA2">
              <w:rPr>
                <w:rFonts w:ascii="Cambria" w:hAnsi="Cambria" w:cstheme="majorBidi"/>
                <w:b/>
                <w:bCs/>
              </w:rPr>
              <w:t>and Quality Manager</w:t>
            </w:r>
          </w:p>
        </w:tc>
        <w:tc>
          <w:tcPr>
            <w:tcW w:w="1788" w:type="dxa"/>
            <w:shd w:val="clear" w:color="auto" w:fill="auto"/>
          </w:tcPr>
          <w:p w14:paraId="25C18EAC"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r w:rsidR="00345C8A" w:rsidRPr="00FC0DA2" w14:paraId="6CA89A7C" w14:textId="77777777" w:rsidTr="002E6D0A">
        <w:tc>
          <w:tcPr>
            <w:tcW w:w="788" w:type="dxa"/>
            <w:shd w:val="clear" w:color="auto" w:fill="auto"/>
          </w:tcPr>
          <w:p w14:paraId="2D7F848E" w14:textId="77777777" w:rsidR="00345C8A" w:rsidRPr="00FC0DA2" w:rsidRDefault="00345C8A" w:rsidP="002E210F">
            <w:pPr>
              <w:jc w:val="center"/>
              <w:rPr>
                <w:rFonts w:ascii="Cambria" w:hAnsi="Cambria" w:cstheme="majorBidi"/>
                <w:b/>
                <w:bCs/>
              </w:rPr>
            </w:pPr>
            <w:r w:rsidRPr="00FC0DA2">
              <w:rPr>
                <w:rFonts w:ascii="Cambria" w:hAnsi="Cambria" w:cstheme="majorBidi"/>
                <w:b/>
                <w:bCs/>
              </w:rPr>
              <w:t>4.4</w:t>
            </w:r>
          </w:p>
        </w:tc>
        <w:tc>
          <w:tcPr>
            <w:tcW w:w="2203" w:type="dxa"/>
            <w:shd w:val="clear" w:color="auto" w:fill="auto"/>
          </w:tcPr>
          <w:p w14:paraId="7D64EB20" w14:textId="7B4169DB" w:rsidR="00345C8A" w:rsidRPr="00FC0DA2" w:rsidRDefault="00345C8A" w:rsidP="002E210F">
            <w:pPr>
              <w:jc w:val="center"/>
              <w:rPr>
                <w:rFonts w:ascii="Cambria" w:hAnsi="Cambria" w:cstheme="majorBidi"/>
              </w:rPr>
            </w:pPr>
            <w:r w:rsidRPr="00FC0DA2">
              <w:rPr>
                <w:rFonts w:ascii="Cambria" w:hAnsi="Cambria" w:cstheme="majorBidi"/>
              </w:rPr>
              <w:t xml:space="preserve">Box Temperature </w:t>
            </w:r>
            <w:r w:rsidR="00844FC4" w:rsidRPr="00FC0DA2">
              <w:rPr>
                <w:rFonts w:ascii="Cambria" w:hAnsi="Cambria" w:cstheme="majorBidi"/>
              </w:rPr>
              <w:t>record during</w:t>
            </w:r>
            <w:r w:rsidRPr="00FC0DA2">
              <w:rPr>
                <w:rFonts w:ascii="Cambria" w:hAnsi="Cambria" w:cstheme="majorBidi"/>
              </w:rPr>
              <w:t xml:space="preserve"> Sample receiving from Resort and others source</w:t>
            </w:r>
          </w:p>
          <w:p w14:paraId="100D0219" w14:textId="3F08504E" w:rsidR="006764D5" w:rsidRPr="00FC0DA2" w:rsidRDefault="006764D5" w:rsidP="006764D5">
            <w:pPr>
              <w:bidi/>
              <w:jc w:val="center"/>
              <w:rPr>
                <w:rFonts w:ascii="Cambria" w:hAnsi="Cambria" w:cstheme="majorBidi"/>
              </w:rPr>
            </w:pPr>
            <w:r w:rsidRPr="00FC0DA2">
              <w:rPr>
                <w:rFonts w:ascii="Cambria" w:hAnsi="Cambria" w:cstheme="majorBidi"/>
                <w:color w:val="00B050"/>
              </w:rPr>
              <w:t>Discuss with Sisoft.</w:t>
            </w:r>
          </w:p>
        </w:tc>
        <w:tc>
          <w:tcPr>
            <w:tcW w:w="3095" w:type="dxa"/>
            <w:shd w:val="clear" w:color="auto" w:fill="auto"/>
          </w:tcPr>
          <w:p w14:paraId="5E1629A2" w14:textId="77777777" w:rsidR="00345C8A" w:rsidRPr="00FC0DA2" w:rsidRDefault="00345C8A" w:rsidP="002E210F">
            <w:pPr>
              <w:jc w:val="center"/>
              <w:rPr>
                <w:rFonts w:ascii="Cambria" w:hAnsi="Cambria" w:cstheme="majorBidi"/>
              </w:rPr>
            </w:pPr>
            <w:r w:rsidRPr="00FC0DA2">
              <w:rPr>
                <w:rFonts w:ascii="Cambria" w:hAnsi="Cambria" w:cstheme="majorBidi"/>
              </w:rPr>
              <w:t>Information should be captured in the LIS</w:t>
            </w:r>
          </w:p>
        </w:tc>
        <w:tc>
          <w:tcPr>
            <w:tcW w:w="1594" w:type="dxa"/>
            <w:shd w:val="clear" w:color="auto" w:fill="auto"/>
          </w:tcPr>
          <w:p w14:paraId="134820AB" w14:textId="77777777" w:rsidR="00345C8A" w:rsidRPr="00FC0DA2" w:rsidRDefault="00345C8A" w:rsidP="002E210F">
            <w:pPr>
              <w:jc w:val="center"/>
              <w:rPr>
                <w:rFonts w:ascii="Cambria" w:hAnsi="Cambria" w:cstheme="majorBidi"/>
                <w:b/>
                <w:bCs/>
              </w:rPr>
            </w:pPr>
            <w:r w:rsidRPr="00FC0DA2">
              <w:rPr>
                <w:rFonts w:ascii="Cambria" w:hAnsi="Cambria" w:cstheme="majorBidi"/>
                <w:b/>
                <w:bCs/>
              </w:rPr>
              <w:t>IT/LIS in charge</w:t>
            </w:r>
          </w:p>
        </w:tc>
        <w:tc>
          <w:tcPr>
            <w:tcW w:w="1788" w:type="dxa"/>
            <w:shd w:val="clear" w:color="auto" w:fill="auto"/>
          </w:tcPr>
          <w:p w14:paraId="5119FA6A"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r w:rsidR="00345C8A" w:rsidRPr="00FC0DA2" w14:paraId="7F4FD7F5" w14:textId="77777777" w:rsidTr="002E6D0A">
        <w:tc>
          <w:tcPr>
            <w:tcW w:w="788" w:type="dxa"/>
            <w:shd w:val="clear" w:color="auto" w:fill="auto"/>
          </w:tcPr>
          <w:p w14:paraId="1B3B690E" w14:textId="77777777" w:rsidR="00345C8A" w:rsidRPr="00FC0DA2" w:rsidRDefault="00345C8A" w:rsidP="002E210F">
            <w:pPr>
              <w:jc w:val="center"/>
              <w:rPr>
                <w:rFonts w:ascii="Cambria" w:hAnsi="Cambria" w:cstheme="majorBidi"/>
                <w:b/>
                <w:bCs/>
              </w:rPr>
            </w:pPr>
            <w:r w:rsidRPr="00FC0DA2">
              <w:rPr>
                <w:rFonts w:ascii="Cambria" w:hAnsi="Cambria" w:cstheme="majorBidi"/>
                <w:b/>
                <w:bCs/>
              </w:rPr>
              <w:t>4.4</w:t>
            </w:r>
          </w:p>
        </w:tc>
        <w:tc>
          <w:tcPr>
            <w:tcW w:w="2203" w:type="dxa"/>
            <w:shd w:val="clear" w:color="auto" w:fill="auto"/>
          </w:tcPr>
          <w:p w14:paraId="685B3EA8" w14:textId="77777777" w:rsidR="00345C8A" w:rsidRPr="00FC0DA2" w:rsidRDefault="00345C8A" w:rsidP="002E210F">
            <w:pPr>
              <w:jc w:val="center"/>
              <w:rPr>
                <w:rFonts w:ascii="Cambria" w:hAnsi="Cambria" w:cstheme="majorBidi"/>
              </w:rPr>
            </w:pPr>
            <w:proofErr w:type="gramStart"/>
            <w:r w:rsidRPr="00FC0DA2">
              <w:rPr>
                <w:rFonts w:ascii="Cambria" w:hAnsi="Cambria" w:cstheme="majorBidi"/>
              </w:rPr>
              <w:t>Test</w:t>
            </w:r>
            <w:proofErr w:type="gramEnd"/>
            <w:r w:rsidRPr="00FC0DA2">
              <w:rPr>
                <w:rFonts w:ascii="Cambria" w:hAnsi="Cambria" w:cstheme="majorBidi"/>
              </w:rPr>
              <w:t xml:space="preserve"> outsource</w:t>
            </w:r>
          </w:p>
          <w:p w14:paraId="513A080A" w14:textId="6DD73378" w:rsidR="006764D5" w:rsidRPr="00FC0DA2" w:rsidRDefault="00413E0E" w:rsidP="002E210F">
            <w:pPr>
              <w:jc w:val="center"/>
              <w:rPr>
                <w:rFonts w:ascii="Cambria" w:hAnsi="Cambria" w:cstheme="majorBidi"/>
              </w:rPr>
            </w:pPr>
            <w:r w:rsidRPr="00FC0DA2">
              <w:rPr>
                <w:rFonts w:ascii="Cambria" w:hAnsi="Cambria" w:cstheme="majorBidi"/>
                <w:color w:val="00B050"/>
              </w:rPr>
              <w:t xml:space="preserve">Discuss with </w:t>
            </w:r>
            <w:r w:rsidR="002E6D0A" w:rsidRPr="00FC0DA2">
              <w:rPr>
                <w:rFonts w:ascii="Cambria" w:hAnsi="Cambria" w:cstheme="majorBidi"/>
                <w:color w:val="00B050"/>
              </w:rPr>
              <w:t>Sisoft</w:t>
            </w:r>
          </w:p>
        </w:tc>
        <w:tc>
          <w:tcPr>
            <w:tcW w:w="3095" w:type="dxa"/>
            <w:shd w:val="clear" w:color="auto" w:fill="auto"/>
          </w:tcPr>
          <w:p w14:paraId="3A534C30" w14:textId="77777777" w:rsidR="00345C8A" w:rsidRPr="00FC0DA2" w:rsidRDefault="00345C8A" w:rsidP="002E210F">
            <w:pPr>
              <w:jc w:val="center"/>
              <w:rPr>
                <w:rFonts w:ascii="Cambria" w:hAnsi="Cambria" w:cstheme="majorBidi"/>
              </w:rPr>
            </w:pPr>
            <w:r w:rsidRPr="00FC0DA2">
              <w:rPr>
                <w:rFonts w:ascii="Cambria" w:hAnsi="Cambria" w:cstheme="majorBidi"/>
              </w:rPr>
              <w:t>Outsource information including outsource lab name should be available in LIS, manual or electronic consent to be obtained from patient</w:t>
            </w:r>
          </w:p>
        </w:tc>
        <w:tc>
          <w:tcPr>
            <w:tcW w:w="1594" w:type="dxa"/>
            <w:shd w:val="clear" w:color="auto" w:fill="auto"/>
          </w:tcPr>
          <w:p w14:paraId="289E9E23" w14:textId="77777777" w:rsidR="00345C8A" w:rsidRPr="00FC0DA2" w:rsidRDefault="00345C8A" w:rsidP="002E210F">
            <w:pPr>
              <w:jc w:val="center"/>
              <w:rPr>
                <w:rFonts w:ascii="Cambria" w:hAnsi="Cambria" w:cstheme="majorBidi"/>
                <w:b/>
                <w:bCs/>
              </w:rPr>
            </w:pPr>
            <w:r w:rsidRPr="00FC0DA2">
              <w:rPr>
                <w:rFonts w:ascii="Cambria" w:hAnsi="Cambria" w:cstheme="majorBidi"/>
                <w:b/>
                <w:bCs/>
              </w:rPr>
              <w:t>IT/LIS in charge and Quality Manager</w:t>
            </w:r>
          </w:p>
        </w:tc>
        <w:tc>
          <w:tcPr>
            <w:tcW w:w="1788" w:type="dxa"/>
            <w:shd w:val="clear" w:color="auto" w:fill="auto"/>
          </w:tcPr>
          <w:p w14:paraId="6825703E"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r w:rsidR="00345C8A" w:rsidRPr="00FC0DA2" w14:paraId="08A10B7C" w14:textId="77777777" w:rsidTr="002E6D0A">
        <w:tc>
          <w:tcPr>
            <w:tcW w:w="788" w:type="dxa"/>
            <w:shd w:val="clear" w:color="auto" w:fill="auto"/>
          </w:tcPr>
          <w:p w14:paraId="351CBF40" w14:textId="77777777" w:rsidR="00345C8A" w:rsidRPr="00FC0DA2" w:rsidRDefault="00345C8A" w:rsidP="002E210F">
            <w:pPr>
              <w:jc w:val="center"/>
              <w:rPr>
                <w:rFonts w:ascii="Cambria" w:hAnsi="Cambria" w:cstheme="majorBidi"/>
                <w:b/>
                <w:bCs/>
              </w:rPr>
            </w:pPr>
            <w:r w:rsidRPr="00FC0DA2">
              <w:rPr>
                <w:rFonts w:ascii="Cambria" w:hAnsi="Cambria" w:cstheme="majorBidi"/>
                <w:b/>
                <w:bCs/>
              </w:rPr>
              <w:t>5.7</w:t>
            </w:r>
          </w:p>
        </w:tc>
        <w:tc>
          <w:tcPr>
            <w:tcW w:w="2203" w:type="dxa"/>
            <w:shd w:val="clear" w:color="auto" w:fill="auto"/>
          </w:tcPr>
          <w:p w14:paraId="7D4FC584" w14:textId="77777777" w:rsidR="00345C8A" w:rsidRPr="00FC0DA2" w:rsidRDefault="00345C8A" w:rsidP="002E210F">
            <w:pPr>
              <w:rPr>
                <w:rFonts w:ascii="Cambria" w:hAnsi="Cambria" w:cstheme="majorBidi"/>
              </w:rPr>
            </w:pPr>
            <w:r w:rsidRPr="00FC0DA2">
              <w:rPr>
                <w:rFonts w:ascii="Cambria" w:hAnsi="Cambria" w:cstheme="majorBidi"/>
              </w:rPr>
              <w:t>Delta Check in software</w:t>
            </w:r>
          </w:p>
          <w:p w14:paraId="2AE1CDCC" w14:textId="75EB0A12" w:rsidR="00413E0E" w:rsidRPr="00FC0DA2" w:rsidRDefault="00413E0E" w:rsidP="00413E0E">
            <w:pPr>
              <w:rPr>
                <w:rFonts w:ascii="Cambria" w:hAnsi="Cambria" w:cstheme="majorBidi"/>
              </w:rPr>
            </w:pPr>
            <w:r w:rsidRPr="00FC0DA2">
              <w:rPr>
                <w:rFonts w:ascii="Cambria" w:hAnsi="Cambria" w:cstheme="majorBidi"/>
                <w:color w:val="00B050"/>
              </w:rPr>
              <w:t>Check from Sisoft.</w:t>
            </w:r>
          </w:p>
        </w:tc>
        <w:tc>
          <w:tcPr>
            <w:tcW w:w="3095" w:type="dxa"/>
            <w:shd w:val="clear" w:color="auto" w:fill="auto"/>
          </w:tcPr>
          <w:p w14:paraId="33A0D2E4" w14:textId="77777777" w:rsidR="00345C8A" w:rsidRPr="00FC0DA2" w:rsidRDefault="00345C8A" w:rsidP="002E210F">
            <w:pPr>
              <w:rPr>
                <w:rFonts w:ascii="Cambria" w:hAnsi="Cambria" w:cstheme="majorBidi"/>
              </w:rPr>
            </w:pPr>
            <w:r w:rsidRPr="00FC0DA2">
              <w:rPr>
                <w:rFonts w:ascii="Cambria" w:hAnsi="Cambria" w:cstheme="majorBidi"/>
              </w:rPr>
              <w:t>To be incorporated in LIS, Delta results will be shown while releasing report</w:t>
            </w:r>
          </w:p>
        </w:tc>
        <w:tc>
          <w:tcPr>
            <w:tcW w:w="1594" w:type="dxa"/>
            <w:shd w:val="clear" w:color="auto" w:fill="auto"/>
          </w:tcPr>
          <w:p w14:paraId="3BC74F1E" w14:textId="77777777" w:rsidR="00345C8A" w:rsidRPr="00FC0DA2" w:rsidRDefault="00345C8A" w:rsidP="002E210F">
            <w:pPr>
              <w:jc w:val="center"/>
              <w:rPr>
                <w:rFonts w:ascii="Cambria" w:hAnsi="Cambria" w:cstheme="majorBidi"/>
              </w:rPr>
            </w:pPr>
            <w:r w:rsidRPr="00FC0DA2">
              <w:rPr>
                <w:rFonts w:ascii="Cambria" w:hAnsi="Cambria" w:cstheme="majorBidi"/>
              </w:rPr>
              <w:t>IT/LIS in charge</w:t>
            </w:r>
          </w:p>
        </w:tc>
        <w:tc>
          <w:tcPr>
            <w:tcW w:w="1788" w:type="dxa"/>
            <w:shd w:val="clear" w:color="auto" w:fill="auto"/>
          </w:tcPr>
          <w:p w14:paraId="68330704" w14:textId="77777777" w:rsidR="00345C8A" w:rsidRPr="00FC0DA2" w:rsidRDefault="00345C8A" w:rsidP="002E210F">
            <w:pPr>
              <w:jc w:val="center"/>
              <w:rPr>
                <w:rFonts w:ascii="Cambria" w:hAnsi="Cambria" w:cstheme="majorBidi"/>
                <w:b/>
                <w:bCs/>
              </w:rPr>
            </w:pPr>
            <w:r w:rsidRPr="00FC0DA2">
              <w:rPr>
                <w:rFonts w:ascii="Cambria" w:hAnsi="Cambria" w:cstheme="majorBidi"/>
                <w:b/>
                <w:bCs/>
              </w:rPr>
              <w:t>30-05-2022</w:t>
            </w:r>
          </w:p>
        </w:tc>
      </w:tr>
      <w:tr w:rsidR="00345C8A" w:rsidRPr="00FC0DA2" w14:paraId="5163E8E7" w14:textId="77777777" w:rsidTr="002E6D0A">
        <w:tc>
          <w:tcPr>
            <w:tcW w:w="788" w:type="dxa"/>
            <w:shd w:val="clear" w:color="auto" w:fill="auto"/>
          </w:tcPr>
          <w:p w14:paraId="25423E29" w14:textId="77777777" w:rsidR="00345C8A" w:rsidRPr="00FC0DA2" w:rsidRDefault="00345C8A" w:rsidP="002E210F">
            <w:pPr>
              <w:jc w:val="center"/>
              <w:rPr>
                <w:rFonts w:ascii="Cambria" w:hAnsi="Cambria" w:cstheme="majorBidi"/>
                <w:b/>
                <w:bCs/>
              </w:rPr>
            </w:pPr>
            <w:r w:rsidRPr="00FC0DA2">
              <w:rPr>
                <w:rFonts w:ascii="Cambria" w:hAnsi="Cambria" w:cstheme="majorBidi"/>
                <w:b/>
                <w:bCs/>
              </w:rPr>
              <w:t>5.8</w:t>
            </w:r>
          </w:p>
        </w:tc>
        <w:tc>
          <w:tcPr>
            <w:tcW w:w="2203" w:type="dxa"/>
            <w:shd w:val="clear" w:color="auto" w:fill="auto"/>
          </w:tcPr>
          <w:p w14:paraId="532AD1BE" w14:textId="77777777" w:rsidR="00345C8A" w:rsidRPr="00FC0DA2" w:rsidRDefault="00345C8A" w:rsidP="002E210F">
            <w:pPr>
              <w:rPr>
                <w:rFonts w:ascii="Cambria" w:hAnsi="Cambria" w:cstheme="majorBidi"/>
              </w:rPr>
            </w:pPr>
            <w:r w:rsidRPr="00FC0DA2">
              <w:rPr>
                <w:rFonts w:ascii="Cambria" w:hAnsi="Cambria" w:cstheme="majorBidi"/>
              </w:rPr>
              <w:t>Patient/clinician report Communication record</w:t>
            </w:r>
          </w:p>
          <w:p w14:paraId="79576184" w14:textId="70FB9AAC" w:rsidR="00413E0E" w:rsidRPr="00FC0DA2" w:rsidRDefault="00413E0E" w:rsidP="00413E0E">
            <w:pPr>
              <w:rPr>
                <w:rFonts w:ascii="Cambria" w:hAnsi="Cambria" w:cstheme="majorBidi"/>
              </w:rPr>
            </w:pPr>
            <w:r w:rsidRPr="00FC0DA2">
              <w:rPr>
                <w:rFonts w:ascii="Cambria" w:hAnsi="Cambria" w:cstheme="majorBidi"/>
                <w:color w:val="00B050"/>
              </w:rPr>
              <w:t xml:space="preserve">Inform to patient via </w:t>
            </w:r>
            <w:r w:rsidR="00941ABC" w:rsidRPr="00FC0DA2">
              <w:rPr>
                <w:rFonts w:ascii="Cambria" w:hAnsi="Cambria" w:cstheme="majorBidi"/>
                <w:color w:val="00B050"/>
              </w:rPr>
              <w:t xml:space="preserve">call and send </w:t>
            </w:r>
            <w:proofErr w:type="gramStart"/>
            <w:r w:rsidR="00941ABC" w:rsidRPr="00FC0DA2">
              <w:rPr>
                <w:rFonts w:ascii="Cambria" w:hAnsi="Cambria" w:cstheme="majorBidi"/>
                <w:color w:val="00B050"/>
              </w:rPr>
              <w:t>an</w:t>
            </w:r>
            <w:proofErr w:type="gramEnd"/>
            <w:r w:rsidR="00941ABC" w:rsidRPr="00FC0DA2">
              <w:rPr>
                <w:rFonts w:ascii="Cambria" w:hAnsi="Cambria" w:cstheme="majorBidi"/>
                <w:color w:val="00B050"/>
              </w:rPr>
              <w:t xml:space="preserve"> </w:t>
            </w:r>
            <w:proofErr w:type="spellStart"/>
            <w:r w:rsidR="00941ABC" w:rsidRPr="00FC0DA2">
              <w:rPr>
                <w:rFonts w:ascii="Cambria" w:hAnsi="Cambria" w:cstheme="majorBidi"/>
                <w:color w:val="00B050"/>
              </w:rPr>
              <w:t>sms</w:t>
            </w:r>
            <w:proofErr w:type="spellEnd"/>
            <w:r w:rsidR="00941ABC" w:rsidRPr="00FC0DA2">
              <w:rPr>
                <w:rFonts w:ascii="Cambria" w:hAnsi="Cambria" w:cstheme="majorBidi"/>
                <w:color w:val="00B050"/>
              </w:rPr>
              <w:t xml:space="preserve"> from Sisoft.</w:t>
            </w:r>
          </w:p>
        </w:tc>
        <w:tc>
          <w:tcPr>
            <w:tcW w:w="3095" w:type="dxa"/>
            <w:shd w:val="clear" w:color="auto" w:fill="auto"/>
          </w:tcPr>
          <w:p w14:paraId="2844EEC1" w14:textId="77777777" w:rsidR="00345C8A" w:rsidRPr="00FC0DA2" w:rsidRDefault="00345C8A" w:rsidP="002E210F">
            <w:pPr>
              <w:rPr>
                <w:rFonts w:ascii="Cambria" w:hAnsi="Cambria" w:cstheme="majorBidi"/>
              </w:rPr>
            </w:pPr>
            <w:r w:rsidRPr="00FC0DA2">
              <w:rPr>
                <w:rFonts w:ascii="Cambria" w:hAnsi="Cambria" w:cstheme="majorBidi"/>
              </w:rPr>
              <w:t>Critical alert communication/ emergency results communication report delay communication record to be maintained in a Register.</w:t>
            </w:r>
          </w:p>
        </w:tc>
        <w:tc>
          <w:tcPr>
            <w:tcW w:w="1594" w:type="dxa"/>
            <w:shd w:val="clear" w:color="auto" w:fill="auto"/>
          </w:tcPr>
          <w:p w14:paraId="778827DE" w14:textId="77777777" w:rsidR="00345C8A" w:rsidRPr="00FC0DA2" w:rsidRDefault="00345C8A" w:rsidP="002E210F">
            <w:pPr>
              <w:jc w:val="center"/>
              <w:rPr>
                <w:rFonts w:ascii="Cambria" w:hAnsi="Cambria" w:cstheme="majorBidi"/>
              </w:rPr>
            </w:pPr>
            <w:r w:rsidRPr="00FC0DA2">
              <w:rPr>
                <w:rFonts w:ascii="Cambria" w:hAnsi="Cambria" w:cstheme="majorBidi"/>
              </w:rPr>
              <w:t>Technical In charge</w:t>
            </w:r>
          </w:p>
        </w:tc>
        <w:tc>
          <w:tcPr>
            <w:tcW w:w="1788" w:type="dxa"/>
            <w:shd w:val="clear" w:color="auto" w:fill="auto"/>
          </w:tcPr>
          <w:p w14:paraId="3D6E73F9"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10-05-2022</w:t>
            </w:r>
          </w:p>
        </w:tc>
      </w:tr>
    </w:tbl>
    <w:p w14:paraId="4B57C9CB" w14:textId="77777777" w:rsidR="00345C8A" w:rsidRPr="00FC0DA2" w:rsidRDefault="00345C8A" w:rsidP="00A62CFB">
      <w:pPr>
        <w:rPr>
          <w:rFonts w:ascii="Cambria" w:hAnsi="Cambria" w:cstheme="majorBidi"/>
        </w:rPr>
      </w:pPr>
      <w:r w:rsidRPr="00FC0DA2">
        <w:rPr>
          <w:rFonts w:ascii="Cambria" w:hAnsi="Cambria" w:cstheme="majorBidi"/>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2203"/>
        <w:gridCol w:w="3095"/>
        <w:gridCol w:w="1594"/>
        <w:gridCol w:w="1608"/>
      </w:tblGrid>
      <w:tr w:rsidR="00345C8A" w:rsidRPr="00FC0DA2" w14:paraId="109070C5" w14:textId="77777777" w:rsidTr="00941ABC">
        <w:trPr>
          <w:trHeight w:val="7010"/>
        </w:trPr>
        <w:tc>
          <w:tcPr>
            <w:tcW w:w="788" w:type="dxa"/>
            <w:tcBorders>
              <w:top w:val="single" w:sz="4" w:space="0" w:color="000000"/>
              <w:left w:val="single" w:sz="4" w:space="0" w:color="000000"/>
              <w:bottom w:val="single" w:sz="4" w:space="0" w:color="auto"/>
              <w:right w:val="single" w:sz="4" w:space="0" w:color="000000"/>
            </w:tcBorders>
            <w:shd w:val="clear" w:color="auto" w:fill="auto"/>
          </w:tcPr>
          <w:p w14:paraId="119E943D" w14:textId="77777777" w:rsidR="00345C8A" w:rsidRPr="00FC0DA2" w:rsidRDefault="00345C8A" w:rsidP="002E210F">
            <w:pPr>
              <w:jc w:val="center"/>
              <w:rPr>
                <w:rFonts w:ascii="Cambria" w:hAnsi="Cambria" w:cstheme="majorBidi"/>
                <w:b/>
                <w:bCs/>
              </w:rPr>
            </w:pPr>
            <w:r w:rsidRPr="00FC0DA2">
              <w:rPr>
                <w:rFonts w:ascii="Cambria" w:hAnsi="Cambria" w:cstheme="majorBidi"/>
                <w:b/>
                <w:bCs/>
              </w:rPr>
              <w:lastRenderedPageBreak/>
              <w:t>5.8</w:t>
            </w:r>
          </w:p>
        </w:tc>
        <w:tc>
          <w:tcPr>
            <w:tcW w:w="2203" w:type="dxa"/>
            <w:tcBorders>
              <w:top w:val="single" w:sz="4" w:space="0" w:color="000000"/>
              <w:left w:val="single" w:sz="4" w:space="0" w:color="000000"/>
              <w:bottom w:val="single" w:sz="4" w:space="0" w:color="auto"/>
              <w:right w:val="single" w:sz="4" w:space="0" w:color="000000"/>
            </w:tcBorders>
            <w:shd w:val="clear" w:color="auto" w:fill="auto"/>
          </w:tcPr>
          <w:p w14:paraId="05C437A1" w14:textId="77777777" w:rsidR="00345C8A" w:rsidRPr="00FC0DA2" w:rsidRDefault="00345C8A" w:rsidP="002E210F">
            <w:pPr>
              <w:rPr>
                <w:rFonts w:ascii="Cambria" w:hAnsi="Cambria" w:cstheme="majorBidi"/>
              </w:rPr>
            </w:pPr>
            <w:r w:rsidRPr="00FC0DA2">
              <w:rPr>
                <w:rFonts w:ascii="Cambria" w:hAnsi="Cambria" w:cstheme="majorBidi"/>
              </w:rPr>
              <w:t>Report format as per ISO 15189</w:t>
            </w:r>
          </w:p>
          <w:p w14:paraId="0BA99951" w14:textId="35A7E9E1" w:rsidR="00941ABC" w:rsidRPr="00FC0DA2" w:rsidRDefault="00941ABC" w:rsidP="002E210F">
            <w:pPr>
              <w:rPr>
                <w:rFonts w:ascii="Cambria" w:hAnsi="Cambria" w:cstheme="majorBidi"/>
              </w:rPr>
            </w:pPr>
          </w:p>
        </w:tc>
        <w:tc>
          <w:tcPr>
            <w:tcW w:w="3095" w:type="dxa"/>
            <w:tcBorders>
              <w:top w:val="single" w:sz="4" w:space="0" w:color="000000"/>
              <w:left w:val="single" w:sz="4" w:space="0" w:color="000000"/>
              <w:bottom w:val="single" w:sz="4" w:space="0" w:color="auto"/>
              <w:right w:val="single" w:sz="4" w:space="0" w:color="000000"/>
            </w:tcBorders>
            <w:shd w:val="clear" w:color="auto" w:fill="auto"/>
          </w:tcPr>
          <w:p w14:paraId="046B71E6" w14:textId="77777777" w:rsidR="00345C8A" w:rsidRPr="00FC0DA2" w:rsidRDefault="00345C8A" w:rsidP="002E210F">
            <w:pPr>
              <w:rPr>
                <w:rFonts w:ascii="Cambria" w:hAnsi="Cambria" w:cstheme="majorBidi"/>
              </w:rPr>
            </w:pPr>
            <w:r w:rsidRPr="00FC0DA2">
              <w:rPr>
                <w:rFonts w:ascii="Cambria" w:hAnsi="Cambria" w:cstheme="majorBidi"/>
              </w:rPr>
              <w:t>This is to be incorporated in the report</w:t>
            </w:r>
          </w:p>
          <w:p w14:paraId="28FD443F" w14:textId="6E46D4B5" w:rsidR="00345C8A" w:rsidRPr="00FC0DA2" w:rsidRDefault="00345C8A" w:rsidP="002E210F">
            <w:pPr>
              <w:rPr>
                <w:rFonts w:ascii="Cambria" w:hAnsi="Cambria" w:cstheme="majorBidi"/>
              </w:rPr>
            </w:pPr>
            <w:r w:rsidRPr="00FC0DA2">
              <w:rPr>
                <w:rFonts w:ascii="Cambria" w:hAnsi="Cambria" w:cstheme="majorBidi"/>
              </w:rPr>
              <w:t>1)Unambiguous identification of test report</w:t>
            </w:r>
            <w:r w:rsidR="00941ABC" w:rsidRPr="00FC0DA2">
              <w:rPr>
                <w:rFonts w:ascii="Cambria" w:hAnsi="Cambria" w:cstheme="majorBidi"/>
              </w:rPr>
              <w:t xml:space="preserve"> </w:t>
            </w:r>
            <w:r w:rsidR="00941ABC" w:rsidRPr="00FC0DA2">
              <w:rPr>
                <w:rFonts w:ascii="Cambria" w:hAnsi="Cambria" w:cstheme="majorBidi"/>
                <w:color w:val="00B050"/>
              </w:rPr>
              <w:t>OK</w:t>
            </w:r>
          </w:p>
          <w:p w14:paraId="172FE780" w14:textId="77777777" w:rsidR="00345C8A" w:rsidRPr="00FC0DA2" w:rsidRDefault="00345C8A" w:rsidP="002E210F">
            <w:pPr>
              <w:rPr>
                <w:rFonts w:ascii="Cambria" w:hAnsi="Cambria" w:cstheme="majorBidi"/>
              </w:rPr>
            </w:pPr>
            <w:r w:rsidRPr="00FC0DA2">
              <w:rPr>
                <w:rFonts w:ascii="Cambria" w:hAnsi="Cambria" w:cstheme="majorBidi"/>
              </w:rPr>
              <w:t>Blood glucose of fasting</w:t>
            </w:r>
          </w:p>
          <w:p w14:paraId="23D0DF56" w14:textId="0F7F6FCB" w:rsidR="00345C8A" w:rsidRPr="00FC0DA2" w:rsidRDefault="00345C8A" w:rsidP="002E210F">
            <w:pPr>
              <w:rPr>
                <w:rFonts w:ascii="Cambria" w:hAnsi="Cambria" w:cstheme="majorBidi"/>
              </w:rPr>
            </w:pPr>
            <w:r w:rsidRPr="00FC0DA2">
              <w:rPr>
                <w:rFonts w:ascii="Cambria" w:hAnsi="Cambria" w:cstheme="majorBidi"/>
              </w:rPr>
              <w:t>2)</w:t>
            </w:r>
            <w:r w:rsidRPr="00FC0DA2">
              <w:rPr>
                <w:rFonts w:ascii="Cambria" w:hAnsi="Cambria" w:cstheme="majorBidi"/>
                <w:color w:val="000000"/>
                <w:kern w:val="24"/>
                <w:sz w:val="48"/>
                <w:szCs w:val="48"/>
              </w:rPr>
              <w:t xml:space="preserve"> </w:t>
            </w:r>
            <w:r w:rsidRPr="00FC0DA2">
              <w:rPr>
                <w:rFonts w:ascii="Cambria" w:hAnsi="Cambria" w:cstheme="majorBidi"/>
              </w:rPr>
              <w:t>Identification of all examinations that have been performed by a referral laboratory</w:t>
            </w:r>
            <w:r w:rsidR="00941ABC" w:rsidRPr="00FC0DA2">
              <w:rPr>
                <w:rFonts w:ascii="Cambria" w:hAnsi="Cambria" w:cstheme="majorBidi"/>
              </w:rPr>
              <w:t xml:space="preserve"> </w:t>
            </w:r>
            <w:r w:rsidR="00941ABC" w:rsidRPr="00FC0DA2">
              <w:rPr>
                <w:rFonts w:ascii="Cambria" w:hAnsi="Cambria" w:cstheme="majorBidi"/>
                <w:color w:val="00B050"/>
              </w:rPr>
              <w:t>PENDING</w:t>
            </w:r>
          </w:p>
          <w:p w14:paraId="1F14A4CF" w14:textId="26F06B8E" w:rsidR="00345C8A" w:rsidRPr="00FC0DA2" w:rsidRDefault="00345C8A" w:rsidP="002E210F">
            <w:pPr>
              <w:rPr>
                <w:rFonts w:ascii="Cambria" w:hAnsi="Cambria" w:cstheme="majorBidi"/>
              </w:rPr>
            </w:pPr>
            <w:r w:rsidRPr="00FC0DA2">
              <w:rPr>
                <w:rFonts w:ascii="Cambria" w:hAnsi="Cambria" w:cstheme="majorBidi"/>
              </w:rPr>
              <w:t>3)</w:t>
            </w:r>
            <w:r w:rsidRPr="00FC0DA2">
              <w:rPr>
                <w:rFonts w:ascii="Cambria" w:hAnsi="Cambria" w:cstheme="majorBidi"/>
                <w:color w:val="000000"/>
                <w:kern w:val="24"/>
                <w:sz w:val="48"/>
                <w:szCs w:val="48"/>
              </w:rPr>
              <w:t xml:space="preserve"> </w:t>
            </w:r>
            <w:r w:rsidRPr="00FC0DA2">
              <w:rPr>
                <w:rFonts w:ascii="Cambria" w:hAnsi="Cambria" w:cstheme="majorBidi"/>
              </w:rPr>
              <w:t>Patient identification and patient location on each page</w:t>
            </w:r>
          </w:p>
          <w:p w14:paraId="705AF1E3" w14:textId="6BFE805B" w:rsidR="00941ABC" w:rsidRPr="00FC0DA2" w:rsidRDefault="00941ABC" w:rsidP="002E210F">
            <w:pPr>
              <w:rPr>
                <w:rFonts w:ascii="Cambria" w:hAnsi="Cambria" w:cstheme="majorBidi"/>
              </w:rPr>
            </w:pPr>
            <w:r w:rsidRPr="00FC0DA2">
              <w:rPr>
                <w:rFonts w:ascii="Cambria" w:hAnsi="Cambria" w:cstheme="majorBidi"/>
                <w:color w:val="00B050"/>
              </w:rPr>
              <w:t>OK</w:t>
            </w:r>
          </w:p>
          <w:p w14:paraId="7603665F" w14:textId="164B9E78" w:rsidR="00345C8A" w:rsidRPr="00FC0DA2" w:rsidRDefault="00345C8A" w:rsidP="002E210F">
            <w:pPr>
              <w:rPr>
                <w:rFonts w:ascii="Cambria" w:hAnsi="Cambria" w:cstheme="majorBidi"/>
              </w:rPr>
            </w:pPr>
            <w:r w:rsidRPr="00FC0DA2">
              <w:rPr>
                <w:rFonts w:ascii="Cambria" w:hAnsi="Cambria" w:cstheme="majorBidi"/>
                <w:u w:val="single"/>
              </w:rPr>
              <w:t>Name</w:t>
            </w:r>
            <w:r w:rsidRPr="00FC0DA2">
              <w:rPr>
                <w:rFonts w:ascii="Cambria" w:hAnsi="Cambria" w:cstheme="majorBidi"/>
              </w:rPr>
              <w:t xml:space="preserve"> or other unique identifier of the requester and the requester’s</w:t>
            </w:r>
            <w:r w:rsidRPr="00FC0DA2">
              <w:rPr>
                <w:rFonts w:ascii="Cambria" w:hAnsi="Cambria" w:cstheme="majorBidi"/>
              </w:rPr>
              <w:br/>
              <w:t>contact details</w:t>
            </w:r>
            <w:r w:rsidR="00941ABC" w:rsidRPr="00FC0DA2">
              <w:rPr>
                <w:rFonts w:ascii="Cambria" w:hAnsi="Cambria" w:cstheme="majorBidi"/>
              </w:rPr>
              <w:t xml:space="preserve"> </w:t>
            </w:r>
          </w:p>
          <w:p w14:paraId="6E0B2CF8" w14:textId="60E2378B" w:rsidR="00941ABC" w:rsidRPr="00FC0DA2" w:rsidRDefault="00941ABC" w:rsidP="002E210F">
            <w:pPr>
              <w:rPr>
                <w:rFonts w:ascii="Cambria" w:hAnsi="Cambria" w:cstheme="majorBidi"/>
              </w:rPr>
            </w:pPr>
            <w:r w:rsidRPr="00FC0DA2">
              <w:rPr>
                <w:rFonts w:ascii="Cambria" w:hAnsi="Cambria" w:cstheme="majorBidi"/>
              </w:rPr>
              <w:t>[</w:t>
            </w:r>
            <w:r w:rsidRPr="00FC0DA2">
              <w:rPr>
                <w:rFonts w:ascii="Cambria" w:hAnsi="Cambria" w:cstheme="majorBidi"/>
                <w:color w:val="00B050"/>
              </w:rPr>
              <w:t xml:space="preserve"> requesting doctors name</w:t>
            </w:r>
            <w:r w:rsidRPr="00FC0DA2">
              <w:rPr>
                <w:rFonts w:ascii="Cambria" w:hAnsi="Cambria" w:cstheme="majorBidi"/>
              </w:rPr>
              <w:t>]</w:t>
            </w:r>
          </w:p>
          <w:p w14:paraId="7B7B4E28" w14:textId="6179AA15" w:rsidR="00345C8A" w:rsidRPr="00FC0DA2" w:rsidRDefault="00345C8A" w:rsidP="002E210F">
            <w:pPr>
              <w:rPr>
                <w:rFonts w:ascii="Cambria" w:hAnsi="Cambria" w:cstheme="majorBidi"/>
              </w:rPr>
            </w:pPr>
            <w:r w:rsidRPr="00FC0DA2">
              <w:rPr>
                <w:rFonts w:ascii="Cambria" w:hAnsi="Cambria" w:cstheme="majorBidi"/>
              </w:rPr>
              <w:t xml:space="preserve">4) </w:t>
            </w:r>
            <w:r w:rsidRPr="00FC0DA2">
              <w:rPr>
                <w:rFonts w:ascii="Cambria" w:hAnsi="Cambria" w:cstheme="majorBidi"/>
                <w:u w:val="single"/>
              </w:rPr>
              <w:t>Date</w:t>
            </w:r>
            <w:r w:rsidRPr="00FC0DA2">
              <w:rPr>
                <w:rFonts w:ascii="Cambria" w:hAnsi="Cambria" w:cstheme="majorBidi"/>
              </w:rPr>
              <w:t xml:space="preserve"> of primary sample collection (and </w:t>
            </w:r>
            <w:r w:rsidRPr="00FC0DA2">
              <w:rPr>
                <w:rFonts w:ascii="Cambria" w:hAnsi="Cambria" w:cstheme="majorBidi"/>
                <w:u w:val="single"/>
              </w:rPr>
              <w:t>time</w:t>
            </w:r>
            <w:r w:rsidRPr="00FC0DA2">
              <w:rPr>
                <w:rFonts w:ascii="Cambria" w:hAnsi="Cambria" w:cstheme="majorBidi"/>
              </w:rPr>
              <w:t>, when available and</w:t>
            </w:r>
          </w:p>
          <w:p w14:paraId="137ED8A0" w14:textId="0449224F" w:rsidR="00941ABC" w:rsidRPr="00FC0DA2" w:rsidRDefault="00941ABC" w:rsidP="002E210F">
            <w:pPr>
              <w:rPr>
                <w:rFonts w:ascii="Cambria" w:hAnsi="Cambria" w:cstheme="majorBidi"/>
              </w:rPr>
            </w:pPr>
            <w:r w:rsidRPr="00FC0DA2">
              <w:rPr>
                <w:rFonts w:ascii="Cambria" w:hAnsi="Cambria" w:cstheme="majorBidi"/>
                <w:color w:val="00B050"/>
              </w:rPr>
              <w:t>OK</w:t>
            </w:r>
          </w:p>
          <w:p w14:paraId="44725A47" w14:textId="04B5DC50" w:rsidR="00345C8A" w:rsidRPr="00FC0DA2" w:rsidRDefault="00345C8A" w:rsidP="002E210F">
            <w:pPr>
              <w:rPr>
                <w:rFonts w:ascii="Cambria" w:hAnsi="Cambria" w:cstheme="majorBidi"/>
              </w:rPr>
            </w:pPr>
            <w:r w:rsidRPr="00FC0DA2">
              <w:rPr>
                <w:rFonts w:ascii="Cambria" w:hAnsi="Cambria" w:cstheme="majorBidi"/>
              </w:rPr>
              <w:t>5)</w:t>
            </w:r>
            <w:r w:rsidRPr="00FC0DA2">
              <w:rPr>
                <w:rFonts w:ascii="Cambria" w:hAnsi="Cambria" w:cstheme="majorBidi"/>
                <w:color w:val="000000"/>
                <w:kern w:val="24"/>
                <w:sz w:val="48"/>
                <w:szCs w:val="48"/>
              </w:rPr>
              <w:t xml:space="preserve"> </w:t>
            </w:r>
            <w:r w:rsidRPr="00FC0DA2">
              <w:rPr>
                <w:rFonts w:ascii="Cambria" w:hAnsi="Cambria" w:cstheme="majorBidi"/>
              </w:rPr>
              <w:t>Type of primary sample</w:t>
            </w:r>
          </w:p>
          <w:p w14:paraId="4FD19199" w14:textId="35CB7EB0" w:rsidR="00941ABC" w:rsidRPr="00FC0DA2" w:rsidRDefault="00941ABC" w:rsidP="002E210F">
            <w:pPr>
              <w:rPr>
                <w:rFonts w:ascii="Cambria" w:hAnsi="Cambria" w:cstheme="majorBidi"/>
              </w:rPr>
            </w:pPr>
            <w:r w:rsidRPr="00FC0DA2">
              <w:rPr>
                <w:rFonts w:ascii="Cambria" w:hAnsi="Cambria" w:cstheme="majorBidi"/>
                <w:color w:val="00B050"/>
              </w:rPr>
              <w:t>OK</w:t>
            </w:r>
          </w:p>
          <w:p w14:paraId="71FE3879" w14:textId="5AC7F330" w:rsidR="00345C8A" w:rsidRPr="00FC0DA2" w:rsidRDefault="00345C8A" w:rsidP="002E210F">
            <w:pPr>
              <w:rPr>
                <w:rFonts w:ascii="Cambria" w:hAnsi="Cambria" w:cstheme="majorBidi"/>
                <w:lang w:val="en-IN"/>
              </w:rPr>
            </w:pPr>
            <w:r w:rsidRPr="00FC0DA2">
              <w:rPr>
                <w:rFonts w:ascii="Cambria" w:hAnsi="Cambria" w:cstheme="majorBidi"/>
              </w:rPr>
              <w:t xml:space="preserve">6)Test method or </w:t>
            </w:r>
            <w:r w:rsidRPr="00FC0DA2">
              <w:rPr>
                <w:rFonts w:ascii="Cambria" w:hAnsi="Cambria" w:cstheme="majorBidi"/>
                <w:lang w:val="en-IN"/>
              </w:rPr>
              <w:t xml:space="preserve">Measurement procedure, where </w:t>
            </w:r>
            <w:proofErr w:type="gramStart"/>
            <w:r w:rsidRPr="00FC0DA2">
              <w:rPr>
                <w:rFonts w:ascii="Cambria" w:hAnsi="Cambria" w:cstheme="majorBidi"/>
                <w:lang w:val="en-IN"/>
              </w:rPr>
              <w:t>appropriate;</w:t>
            </w:r>
            <w:proofErr w:type="gramEnd"/>
            <w:r w:rsidRPr="00FC0DA2">
              <w:rPr>
                <w:rFonts w:ascii="Cambria" w:hAnsi="Cambria" w:cstheme="majorBidi"/>
                <w:lang w:val="en-IN"/>
              </w:rPr>
              <w:t xml:space="preserve"> </w:t>
            </w:r>
            <w:proofErr w:type="spellStart"/>
            <w:r w:rsidRPr="00FC0DA2">
              <w:rPr>
                <w:rFonts w:ascii="Cambria" w:hAnsi="Cambria" w:cstheme="majorBidi"/>
                <w:lang w:val="en-IN"/>
              </w:rPr>
              <w:t>eg.</w:t>
            </w:r>
            <w:proofErr w:type="spellEnd"/>
            <w:r w:rsidRPr="00FC0DA2">
              <w:rPr>
                <w:rFonts w:ascii="Cambria" w:hAnsi="Cambria" w:cstheme="majorBidi"/>
                <w:lang w:val="en-IN"/>
              </w:rPr>
              <w:t xml:space="preserve"> Protein C chemiluminescence, Elisa, or </w:t>
            </w:r>
            <w:proofErr w:type="gramStart"/>
            <w:r w:rsidRPr="00FC0DA2">
              <w:rPr>
                <w:rFonts w:ascii="Cambria" w:hAnsi="Cambria" w:cstheme="majorBidi"/>
                <w:lang w:val="en-IN"/>
              </w:rPr>
              <w:t>coagulation based</w:t>
            </w:r>
            <w:proofErr w:type="gramEnd"/>
            <w:r w:rsidRPr="00FC0DA2">
              <w:rPr>
                <w:rFonts w:ascii="Cambria" w:hAnsi="Cambria" w:cstheme="majorBidi"/>
                <w:lang w:val="en-IN"/>
              </w:rPr>
              <w:t xml:space="preserve"> assay</w:t>
            </w:r>
          </w:p>
          <w:p w14:paraId="43C95CB1" w14:textId="55EAAF6D" w:rsidR="00941ABC" w:rsidRPr="00FC0DA2" w:rsidRDefault="00941ABC" w:rsidP="002E210F">
            <w:pPr>
              <w:rPr>
                <w:rFonts w:ascii="Cambria" w:hAnsi="Cambria" w:cstheme="majorBidi"/>
                <w:lang w:val="en-IN"/>
              </w:rPr>
            </w:pPr>
            <w:r w:rsidRPr="00FC0DA2">
              <w:rPr>
                <w:rFonts w:ascii="Cambria" w:hAnsi="Cambria" w:cstheme="majorBidi"/>
                <w:color w:val="00B050"/>
              </w:rPr>
              <w:t>Pending</w:t>
            </w:r>
          </w:p>
          <w:p w14:paraId="40C95C43" w14:textId="2758C2D0" w:rsidR="00345C8A" w:rsidRPr="00FC0DA2" w:rsidRDefault="00345C8A" w:rsidP="002E210F">
            <w:pPr>
              <w:rPr>
                <w:rFonts w:ascii="Cambria" w:hAnsi="Cambria" w:cstheme="majorBidi"/>
              </w:rPr>
            </w:pPr>
            <w:r w:rsidRPr="00FC0DA2">
              <w:rPr>
                <w:rFonts w:ascii="Cambria" w:hAnsi="Cambria" w:cstheme="majorBidi"/>
                <w:lang w:val="en-IN"/>
              </w:rPr>
              <w:t>7)</w:t>
            </w:r>
            <w:r w:rsidRPr="00FC0DA2">
              <w:rPr>
                <w:rFonts w:ascii="Cambria" w:hAnsi="Cambria" w:cstheme="majorBidi"/>
              </w:rPr>
              <w:t>Examination results reported in SI units, units traceable to SI units, or other applicable units</w:t>
            </w:r>
          </w:p>
          <w:p w14:paraId="133673B7" w14:textId="2B01F844" w:rsidR="00941ABC" w:rsidRPr="00FC0DA2" w:rsidRDefault="00941ABC" w:rsidP="002E210F">
            <w:pPr>
              <w:rPr>
                <w:rFonts w:ascii="Cambria" w:hAnsi="Cambria" w:cstheme="majorBidi"/>
              </w:rPr>
            </w:pPr>
            <w:r w:rsidRPr="00FC0DA2">
              <w:rPr>
                <w:rFonts w:ascii="Cambria" w:hAnsi="Cambria" w:cstheme="majorBidi"/>
                <w:color w:val="00B050"/>
              </w:rPr>
              <w:t>OK</w:t>
            </w:r>
          </w:p>
          <w:p w14:paraId="07E55C2C" w14:textId="059E18CE" w:rsidR="00345C8A" w:rsidRPr="00FC0DA2" w:rsidRDefault="00345C8A" w:rsidP="002E210F">
            <w:pPr>
              <w:rPr>
                <w:rFonts w:ascii="Cambria" w:hAnsi="Cambria" w:cstheme="majorBidi"/>
              </w:rPr>
            </w:pPr>
            <w:r w:rsidRPr="00FC0DA2">
              <w:rPr>
                <w:rFonts w:ascii="Cambria" w:hAnsi="Cambria" w:cstheme="majorBidi"/>
              </w:rPr>
              <w:t>8)</w:t>
            </w:r>
            <w:r w:rsidRPr="00FC0DA2">
              <w:rPr>
                <w:rFonts w:ascii="Cambria" w:hAnsi="Cambria" w:cstheme="majorBidi"/>
                <w:color w:val="000000"/>
                <w:kern w:val="24"/>
                <w:sz w:val="48"/>
                <w:szCs w:val="48"/>
              </w:rPr>
              <w:t xml:space="preserve"> </w:t>
            </w:r>
            <w:r w:rsidRPr="00FC0DA2">
              <w:rPr>
                <w:rFonts w:ascii="Cambria" w:hAnsi="Cambria" w:cstheme="majorBidi"/>
              </w:rPr>
              <w:t xml:space="preserve">Biological reference intervals, clinical decision </w:t>
            </w:r>
            <w:r w:rsidRPr="00FC0DA2">
              <w:rPr>
                <w:rFonts w:ascii="Cambria" w:hAnsi="Cambria" w:cstheme="majorBidi"/>
              </w:rPr>
              <w:lastRenderedPageBreak/>
              <w:t>values. Do not write reference range</w:t>
            </w:r>
          </w:p>
          <w:p w14:paraId="1D2A50FC" w14:textId="7E929138" w:rsidR="00941ABC" w:rsidRPr="00FC0DA2" w:rsidRDefault="00941ABC" w:rsidP="002E210F">
            <w:pPr>
              <w:rPr>
                <w:rFonts w:ascii="Cambria" w:hAnsi="Cambria" w:cstheme="majorBidi"/>
              </w:rPr>
            </w:pPr>
            <w:r w:rsidRPr="00FC0DA2">
              <w:rPr>
                <w:rFonts w:ascii="Cambria" w:hAnsi="Cambria" w:cstheme="majorBidi"/>
                <w:color w:val="00B050"/>
              </w:rPr>
              <w:t>Rename the label, “Reference Range” to “Reference Interval”</w:t>
            </w:r>
          </w:p>
          <w:p w14:paraId="050DB1B2" w14:textId="57DA1E82" w:rsidR="00345C8A" w:rsidRPr="00FC0DA2" w:rsidRDefault="00345C8A" w:rsidP="002E210F">
            <w:pPr>
              <w:rPr>
                <w:rFonts w:ascii="Cambria" w:hAnsi="Cambria" w:cstheme="majorBidi"/>
                <w:lang w:val="en-IN"/>
              </w:rPr>
            </w:pPr>
            <w:r w:rsidRPr="00FC0DA2">
              <w:rPr>
                <w:rFonts w:ascii="Cambria" w:hAnsi="Cambria" w:cstheme="majorBidi"/>
              </w:rPr>
              <w:t>9)</w:t>
            </w:r>
            <w:r w:rsidRPr="00FC0DA2">
              <w:rPr>
                <w:rFonts w:ascii="Cambria" w:hAnsi="Cambria" w:cstheme="majorBidi"/>
                <w:color w:val="000000"/>
                <w:kern w:val="24"/>
                <w:sz w:val="48"/>
                <w:szCs w:val="48"/>
                <w:lang w:eastAsia="en-IN"/>
              </w:rPr>
              <w:t xml:space="preserve"> </w:t>
            </w:r>
            <w:r w:rsidRPr="00FC0DA2">
              <w:rPr>
                <w:rFonts w:ascii="Cambria" w:hAnsi="Cambria" w:cstheme="majorBidi"/>
                <w:lang w:val="en-IN"/>
              </w:rPr>
              <w:t>Interpretation of results, where appropriate</w:t>
            </w:r>
          </w:p>
          <w:p w14:paraId="65D14328" w14:textId="7A902618" w:rsidR="00941ABC" w:rsidRPr="00FC0DA2" w:rsidRDefault="00941ABC" w:rsidP="002E210F">
            <w:pPr>
              <w:rPr>
                <w:rFonts w:ascii="Cambria" w:hAnsi="Cambria" w:cstheme="majorBidi"/>
                <w:color w:val="00B050"/>
              </w:rPr>
            </w:pPr>
            <w:r w:rsidRPr="00FC0DA2">
              <w:rPr>
                <w:rFonts w:ascii="Cambria" w:hAnsi="Cambria" w:cstheme="majorBidi"/>
                <w:color w:val="00B050"/>
              </w:rPr>
              <w:t xml:space="preserve">Available on reports. </w:t>
            </w:r>
            <w:proofErr w:type="gramStart"/>
            <w:r w:rsidR="00980704" w:rsidRPr="00FC0DA2">
              <w:rPr>
                <w:rFonts w:ascii="Cambria" w:hAnsi="Cambria" w:cstheme="majorBidi"/>
                <w:color w:val="00B050"/>
              </w:rPr>
              <w:t>Have to</w:t>
            </w:r>
            <w:proofErr w:type="gramEnd"/>
            <w:r w:rsidR="00980704" w:rsidRPr="00FC0DA2">
              <w:rPr>
                <w:rFonts w:ascii="Cambria" w:hAnsi="Cambria" w:cstheme="majorBidi"/>
                <w:color w:val="00B050"/>
              </w:rPr>
              <w:t xml:space="preserve"> check and add.</w:t>
            </w:r>
          </w:p>
          <w:p w14:paraId="07126AD2" w14:textId="42218F5F" w:rsidR="00980704" w:rsidRPr="00FC0DA2" w:rsidRDefault="00980704" w:rsidP="002E210F">
            <w:pPr>
              <w:rPr>
                <w:rFonts w:ascii="Cambria" w:hAnsi="Cambria" w:cstheme="majorBidi"/>
                <w:lang w:val="en-IN"/>
              </w:rPr>
            </w:pPr>
            <w:r w:rsidRPr="00FC0DA2">
              <w:rPr>
                <w:rFonts w:ascii="Cambria" w:hAnsi="Cambria" w:cstheme="majorBidi"/>
                <w:color w:val="00B050"/>
              </w:rPr>
              <w:t>[Diagnostic Test Explanation] bug fix required.</w:t>
            </w:r>
          </w:p>
          <w:p w14:paraId="7966A57E" w14:textId="1B784F92" w:rsidR="00345C8A" w:rsidRPr="00FC0DA2" w:rsidRDefault="00345C8A" w:rsidP="002E210F">
            <w:pPr>
              <w:rPr>
                <w:rFonts w:ascii="Cambria" w:hAnsi="Cambria" w:cstheme="majorBidi"/>
              </w:rPr>
            </w:pPr>
            <w:r w:rsidRPr="00FC0DA2">
              <w:rPr>
                <w:rFonts w:ascii="Cambria" w:hAnsi="Cambria" w:cstheme="majorBidi"/>
                <w:lang w:val="en-IN"/>
              </w:rPr>
              <w:t>10)</w:t>
            </w:r>
            <w:r w:rsidRPr="00FC0DA2">
              <w:rPr>
                <w:rFonts w:ascii="Cambria" w:hAnsi="Cambria" w:cstheme="majorBidi"/>
                <w:color w:val="000000"/>
                <w:kern w:val="24"/>
                <w:sz w:val="48"/>
                <w:szCs w:val="48"/>
                <w:lang w:eastAsia="en-IN"/>
              </w:rPr>
              <w:t xml:space="preserve"> </w:t>
            </w:r>
            <w:r w:rsidRPr="00FC0DA2">
              <w:rPr>
                <w:rFonts w:ascii="Cambria" w:hAnsi="Cambria" w:cstheme="majorBidi"/>
              </w:rPr>
              <w:t>Other comments such as cautionary or explanatory notes (</w:t>
            </w:r>
            <w:proofErr w:type="gramStart"/>
            <w:r w:rsidRPr="00FC0DA2">
              <w:rPr>
                <w:rFonts w:ascii="Cambria" w:hAnsi="Cambria" w:cstheme="majorBidi"/>
              </w:rPr>
              <w:t>e.g.</w:t>
            </w:r>
            <w:proofErr w:type="gramEnd"/>
            <w:r w:rsidRPr="00FC0DA2">
              <w:rPr>
                <w:rFonts w:ascii="Cambria" w:hAnsi="Cambria" w:cstheme="majorBidi"/>
              </w:rPr>
              <w:t xml:space="preserve"> quality or adequacy of the primary sample which may have compromised the result, results/interpretations from referral laboratories, use of developmental procedure);</w:t>
            </w:r>
          </w:p>
          <w:p w14:paraId="6EDE7433" w14:textId="77777777" w:rsidR="00980704" w:rsidRPr="00FC0DA2" w:rsidRDefault="00980704" w:rsidP="00980704">
            <w:pPr>
              <w:rPr>
                <w:rFonts w:ascii="Cambria" w:hAnsi="Cambria" w:cstheme="majorBidi"/>
                <w:lang w:val="en-IN"/>
              </w:rPr>
            </w:pPr>
            <w:r w:rsidRPr="00FC0DA2">
              <w:rPr>
                <w:rFonts w:ascii="Cambria" w:hAnsi="Cambria" w:cstheme="majorBidi"/>
                <w:color w:val="00B050"/>
              </w:rPr>
              <w:t>[Diagnostic Test Explanation] bug fix required.</w:t>
            </w:r>
          </w:p>
          <w:p w14:paraId="71915107" w14:textId="77777777" w:rsidR="00980704" w:rsidRPr="00FC0DA2" w:rsidRDefault="00980704" w:rsidP="002E210F">
            <w:pPr>
              <w:rPr>
                <w:rFonts w:ascii="Cambria" w:hAnsi="Cambria" w:cstheme="majorBidi"/>
              </w:rPr>
            </w:pPr>
          </w:p>
          <w:p w14:paraId="71E7DCF0" w14:textId="77777777" w:rsidR="00345C8A" w:rsidRPr="00FC0DA2" w:rsidRDefault="00345C8A" w:rsidP="002E210F">
            <w:pPr>
              <w:rPr>
                <w:rFonts w:ascii="Cambria" w:hAnsi="Cambria" w:cstheme="majorBidi"/>
              </w:rPr>
            </w:pPr>
            <w:proofErr w:type="gramStart"/>
            <w:r w:rsidRPr="00FC0DA2">
              <w:rPr>
                <w:rFonts w:ascii="Cambria" w:hAnsi="Cambria" w:cstheme="majorBidi"/>
              </w:rPr>
              <w:t>Example :</w:t>
            </w:r>
            <w:proofErr w:type="gramEnd"/>
            <w:r w:rsidRPr="00FC0DA2">
              <w:rPr>
                <w:rFonts w:ascii="Cambria" w:hAnsi="Cambria" w:cstheme="majorBidi"/>
              </w:rPr>
              <w:t xml:space="preserve"> If the laboratory processes an under-filled    coagulation sample collected with difficulty from an infant, the report should contain a cautionary note.</w:t>
            </w:r>
          </w:p>
          <w:p w14:paraId="10F5AFCC" w14:textId="671CAFB4" w:rsidR="00345C8A" w:rsidRPr="00FC0DA2" w:rsidRDefault="00345C8A" w:rsidP="002E210F">
            <w:pPr>
              <w:rPr>
                <w:rFonts w:ascii="Cambria" w:hAnsi="Cambria" w:cstheme="majorBidi"/>
              </w:rPr>
            </w:pPr>
            <w:r w:rsidRPr="00FC0DA2">
              <w:rPr>
                <w:rFonts w:ascii="Cambria" w:hAnsi="Cambria" w:cstheme="majorBidi"/>
              </w:rPr>
              <w:t>11)</w:t>
            </w:r>
            <w:r w:rsidRPr="00FC0DA2">
              <w:rPr>
                <w:rFonts w:ascii="Cambria" w:hAnsi="Cambria" w:cstheme="majorBidi"/>
                <w:b/>
                <w:bCs/>
                <w:color w:val="000000"/>
                <w:kern w:val="24"/>
                <w:sz w:val="48"/>
                <w:szCs w:val="48"/>
              </w:rPr>
              <w:t xml:space="preserve"> </w:t>
            </w:r>
            <w:r w:rsidRPr="00FC0DA2">
              <w:rPr>
                <w:rFonts w:ascii="Cambria" w:hAnsi="Cambria" w:cstheme="majorBidi"/>
              </w:rPr>
              <w:t xml:space="preserve">Identification of the person(s) reviewing the results and authorizing the release of the report </w:t>
            </w:r>
          </w:p>
          <w:p w14:paraId="1649EF17" w14:textId="71BAAABE" w:rsidR="00980704" w:rsidRPr="00FC0DA2" w:rsidRDefault="00980704" w:rsidP="00980704">
            <w:pPr>
              <w:rPr>
                <w:rFonts w:ascii="Cambria" w:hAnsi="Cambria" w:cstheme="majorBidi"/>
                <w:lang w:val="en-IN"/>
              </w:rPr>
            </w:pPr>
            <w:r w:rsidRPr="00FC0DA2">
              <w:rPr>
                <w:rFonts w:ascii="Cambria" w:hAnsi="Cambria" w:cstheme="majorBidi"/>
                <w:color w:val="00B050"/>
              </w:rPr>
              <w:t>OK</w:t>
            </w:r>
          </w:p>
          <w:p w14:paraId="528D6AE0" w14:textId="77777777" w:rsidR="00980704" w:rsidRPr="00FC0DA2" w:rsidRDefault="00980704" w:rsidP="002E210F">
            <w:pPr>
              <w:rPr>
                <w:rFonts w:ascii="Cambria" w:hAnsi="Cambria" w:cstheme="majorBidi"/>
              </w:rPr>
            </w:pPr>
          </w:p>
          <w:p w14:paraId="3C65EE8A" w14:textId="77777777" w:rsidR="00A62CFB" w:rsidRPr="00FC0DA2" w:rsidRDefault="00A62CFB" w:rsidP="00A62CFB">
            <w:pPr>
              <w:rPr>
                <w:rFonts w:ascii="Cambria" w:hAnsi="Cambria" w:cstheme="majorBidi"/>
              </w:rPr>
            </w:pPr>
            <w:r w:rsidRPr="00FC0DA2">
              <w:rPr>
                <w:rFonts w:ascii="Cambria" w:hAnsi="Cambria" w:cstheme="majorBidi"/>
              </w:rPr>
              <w:t xml:space="preserve">12)Date of the report, and </w:t>
            </w:r>
            <w:r w:rsidRPr="00FC0DA2">
              <w:rPr>
                <w:rFonts w:ascii="Cambria" w:hAnsi="Cambria" w:cstheme="majorBidi"/>
                <w:b/>
                <w:bCs/>
              </w:rPr>
              <w:t xml:space="preserve">time of release </w:t>
            </w:r>
            <w:r w:rsidRPr="00FC0DA2">
              <w:rPr>
                <w:rFonts w:ascii="Cambria" w:hAnsi="Cambria" w:cstheme="majorBidi"/>
              </w:rPr>
              <w:t>(if not contained in the report, readily available when needed</w:t>
            </w:r>
            <w:proofErr w:type="gramStart"/>
            <w:r w:rsidRPr="00FC0DA2">
              <w:rPr>
                <w:rFonts w:ascii="Cambria" w:hAnsi="Cambria" w:cstheme="majorBidi"/>
              </w:rPr>
              <w:t>);</w:t>
            </w:r>
            <w:proofErr w:type="gramEnd"/>
          </w:p>
          <w:p w14:paraId="2D7CFE46" w14:textId="77777777" w:rsidR="00A62CFB" w:rsidRPr="00FC0DA2" w:rsidRDefault="00A62CFB" w:rsidP="00A62CFB">
            <w:pPr>
              <w:rPr>
                <w:rFonts w:ascii="Cambria" w:hAnsi="Cambria" w:cstheme="majorBidi"/>
                <w:lang w:val="en-IN"/>
              </w:rPr>
            </w:pPr>
            <w:r w:rsidRPr="00FC0DA2">
              <w:rPr>
                <w:rFonts w:ascii="Cambria" w:hAnsi="Cambria" w:cstheme="majorBidi"/>
              </w:rPr>
              <w:t>13)</w:t>
            </w:r>
            <w:r w:rsidRPr="00FC0DA2">
              <w:rPr>
                <w:rFonts w:ascii="Cambria" w:hAnsi="Cambria" w:cstheme="majorBidi"/>
                <w:color w:val="000000"/>
                <w:kern w:val="24"/>
                <w:sz w:val="48"/>
                <w:szCs w:val="48"/>
                <w:lang w:eastAsia="en-IN"/>
              </w:rPr>
              <w:t xml:space="preserve"> </w:t>
            </w:r>
            <w:r w:rsidRPr="00FC0DA2">
              <w:rPr>
                <w:rFonts w:ascii="Cambria" w:hAnsi="Cambria" w:cstheme="majorBidi"/>
                <w:lang w:val="en-IN"/>
              </w:rPr>
              <w:t xml:space="preserve">Page number to total </w:t>
            </w:r>
            <w:r w:rsidRPr="00FC0DA2">
              <w:rPr>
                <w:rFonts w:ascii="Cambria" w:hAnsi="Cambria" w:cstheme="majorBidi"/>
                <w:lang w:val="en-IN"/>
              </w:rPr>
              <w:lastRenderedPageBreak/>
              <w:t>number of pages</w:t>
            </w:r>
            <w:r w:rsidRPr="00FC0DA2">
              <w:rPr>
                <w:rFonts w:ascii="Cambria" w:hAnsi="Cambria" w:cstheme="majorBidi"/>
                <w:lang w:val="en-IN"/>
              </w:rPr>
              <w:br/>
              <w:t>(</w:t>
            </w:r>
            <w:proofErr w:type="gramStart"/>
            <w:r w:rsidRPr="00FC0DA2">
              <w:rPr>
                <w:rFonts w:ascii="Cambria" w:hAnsi="Cambria" w:cstheme="majorBidi"/>
                <w:lang w:val="en-IN"/>
              </w:rPr>
              <w:t>e.g.</w:t>
            </w:r>
            <w:proofErr w:type="gramEnd"/>
            <w:r w:rsidRPr="00FC0DA2">
              <w:rPr>
                <w:rFonts w:ascii="Cambria" w:hAnsi="Cambria" w:cstheme="majorBidi"/>
                <w:lang w:val="en-IN"/>
              </w:rPr>
              <w:t xml:space="preserve"> “Page 1 of 5”, “Page 2 of 5”, etc.).</w:t>
            </w:r>
          </w:p>
          <w:p w14:paraId="6713E14A" w14:textId="01589654" w:rsidR="00A62CFB" w:rsidRPr="00FC0DA2" w:rsidRDefault="00980704" w:rsidP="00980704">
            <w:pPr>
              <w:rPr>
                <w:rFonts w:ascii="Cambria" w:hAnsi="Cambria" w:cstheme="majorBidi"/>
                <w:lang w:val="en-IN"/>
              </w:rPr>
            </w:pPr>
            <w:r w:rsidRPr="00FC0DA2">
              <w:rPr>
                <w:rFonts w:ascii="Cambria" w:hAnsi="Cambria" w:cstheme="majorBidi"/>
                <w:color w:val="00B050"/>
              </w:rPr>
              <w:t>OK. Check if page numbers are in the required format.</w:t>
            </w:r>
          </w:p>
        </w:tc>
        <w:tc>
          <w:tcPr>
            <w:tcW w:w="1594" w:type="dxa"/>
            <w:tcBorders>
              <w:top w:val="single" w:sz="4" w:space="0" w:color="000000"/>
              <w:left w:val="single" w:sz="4" w:space="0" w:color="000000"/>
              <w:bottom w:val="single" w:sz="4" w:space="0" w:color="auto"/>
              <w:right w:val="single" w:sz="4" w:space="0" w:color="000000"/>
            </w:tcBorders>
            <w:shd w:val="clear" w:color="auto" w:fill="auto"/>
          </w:tcPr>
          <w:p w14:paraId="00B6C8B3" w14:textId="6C05CD75" w:rsidR="00345C8A" w:rsidRPr="00FC0DA2" w:rsidRDefault="00345C8A" w:rsidP="002E210F">
            <w:pPr>
              <w:jc w:val="center"/>
              <w:rPr>
                <w:rFonts w:ascii="Cambria" w:hAnsi="Cambria" w:cstheme="majorBidi"/>
                <w:b/>
                <w:bCs/>
              </w:rPr>
            </w:pPr>
            <w:r w:rsidRPr="00FC0DA2">
              <w:rPr>
                <w:rFonts w:ascii="Cambria" w:hAnsi="Cambria" w:cstheme="majorBidi"/>
                <w:b/>
                <w:bCs/>
              </w:rPr>
              <w:lastRenderedPageBreak/>
              <w:t>LIS</w:t>
            </w:r>
            <w:r w:rsidR="00941ABC" w:rsidRPr="00FC0DA2">
              <w:rPr>
                <w:rFonts w:ascii="Cambria" w:hAnsi="Cambria" w:cstheme="majorBidi"/>
                <w:b/>
                <w:bCs/>
              </w:rPr>
              <w:t xml:space="preserve"> </w:t>
            </w:r>
            <w:r w:rsidRPr="00FC0DA2">
              <w:rPr>
                <w:rFonts w:ascii="Cambria" w:hAnsi="Cambria" w:cstheme="majorBidi"/>
                <w:b/>
                <w:bCs/>
              </w:rPr>
              <w:t>/</w:t>
            </w:r>
            <w:r w:rsidR="00941ABC" w:rsidRPr="00FC0DA2">
              <w:rPr>
                <w:rFonts w:ascii="Cambria" w:hAnsi="Cambria" w:cstheme="majorBidi"/>
                <w:b/>
                <w:bCs/>
              </w:rPr>
              <w:t xml:space="preserve"> </w:t>
            </w:r>
            <w:r w:rsidRPr="00FC0DA2">
              <w:rPr>
                <w:rFonts w:ascii="Cambria" w:hAnsi="Cambria" w:cstheme="majorBidi"/>
                <w:b/>
                <w:bCs/>
              </w:rPr>
              <w:t xml:space="preserve">IT </w:t>
            </w:r>
            <w:proofErr w:type="spellStart"/>
            <w:r w:rsidRPr="00FC0DA2">
              <w:rPr>
                <w:rFonts w:ascii="Cambria" w:hAnsi="Cambria" w:cstheme="majorBidi"/>
                <w:b/>
                <w:bCs/>
              </w:rPr>
              <w:t>Incharge</w:t>
            </w:r>
            <w:proofErr w:type="spellEnd"/>
          </w:p>
        </w:tc>
        <w:tc>
          <w:tcPr>
            <w:tcW w:w="1608" w:type="dxa"/>
            <w:tcBorders>
              <w:top w:val="single" w:sz="4" w:space="0" w:color="000000"/>
              <w:left w:val="single" w:sz="4" w:space="0" w:color="000000"/>
              <w:bottom w:val="single" w:sz="4" w:space="0" w:color="auto"/>
              <w:right w:val="single" w:sz="4" w:space="0" w:color="000000"/>
            </w:tcBorders>
            <w:shd w:val="clear" w:color="auto" w:fill="auto"/>
          </w:tcPr>
          <w:p w14:paraId="7F3E3551"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bl>
    <w:p w14:paraId="74E9FA86" w14:textId="77777777" w:rsidR="00345C8A" w:rsidRPr="00FC0DA2" w:rsidRDefault="00345C8A" w:rsidP="00A62CFB">
      <w:pPr>
        <w:rPr>
          <w:rFonts w:ascii="Cambria" w:hAnsi="Cambria" w:cstheme="majorBidi"/>
        </w:rPr>
      </w:pPr>
    </w:p>
    <w:p w14:paraId="4F3CD8A5" w14:textId="77777777" w:rsidR="00345C8A" w:rsidRPr="00FC0DA2" w:rsidRDefault="00345C8A" w:rsidP="00345C8A">
      <w:pPr>
        <w:ind w:firstLine="720"/>
        <w:rPr>
          <w:rFonts w:ascii="Cambria" w:hAnsi="Cambria" w:cstheme="majorBid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2203"/>
        <w:gridCol w:w="3095"/>
        <w:gridCol w:w="1594"/>
        <w:gridCol w:w="1224"/>
      </w:tblGrid>
      <w:tr w:rsidR="00345C8A" w:rsidRPr="00FC0DA2" w14:paraId="2C59E71B" w14:textId="77777777" w:rsidTr="00A62CFB">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771C370D" w14:textId="77777777" w:rsidR="00345C8A" w:rsidRPr="00FC0DA2" w:rsidRDefault="00345C8A" w:rsidP="002E210F">
            <w:pPr>
              <w:jc w:val="center"/>
              <w:rPr>
                <w:rFonts w:ascii="Cambria" w:hAnsi="Cambria" w:cstheme="majorBidi"/>
                <w:b/>
                <w:bCs/>
              </w:rPr>
            </w:pPr>
            <w:r w:rsidRPr="00FC0DA2">
              <w:rPr>
                <w:rFonts w:ascii="Cambria" w:hAnsi="Cambria" w:cstheme="majorBidi"/>
                <w:b/>
                <w:bCs/>
              </w:rPr>
              <w:t>5.9</w:t>
            </w:r>
          </w:p>
        </w:tc>
        <w:tc>
          <w:tcPr>
            <w:tcW w:w="2203" w:type="dxa"/>
            <w:tcBorders>
              <w:top w:val="single" w:sz="4" w:space="0" w:color="000000"/>
              <w:left w:val="single" w:sz="4" w:space="0" w:color="000000"/>
              <w:bottom w:val="single" w:sz="4" w:space="0" w:color="000000"/>
              <w:right w:val="single" w:sz="4" w:space="0" w:color="000000"/>
            </w:tcBorders>
            <w:shd w:val="clear" w:color="auto" w:fill="auto"/>
          </w:tcPr>
          <w:p w14:paraId="1078F80B" w14:textId="77777777" w:rsidR="00345C8A" w:rsidRPr="00FC0DA2" w:rsidRDefault="00345C8A" w:rsidP="002E210F">
            <w:pPr>
              <w:rPr>
                <w:rFonts w:ascii="Cambria" w:hAnsi="Cambria" w:cstheme="majorBidi"/>
              </w:rPr>
            </w:pPr>
            <w:r w:rsidRPr="00FC0DA2">
              <w:rPr>
                <w:rFonts w:ascii="Cambria" w:hAnsi="Cambria" w:cstheme="majorBidi"/>
              </w:rPr>
              <w:t>Critical Alert results</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BD07D77" w14:textId="77777777" w:rsidR="00345C8A" w:rsidRPr="00FC0DA2" w:rsidRDefault="00345C8A" w:rsidP="002E210F">
            <w:pPr>
              <w:rPr>
                <w:rFonts w:ascii="Cambria" w:hAnsi="Cambria" w:cstheme="majorBidi"/>
              </w:rPr>
            </w:pPr>
            <w:r w:rsidRPr="00FC0DA2">
              <w:rPr>
                <w:rFonts w:ascii="Cambria" w:hAnsi="Cambria" w:cstheme="majorBidi"/>
              </w:rPr>
              <w:t>(</w:t>
            </w:r>
            <w:proofErr w:type="gramStart"/>
            <w:r w:rsidRPr="00FC0DA2">
              <w:rPr>
                <w:rFonts w:ascii="Cambria" w:hAnsi="Cambria" w:cstheme="majorBidi"/>
              </w:rPr>
              <w:t>if</w:t>
            </w:r>
            <w:proofErr w:type="gramEnd"/>
            <w:r w:rsidRPr="00FC0DA2">
              <w:rPr>
                <w:rFonts w:ascii="Cambria" w:hAnsi="Cambria" w:cstheme="majorBidi"/>
              </w:rPr>
              <w:t xml:space="preserve"> not contained in the report, readily To be identified and to be displayed/ or should be available in work bench area, for immediate patient and clinician communication.</w:t>
            </w:r>
          </w:p>
          <w:p w14:paraId="5869EBF0" w14:textId="77777777" w:rsidR="00345C8A" w:rsidRPr="00FC0DA2" w:rsidRDefault="00345C8A" w:rsidP="002E210F">
            <w:pPr>
              <w:rPr>
                <w:rFonts w:ascii="Cambria" w:hAnsi="Cambria" w:cstheme="majorBidi"/>
                <w:lang w:val="en-IN"/>
              </w:rPr>
            </w:pPr>
            <w:r w:rsidRPr="00FC0DA2">
              <w:rPr>
                <w:rFonts w:ascii="Cambria" w:hAnsi="Cambria" w:cstheme="majorBidi"/>
              </w:rPr>
              <w:t>When examination results fall within established</w:t>
            </w:r>
            <w:r w:rsidRPr="00FC0DA2">
              <w:rPr>
                <w:rFonts w:ascii="Cambria" w:hAnsi="Cambria" w:cstheme="majorBidi"/>
              </w:rPr>
              <w:br/>
            </w:r>
            <w:r w:rsidRPr="00FC0DA2">
              <w:rPr>
                <w:rFonts w:ascii="Cambria" w:hAnsi="Cambria" w:cstheme="majorBidi"/>
                <w:b/>
                <w:bCs/>
              </w:rPr>
              <w:t xml:space="preserve">“alert” </w:t>
            </w:r>
            <w:r w:rsidRPr="00FC0DA2">
              <w:rPr>
                <w:rFonts w:ascii="Cambria" w:hAnsi="Cambria" w:cstheme="majorBidi"/>
              </w:rPr>
              <w:t>or</w:t>
            </w:r>
            <w:r w:rsidRPr="00FC0DA2">
              <w:rPr>
                <w:rFonts w:ascii="Cambria" w:hAnsi="Cambria" w:cstheme="majorBidi"/>
                <w:b/>
                <w:bCs/>
              </w:rPr>
              <w:t xml:space="preserve"> “critical” intervals</w:t>
            </w:r>
            <w:r w:rsidRPr="00FC0DA2">
              <w:rPr>
                <w:rFonts w:ascii="Cambria" w:hAnsi="Cambria" w:cstheme="majorBidi"/>
              </w:rPr>
              <w:t>.</w:t>
            </w:r>
          </w:p>
          <w:p w14:paraId="728D2862" w14:textId="4DE86223" w:rsidR="00345C8A" w:rsidRPr="00FC0DA2" w:rsidRDefault="00345C8A" w:rsidP="002E210F">
            <w:pPr>
              <w:rPr>
                <w:rFonts w:ascii="Cambria" w:hAnsi="Cambria" w:cstheme="majorBidi"/>
              </w:rPr>
            </w:pPr>
            <w:r w:rsidRPr="00FC0DA2">
              <w:rPr>
                <w:rFonts w:ascii="Cambria" w:hAnsi="Cambria" w:cstheme="majorBidi"/>
              </w:rPr>
              <w:t xml:space="preserve">Na+ has got critical alert </w:t>
            </w:r>
            <w:r w:rsidR="00470A53" w:rsidRPr="00FC0DA2">
              <w:rPr>
                <w:rFonts w:ascii="Cambria" w:hAnsi="Cambria" w:cstheme="majorBidi"/>
              </w:rPr>
              <w:t>value. &lt;</w:t>
            </w:r>
            <w:r w:rsidRPr="00FC0DA2">
              <w:rPr>
                <w:rFonts w:ascii="Cambria" w:hAnsi="Cambria" w:cstheme="majorBidi"/>
              </w:rPr>
              <w:t xml:space="preserve">120 mmol/L and &gt;160 mmol/L </w:t>
            </w:r>
            <w:proofErr w:type="gramStart"/>
            <w:r w:rsidRPr="00FC0DA2">
              <w:rPr>
                <w:rFonts w:ascii="Cambria" w:hAnsi="Cambria" w:cstheme="majorBidi"/>
              </w:rPr>
              <w:t>if  results</w:t>
            </w:r>
            <w:proofErr w:type="gramEnd"/>
            <w:r w:rsidRPr="00FC0DA2">
              <w:rPr>
                <w:rFonts w:ascii="Cambria" w:hAnsi="Cambria" w:cstheme="majorBidi"/>
              </w:rPr>
              <w:t xml:space="preserve"> falling under the criteria should be reported as critical.</w:t>
            </w:r>
          </w:p>
          <w:p w14:paraId="17A37D35" w14:textId="77777777" w:rsidR="00980704" w:rsidRPr="00FC0DA2" w:rsidRDefault="00980704" w:rsidP="00980704">
            <w:pPr>
              <w:rPr>
                <w:rFonts w:ascii="Cambria" w:hAnsi="Cambria" w:cstheme="majorBidi"/>
                <w:lang w:val="en-IN"/>
              </w:rPr>
            </w:pPr>
            <w:r w:rsidRPr="00FC0DA2">
              <w:rPr>
                <w:rFonts w:ascii="Cambria" w:hAnsi="Cambria" w:cstheme="majorBidi"/>
                <w:color w:val="00B050"/>
              </w:rPr>
              <w:t>OK</w:t>
            </w:r>
          </w:p>
          <w:p w14:paraId="1378AD77" w14:textId="77777777" w:rsidR="00980704" w:rsidRPr="00FC0DA2" w:rsidRDefault="00980704" w:rsidP="002E210F">
            <w:pPr>
              <w:rPr>
                <w:rFonts w:ascii="Cambria" w:hAnsi="Cambria" w:cstheme="majorBidi"/>
                <w:lang w:val="en-IN"/>
              </w:rPr>
            </w:pPr>
          </w:p>
          <w:p w14:paraId="2C531B68" w14:textId="77777777" w:rsidR="00345C8A" w:rsidRPr="00FC0DA2" w:rsidRDefault="00345C8A" w:rsidP="002E210F">
            <w:pPr>
              <w:rPr>
                <w:rFonts w:ascii="Cambria" w:hAnsi="Cambria" w:cstheme="majorBidi"/>
              </w:rPr>
            </w:pPr>
          </w:p>
          <w:p w14:paraId="0B4F3C87" w14:textId="77777777" w:rsidR="00345C8A" w:rsidRPr="00FC0DA2" w:rsidRDefault="00345C8A" w:rsidP="002E210F">
            <w:pPr>
              <w:rPr>
                <w:rFonts w:ascii="Cambria" w:hAnsi="Cambria" w:cstheme="majorBidi"/>
              </w:rPr>
            </w:pPr>
            <w:r w:rsidRPr="00FC0DA2">
              <w:rPr>
                <w:rFonts w:ascii="Cambria" w:hAnsi="Cambria" w:cstheme="majorBidi"/>
              </w:rPr>
              <w:t>IAQM will send the list of critical alert value</w:t>
            </w:r>
          </w:p>
        </w:tc>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79D1AF0D" w14:textId="77777777" w:rsidR="00345C8A" w:rsidRPr="00FC0DA2" w:rsidRDefault="00345C8A" w:rsidP="002E210F">
            <w:pPr>
              <w:jc w:val="center"/>
              <w:rPr>
                <w:rFonts w:ascii="Cambria" w:hAnsi="Cambria" w:cstheme="majorBidi"/>
                <w:b/>
                <w:bCs/>
              </w:rPr>
            </w:pPr>
            <w:r w:rsidRPr="00FC0DA2">
              <w:rPr>
                <w:rFonts w:ascii="Cambria" w:hAnsi="Cambria" w:cstheme="majorBidi"/>
              </w:rPr>
              <w:lastRenderedPageBreak/>
              <w:t>Technical in charge and IAQM</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7C3585C6"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r w:rsidR="00345C8A" w:rsidRPr="00FC0DA2" w14:paraId="15CA5FF5" w14:textId="77777777" w:rsidTr="00A62CFB">
        <w:tc>
          <w:tcPr>
            <w:tcW w:w="788" w:type="dxa"/>
            <w:tcBorders>
              <w:top w:val="single" w:sz="4" w:space="0" w:color="000000"/>
              <w:left w:val="single" w:sz="4" w:space="0" w:color="000000"/>
              <w:bottom w:val="single" w:sz="4" w:space="0" w:color="000000"/>
              <w:right w:val="single" w:sz="4" w:space="0" w:color="000000"/>
            </w:tcBorders>
            <w:shd w:val="clear" w:color="auto" w:fill="auto"/>
          </w:tcPr>
          <w:p w14:paraId="1003B920" w14:textId="77777777" w:rsidR="00345C8A" w:rsidRPr="00FC0DA2" w:rsidRDefault="00345C8A" w:rsidP="002E210F">
            <w:pPr>
              <w:jc w:val="center"/>
              <w:rPr>
                <w:rFonts w:ascii="Cambria" w:hAnsi="Cambria" w:cstheme="majorBidi"/>
                <w:b/>
                <w:bCs/>
              </w:rPr>
            </w:pPr>
            <w:r w:rsidRPr="00FC0DA2">
              <w:rPr>
                <w:rFonts w:ascii="Cambria" w:hAnsi="Cambria" w:cstheme="majorBidi"/>
                <w:b/>
                <w:bCs/>
              </w:rPr>
              <w:t>5.10</w:t>
            </w:r>
          </w:p>
        </w:tc>
        <w:tc>
          <w:tcPr>
            <w:tcW w:w="2203" w:type="dxa"/>
            <w:tcBorders>
              <w:top w:val="single" w:sz="4" w:space="0" w:color="000000"/>
              <w:left w:val="single" w:sz="4" w:space="0" w:color="000000"/>
              <w:bottom w:val="single" w:sz="4" w:space="0" w:color="000000"/>
              <w:right w:val="single" w:sz="4" w:space="0" w:color="000000"/>
            </w:tcBorders>
            <w:shd w:val="clear" w:color="auto" w:fill="auto"/>
          </w:tcPr>
          <w:p w14:paraId="79E1AA95" w14:textId="46D7DF66" w:rsidR="00345C8A" w:rsidRPr="00FC0DA2" w:rsidRDefault="00345C8A" w:rsidP="002E210F">
            <w:pPr>
              <w:rPr>
                <w:rFonts w:ascii="Cambria" w:hAnsi="Cambria" w:cstheme="majorBidi"/>
              </w:rPr>
            </w:pPr>
            <w:r w:rsidRPr="00FC0DA2">
              <w:rPr>
                <w:rFonts w:ascii="Cambria" w:hAnsi="Cambria" w:cstheme="majorBidi"/>
              </w:rPr>
              <w:t>LIS Back u</w:t>
            </w:r>
            <w:r w:rsidR="00241E22">
              <w:rPr>
                <w:rFonts w:ascii="Cambria" w:hAnsi="Cambria" w:cstheme="majorBidi"/>
              </w:rPr>
              <w:t>/</w:t>
            </w:r>
            <w:r w:rsidRPr="00FC0DA2">
              <w:rPr>
                <w:rFonts w:ascii="Cambria" w:hAnsi="Cambria" w:cstheme="majorBidi"/>
              </w:rPr>
              <w:t>p</w:t>
            </w:r>
          </w:p>
        </w:tc>
        <w:tc>
          <w:tcPr>
            <w:tcW w:w="3095" w:type="dxa"/>
            <w:tcBorders>
              <w:top w:val="single" w:sz="4" w:space="0" w:color="000000"/>
              <w:left w:val="single" w:sz="4" w:space="0" w:color="000000"/>
              <w:bottom w:val="single" w:sz="4" w:space="0" w:color="000000"/>
              <w:right w:val="single" w:sz="4" w:space="0" w:color="000000"/>
            </w:tcBorders>
            <w:shd w:val="clear" w:color="auto" w:fill="auto"/>
          </w:tcPr>
          <w:p w14:paraId="0A3BB2DD" w14:textId="77777777" w:rsidR="00345C8A" w:rsidRPr="00FC0DA2" w:rsidRDefault="00345C8A" w:rsidP="002E210F">
            <w:pPr>
              <w:rPr>
                <w:rFonts w:ascii="Cambria" w:hAnsi="Cambria" w:cstheme="majorBidi"/>
              </w:rPr>
            </w:pPr>
            <w:r w:rsidRPr="00FC0DA2">
              <w:rPr>
                <w:rFonts w:ascii="Cambria" w:hAnsi="Cambria" w:cstheme="majorBidi"/>
              </w:rPr>
              <w:t>Patient information and report back up required</w:t>
            </w:r>
          </w:p>
          <w:p w14:paraId="615A0B8A" w14:textId="41D6F008" w:rsidR="00980704" w:rsidRPr="00FC0DA2" w:rsidRDefault="00980704" w:rsidP="00980704">
            <w:pPr>
              <w:rPr>
                <w:rFonts w:ascii="Cambria" w:hAnsi="Cambria" w:cstheme="majorBidi"/>
                <w:lang w:val="en-IN"/>
              </w:rPr>
            </w:pPr>
            <w:r w:rsidRPr="00FC0DA2">
              <w:rPr>
                <w:rFonts w:ascii="Cambria" w:hAnsi="Cambria" w:cstheme="majorBidi"/>
                <w:color w:val="00B050"/>
              </w:rPr>
              <w:t>OK. Ibrahim to confirm with Adly.</w:t>
            </w:r>
          </w:p>
        </w:tc>
        <w:tc>
          <w:tcPr>
            <w:tcW w:w="1594" w:type="dxa"/>
            <w:tcBorders>
              <w:top w:val="single" w:sz="4" w:space="0" w:color="000000"/>
              <w:left w:val="single" w:sz="4" w:space="0" w:color="000000"/>
              <w:bottom w:val="single" w:sz="4" w:space="0" w:color="000000"/>
              <w:right w:val="single" w:sz="4" w:space="0" w:color="000000"/>
            </w:tcBorders>
            <w:shd w:val="clear" w:color="auto" w:fill="auto"/>
          </w:tcPr>
          <w:p w14:paraId="56799F3F" w14:textId="77777777" w:rsidR="00345C8A" w:rsidRPr="00FC0DA2" w:rsidRDefault="00345C8A" w:rsidP="002E210F">
            <w:pPr>
              <w:jc w:val="center"/>
              <w:rPr>
                <w:rFonts w:ascii="Cambria" w:hAnsi="Cambria" w:cstheme="majorBidi"/>
              </w:rPr>
            </w:pPr>
            <w:r w:rsidRPr="00FC0DA2">
              <w:rPr>
                <w:rFonts w:ascii="Cambria" w:hAnsi="Cambria" w:cstheme="majorBidi"/>
              </w:rPr>
              <w:t xml:space="preserve">Technical in charge </w:t>
            </w:r>
          </w:p>
        </w:tc>
        <w:tc>
          <w:tcPr>
            <w:tcW w:w="1224" w:type="dxa"/>
            <w:tcBorders>
              <w:top w:val="single" w:sz="4" w:space="0" w:color="000000"/>
              <w:left w:val="single" w:sz="4" w:space="0" w:color="000000"/>
              <w:bottom w:val="single" w:sz="4" w:space="0" w:color="000000"/>
              <w:right w:val="single" w:sz="4" w:space="0" w:color="000000"/>
            </w:tcBorders>
            <w:shd w:val="clear" w:color="auto" w:fill="auto"/>
          </w:tcPr>
          <w:p w14:paraId="12DF263B" w14:textId="77777777" w:rsidR="00345C8A" w:rsidRPr="00FC0DA2" w:rsidRDefault="00345C8A" w:rsidP="002E210F">
            <w:pPr>
              <w:jc w:val="center"/>
              <w:rPr>
                <w:rFonts w:ascii="Cambria" w:hAnsi="Cambria" w:cstheme="majorBidi"/>
                <w:b/>
                <w:bCs/>
              </w:rPr>
            </w:pPr>
            <w:r w:rsidRPr="00FC0DA2">
              <w:rPr>
                <w:rFonts w:ascii="Cambria" w:hAnsi="Cambria" w:cstheme="majorBidi"/>
                <w:b/>
                <w:bCs/>
              </w:rPr>
              <w:t>15-05-2022</w:t>
            </w:r>
          </w:p>
        </w:tc>
      </w:tr>
    </w:tbl>
    <w:p w14:paraId="2AD4C80A" w14:textId="167351EB" w:rsidR="00BF018E" w:rsidRPr="00FC0DA2" w:rsidRDefault="00BF018E" w:rsidP="00345C8A">
      <w:pPr>
        <w:rPr>
          <w:rFonts w:ascii="Cambria" w:hAnsi="Cambria" w:cstheme="majorBidi"/>
        </w:rPr>
      </w:pPr>
    </w:p>
    <w:p w14:paraId="3A28CCA7" w14:textId="6DCD884B" w:rsidR="00FC0DA2" w:rsidRPr="00FC0DA2" w:rsidRDefault="00FC0DA2" w:rsidP="00345C8A">
      <w:pPr>
        <w:rPr>
          <w:rFonts w:ascii="Cambria" w:hAnsi="Cambria" w:cstheme="majorBidi"/>
          <w:b/>
          <w:bCs/>
        </w:rPr>
      </w:pPr>
      <w:r w:rsidRPr="00FC0DA2">
        <w:rPr>
          <w:rFonts w:ascii="Cambria" w:hAnsi="Cambria" w:cstheme="majorBidi"/>
          <w:b/>
          <w:bCs/>
        </w:rPr>
        <w:t>FINANCE</w:t>
      </w:r>
    </w:p>
    <w:p w14:paraId="78491885" w14:textId="77777777" w:rsidR="00FC0DA2" w:rsidRPr="00FC0DA2" w:rsidRDefault="00FC0DA2" w:rsidP="00FC0DA2">
      <w:pPr>
        <w:rPr>
          <w:rFonts w:ascii="Cambria" w:hAnsi="Cambria"/>
        </w:rPr>
      </w:pPr>
      <w:r w:rsidRPr="00FC0DA2">
        <w:rPr>
          <w:rFonts w:ascii="Cambria" w:hAnsi="Cambria"/>
        </w:rPr>
        <w:t>Sisoft Issues</w:t>
      </w:r>
    </w:p>
    <w:p w14:paraId="273E8BC6" w14:textId="71E437FF" w:rsidR="00FC0DA2" w:rsidRDefault="00FC0DA2" w:rsidP="00FC0DA2">
      <w:pPr>
        <w:pStyle w:val="ListParagraph"/>
        <w:numPr>
          <w:ilvl w:val="0"/>
          <w:numId w:val="1"/>
        </w:numPr>
        <w:rPr>
          <w:rFonts w:ascii="Cambria" w:hAnsi="Cambria"/>
        </w:rPr>
      </w:pPr>
      <w:r w:rsidRPr="00FC0DA2">
        <w:rPr>
          <w:rFonts w:ascii="Cambria" w:hAnsi="Cambria"/>
        </w:rPr>
        <w:t>Figures not matching with cashier management report and income-based detail report</w:t>
      </w:r>
    </w:p>
    <w:p w14:paraId="5B451477" w14:textId="2A0F9864" w:rsidR="00FC0DA2" w:rsidRDefault="00FC0DA2" w:rsidP="00FC0DA2">
      <w:pPr>
        <w:pStyle w:val="ListParagraph"/>
        <w:rPr>
          <w:rFonts w:ascii="Cambria" w:hAnsi="Cambria" w:cstheme="majorBidi"/>
          <w:color w:val="00B050"/>
        </w:rPr>
      </w:pPr>
      <w:r>
        <w:rPr>
          <w:rFonts w:ascii="Cambria" w:hAnsi="Cambria" w:cstheme="majorBidi"/>
          <w:color w:val="00B050"/>
        </w:rPr>
        <w:t>Sisoft. Paid amount not appearing for some transactions on Cash Collection Detail report. (Old cashier report)</w:t>
      </w:r>
      <w:r w:rsidR="001F4426">
        <w:rPr>
          <w:rFonts w:ascii="Cambria" w:hAnsi="Cambria" w:cstheme="majorBidi"/>
          <w:color w:val="00B050"/>
        </w:rPr>
        <w:t>.</w:t>
      </w:r>
    </w:p>
    <w:p w14:paraId="33560E8B" w14:textId="0A7B884F" w:rsidR="001F4426" w:rsidRPr="00FC0DA2" w:rsidRDefault="001F4426" w:rsidP="00FC0DA2">
      <w:pPr>
        <w:pStyle w:val="ListParagraph"/>
        <w:rPr>
          <w:rFonts w:ascii="Cambria" w:hAnsi="Cambria"/>
        </w:rPr>
      </w:pPr>
      <w:r>
        <w:rPr>
          <w:rFonts w:ascii="Cambria" w:hAnsi="Cambria" w:cstheme="majorBidi"/>
          <w:color w:val="00B050"/>
        </w:rPr>
        <w:t>This issue should be resolved when the new report is in prod. In testing now.</w:t>
      </w:r>
    </w:p>
    <w:p w14:paraId="2584E7B3" w14:textId="613E41AF" w:rsidR="00FC0DA2" w:rsidRDefault="00FC0DA2" w:rsidP="00FC0DA2">
      <w:pPr>
        <w:pStyle w:val="ListParagraph"/>
        <w:numPr>
          <w:ilvl w:val="0"/>
          <w:numId w:val="1"/>
        </w:numPr>
        <w:rPr>
          <w:rFonts w:ascii="Cambria" w:hAnsi="Cambria"/>
        </w:rPr>
      </w:pPr>
      <w:r w:rsidRPr="00FC0DA2">
        <w:rPr>
          <w:rFonts w:ascii="Cambria" w:hAnsi="Cambria"/>
        </w:rPr>
        <w:t>Remarks not seen in detail report (Any report)</w:t>
      </w:r>
    </w:p>
    <w:p w14:paraId="2C6AB330" w14:textId="43D0C93E" w:rsidR="00FC0DA2" w:rsidRDefault="00FC0DA2" w:rsidP="00FC0DA2">
      <w:pPr>
        <w:pStyle w:val="ListParagraph"/>
        <w:rPr>
          <w:rFonts w:ascii="Cambria" w:hAnsi="Cambria" w:cstheme="majorBidi"/>
          <w:color w:val="00B050"/>
        </w:rPr>
      </w:pPr>
      <w:r>
        <w:rPr>
          <w:rFonts w:ascii="Cambria" w:hAnsi="Cambria" w:cstheme="majorBidi"/>
          <w:color w:val="00B050"/>
        </w:rPr>
        <w:t>Sisoft. Add discount remarks to Detail report and income</w:t>
      </w:r>
      <w:r w:rsidR="00144954">
        <w:rPr>
          <w:rFonts w:ascii="Cambria" w:hAnsi="Cambria" w:cstheme="majorBidi"/>
          <w:color w:val="00B050"/>
        </w:rPr>
        <w:t xml:space="preserve"> form based on institution.</w:t>
      </w:r>
    </w:p>
    <w:p w14:paraId="60F8C3A3" w14:textId="60039393" w:rsidR="00144954" w:rsidRPr="00144954" w:rsidRDefault="00144954" w:rsidP="00144954">
      <w:pPr>
        <w:pStyle w:val="ListParagraph"/>
        <w:rPr>
          <w:rFonts w:ascii="Cambria" w:hAnsi="Cambria" w:cstheme="majorBidi"/>
          <w:color w:val="00B050"/>
        </w:rPr>
      </w:pPr>
      <w:r>
        <w:rPr>
          <w:rFonts w:ascii="Cambria" w:hAnsi="Cambria" w:cstheme="majorBidi"/>
          <w:color w:val="00B050"/>
        </w:rPr>
        <w:t xml:space="preserve">Can be seen on </w:t>
      </w:r>
      <w:proofErr w:type="spellStart"/>
      <w:r>
        <w:rPr>
          <w:rFonts w:ascii="Cambria" w:hAnsi="Cambria" w:cstheme="majorBidi"/>
          <w:color w:val="00B050"/>
        </w:rPr>
        <w:t>paydesk</w:t>
      </w:r>
      <w:proofErr w:type="spellEnd"/>
      <w:r>
        <w:rPr>
          <w:rFonts w:ascii="Cambria" w:hAnsi="Cambria" w:cstheme="majorBidi"/>
          <w:color w:val="00B050"/>
        </w:rPr>
        <w:t xml:space="preserve"> procedures screen for now.</w:t>
      </w:r>
    </w:p>
    <w:p w14:paraId="76B97D6A" w14:textId="20198FE7" w:rsidR="00FC0DA2" w:rsidRDefault="00FC0DA2" w:rsidP="00FC0DA2">
      <w:pPr>
        <w:pStyle w:val="ListParagraph"/>
        <w:numPr>
          <w:ilvl w:val="0"/>
          <w:numId w:val="1"/>
        </w:numPr>
        <w:rPr>
          <w:rFonts w:ascii="Cambria" w:hAnsi="Cambria"/>
        </w:rPr>
      </w:pPr>
      <w:r w:rsidRPr="00FC0DA2">
        <w:rPr>
          <w:rFonts w:ascii="Cambria" w:hAnsi="Cambria"/>
        </w:rPr>
        <w:t>MNDF Insurance need to add to Sisoft</w:t>
      </w:r>
    </w:p>
    <w:p w14:paraId="0FB24226" w14:textId="7228B6DC" w:rsidR="00FC0DA2" w:rsidRPr="00FC0DA2" w:rsidRDefault="00FC0DA2" w:rsidP="00FC0DA2">
      <w:pPr>
        <w:pStyle w:val="ListParagraph"/>
        <w:rPr>
          <w:rFonts w:ascii="Cambria" w:hAnsi="Cambria"/>
        </w:rPr>
      </w:pPr>
      <w:r>
        <w:rPr>
          <w:rFonts w:ascii="Cambria" w:hAnsi="Cambria" w:cstheme="majorBidi"/>
          <w:color w:val="00B050"/>
        </w:rPr>
        <w:t>Mediflex. 100% discount. Add credit third party payer.</w:t>
      </w:r>
    </w:p>
    <w:p w14:paraId="450D3EF9" w14:textId="1EFC0006" w:rsidR="00FC0DA2" w:rsidRDefault="00FC0DA2" w:rsidP="00FC0DA2">
      <w:pPr>
        <w:pStyle w:val="ListParagraph"/>
        <w:numPr>
          <w:ilvl w:val="0"/>
          <w:numId w:val="1"/>
        </w:numPr>
        <w:rPr>
          <w:rFonts w:ascii="Cambria" w:hAnsi="Cambria"/>
        </w:rPr>
      </w:pPr>
      <w:r w:rsidRPr="00FC0DA2">
        <w:rPr>
          <w:rFonts w:ascii="Cambria" w:hAnsi="Cambria"/>
        </w:rPr>
        <w:t>Two visits are creating by staffs, one need to be cancelled if created. Through software there must not be any possible chance to create two visits at the same time or it must be notified to the staffs.</w:t>
      </w:r>
    </w:p>
    <w:p w14:paraId="4499A173" w14:textId="44AFD414" w:rsidR="00FC0DA2" w:rsidRDefault="00F92024" w:rsidP="00FC0DA2">
      <w:pPr>
        <w:pStyle w:val="ListParagraph"/>
        <w:rPr>
          <w:rFonts w:ascii="Cambria" w:hAnsi="Cambria" w:cstheme="majorBidi"/>
          <w:color w:val="00B050"/>
        </w:rPr>
      </w:pPr>
      <w:r>
        <w:rPr>
          <w:rFonts w:ascii="Cambria" w:hAnsi="Cambria" w:cstheme="majorBidi"/>
          <w:color w:val="00B050"/>
        </w:rPr>
        <w:t xml:space="preserve">Sisoft. </w:t>
      </w:r>
      <w:r w:rsidR="00FC0DA2">
        <w:rPr>
          <w:rFonts w:ascii="Cambria" w:hAnsi="Cambria" w:cstheme="majorBidi"/>
          <w:color w:val="00B050"/>
        </w:rPr>
        <w:t>Fix the array out of bounds error on Vinavi referral acceptance.</w:t>
      </w:r>
    </w:p>
    <w:p w14:paraId="2867EF04" w14:textId="46BB77C7" w:rsidR="00730EA0" w:rsidRPr="00FC0DA2" w:rsidRDefault="00730EA0" w:rsidP="00FC0DA2">
      <w:pPr>
        <w:pStyle w:val="ListParagraph"/>
        <w:rPr>
          <w:rFonts w:ascii="Cambria" w:hAnsi="Cambria"/>
        </w:rPr>
      </w:pPr>
      <w:r>
        <w:rPr>
          <w:rFonts w:ascii="Cambria" w:hAnsi="Cambria" w:cstheme="majorBidi"/>
          <w:color w:val="00B050"/>
        </w:rPr>
        <w:t xml:space="preserve">Cancel the duplicated visit. </w:t>
      </w:r>
    </w:p>
    <w:p w14:paraId="2835ACDA" w14:textId="7A69E309" w:rsidR="00FC0DA2" w:rsidRDefault="00FC0DA2" w:rsidP="00FC0DA2">
      <w:pPr>
        <w:pStyle w:val="ListParagraph"/>
        <w:numPr>
          <w:ilvl w:val="0"/>
          <w:numId w:val="1"/>
        </w:numPr>
        <w:rPr>
          <w:rFonts w:ascii="Cambria" w:hAnsi="Cambria"/>
        </w:rPr>
      </w:pPr>
      <w:r w:rsidRPr="00FC0DA2">
        <w:rPr>
          <w:rFonts w:ascii="Cambria" w:hAnsi="Cambria"/>
        </w:rPr>
        <w:t>Invoicing and billing (need a way to send both invoice details and summary of the invoice to a mail)</w:t>
      </w:r>
    </w:p>
    <w:p w14:paraId="4B37D8F0" w14:textId="22D9E309" w:rsidR="00FC0DA2" w:rsidRDefault="00F92024" w:rsidP="00FC0DA2">
      <w:pPr>
        <w:pStyle w:val="ListParagraph"/>
        <w:rPr>
          <w:rFonts w:ascii="Cambria" w:hAnsi="Cambria" w:cstheme="majorBidi"/>
          <w:color w:val="00B050"/>
        </w:rPr>
      </w:pPr>
      <w:r>
        <w:rPr>
          <w:rFonts w:ascii="Cambria" w:hAnsi="Cambria" w:cstheme="majorBidi"/>
          <w:color w:val="00B050"/>
        </w:rPr>
        <w:t xml:space="preserve">Clarify from Sisoft and proceed. </w:t>
      </w:r>
      <w:r w:rsidR="00FC0DA2">
        <w:rPr>
          <w:rFonts w:ascii="Cambria" w:hAnsi="Cambria" w:cstheme="majorBidi"/>
          <w:color w:val="00B050"/>
        </w:rPr>
        <w:t xml:space="preserve">Send invoices through the Sisoft system </w:t>
      </w:r>
      <w:r>
        <w:rPr>
          <w:rFonts w:ascii="Cambria" w:hAnsi="Cambria" w:cstheme="majorBidi"/>
          <w:color w:val="00B050"/>
        </w:rPr>
        <w:t xml:space="preserve">by email </w:t>
      </w:r>
      <w:r w:rsidR="00FC0DA2">
        <w:rPr>
          <w:rFonts w:ascii="Cambria" w:hAnsi="Cambria" w:cstheme="majorBidi"/>
          <w:color w:val="00B050"/>
        </w:rPr>
        <w:t>to contracted institutions for claims.</w:t>
      </w:r>
    </w:p>
    <w:p w14:paraId="1BE79B0D" w14:textId="37EB0DBA" w:rsidR="00392009" w:rsidRPr="00FC0DA2" w:rsidRDefault="00392009" w:rsidP="00FC0DA2">
      <w:pPr>
        <w:pStyle w:val="ListParagraph"/>
        <w:rPr>
          <w:rFonts w:ascii="Cambria" w:hAnsi="Cambria"/>
        </w:rPr>
      </w:pPr>
      <w:r>
        <w:rPr>
          <w:rFonts w:ascii="Cambria" w:hAnsi="Cambria" w:cstheme="majorBidi"/>
          <w:color w:val="00B050"/>
        </w:rPr>
        <w:t>Need patient details on invoice.</w:t>
      </w:r>
    </w:p>
    <w:p w14:paraId="2E34EB3B" w14:textId="7A774F83" w:rsidR="00FC0DA2" w:rsidRDefault="00FC0DA2" w:rsidP="00FC0DA2">
      <w:pPr>
        <w:pStyle w:val="ListParagraph"/>
        <w:numPr>
          <w:ilvl w:val="0"/>
          <w:numId w:val="1"/>
        </w:numPr>
        <w:rPr>
          <w:rFonts w:ascii="Cambria" w:hAnsi="Cambria"/>
        </w:rPr>
      </w:pPr>
      <w:r w:rsidRPr="00FC0DA2">
        <w:rPr>
          <w:rFonts w:ascii="Cambria" w:hAnsi="Cambria"/>
        </w:rPr>
        <w:t>USD for clinics need to be cancelled.</w:t>
      </w:r>
    </w:p>
    <w:p w14:paraId="4E323D57" w14:textId="42A912D9" w:rsidR="00FC0DA2" w:rsidRPr="00FC0DA2" w:rsidRDefault="00F92024" w:rsidP="00F92024">
      <w:pPr>
        <w:pStyle w:val="ListParagraph"/>
        <w:rPr>
          <w:rFonts w:ascii="Cambria" w:hAnsi="Cambria"/>
        </w:rPr>
      </w:pPr>
      <w:r>
        <w:rPr>
          <w:rFonts w:ascii="Cambria" w:hAnsi="Cambria" w:cstheme="majorBidi"/>
          <w:color w:val="00B050"/>
        </w:rPr>
        <w:t>Mediflex. Deactivate the third-party institutions.</w:t>
      </w:r>
    </w:p>
    <w:p w14:paraId="3F310D93" w14:textId="6B44E320" w:rsidR="00FC0DA2" w:rsidRDefault="00FC0DA2" w:rsidP="00FC0DA2">
      <w:pPr>
        <w:pStyle w:val="ListParagraph"/>
        <w:numPr>
          <w:ilvl w:val="0"/>
          <w:numId w:val="1"/>
        </w:numPr>
        <w:rPr>
          <w:rFonts w:ascii="Cambria" w:hAnsi="Cambria"/>
        </w:rPr>
      </w:pPr>
      <w:r w:rsidRPr="00FC0DA2">
        <w:rPr>
          <w:rFonts w:ascii="Cambria" w:hAnsi="Cambria"/>
        </w:rPr>
        <w:t>Cashier management daily report should show total sales (collection and credit).</w:t>
      </w:r>
    </w:p>
    <w:p w14:paraId="4CCA29BA" w14:textId="190381B3" w:rsidR="00F92024" w:rsidRPr="00FC0DA2" w:rsidRDefault="00F92024" w:rsidP="00F92024">
      <w:pPr>
        <w:pStyle w:val="ListParagraph"/>
        <w:rPr>
          <w:rFonts w:ascii="Cambria" w:hAnsi="Cambria"/>
        </w:rPr>
      </w:pPr>
      <w:r>
        <w:rPr>
          <w:rFonts w:ascii="Cambria" w:hAnsi="Cambria" w:cstheme="majorBidi"/>
          <w:color w:val="00B050"/>
        </w:rPr>
        <w:t>Sisoft. Working on it by Sisoft.</w:t>
      </w:r>
      <w:r w:rsidR="00392009">
        <w:rPr>
          <w:rFonts w:ascii="Cambria" w:hAnsi="Cambria" w:cstheme="majorBidi"/>
          <w:color w:val="00B050"/>
        </w:rPr>
        <w:t xml:space="preserve"> Will be resolved with point 1.</w:t>
      </w:r>
    </w:p>
    <w:p w14:paraId="57E2A3C2" w14:textId="22E621CC" w:rsidR="00FC0DA2" w:rsidRDefault="00FC0DA2" w:rsidP="00FC0DA2">
      <w:pPr>
        <w:pStyle w:val="ListParagraph"/>
        <w:numPr>
          <w:ilvl w:val="0"/>
          <w:numId w:val="1"/>
        </w:numPr>
        <w:rPr>
          <w:rFonts w:ascii="Cambria" w:hAnsi="Cambria"/>
        </w:rPr>
      </w:pPr>
      <w:r w:rsidRPr="00FC0DA2">
        <w:rPr>
          <w:rFonts w:ascii="Cambria" w:hAnsi="Cambria"/>
        </w:rPr>
        <w:t xml:space="preserve"> “[difference]” in service names.</w:t>
      </w:r>
      <w:r w:rsidR="00F92024">
        <w:rPr>
          <w:rFonts w:ascii="Cambria" w:hAnsi="Cambria"/>
        </w:rPr>
        <w:t xml:space="preserve"> Income based form.</w:t>
      </w:r>
    </w:p>
    <w:p w14:paraId="43BD5092" w14:textId="10F2D972" w:rsidR="00F92024" w:rsidRPr="00FC0DA2" w:rsidRDefault="00F92024" w:rsidP="00F92024">
      <w:pPr>
        <w:pStyle w:val="ListParagraph"/>
        <w:rPr>
          <w:rFonts w:ascii="Cambria" w:hAnsi="Cambria"/>
        </w:rPr>
      </w:pPr>
      <w:r>
        <w:rPr>
          <w:rFonts w:ascii="Cambria" w:hAnsi="Cambria" w:cstheme="majorBidi"/>
          <w:color w:val="00B050"/>
        </w:rPr>
        <w:t xml:space="preserve">Check with </w:t>
      </w:r>
      <w:r w:rsidR="00957196">
        <w:rPr>
          <w:rFonts w:ascii="Cambria" w:hAnsi="Cambria" w:cstheme="majorBidi"/>
          <w:color w:val="00B050"/>
        </w:rPr>
        <w:t>Sisoft</w:t>
      </w:r>
      <w:r>
        <w:rPr>
          <w:rFonts w:ascii="Cambria" w:hAnsi="Cambria" w:cstheme="majorBidi"/>
          <w:color w:val="00B050"/>
        </w:rPr>
        <w:t xml:space="preserve">.  Added to </w:t>
      </w:r>
      <w:r w:rsidR="00957196">
        <w:rPr>
          <w:rFonts w:ascii="Cambria" w:hAnsi="Cambria" w:cstheme="majorBidi"/>
          <w:color w:val="00B050"/>
        </w:rPr>
        <w:t>core lab</w:t>
      </w:r>
      <w:r>
        <w:rPr>
          <w:rFonts w:ascii="Cambria" w:hAnsi="Cambria" w:cstheme="majorBidi"/>
          <w:color w:val="00B050"/>
        </w:rPr>
        <w:t xml:space="preserve"> tests.</w:t>
      </w:r>
    </w:p>
    <w:p w14:paraId="2CB11DC6" w14:textId="009F9356" w:rsidR="00FC0DA2" w:rsidRDefault="00FC0DA2" w:rsidP="00FC0DA2">
      <w:pPr>
        <w:pStyle w:val="ListParagraph"/>
        <w:numPr>
          <w:ilvl w:val="0"/>
          <w:numId w:val="1"/>
        </w:numPr>
        <w:rPr>
          <w:rFonts w:ascii="Cambria" w:hAnsi="Cambria"/>
        </w:rPr>
      </w:pPr>
      <w:r w:rsidRPr="00FC0DA2">
        <w:rPr>
          <w:rFonts w:ascii="Cambria" w:hAnsi="Cambria"/>
        </w:rPr>
        <w:t xml:space="preserve">“[difference]” named services are included in </w:t>
      </w:r>
      <w:r w:rsidR="00F92024" w:rsidRPr="00FC0DA2">
        <w:rPr>
          <w:rFonts w:ascii="Cambria" w:hAnsi="Cambria"/>
        </w:rPr>
        <w:t>core lab</w:t>
      </w:r>
      <w:r w:rsidRPr="00FC0DA2">
        <w:rPr>
          <w:rFonts w:ascii="Cambria" w:hAnsi="Cambria"/>
        </w:rPr>
        <w:t xml:space="preserve"> sales in income-based form.</w:t>
      </w:r>
    </w:p>
    <w:p w14:paraId="04E3FE2C" w14:textId="2C58AD49" w:rsidR="00F92024" w:rsidRPr="00F92024" w:rsidRDefault="00F92024" w:rsidP="00F92024">
      <w:pPr>
        <w:pStyle w:val="ListParagraph"/>
        <w:rPr>
          <w:rFonts w:ascii="Cambria" w:hAnsi="Cambria"/>
        </w:rPr>
      </w:pPr>
      <w:r>
        <w:rPr>
          <w:rFonts w:ascii="Cambria" w:hAnsi="Cambria" w:cstheme="majorBidi"/>
          <w:color w:val="00B050"/>
        </w:rPr>
        <w:t xml:space="preserve">Check with </w:t>
      </w:r>
      <w:r w:rsidR="00957196">
        <w:rPr>
          <w:rFonts w:ascii="Cambria" w:hAnsi="Cambria" w:cstheme="majorBidi"/>
          <w:color w:val="00B050"/>
        </w:rPr>
        <w:t>Sisoft</w:t>
      </w:r>
      <w:r>
        <w:rPr>
          <w:rFonts w:ascii="Cambria" w:hAnsi="Cambria" w:cstheme="majorBidi"/>
          <w:color w:val="00B050"/>
        </w:rPr>
        <w:t xml:space="preserve">. Added to </w:t>
      </w:r>
      <w:r w:rsidR="00957196">
        <w:rPr>
          <w:rFonts w:ascii="Cambria" w:hAnsi="Cambria" w:cstheme="majorBidi"/>
          <w:color w:val="00B050"/>
        </w:rPr>
        <w:t>core lab</w:t>
      </w:r>
      <w:r>
        <w:rPr>
          <w:rFonts w:ascii="Cambria" w:hAnsi="Cambria" w:cstheme="majorBidi"/>
          <w:color w:val="00B050"/>
        </w:rPr>
        <w:t xml:space="preserve"> tests.</w:t>
      </w:r>
    </w:p>
    <w:p w14:paraId="21CFF5AB" w14:textId="695FF414" w:rsidR="00FC0DA2" w:rsidRDefault="00FC0DA2" w:rsidP="00FC0DA2">
      <w:pPr>
        <w:pStyle w:val="ListParagraph"/>
        <w:numPr>
          <w:ilvl w:val="0"/>
          <w:numId w:val="1"/>
        </w:numPr>
        <w:rPr>
          <w:rFonts w:ascii="Cambria" w:hAnsi="Cambria"/>
        </w:rPr>
      </w:pPr>
      <w:r w:rsidRPr="00FC0DA2">
        <w:rPr>
          <w:rFonts w:ascii="Cambria" w:hAnsi="Cambria"/>
        </w:rPr>
        <w:t>Add pay mode to income-based form detail report.</w:t>
      </w:r>
    </w:p>
    <w:p w14:paraId="5A8B08E6" w14:textId="2CFD5705" w:rsidR="00392009" w:rsidRPr="00392009" w:rsidRDefault="00557B6A" w:rsidP="00392009">
      <w:pPr>
        <w:pStyle w:val="ListParagraph"/>
        <w:rPr>
          <w:rFonts w:ascii="Cambria" w:hAnsi="Cambria" w:cstheme="majorBidi"/>
          <w:color w:val="00B050"/>
        </w:rPr>
      </w:pPr>
      <w:r>
        <w:rPr>
          <w:rFonts w:ascii="Cambria" w:hAnsi="Cambria" w:cstheme="majorBidi"/>
          <w:color w:val="00B050"/>
        </w:rPr>
        <w:t>E.g.</w:t>
      </w:r>
      <w:r w:rsidR="00F92024">
        <w:rPr>
          <w:rFonts w:ascii="Cambria" w:hAnsi="Cambria" w:cstheme="majorBidi"/>
          <w:color w:val="00B050"/>
        </w:rPr>
        <w:t>: Bank transfer, Cash … etc.</w:t>
      </w:r>
      <w:r w:rsidR="00392009">
        <w:rPr>
          <w:rFonts w:ascii="Cambria" w:hAnsi="Cambria" w:cstheme="majorBidi"/>
          <w:color w:val="00B050"/>
        </w:rPr>
        <w:t xml:space="preserve"> </w:t>
      </w:r>
    </w:p>
    <w:p w14:paraId="00F2A8F9" w14:textId="08D3A402" w:rsidR="00FC0DA2" w:rsidRDefault="00FC0DA2" w:rsidP="00F92024">
      <w:pPr>
        <w:pStyle w:val="ListParagraph"/>
        <w:numPr>
          <w:ilvl w:val="0"/>
          <w:numId w:val="1"/>
        </w:numPr>
        <w:rPr>
          <w:rFonts w:ascii="Cambria" w:hAnsi="Cambria"/>
        </w:rPr>
      </w:pPr>
      <w:r w:rsidRPr="00FC0DA2">
        <w:rPr>
          <w:rFonts w:ascii="Cambria" w:hAnsi="Cambria"/>
        </w:rPr>
        <w:t>A better way to add SR</w:t>
      </w:r>
      <w:r w:rsidR="00F92024">
        <w:rPr>
          <w:rFonts w:ascii="Cambria" w:hAnsi="Cambria"/>
        </w:rPr>
        <w:t>L</w:t>
      </w:r>
    </w:p>
    <w:p w14:paraId="690749CD" w14:textId="77777777" w:rsidR="00392009" w:rsidRPr="00F92024" w:rsidRDefault="00392009" w:rsidP="00392009">
      <w:pPr>
        <w:pStyle w:val="ListParagraph"/>
        <w:rPr>
          <w:rFonts w:ascii="Cambria" w:hAnsi="Cambria"/>
        </w:rPr>
      </w:pPr>
      <w:r>
        <w:rPr>
          <w:rFonts w:ascii="Cambria" w:hAnsi="Cambria" w:cstheme="majorBidi"/>
          <w:color w:val="00B050"/>
        </w:rPr>
        <w:lastRenderedPageBreak/>
        <w:t>Discuss with Sisoft.</w:t>
      </w:r>
    </w:p>
    <w:p w14:paraId="3A47A164" w14:textId="77777777" w:rsidR="00392009" w:rsidRDefault="00392009" w:rsidP="00392009">
      <w:pPr>
        <w:pStyle w:val="ListParagraph"/>
        <w:rPr>
          <w:rFonts w:ascii="Cambria" w:hAnsi="Cambria"/>
        </w:rPr>
      </w:pPr>
    </w:p>
    <w:p w14:paraId="3492B503" w14:textId="34A38075" w:rsidR="00392009" w:rsidRDefault="00392009" w:rsidP="00F92024">
      <w:pPr>
        <w:pStyle w:val="ListParagraph"/>
        <w:numPr>
          <w:ilvl w:val="0"/>
          <w:numId w:val="1"/>
        </w:numPr>
        <w:rPr>
          <w:rFonts w:ascii="Cambria" w:hAnsi="Cambria"/>
        </w:rPr>
      </w:pPr>
      <w:r>
        <w:rPr>
          <w:rFonts w:ascii="Cambria" w:hAnsi="Cambria"/>
        </w:rPr>
        <w:t>Need to add a pivot to show different amount for different institutions for same service.</w:t>
      </w:r>
    </w:p>
    <w:tbl>
      <w:tblPr>
        <w:tblStyle w:val="TableGrid"/>
        <w:tblW w:w="0" w:type="auto"/>
        <w:tblInd w:w="720" w:type="dxa"/>
        <w:tblLook w:val="04A0" w:firstRow="1" w:lastRow="0" w:firstColumn="1" w:lastColumn="0" w:noHBand="0" w:noVBand="1"/>
      </w:tblPr>
      <w:tblGrid>
        <w:gridCol w:w="1342"/>
        <w:gridCol w:w="1331"/>
        <w:gridCol w:w="1329"/>
        <w:gridCol w:w="1196"/>
        <w:gridCol w:w="1196"/>
      </w:tblGrid>
      <w:tr w:rsidR="001C7180" w14:paraId="45612659" w14:textId="77777777" w:rsidTr="0094456C">
        <w:tc>
          <w:tcPr>
            <w:tcW w:w="1331" w:type="dxa"/>
          </w:tcPr>
          <w:p w14:paraId="4E6EF45A" w14:textId="03A2AFB8" w:rsidR="001C7180" w:rsidRDefault="001C7180" w:rsidP="001C7180">
            <w:pPr>
              <w:pStyle w:val="ListParagraph"/>
              <w:ind w:left="0"/>
              <w:rPr>
                <w:rFonts w:ascii="Cambria" w:hAnsi="Cambria"/>
              </w:rPr>
            </w:pPr>
            <w:r>
              <w:rPr>
                <w:rFonts w:ascii="Cambria" w:hAnsi="Cambria"/>
              </w:rPr>
              <w:t>Transaction Id</w:t>
            </w:r>
          </w:p>
        </w:tc>
        <w:tc>
          <w:tcPr>
            <w:tcW w:w="1331" w:type="dxa"/>
          </w:tcPr>
          <w:p w14:paraId="534CEF2C" w14:textId="0786837D" w:rsidR="001C7180" w:rsidRDefault="001C7180" w:rsidP="001C7180">
            <w:pPr>
              <w:pStyle w:val="ListParagraph"/>
              <w:ind w:left="0"/>
              <w:rPr>
                <w:rFonts w:ascii="Cambria" w:hAnsi="Cambria"/>
              </w:rPr>
            </w:pPr>
            <w:r>
              <w:rPr>
                <w:rFonts w:ascii="Cambria" w:hAnsi="Cambria"/>
              </w:rPr>
              <w:t>Service</w:t>
            </w:r>
          </w:p>
        </w:tc>
        <w:tc>
          <w:tcPr>
            <w:tcW w:w="1329" w:type="dxa"/>
          </w:tcPr>
          <w:p w14:paraId="49803FBA" w14:textId="2A89E7AE" w:rsidR="001C7180" w:rsidRDefault="001C7180" w:rsidP="001C7180">
            <w:pPr>
              <w:pStyle w:val="ListParagraph"/>
              <w:ind w:left="0"/>
              <w:rPr>
                <w:rFonts w:ascii="Cambria" w:hAnsi="Cambria"/>
              </w:rPr>
            </w:pPr>
            <w:proofErr w:type="spellStart"/>
            <w:r>
              <w:rPr>
                <w:rFonts w:ascii="Cambria" w:hAnsi="Cambria"/>
              </w:rPr>
              <w:t>PatientId</w:t>
            </w:r>
            <w:proofErr w:type="spellEnd"/>
          </w:p>
        </w:tc>
        <w:tc>
          <w:tcPr>
            <w:tcW w:w="1196" w:type="dxa"/>
          </w:tcPr>
          <w:p w14:paraId="0013525A" w14:textId="63127AA2" w:rsidR="001C7180" w:rsidRDefault="001C7180" w:rsidP="001C7180">
            <w:pPr>
              <w:pStyle w:val="ListParagraph"/>
              <w:ind w:left="0"/>
              <w:rPr>
                <w:rFonts w:ascii="Cambria" w:hAnsi="Cambria"/>
              </w:rPr>
            </w:pPr>
            <w:r>
              <w:rPr>
                <w:rFonts w:ascii="Cambria" w:hAnsi="Cambria"/>
              </w:rPr>
              <w:t>Payer</w:t>
            </w:r>
          </w:p>
        </w:tc>
        <w:tc>
          <w:tcPr>
            <w:tcW w:w="1196" w:type="dxa"/>
          </w:tcPr>
          <w:p w14:paraId="3AE6DAB5" w14:textId="46067069" w:rsidR="001C7180" w:rsidRDefault="001C7180" w:rsidP="001C7180">
            <w:pPr>
              <w:pStyle w:val="ListParagraph"/>
              <w:ind w:left="0"/>
              <w:rPr>
                <w:rFonts w:ascii="Cambria" w:hAnsi="Cambria"/>
              </w:rPr>
            </w:pPr>
            <w:r>
              <w:rPr>
                <w:rFonts w:ascii="Cambria" w:hAnsi="Cambria"/>
              </w:rPr>
              <w:t>Amount</w:t>
            </w:r>
          </w:p>
        </w:tc>
      </w:tr>
      <w:tr w:rsidR="001C7180" w14:paraId="7360992B" w14:textId="77777777" w:rsidTr="0094456C">
        <w:tc>
          <w:tcPr>
            <w:tcW w:w="1331" w:type="dxa"/>
          </w:tcPr>
          <w:p w14:paraId="6958F8B0" w14:textId="133BCCBC" w:rsidR="001C7180" w:rsidRDefault="001C7180" w:rsidP="001C7180">
            <w:pPr>
              <w:pStyle w:val="ListParagraph"/>
              <w:ind w:left="0"/>
              <w:rPr>
                <w:rFonts w:ascii="Cambria" w:hAnsi="Cambria"/>
              </w:rPr>
            </w:pPr>
            <w:r>
              <w:rPr>
                <w:rFonts w:ascii="Cambria" w:hAnsi="Cambria"/>
              </w:rPr>
              <w:t>1</w:t>
            </w:r>
          </w:p>
        </w:tc>
        <w:tc>
          <w:tcPr>
            <w:tcW w:w="1331" w:type="dxa"/>
          </w:tcPr>
          <w:p w14:paraId="3B0900F2" w14:textId="11A10567" w:rsidR="001C7180" w:rsidRDefault="001C7180" w:rsidP="001C7180">
            <w:pPr>
              <w:pStyle w:val="ListParagraph"/>
              <w:ind w:left="0"/>
              <w:rPr>
                <w:rFonts w:ascii="Cambria" w:hAnsi="Cambria"/>
              </w:rPr>
            </w:pPr>
            <w:r>
              <w:rPr>
                <w:rFonts w:ascii="Cambria" w:hAnsi="Cambria"/>
              </w:rPr>
              <w:t>Hb/PCV</w:t>
            </w:r>
          </w:p>
        </w:tc>
        <w:tc>
          <w:tcPr>
            <w:tcW w:w="1329" w:type="dxa"/>
          </w:tcPr>
          <w:p w14:paraId="63760ADF" w14:textId="4D7764CD" w:rsidR="001C7180" w:rsidRDefault="001C7180" w:rsidP="001C7180">
            <w:pPr>
              <w:pStyle w:val="ListParagraph"/>
              <w:ind w:left="0"/>
              <w:rPr>
                <w:rFonts w:ascii="Cambria" w:hAnsi="Cambria"/>
              </w:rPr>
            </w:pPr>
            <w:r>
              <w:rPr>
                <w:rFonts w:ascii="Cambria" w:hAnsi="Cambria"/>
              </w:rPr>
              <w:t>10123</w:t>
            </w:r>
          </w:p>
        </w:tc>
        <w:tc>
          <w:tcPr>
            <w:tcW w:w="1196" w:type="dxa"/>
          </w:tcPr>
          <w:p w14:paraId="5607CBB1" w14:textId="2F32C6C0" w:rsidR="001C7180" w:rsidRDefault="001C7180" w:rsidP="001C7180">
            <w:pPr>
              <w:pStyle w:val="ListParagraph"/>
              <w:ind w:left="0"/>
              <w:rPr>
                <w:rFonts w:ascii="Cambria" w:hAnsi="Cambria"/>
              </w:rPr>
            </w:pPr>
            <w:r>
              <w:rPr>
                <w:rFonts w:ascii="Cambria" w:hAnsi="Cambria"/>
              </w:rPr>
              <w:t>Aasandha</w:t>
            </w:r>
          </w:p>
        </w:tc>
        <w:tc>
          <w:tcPr>
            <w:tcW w:w="1196" w:type="dxa"/>
          </w:tcPr>
          <w:p w14:paraId="25136042" w14:textId="7915CFE9" w:rsidR="001C7180" w:rsidRDefault="001C7180" w:rsidP="001C7180">
            <w:pPr>
              <w:pStyle w:val="ListParagraph"/>
              <w:ind w:left="0"/>
              <w:rPr>
                <w:rFonts w:ascii="Cambria" w:hAnsi="Cambria"/>
              </w:rPr>
            </w:pPr>
            <w:r>
              <w:rPr>
                <w:rFonts w:ascii="Cambria" w:hAnsi="Cambria"/>
              </w:rPr>
              <w:t>100</w:t>
            </w:r>
          </w:p>
        </w:tc>
      </w:tr>
      <w:tr w:rsidR="001C7180" w14:paraId="676C80C8" w14:textId="77777777" w:rsidTr="0094456C">
        <w:tc>
          <w:tcPr>
            <w:tcW w:w="1331" w:type="dxa"/>
          </w:tcPr>
          <w:p w14:paraId="3B3195AD" w14:textId="782A062F" w:rsidR="001C7180" w:rsidRDefault="001C7180" w:rsidP="001C7180">
            <w:pPr>
              <w:pStyle w:val="ListParagraph"/>
              <w:ind w:left="0"/>
              <w:rPr>
                <w:rFonts w:ascii="Cambria" w:hAnsi="Cambria"/>
              </w:rPr>
            </w:pPr>
            <w:r>
              <w:rPr>
                <w:rFonts w:ascii="Cambria" w:hAnsi="Cambria"/>
              </w:rPr>
              <w:t>1</w:t>
            </w:r>
          </w:p>
        </w:tc>
        <w:tc>
          <w:tcPr>
            <w:tcW w:w="1331" w:type="dxa"/>
          </w:tcPr>
          <w:p w14:paraId="3283F612" w14:textId="44A1E836" w:rsidR="001C7180" w:rsidRDefault="001C7180" w:rsidP="001C7180">
            <w:pPr>
              <w:pStyle w:val="ListParagraph"/>
              <w:ind w:left="0"/>
              <w:rPr>
                <w:rFonts w:ascii="Cambria" w:hAnsi="Cambria"/>
              </w:rPr>
            </w:pPr>
            <w:r>
              <w:rPr>
                <w:rFonts w:ascii="Cambria" w:hAnsi="Cambria"/>
              </w:rPr>
              <w:t>Hb/PCV</w:t>
            </w:r>
          </w:p>
        </w:tc>
        <w:tc>
          <w:tcPr>
            <w:tcW w:w="1329" w:type="dxa"/>
          </w:tcPr>
          <w:p w14:paraId="0B83E1FD" w14:textId="7AFE728A" w:rsidR="001C7180" w:rsidRDefault="001C7180" w:rsidP="001C7180">
            <w:pPr>
              <w:pStyle w:val="ListParagraph"/>
              <w:ind w:left="0"/>
              <w:rPr>
                <w:rFonts w:ascii="Cambria" w:hAnsi="Cambria"/>
              </w:rPr>
            </w:pPr>
            <w:r>
              <w:rPr>
                <w:rFonts w:ascii="Cambria" w:hAnsi="Cambria"/>
              </w:rPr>
              <w:t>10123</w:t>
            </w:r>
          </w:p>
        </w:tc>
        <w:tc>
          <w:tcPr>
            <w:tcW w:w="1196" w:type="dxa"/>
          </w:tcPr>
          <w:p w14:paraId="5D816B65" w14:textId="69E89284" w:rsidR="001C7180" w:rsidRDefault="001C7180" w:rsidP="001C7180">
            <w:pPr>
              <w:pStyle w:val="ListParagraph"/>
              <w:ind w:left="0"/>
              <w:rPr>
                <w:rFonts w:ascii="Cambria" w:hAnsi="Cambria"/>
              </w:rPr>
            </w:pPr>
            <w:proofErr w:type="spellStart"/>
            <w:r>
              <w:rPr>
                <w:rFonts w:ascii="Cambria" w:hAnsi="Cambria"/>
              </w:rPr>
              <w:t>Amanaa</w:t>
            </w:r>
            <w:proofErr w:type="spellEnd"/>
            <w:r>
              <w:rPr>
                <w:rFonts w:ascii="Cambria" w:hAnsi="Cambria"/>
              </w:rPr>
              <w:t xml:space="preserve"> Takaful</w:t>
            </w:r>
          </w:p>
        </w:tc>
        <w:tc>
          <w:tcPr>
            <w:tcW w:w="1196" w:type="dxa"/>
          </w:tcPr>
          <w:p w14:paraId="4901DC48" w14:textId="17C4B038" w:rsidR="001C7180" w:rsidRDefault="001C7180" w:rsidP="001C7180">
            <w:pPr>
              <w:pStyle w:val="ListParagraph"/>
              <w:ind w:left="0"/>
              <w:rPr>
                <w:rFonts w:ascii="Cambria" w:hAnsi="Cambria"/>
              </w:rPr>
            </w:pPr>
            <w:r>
              <w:rPr>
                <w:rFonts w:ascii="Cambria" w:hAnsi="Cambria"/>
              </w:rPr>
              <w:t>25</w:t>
            </w:r>
          </w:p>
        </w:tc>
      </w:tr>
      <w:tr w:rsidR="001C7180" w14:paraId="12A3F40B" w14:textId="77777777" w:rsidTr="0094456C">
        <w:tc>
          <w:tcPr>
            <w:tcW w:w="1331" w:type="dxa"/>
          </w:tcPr>
          <w:p w14:paraId="6A2775D8" w14:textId="36D5F6BB" w:rsidR="001C7180" w:rsidRDefault="001C7180" w:rsidP="001C7180">
            <w:pPr>
              <w:pStyle w:val="ListParagraph"/>
              <w:ind w:left="0"/>
              <w:rPr>
                <w:rFonts w:ascii="Cambria" w:hAnsi="Cambria"/>
              </w:rPr>
            </w:pPr>
            <w:r>
              <w:rPr>
                <w:rFonts w:ascii="Cambria" w:hAnsi="Cambria"/>
              </w:rPr>
              <w:t>1</w:t>
            </w:r>
          </w:p>
        </w:tc>
        <w:tc>
          <w:tcPr>
            <w:tcW w:w="1331" w:type="dxa"/>
          </w:tcPr>
          <w:p w14:paraId="06E0BCC2" w14:textId="1580ABB9" w:rsidR="001C7180" w:rsidRDefault="001C7180" w:rsidP="001C7180">
            <w:pPr>
              <w:pStyle w:val="ListParagraph"/>
              <w:ind w:left="0"/>
              <w:rPr>
                <w:rFonts w:ascii="Cambria" w:hAnsi="Cambria"/>
              </w:rPr>
            </w:pPr>
            <w:r>
              <w:rPr>
                <w:rFonts w:ascii="Cambria" w:hAnsi="Cambria"/>
              </w:rPr>
              <w:t>Hb/PCV</w:t>
            </w:r>
          </w:p>
        </w:tc>
        <w:tc>
          <w:tcPr>
            <w:tcW w:w="1329" w:type="dxa"/>
          </w:tcPr>
          <w:p w14:paraId="76B6176B" w14:textId="463C5D0B" w:rsidR="001C7180" w:rsidRDefault="001C7180" w:rsidP="001C7180">
            <w:pPr>
              <w:pStyle w:val="ListParagraph"/>
              <w:ind w:left="0"/>
              <w:rPr>
                <w:rFonts w:ascii="Cambria" w:hAnsi="Cambria"/>
              </w:rPr>
            </w:pPr>
            <w:r>
              <w:rPr>
                <w:rFonts w:ascii="Cambria" w:hAnsi="Cambria"/>
              </w:rPr>
              <w:t>10123</w:t>
            </w:r>
          </w:p>
        </w:tc>
        <w:tc>
          <w:tcPr>
            <w:tcW w:w="1196" w:type="dxa"/>
          </w:tcPr>
          <w:p w14:paraId="42AD65DF" w14:textId="60AE907B" w:rsidR="001C7180" w:rsidRDefault="001C7180" w:rsidP="001C7180">
            <w:pPr>
              <w:pStyle w:val="ListParagraph"/>
              <w:ind w:left="0"/>
              <w:rPr>
                <w:rFonts w:ascii="Cambria" w:hAnsi="Cambria"/>
              </w:rPr>
            </w:pPr>
            <w:r>
              <w:rPr>
                <w:rFonts w:ascii="Cambria" w:hAnsi="Cambria"/>
              </w:rPr>
              <w:t>Cash</w:t>
            </w:r>
          </w:p>
        </w:tc>
        <w:tc>
          <w:tcPr>
            <w:tcW w:w="1196" w:type="dxa"/>
          </w:tcPr>
          <w:p w14:paraId="1129FB8C" w14:textId="5331227D" w:rsidR="001C7180" w:rsidRDefault="001C7180" w:rsidP="001C7180">
            <w:pPr>
              <w:pStyle w:val="ListParagraph"/>
              <w:ind w:left="0"/>
              <w:rPr>
                <w:rFonts w:ascii="Cambria" w:hAnsi="Cambria"/>
              </w:rPr>
            </w:pPr>
            <w:r>
              <w:rPr>
                <w:rFonts w:ascii="Cambria" w:hAnsi="Cambria"/>
              </w:rPr>
              <w:t>25</w:t>
            </w:r>
          </w:p>
        </w:tc>
      </w:tr>
    </w:tbl>
    <w:p w14:paraId="7F83DFCB" w14:textId="2211991B" w:rsidR="00392009" w:rsidRDefault="00392009" w:rsidP="00392009">
      <w:pPr>
        <w:pStyle w:val="ListParagraph"/>
        <w:rPr>
          <w:rFonts w:ascii="Cambria" w:hAnsi="Cambria"/>
        </w:rPr>
      </w:pPr>
    </w:p>
    <w:p w14:paraId="182B61A0" w14:textId="77777777" w:rsidR="001C7180" w:rsidRDefault="001C7180" w:rsidP="00392009">
      <w:pPr>
        <w:pStyle w:val="ListParagraph"/>
        <w:rPr>
          <w:rFonts w:ascii="Cambria" w:hAnsi="Cambria"/>
        </w:rPr>
      </w:pPr>
    </w:p>
    <w:tbl>
      <w:tblPr>
        <w:tblStyle w:val="TableGrid"/>
        <w:tblW w:w="0" w:type="auto"/>
        <w:tblInd w:w="720" w:type="dxa"/>
        <w:tblLook w:val="04A0" w:firstRow="1" w:lastRow="0" w:firstColumn="1" w:lastColumn="0" w:noHBand="0" w:noVBand="1"/>
      </w:tblPr>
      <w:tblGrid>
        <w:gridCol w:w="1331"/>
        <w:gridCol w:w="1329"/>
        <w:gridCol w:w="1214"/>
        <w:gridCol w:w="1399"/>
        <w:gridCol w:w="1332"/>
        <w:gridCol w:w="1055"/>
        <w:gridCol w:w="1196"/>
      </w:tblGrid>
      <w:tr w:rsidR="00392009" w14:paraId="747DA7CB" w14:textId="77777777" w:rsidTr="00392009">
        <w:tc>
          <w:tcPr>
            <w:tcW w:w="1331" w:type="dxa"/>
          </w:tcPr>
          <w:p w14:paraId="688E4FA2" w14:textId="76A930AB" w:rsidR="00392009" w:rsidRDefault="00392009" w:rsidP="00F92024">
            <w:pPr>
              <w:pStyle w:val="ListParagraph"/>
              <w:ind w:left="0"/>
              <w:rPr>
                <w:rFonts w:ascii="Cambria" w:hAnsi="Cambria"/>
              </w:rPr>
            </w:pPr>
            <w:r>
              <w:rPr>
                <w:rFonts w:ascii="Cambria" w:hAnsi="Cambria"/>
              </w:rPr>
              <w:t>Service</w:t>
            </w:r>
          </w:p>
        </w:tc>
        <w:tc>
          <w:tcPr>
            <w:tcW w:w="1329" w:type="dxa"/>
          </w:tcPr>
          <w:p w14:paraId="16625731" w14:textId="51EFD28F" w:rsidR="00392009" w:rsidRDefault="00392009" w:rsidP="00F92024">
            <w:pPr>
              <w:pStyle w:val="ListParagraph"/>
              <w:ind w:left="0"/>
              <w:rPr>
                <w:rFonts w:ascii="Cambria" w:hAnsi="Cambria"/>
              </w:rPr>
            </w:pPr>
            <w:proofErr w:type="spellStart"/>
            <w:r>
              <w:rPr>
                <w:rFonts w:ascii="Cambria" w:hAnsi="Cambria"/>
              </w:rPr>
              <w:t>PatientId</w:t>
            </w:r>
            <w:proofErr w:type="spellEnd"/>
          </w:p>
        </w:tc>
        <w:tc>
          <w:tcPr>
            <w:tcW w:w="1214" w:type="dxa"/>
          </w:tcPr>
          <w:p w14:paraId="3691F496" w14:textId="1194D955" w:rsidR="00392009" w:rsidRDefault="00392009" w:rsidP="00F92024">
            <w:pPr>
              <w:pStyle w:val="ListParagraph"/>
              <w:ind w:left="0"/>
              <w:rPr>
                <w:rFonts w:ascii="Cambria" w:hAnsi="Cambria"/>
              </w:rPr>
            </w:pPr>
            <w:r>
              <w:rPr>
                <w:rFonts w:ascii="Cambria" w:hAnsi="Cambria"/>
              </w:rPr>
              <w:t>Total</w:t>
            </w:r>
          </w:p>
        </w:tc>
        <w:tc>
          <w:tcPr>
            <w:tcW w:w="1399" w:type="dxa"/>
          </w:tcPr>
          <w:p w14:paraId="1860E634" w14:textId="72A8110A" w:rsidR="00392009" w:rsidRDefault="00392009" w:rsidP="00F92024">
            <w:pPr>
              <w:pStyle w:val="ListParagraph"/>
              <w:ind w:left="0"/>
              <w:rPr>
                <w:rFonts w:ascii="Cambria" w:hAnsi="Cambria"/>
              </w:rPr>
            </w:pPr>
            <w:r>
              <w:rPr>
                <w:rFonts w:ascii="Cambria" w:hAnsi="Cambria"/>
              </w:rPr>
              <w:t>Aasandha</w:t>
            </w:r>
          </w:p>
        </w:tc>
        <w:tc>
          <w:tcPr>
            <w:tcW w:w="1332" w:type="dxa"/>
          </w:tcPr>
          <w:p w14:paraId="586C05D9" w14:textId="21212637" w:rsidR="00392009" w:rsidRDefault="00392009" w:rsidP="00F92024">
            <w:pPr>
              <w:pStyle w:val="ListParagraph"/>
              <w:ind w:left="0"/>
              <w:rPr>
                <w:rFonts w:ascii="Cambria" w:hAnsi="Cambria"/>
              </w:rPr>
            </w:pPr>
            <w:proofErr w:type="spellStart"/>
            <w:r>
              <w:rPr>
                <w:rFonts w:ascii="Cambria" w:hAnsi="Cambria"/>
              </w:rPr>
              <w:t>Amaana</w:t>
            </w:r>
            <w:proofErr w:type="spellEnd"/>
            <w:r>
              <w:rPr>
                <w:rFonts w:ascii="Cambria" w:hAnsi="Cambria"/>
              </w:rPr>
              <w:t xml:space="preserve"> Takaful</w:t>
            </w:r>
          </w:p>
        </w:tc>
        <w:tc>
          <w:tcPr>
            <w:tcW w:w="1055" w:type="dxa"/>
          </w:tcPr>
          <w:p w14:paraId="67EA7A81" w14:textId="7B005363" w:rsidR="00392009" w:rsidRDefault="00392009" w:rsidP="00F92024">
            <w:pPr>
              <w:pStyle w:val="ListParagraph"/>
              <w:ind w:left="0"/>
              <w:rPr>
                <w:rFonts w:ascii="Cambria" w:hAnsi="Cambria"/>
              </w:rPr>
            </w:pPr>
            <w:proofErr w:type="spellStart"/>
            <w:r>
              <w:rPr>
                <w:rFonts w:ascii="Cambria" w:hAnsi="Cambria"/>
              </w:rPr>
              <w:t>Allide</w:t>
            </w:r>
            <w:proofErr w:type="spellEnd"/>
          </w:p>
        </w:tc>
        <w:tc>
          <w:tcPr>
            <w:tcW w:w="1196" w:type="dxa"/>
          </w:tcPr>
          <w:p w14:paraId="43292F12" w14:textId="4ECEA05A" w:rsidR="00392009" w:rsidRDefault="00392009" w:rsidP="00F92024">
            <w:pPr>
              <w:pStyle w:val="ListParagraph"/>
              <w:ind w:left="0"/>
              <w:rPr>
                <w:rFonts w:ascii="Cambria" w:hAnsi="Cambria"/>
              </w:rPr>
            </w:pPr>
            <w:r>
              <w:rPr>
                <w:rFonts w:ascii="Cambria" w:hAnsi="Cambria"/>
              </w:rPr>
              <w:t>Cash</w:t>
            </w:r>
          </w:p>
        </w:tc>
      </w:tr>
      <w:tr w:rsidR="00392009" w14:paraId="54B2F21A" w14:textId="77777777" w:rsidTr="00392009">
        <w:tc>
          <w:tcPr>
            <w:tcW w:w="1331" w:type="dxa"/>
          </w:tcPr>
          <w:p w14:paraId="7659650B" w14:textId="0D3A7F50" w:rsidR="00392009" w:rsidRDefault="00392009" w:rsidP="00F92024">
            <w:pPr>
              <w:pStyle w:val="ListParagraph"/>
              <w:ind w:left="0"/>
              <w:rPr>
                <w:rFonts w:ascii="Cambria" w:hAnsi="Cambria"/>
              </w:rPr>
            </w:pPr>
            <w:r>
              <w:rPr>
                <w:rFonts w:ascii="Cambria" w:hAnsi="Cambria"/>
              </w:rPr>
              <w:t>Hb/PCV</w:t>
            </w:r>
          </w:p>
        </w:tc>
        <w:tc>
          <w:tcPr>
            <w:tcW w:w="1329" w:type="dxa"/>
          </w:tcPr>
          <w:p w14:paraId="018CA24E" w14:textId="7F1DA6A1" w:rsidR="00392009" w:rsidRDefault="00392009" w:rsidP="00F92024">
            <w:pPr>
              <w:pStyle w:val="ListParagraph"/>
              <w:ind w:left="0"/>
              <w:rPr>
                <w:rFonts w:ascii="Cambria" w:hAnsi="Cambria"/>
              </w:rPr>
            </w:pPr>
            <w:r>
              <w:rPr>
                <w:rFonts w:ascii="Cambria" w:hAnsi="Cambria"/>
              </w:rPr>
              <w:t>10123</w:t>
            </w:r>
          </w:p>
        </w:tc>
        <w:tc>
          <w:tcPr>
            <w:tcW w:w="1214" w:type="dxa"/>
          </w:tcPr>
          <w:p w14:paraId="5E864DAE" w14:textId="55B7A6F3" w:rsidR="00392009" w:rsidRDefault="00392009" w:rsidP="00F92024">
            <w:pPr>
              <w:pStyle w:val="ListParagraph"/>
              <w:ind w:left="0"/>
              <w:rPr>
                <w:rFonts w:ascii="Cambria" w:hAnsi="Cambria"/>
              </w:rPr>
            </w:pPr>
            <w:r>
              <w:rPr>
                <w:rFonts w:ascii="Cambria" w:hAnsi="Cambria"/>
              </w:rPr>
              <w:t>100</w:t>
            </w:r>
          </w:p>
        </w:tc>
        <w:tc>
          <w:tcPr>
            <w:tcW w:w="1399" w:type="dxa"/>
          </w:tcPr>
          <w:p w14:paraId="615F019F" w14:textId="6FFDDD9C" w:rsidR="00392009" w:rsidRDefault="00392009" w:rsidP="00F92024">
            <w:pPr>
              <w:pStyle w:val="ListParagraph"/>
              <w:ind w:left="0"/>
              <w:rPr>
                <w:rFonts w:ascii="Cambria" w:hAnsi="Cambria"/>
              </w:rPr>
            </w:pPr>
            <w:r>
              <w:rPr>
                <w:rFonts w:ascii="Cambria" w:hAnsi="Cambria"/>
              </w:rPr>
              <w:t>50</w:t>
            </w:r>
          </w:p>
        </w:tc>
        <w:tc>
          <w:tcPr>
            <w:tcW w:w="1332" w:type="dxa"/>
          </w:tcPr>
          <w:p w14:paraId="14CE22CE" w14:textId="1AA80D8E" w:rsidR="00392009" w:rsidRDefault="00392009" w:rsidP="00F92024">
            <w:pPr>
              <w:pStyle w:val="ListParagraph"/>
              <w:ind w:left="0"/>
              <w:rPr>
                <w:rFonts w:ascii="Cambria" w:hAnsi="Cambria"/>
              </w:rPr>
            </w:pPr>
            <w:r>
              <w:rPr>
                <w:rFonts w:ascii="Cambria" w:hAnsi="Cambria"/>
              </w:rPr>
              <w:t>25</w:t>
            </w:r>
          </w:p>
        </w:tc>
        <w:tc>
          <w:tcPr>
            <w:tcW w:w="1055" w:type="dxa"/>
          </w:tcPr>
          <w:p w14:paraId="7839AFA4" w14:textId="0351C38C" w:rsidR="00392009" w:rsidRDefault="001C7180" w:rsidP="00F92024">
            <w:pPr>
              <w:pStyle w:val="ListParagraph"/>
              <w:ind w:left="0"/>
              <w:rPr>
                <w:rFonts w:ascii="Cambria" w:hAnsi="Cambria"/>
              </w:rPr>
            </w:pPr>
            <w:r>
              <w:rPr>
                <w:rFonts w:ascii="Cambria" w:hAnsi="Cambria"/>
              </w:rPr>
              <w:t>0</w:t>
            </w:r>
          </w:p>
        </w:tc>
        <w:tc>
          <w:tcPr>
            <w:tcW w:w="1196" w:type="dxa"/>
          </w:tcPr>
          <w:p w14:paraId="4319FDD8" w14:textId="296A9097" w:rsidR="00392009" w:rsidRDefault="00392009" w:rsidP="00F92024">
            <w:pPr>
              <w:pStyle w:val="ListParagraph"/>
              <w:ind w:left="0"/>
              <w:rPr>
                <w:rFonts w:ascii="Cambria" w:hAnsi="Cambria"/>
              </w:rPr>
            </w:pPr>
            <w:r>
              <w:rPr>
                <w:rFonts w:ascii="Cambria" w:hAnsi="Cambria"/>
              </w:rPr>
              <w:t>25</w:t>
            </w:r>
          </w:p>
        </w:tc>
      </w:tr>
    </w:tbl>
    <w:p w14:paraId="260B02AA" w14:textId="2F8E5A50" w:rsidR="00F92024" w:rsidRDefault="00F92024" w:rsidP="00F92024">
      <w:pPr>
        <w:pStyle w:val="ListParagraph"/>
        <w:rPr>
          <w:rFonts w:ascii="Cambria" w:hAnsi="Cambria"/>
        </w:rPr>
      </w:pPr>
    </w:p>
    <w:p w14:paraId="032B713A" w14:textId="77777777" w:rsidR="00392009" w:rsidRPr="00F92024" w:rsidRDefault="00392009" w:rsidP="00F92024">
      <w:pPr>
        <w:pStyle w:val="ListParagraph"/>
        <w:rPr>
          <w:rFonts w:ascii="Cambria" w:hAnsi="Cambria"/>
        </w:rPr>
      </w:pPr>
    </w:p>
    <w:sectPr w:rsidR="00392009" w:rsidRPr="00F92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1055D"/>
    <w:multiLevelType w:val="hybridMultilevel"/>
    <w:tmpl w:val="DD2E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86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13A8"/>
    <w:rsid w:val="00001FAB"/>
    <w:rsid w:val="00026095"/>
    <w:rsid w:val="000949CC"/>
    <w:rsid w:val="00144954"/>
    <w:rsid w:val="001B11A5"/>
    <w:rsid w:val="001C7180"/>
    <w:rsid w:val="001F4426"/>
    <w:rsid w:val="00241E22"/>
    <w:rsid w:val="00261DDF"/>
    <w:rsid w:val="002C4725"/>
    <w:rsid w:val="002E6D0A"/>
    <w:rsid w:val="00345C8A"/>
    <w:rsid w:val="00392009"/>
    <w:rsid w:val="003943D6"/>
    <w:rsid w:val="003A5379"/>
    <w:rsid w:val="004072C4"/>
    <w:rsid w:val="00411893"/>
    <w:rsid w:val="00413E0E"/>
    <w:rsid w:val="00415538"/>
    <w:rsid w:val="004246D5"/>
    <w:rsid w:val="00470A53"/>
    <w:rsid w:val="00522B35"/>
    <w:rsid w:val="00557B6A"/>
    <w:rsid w:val="005C4BFC"/>
    <w:rsid w:val="006764D5"/>
    <w:rsid w:val="0068085B"/>
    <w:rsid w:val="006B0DC6"/>
    <w:rsid w:val="00710A56"/>
    <w:rsid w:val="00730EA0"/>
    <w:rsid w:val="007913A8"/>
    <w:rsid w:val="008006BF"/>
    <w:rsid w:val="00844FC4"/>
    <w:rsid w:val="008C54A1"/>
    <w:rsid w:val="00941ABC"/>
    <w:rsid w:val="0095393A"/>
    <w:rsid w:val="00954010"/>
    <w:rsid w:val="00957196"/>
    <w:rsid w:val="00980704"/>
    <w:rsid w:val="009839A1"/>
    <w:rsid w:val="00A07AE6"/>
    <w:rsid w:val="00A62CFB"/>
    <w:rsid w:val="00A75E07"/>
    <w:rsid w:val="00B30617"/>
    <w:rsid w:val="00BC39FD"/>
    <w:rsid w:val="00BF018E"/>
    <w:rsid w:val="00C96F30"/>
    <w:rsid w:val="00CA48FB"/>
    <w:rsid w:val="00CC3320"/>
    <w:rsid w:val="00D44F58"/>
    <w:rsid w:val="00DB34B0"/>
    <w:rsid w:val="00E60675"/>
    <w:rsid w:val="00E72009"/>
    <w:rsid w:val="00E8608A"/>
    <w:rsid w:val="00EC4A5D"/>
    <w:rsid w:val="00F745B0"/>
    <w:rsid w:val="00F92024"/>
    <w:rsid w:val="00FC0DA2"/>
    <w:rsid w:val="00FF2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B2D0"/>
  <w15:docId w15:val="{FC864752-EA62-474C-987D-74FD84A2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7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DA2"/>
    <w:pPr>
      <w:ind w:left="720"/>
      <w:contextualSpacing/>
    </w:pPr>
  </w:style>
  <w:style w:type="table" w:styleId="TableGrid">
    <w:name w:val="Table Grid"/>
    <w:basedOn w:val="TableNormal"/>
    <w:uiPriority w:val="39"/>
    <w:rsid w:val="0039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9976">
      <w:bodyDiv w:val="1"/>
      <w:marLeft w:val="0"/>
      <w:marRight w:val="0"/>
      <w:marTop w:val="0"/>
      <w:marBottom w:val="0"/>
      <w:divBdr>
        <w:top w:val="none" w:sz="0" w:space="0" w:color="auto"/>
        <w:left w:val="none" w:sz="0" w:space="0" w:color="auto"/>
        <w:bottom w:val="none" w:sz="0" w:space="0" w:color="auto"/>
        <w:right w:val="none" w:sz="0" w:space="0" w:color="auto"/>
      </w:divBdr>
    </w:div>
    <w:div w:id="1061565385">
      <w:bodyDiv w:val="1"/>
      <w:marLeft w:val="0"/>
      <w:marRight w:val="0"/>
      <w:marTop w:val="0"/>
      <w:marBottom w:val="0"/>
      <w:divBdr>
        <w:top w:val="none" w:sz="0" w:space="0" w:color="auto"/>
        <w:left w:val="none" w:sz="0" w:space="0" w:color="auto"/>
        <w:bottom w:val="none" w:sz="0" w:space="0" w:color="auto"/>
        <w:right w:val="none" w:sz="0" w:space="0" w:color="auto"/>
      </w:divBdr>
    </w:div>
    <w:div w:id="1810173404">
      <w:bodyDiv w:val="1"/>
      <w:marLeft w:val="0"/>
      <w:marRight w:val="0"/>
      <w:marTop w:val="0"/>
      <w:marBottom w:val="0"/>
      <w:divBdr>
        <w:top w:val="none" w:sz="0" w:space="0" w:color="auto"/>
        <w:left w:val="none" w:sz="0" w:space="0" w:color="auto"/>
        <w:bottom w:val="none" w:sz="0" w:space="0" w:color="auto"/>
        <w:right w:val="none" w:sz="0" w:space="0" w:color="auto"/>
      </w:divBdr>
    </w:div>
    <w:div w:id="2083676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2461</TotalTime>
  <Pages>9</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Shaheed Mohamed</dc:creator>
  <cp:keywords/>
  <dc:description/>
  <cp:lastModifiedBy>Ibrahim Hussain | Medtech</cp:lastModifiedBy>
  <cp:revision>27</cp:revision>
  <dcterms:created xsi:type="dcterms:W3CDTF">2022-08-23T16:39:00Z</dcterms:created>
  <dcterms:modified xsi:type="dcterms:W3CDTF">2022-11-05T09:15:00Z</dcterms:modified>
</cp:coreProperties>
</file>