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2563EB"/>
          <w:sz w:val="28"/>
        </w:rPr>
        <w:t>MyHR</w:t>
      </w:r>
    </w:p>
    <w:p>
      <w:pPr>
        <w:jc w:val="center"/>
      </w:pPr>
      <w:r>
        <w:rPr>
          <w:b/>
          <w:sz w:val="60"/>
        </w:rPr>
        <w:t>User Guide</w:t>
      </w:r>
    </w:p>
    <w:p>
      <w:pPr>
        <w:jc w:val="center"/>
      </w:pPr>
      <w:r>
        <w:rPr>
          <w:color w:val="4B5563"/>
          <w:sz w:val="30"/>
        </w:rPr>
        <w:t>Day-one manual for Admin and HR Officer users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Admin and HR Officer</w:t>
            </w:r>
          </w:p>
        </w:tc>
      </w:tr>
      <w:tr>
        <w:tc>
          <w:tcPr>
            <w:tcW w:type="dxa" w:w="5040"/>
          </w:tcPr>
          <w:p>
            <w:r>
              <w:t>Project</w:t>
            </w:r>
          </w:p>
        </w:tc>
        <w:tc>
          <w:tcPr>
            <w:tcW w:type="dxa" w:w="5040"/>
          </w:tcPr>
          <w:p>
            <w:r>
              <w:t>BME Project Lab desktop HR management system</w:t>
            </w:r>
          </w:p>
        </w:tc>
      </w:tr>
      <w:tr>
        <w:tc>
          <w:tcPr>
            <w:tcW w:type="dxa" w:w="5040"/>
          </w:tcPr>
          <w:p>
            <w:r>
              <w:t>Author</w:t>
            </w:r>
          </w:p>
        </w:tc>
        <w:tc>
          <w:tcPr>
            <w:tcW w:type="dxa" w:w="5040"/>
          </w:tcPr>
          <w:p>
            <w:r>
              <w:t>Muhammad Ibrahim Shoeb</w:t>
            </w:r>
          </w:p>
        </w:tc>
      </w:tr>
      <w:tr>
        <w:tc>
          <w:tcPr>
            <w:tcW w:type="dxa" w:w="5040"/>
          </w:tcPr>
          <w:p>
            <w:r>
              <w:t>Supervisor</w:t>
            </w:r>
          </w:p>
        </w:tc>
        <w:tc>
          <w:tcPr>
            <w:tcW w:type="dxa" w:w="5040"/>
          </w:tcPr>
          <w:p>
            <w:r>
              <w:t>Dr. Husam Al-Maghoosi</w:t>
            </w:r>
          </w:p>
        </w:tc>
      </w:tr>
      <w:tr>
        <w:tc>
          <w:tcPr>
            <w:tcW w:type="dxa" w:w="5040"/>
          </w:tcPr>
          <w:p>
            <w:r>
              <w:t>Date</w:t>
            </w:r>
          </w:p>
        </w:tc>
        <w:tc>
          <w:tcPr>
            <w:tcW w:type="dxa" w:w="5040"/>
          </w:tcPr>
          <w:p>
            <w:r>
              <w:t>21 May 2026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</w:rPr>
        <w:t>If Word does not populate the table automatically, right-click it and choose Update Field.</w:t>
      </w:r>
    </w:p>
    <w:p>
      <w:r>
        <w:br w:type="page"/>
      </w:r>
    </w:p>
    <w:p>
      <w:pPr>
        <w:pStyle w:val="Heading1"/>
      </w:pPr>
      <w:r>
        <w:t>1. Purpose and Roles</w:t>
      </w:r>
    </w:p>
    <w:p>
      <w:r>
        <w:t>MyHR is an offline desktop HR system for employee records, organization hierarchy, promotion races, commendations, sanctions, salary increments, imports, exports, backups, and audit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Main Access</w:t>
            </w:r>
          </w:p>
        </w:tc>
      </w:tr>
      <w:tr>
        <w:tc>
          <w:tcPr>
            <w:tcW w:type="dxa" w:w="5040"/>
          </w:tcPr>
          <w:p>
            <w:r>
              <w:t>Administrator</w:t>
            </w:r>
          </w:p>
        </w:tc>
        <w:tc>
          <w:tcPr>
            <w:tcW w:type="dxa" w:w="5040"/>
          </w:tcPr>
          <w:p>
            <w:r>
              <w:t>All pages, Settings, salary ranges, promotion rules, annual increments, user management, export, backup, password changes.</w:t>
            </w:r>
          </w:p>
        </w:tc>
      </w:tr>
      <w:tr>
        <w:tc>
          <w:tcPr>
            <w:tcW w:type="dxa" w:w="5040"/>
          </w:tcPr>
          <w:p>
            <w:r>
              <w:t>HR Officer</w:t>
            </w:r>
          </w:p>
        </w:tc>
        <w:tc>
          <w:tcPr>
            <w:tcW w:type="dxa" w:w="5040"/>
          </w:tcPr>
          <w:p>
            <w:r>
              <w:t>Dashboard, Employees, Hierarchy, Promotions, Commendations, Sanctions, Audit Log, and Import Data. Settings is admin-only.</w:t>
            </w:r>
          </w:p>
        </w:tc>
      </w:tr>
    </w:tbl>
    <w:p/>
    <w:p>
      <w:pPr>
        <w:pStyle w:val="Heading1"/>
      </w:pPr>
      <w:r>
        <w:t>2. Log In, Log Out, and Switch Language</w:t>
      </w:r>
    </w:p>
    <w:p>
      <w:pPr>
        <w:pStyle w:val="ListNumber"/>
      </w:pPr>
      <w:r>
        <w:t>Open MyHR.</w:t>
      </w:r>
    </w:p>
    <w:p>
      <w:pPr>
        <w:pStyle w:val="ListNumber"/>
      </w:pPr>
      <w:r>
        <w:t>Choose English, Hungarian, or Arabic on the login screen.</w:t>
      </w:r>
    </w:p>
    <w:p>
      <w:pPr>
        <w:pStyle w:val="ListNumber"/>
      </w:pPr>
      <w:r>
        <w:t>Enter username and password.</w:t>
      </w:r>
    </w:p>
    <w:p>
      <w:pPr>
        <w:pStyle w:val="ListNumber"/>
      </w:pPr>
      <w:r>
        <w:t>Press Sign 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Default Account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Username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Password</w:t>
            </w:r>
          </w:p>
        </w:tc>
      </w:tr>
      <w:tr>
        <w:tc>
          <w:tcPr>
            <w:tcW w:type="dxa" w:w="3360"/>
          </w:tcPr>
          <w:p>
            <w:r>
              <w:t>Administrator</w:t>
            </w:r>
          </w:p>
        </w:tc>
        <w:tc>
          <w:tcPr>
            <w:tcW w:type="dxa" w:w="3360"/>
          </w:tcPr>
          <w:p>
            <w:r>
              <w:t>admin</w:t>
            </w:r>
          </w:p>
        </w:tc>
        <w:tc>
          <w:tcPr>
            <w:tcW w:type="dxa" w:w="3360"/>
          </w:tcPr>
          <w:p>
            <w:r>
              <w:t>admin123</w:t>
            </w:r>
          </w:p>
        </w:tc>
      </w:tr>
      <w:tr>
        <w:tc>
          <w:tcPr>
            <w:tcW w:type="dxa" w:w="3360"/>
          </w:tcPr>
          <w:p>
            <w:r>
              <w:t>HR Officer</w:t>
            </w:r>
          </w:p>
        </w:tc>
        <w:tc>
          <w:tcPr>
            <w:tcW w:type="dxa" w:w="3360"/>
          </w:tcPr>
          <w:p>
            <w:r>
              <w:t>hr_officer</w:t>
            </w:r>
          </w:p>
        </w:tc>
        <w:tc>
          <w:tcPr>
            <w:tcW w:type="dxa" w:w="3360"/>
          </w:tcPr>
          <w:p>
            <w:r>
              <w:t>hr123</w:t>
            </w:r>
          </w:p>
        </w:tc>
      </w:tr>
    </w:tbl>
    <w:p/>
    <w:p>
      <w:pPr>
        <w:pStyle w:val="ListBullet"/>
      </w:pPr>
      <w:r>
        <w:t>Use Logout at the bottom of the left sidebar to sign out and return to the login screen.</w:t>
      </w:r>
    </w:p>
    <w:p>
      <w:pPr>
        <w:pStyle w:val="ListBullet"/>
      </w:pPr>
      <w:r>
        <w:t>Arabic uses right-to-left layout for the application session.</w:t>
      </w:r>
    </w:p>
    <w:p>
      <w:pPr>
        <w:pStyle w:val="ListBullet"/>
      </w:pPr>
      <w:r>
        <w:t>Only application UI text is translated. Client-entered data, names, notes, emails, employee IDs, job titles, CSV headers, audit descriptions, and database values remain exactly as entered.</w:t>
      </w:r>
    </w:p>
    <w:p>
      <w:pPr>
        <w:jc w:val="center"/>
      </w:pPr>
      <w:r>
        <w:rPr>
          <w:i/>
          <w:color w:val="6B7280"/>
        </w:rPr>
        <w:t>[Screenshot placeholder: Login screen with language selector]</w:t>
      </w:r>
    </w:p>
    <w:p>
      <w:pPr>
        <w:pStyle w:val="Heading1"/>
      </w:pPr>
      <w:r>
        <w:t>3. Dashboard</w:t>
      </w:r>
    </w:p>
    <w:p>
      <w:pPr>
        <w:pStyle w:val="ListBullet"/>
      </w:pPr>
      <w:r>
        <w:t>Review total employees, pending promotions, active sanctions, commendations this month, recent activity, and upcoming promotions.</w:t>
      </w:r>
    </w:p>
    <w:p>
      <w:pPr>
        <w:pStyle w:val="ListBullet"/>
      </w:pPr>
      <w:r>
        <w:t>Use Review in Salary Increments Due to approve one or all yearly salary increments.</w:t>
      </w:r>
    </w:p>
    <w:p>
      <w:pPr>
        <w:pStyle w:val="ListBullet"/>
      </w:pPr>
      <w:r>
        <w:t>Approved increments update employee salary, create salary history, and write an audit log entry.</w:t>
      </w:r>
    </w:p>
    <w:p>
      <w:pPr>
        <w:pStyle w:val="ListBullet"/>
      </w:pPr>
      <w:r>
        <w:t>Use the Dashboard charts and priority signals to review headcount distribution, promotion trends, active sanctions, increment queues, and Other-track employees without opening every page.</w:t>
      </w:r>
    </w:p>
    <w:p>
      <w:pPr>
        <w:jc w:val="center"/>
      </w:pPr>
      <w:r>
        <w:rPr>
          <w:i/>
          <w:color w:val="6B7280"/>
        </w:rPr>
        <w:t>[Screenshot placeholder: Dashboard and salary increment review dialog]</w:t>
      </w:r>
    </w:p>
    <w:p>
      <w:pPr>
        <w:pStyle w:val="Heading1"/>
      </w:pPr>
      <w:r>
        <w:t>4. Employee Management</w:t>
      </w:r>
    </w:p>
    <w:p>
      <w:pPr>
        <w:pStyle w:val="Heading2"/>
      </w:pPr>
      <w:r>
        <w:t>Add employees</w:t>
      </w:r>
    </w:p>
    <w:p>
      <w:pPr>
        <w:pStyle w:val="ListNumber"/>
      </w:pPr>
      <w:r>
        <w:t>Open Employees and press Add Employee.</w:t>
      </w:r>
    </w:p>
    <w:p>
      <w:pPr>
        <w:pStyle w:val="ListNumber"/>
      </w:pPr>
      <w:r>
        <w:t>Fill personal details, work details, degree, position, join date, base salary, status, org unit, and manager.</w:t>
      </w:r>
    </w:p>
    <w:p>
      <w:pPr>
        <w:pStyle w:val="ListNumber"/>
      </w:pPr>
      <w:r>
        <w:t>Choose BSc, MSc, PhD, or Other. BSc starts at L7, MSc at L6, PhD at L5, and Other uses the Other/Misc track.</w:t>
      </w:r>
    </w:p>
    <w:p>
      <w:pPr>
        <w:pStyle w:val="ListNumber"/>
      </w:pPr>
      <w:r>
        <w:t>Watch the live salary range warning. The record cannot be saved if salary is outside the admin-defined range.</w:t>
      </w:r>
    </w:p>
    <w:p>
      <w:pPr>
        <w:pStyle w:val="ListNumber"/>
      </w:pPr>
      <w:r>
        <w:t>Save the employee. MyHR generates an employee ID and logs the action.</w:t>
      </w:r>
    </w:p>
    <w:p>
      <w:pPr>
        <w:pStyle w:val="Heading2"/>
      </w:pPr>
      <w:r>
        <w:t>Other or miscellaneous employees</w:t>
      </w:r>
    </w:p>
    <w:p>
      <w:pPr>
        <w:pStyle w:val="ListBullet"/>
      </w:pPr>
      <w:r>
        <w:t>Use Other for janitors, guards, cleaners, painters, window cleaners, and similar roles.</w:t>
      </w:r>
    </w:p>
    <w:p>
      <w:pPr>
        <w:pStyle w:val="ListBullet"/>
      </w:pPr>
      <w:r>
        <w:t>The displayed level is Other/Misc, not L7 to L1.</w:t>
      </w:r>
    </w:p>
    <w:p>
      <w:pPr>
        <w:pStyle w:val="ListBullet"/>
      </w:pPr>
      <w:r>
        <w:t>They are assigned to the OTHERS branch and can report only to the OTHERS head, CEO, or a configured employee responsible for Other staff.</w:t>
      </w:r>
    </w:p>
    <w:p>
      <w:pPr>
        <w:pStyle w:val="ListBullet"/>
      </w:pPr>
      <w:r>
        <w:t>They receive annual increments, but they do not have main level promotions, commendations, or sanctions.</w:t>
      </w:r>
    </w:p>
    <w:p>
      <w:pPr>
        <w:pStyle w:val="ListBullet"/>
      </w:pPr>
      <w:r>
        <w:t>The demo database includes an Other Employees Head reporting to the CEO, plus janitor, cleaner, window cleaner, security guard, and painter examples.</w:t>
      </w:r>
    </w:p>
    <w:p>
      <w:pPr>
        <w:pStyle w:val="Heading2"/>
      </w:pPr>
      <w:r>
        <w:t>View and edit employees</w:t>
      </w:r>
    </w:p>
    <w:p>
      <w:pPr>
        <w:pStyle w:val="ListBullet"/>
      </w:pPr>
      <w:r>
        <w:t>Use search, filters, and Previous/Next pagination on the employee list. Search supports name, employee ID, position, and email.</w:t>
      </w:r>
    </w:p>
    <w:p>
      <w:pPr>
        <w:pStyle w:val="ListBullet"/>
      </w:pPr>
      <w:r>
        <w:t>Open the profile with View. Personal Details shows the main race and sub-race immediately.</w:t>
      </w:r>
    </w:p>
    <w:p>
      <w:pPr>
        <w:pStyle w:val="ListBullet"/>
      </w:pPr>
      <w:r>
        <w:t>Promotion History shows promotions and annual increment milestones as an audit-style history.</w:t>
      </w:r>
    </w:p>
    <w:p>
      <w:pPr>
        <w:pStyle w:val="ListBullet"/>
      </w:pPr>
      <w:r>
        <w:t>Use Edit to update the employee. Use Delete only when a record was created by mistake because related employee history is removed too.</w:t>
      </w:r>
    </w:p>
    <w:p>
      <w:pPr>
        <w:jc w:val="center"/>
      </w:pPr>
      <w:r>
        <w:rPr>
          <w:i/>
          <w:color w:val="6B7280"/>
        </w:rPr>
        <w:t>[Screenshot placeholder: Employee list, add form, and employee profile]</w:t>
      </w:r>
    </w:p>
    <w:p>
      <w:pPr>
        <w:pStyle w:val="Heading1"/>
      </w:pPr>
      <w:r>
        <w:t>5. Organization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040"/>
          </w:tcPr>
          <w:p>
            <w:r>
              <w:t>Organization</w:t>
            </w:r>
          </w:p>
        </w:tc>
        <w:tc>
          <w:tcPr>
            <w:tcW w:type="dxa" w:w="5040"/>
          </w:tcPr>
          <w:p>
            <w:r>
              <w:t>Root only. Only one organization is allowed.</w:t>
            </w:r>
          </w:p>
        </w:tc>
      </w:tr>
      <w:tr>
        <w:tc>
          <w:tcPr>
            <w:tcW w:type="dxa" w:w="5040"/>
          </w:tcPr>
          <w:p>
            <w:r>
              <w:t>Division</w:t>
            </w:r>
          </w:p>
        </w:tc>
        <w:tc>
          <w:tcPr>
            <w:tcW w:type="dxa" w:w="5040"/>
          </w:tcPr>
          <w:p>
            <w:r>
              <w:t>Must be under an organization.</w:t>
            </w:r>
          </w:p>
        </w:tc>
      </w:tr>
      <w:tr>
        <w:tc>
          <w:tcPr>
            <w:tcW w:type="dxa" w:w="5040"/>
          </w:tcPr>
          <w:p>
            <w:r>
              <w:t>Department</w:t>
            </w:r>
          </w:p>
        </w:tc>
        <w:tc>
          <w:tcPr>
            <w:tcW w:type="dxa" w:w="5040"/>
          </w:tcPr>
          <w:p>
            <w:r>
              <w:t>Must be under a division.</w:t>
            </w:r>
          </w:p>
        </w:tc>
      </w:tr>
      <w:tr>
        <w:tc>
          <w:tcPr>
            <w:tcW w:type="dxa" w:w="5040"/>
          </w:tcPr>
          <w:p>
            <w:r>
              <w:t>Unit</w:t>
            </w:r>
          </w:p>
        </w:tc>
        <w:tc>
          <w:tcPr>
            <w:tcW w:type="dxa" w:w="5040"/>
          </w:tcPr>
          <w:p>
            <w:r>
              <w:t>Must be under a department.</w:t>
            </w:r>
          </w:p>
        </w:tc>
      </w:tr>
      <w:tr>
        <w:tc>
          <w:tcPr>
            <w:tcW w:type="dxa" w:w="5040"/>
          </w:tcPr>
          <w:p>
            <w:r>
              <w:t>Team</w:t>
            </w:r>
          </w:p>
        </w:tc>
        <w:tc>
          <w:tcPr>
            <w:tcW w:type="dxa" w:w="5040"/>
          </w:tcPr>
          <w:p>
            <w:r>
              <w:t>Must be under a unit.</w:t>
            </w:r>
          </w:p>
        </w:tc>
      </w:tr>
      <w:tr>
        <w:tc>
          <w:tcPr>
            <w:tcW w:type="dxa" w:w="5040"/>
          </w:tcPr>
          <w:p>
            <w:r>
              <w:t>Position</w:t>
            </w:r>
          </w:p>
        </w:tc>
        <w:tc>
          <w:tcPr>
            <w:tcW w:type="dxa" w:w="5040"/>
          </w:tcPr>
          <w:p>
            <w:r>
              <w:t>Must be under a team.</w:t>
            </w:r>
          </w:p>
        </w:tc>
      </w:tr>
      <w:tr>
        <w:tc>
          <w:tcPr>
            <w:tcW w:type="dxa" w:w="5040"/>
          </w:tcPr>
          <w:p>
            <w:r>
              <w:t>OTHERS</w:t>
            </w:r>
          </w:p>
        </w:tc>
        <w:tc>
          <w:tcPr>
            <w:tcW w:type="dxa" w:w="5040"/>
          </w:tcPr>
          <w:p>
            <w:r>
              <w:t>Special branch for Other/Misc employees.</w:t>
            </w:r>
          </w:p>
        </w:tc>
      </w:tr>
    </w:tbl>
    <w:p/>
    <w:p>
      <w:pPr>
        <w:pStyle w:val="ListBullet"/>
      </w:pPr>
      <w:r>
        <w:t>Use Add Unit or Add Department to create nodes.</w:t>
      </w:r>
    </w:p>
    <w:p>
      <w:pPr>
        <w:pStyle w:val="ListBullet"/>
      </w:pPr>
      <w:r>
        <w:t>Unavailable unit types are disabled until their required parent exists.</w:t>
      </w:r>
    </w:p>
    <w:p>
      <w:pPr>
        <w:pStyle w:val="ListBullet"/>
      </w:pPr>
      <w:r>
        <w:t>Assign a Head or In-Charge where needed.</w:t>
      </w:r>
    </w:p>
    <w:p>
      <w:pPr>
        <w:pStyle w:val="ListBullet"/>
      </w:pPr>
      <w:r>
        <w:t>Click populated units or teams to view employees in that scope.</w:t>
      </w:r>
    </w:p>
    <w:p>
      <w:pPr>
        <w:jc w:val="center"/>
      </w:pPr>
      <w:r>
        <w:rPr>
          <w:i/>
          <w:color w:val="6B7280"/>
        </w:rPr>
        <w:t>[Screenshot placeholder: Organization hierarchy and OTHERS branch]</w:t>
      </w:r>
    </w:p>
    <w:p>
      <w:pPr>
        <w:pStyle w:val="Heading1"/>
      </w:pPr>
      <w:r>
        <w:t>6. Promotion Race and Sub-Race</w:t>
      </w:r>
    </w:p>
    <w:p>
      <w:r>
        <w:t>The main race is the level movement, for example L7 to L6. The sub-race is the yearly checkpoint inside the race, for example L7.1 and L7.2.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</w:tcPr>
          <w:p>
            <w:r>
              <w:t>Main race</w:t>
            </w:r>
          </w:p>
        </w:tc>
        <w:tc>
          <w:tcPr>
            <w:tcW w:type="dxa" w:w="5040"/>
          </w:tcPr>
          <w:p>
            <w:r>
              <w:t>Configured in Settings as level-to-level months, for example L7 to L6 in 36 months.</w:t>
            </w:r>
          </w:p>
        </w:tc>
      </w:tr>
      <w:tr>
        <w:tc>
          <w:tcPr>
            <w:tcW w:type="dxa" w:w="5040"/>
          </w:tcPr>
          <w:p>
            <w:r>
              <w:t>Sub-race</w:t>
            </w:r>
          </w:p>
        </w:tc>
        <w:tc>
          <w:tcPr>
            <w:tcW w:type="dxa" w:w="5040"/>
          </w:tcPr>
          <w:p>
            <w:r>
              <w:t>Yearly milestones inside the main race. Completed steps turn green in the profile UI.</w:t>
            </w:r>
          </w:p>
        </w:tc>
      </w:tr>
      <w:tr>
        <w:tc>
          <w:tcPr>
            <w:tcW w:type="dxa" w:w="5040"/>
          </w:tcPr>
          <w:p>
            <w:r>
              <w:t>Annual increment</w:t>
            </w:r>
          </w:p>
        </w:tc>
        <w:tc>
          <w:tcPr>
            <w:tcW w:type="dxa" w:w="5040"/>
          </w:tcPr>
          <w:p>
            <w:r>
              <w:t>Applied yearly at the employee's anniversary using the configured percentage or fixed amount.</w:t>
            </w:r>
          </w:p>
        </w:tc>
      </w:tr>
      <w:tr>
        <w:tc>
          <w:tcPr>
            <w:tcW w:type="dxa" w:w="5040"/>
          </w:tcPr>
          <w:p>
            <w:r>
              <w:t>Promotion increase</w:t>
            </w:r>
          </w:p>
        </w:tc>
        <w:tc>
          <w:tcPr>
            <w:tcW w:type="dxa" w:w="5040"/>
          </w:tcPr>
          <w:p>
            <w:r>
              <w:t>Applied on promotion using the next level's configured promotion salary increase.</w:t>
            </w:r>
          </w:p>
        </w:tc>
      </w:tr>
      <w:tr>
        <w:tc>
          <w:tcPr>
            <w:tcW w:type="dxa" w:w="5040"/>
          </w:tcPr>
          <w:p>
            <w:r>
              <w:t>Commendation</w:t>
            </w:r>
          </w:p>
        </w:tc>
        <w:tc>
          <w:tcPr>
            <w:tcW w:type="dxa" w:w="5040"/>
          </w:tcPr>
          <w:p>
            <w:r>
              <w:t>Reduces months remaining for standard employees.</w:t>
            </w:r>
          </w:p>
        </w:tc>
      </w:tr>
      <w:tr>
        <w:tc>
          <w:tcPr>
            <w:tcW w:type="dxa" w:w="5040"/>
          </w:tcPr>
          <w:p>
            <w:r>
              <w:t>Active sanction</w:t>
            </w:r>
          </w:p>
        </w:tc>
        <w:tc>
          <w:tcPr>
            <w:tcW w:type="dxa" w:w="5040"/>
          </w:tcPr>
          <w:p>
            <w:r>
              <w:t>Adds months remaining until resolved.</w:t>
            </w:r>
          </w:p>
        </w:tc>
      </w:tr>
    </w:tbl>
    <w:p/>
    <w:p>
      <w:pPr>
        <w:pStyle w:val="ListNumber"/>
      </w:pPr>
      <w:r>
        <w:t>Open Promotions.</w:t>
      </w:r>
    </w:p>
    <w:p>
      <w:pPr>
        <w:pStyle w:val="ListNumber"/>
      </w:pPr>
      <w:r>
        <w:t>Review eligible employees and soon-eligible employees.</w:t>
      </w:r>
    </w:p>
    <w:p>
      <w:pPr>
        <w:pStyle w:val="ListNumber"/>
      </w:pPr>
      <w:r>
        <w:t>Press Approve for an eligible employee.</w:t>
      </w:r>
    </w:p>
    <w:p>
      <w:pPr>
        <w:pStyle w:val="ListNumber"/>
      </w:pPr>
      <w:r>
        <w:t>Confirm the salary and level change.</w:t>
      </w:r>
    </w:p>
    <w:p>
      <w:pPr>
        <w:pStyle w:val="ListNumber"/>
      </w:pPr>
      <w:r>
        <w:t>MyHR updates the employee, creates promotion history, and writes the audit log.</w:t>
      </w:r>
    </w:p>
    <w:p>
      <w:pPr>
        <w:pStyle w:val="ListBullet"/>
      </w:pPr>
      <w:r>
        <w:t>The Promotion History tab is paginated so long-running organizations can review history without loading every row into the table at once.</w:t>
      </w:r>
    </w:p>
    <w:p>
      <w:pPr>
        <w:jc w:val="center"/>
      </w:pPr>
      <w:r>
        <w:rPr>
          <w:i/>
          <w:color w:val="6B7280"/>
        </w:rPr>
        <w:t>[Screenshot placeholder: Promotion page and profile race timeline]</w:t>
      </w:r>
    </w:p>
    <w:p>
      <w:pPr>
        <w:pStyle w:val="Heading1"/>
      </w:pPr>
      <w:r>
        <w:t>7. Commendations</w:t>
      </w:r>
    </w:p>
    <w:p>
      <w:pPr>
        <w:pStyle w:val="ListBullet"/>
      </w:pPr>
      <w:r>
        <w:t>Open Commendations and choose Issue Commendation.</w:t>
      </w:r>
    </w:p>
    <w:p>
      <w:pPr>
        <w:pStyle w:val="ListBullet"/>
      </w:pPr>
      <w:r>
        <w:t>Choose Single Employee or Team Award.</w:t>
      </w:r>
    </w:p>
    <w:p>
      <w:pPr>
        <w:pStyle w:val="ListBullet"/>
      </w:pPr>
      <w:r>
        <w:t>Choose Category 1 (-1 month), Category 2 (-3 months), or Category 3 (-6 months).</w:t>
      </w:r>
    </w:p>
    <w:p>
      <w:pPr>
        <w:pStyle w:val="ListBullet"/>
      </w:pPr>
      <w:r>
        <w:t>Each standard employee can receive up to three commendations in the current role.</w:t>
      </w:r>
    </w:p>
    <w:p>
      <w:pPr>
        <w:pStyle w:val="ListBullet"/>
      </w:pPr>
      <w:r>
        <w:t>Team awards skip employees who already reached the limit.</w:t>
      </w:r>
    </w:p>
    <w:p>
      <w:pPr>
        <w:jc w:val="center"/>
      </w:pPr>
      <w:r>
        <w:rPr>
          <w:i/>
          <w:color w:val="6B7280"/>
        </w:rPr>
        <w:t>[Screenshot placeholder: Commendation issue form and history]</w:t>
      </w:r>
    </w:p>
    <w:p>
      <w:pPr>
        <w:pStyle w:val="Heading1"/>
      </w:pPr>
      <w:r>
        <w:t>8. Sanctions</w:t>
      </w:r>
    </w:p>
    <w:p>
      <w:pPr>
        <w:pStyle w:val="ListBullet"/>
      </w:pPr>
      <w:r>
        <w:t>Open Sanctions and choose Issue Sanction.</w:t>
      </w:r>
    </w:p>
    <w:p>
      <w:pPr>
        <w:pStyle w:val="ListBullet"/>
      </w:pPr>
      <w:r>
        <w:t>Select employee, sanction type, reason, and delay from 1 to 12 months.</w:t>
      </w:r>
    </w:p>
    <w:p>
      <w:pPr>
        <w:pStyle w:val="ListBullet"/>
      </w:pPr>
      <w:r>
        <w:t>Active sanctions delay the promotion race.</w:t>
      </w:r>
    </w:p>
    <w:p>
      <w:pPr>
        <w:pStyle w:val="ListBullet"/>
      </w:pPr>
      <w:r>
        <w:t>Use Active Sanctions to mark a sanction resolved. Resolved sanctions stay in history but stop adding active delay.</w:t>
      </w:r>
    </w:p>
    <w:p>
      <w:pPr>
        <w:jc w:val="center"/>
      </w:pPr>
      <w:r>
        <w:rPr>
          <w:i/>
          <w:color w:val="6B7280"/>
        </w:rPr>
        <w:t>[Screenshot placeholder: Sanction issue form, active sanctions, and history]</w:t>
      </w:r>
    </w:p>
    <w:p>
      <w:pPr>
        <w:pStyle w:val="Heading1"/>
      </w:pPr>
      <w:r>
        <w:t>9. Import, Export, and Backup</w:t>
      </w:r>
    </w:p>
    <w:p>
      <w:pPr>
        <w:pStyle w:val="ListBullet"/>
      </w:pPr>
      <w:r>
        <w:t>Import Data accepts CSV and XLSX files.</w:t>
      </w:r>
    </w:p>
    <w:p>
      <w:pPr>
        <w:pStyle w:val="ListBullet"/>
      </w:pPr>
      <w:r>
        <w:t>Required headers are first_name, last_name, department, degree, position, join_date, and base_salary.</w:t>
      </w:r>
    </w:p>
    <w:p>
      <w:pPr>
        <w:pStyle w:val="ListBullet"/>
      </w:pPr>
      <w:r>
        <w:t>Optional headers include division, unit, team, work_email, work_phone, personal_email, phone, address, status, manager_work_email, commendation_months, active_sanction_months, and sanction_type.</w:t>
      </w:r>
    </w:p>
    <w:p>
      <w:pPr>
        <w:pStyle w:val="ListBullet"/>
      </w:pPr>
      <w:r>
        <w:t>The preview marks valid rows and rows needing review before anything is written.</w:t>
      </w:r>
    </w:p>
    <w:p>
      <w:pPr>
        <w:pStyle w:val="ListBullet"/>
      </w:pPr>
      <w:r>
        <w:t>Admin can export employees and create a SQLite database backup from Settings &gt; Database.</w:t>
      </w:r>
    </w:p>
    <w:p>
      <w:pPr>
        <w:pStyle w:val="ListBullet"/>
      </w:pPr>
      <w:r>
        <w:t>Admin can generate yearly PDF reports from Settings &gt; Database.</w:t>
      </w:r>
    </w:p>
    <w:p>
      <w:pPr>
        <w:pStyle w:val="ListBullet"/>
      </w:pPr>
      <w:r>
        <w:t>Yearly reports support Full Yearly Report, Executive Summary, and Audit-Only Report types.</w:t>
      </w:r>
    </w:p>
    <w:p>
      <w:pPr>
        <w:pStyle w:val="ListBullet"/>
      </w:pPr>
      <w:r>
        <w:t>Before PDF generation, MyHR shows a report preview with company, year, scope, metrics, included sections, and an empty-activity warning when filters match no records.</w:t>
      </w:r>
    </w:p>
    <w:p>
      <w:pPr>
        <w:pStyle w:val="ListBullet"/>
      </w:pPr>
      <w:r>
        <w:t>The Report Export History table shows the most recent yearly reports with generated time, report type, scope, user, and file path.</w:t>
      </w:r>
    </w:p>
    <w:p>
      <w:pPr>
        <w:jc w:val="center"/>
      </w:pPr>
      <w:r>
        <w:rPr>
          <w:i/>
          <w:color w:val="6B7280"/>
        </w:rPr>
        <w:t>[Screenshot placeholder: Import preview, report preview, export history, and backup dialog]</w:t>
      </w:r>
    </w:p>
    <w:p>
      <w:pPr>
        <w:pStyle w:val="Heading1"/>
      </w:pPr>
      <w:r>
        <w:t>10. User Management and Audit</w:t>
      </w:r>
    </w:p>
    <w:p>
      <w:pPr>
        <w:pStyle w:val="ListBullet"/>
      </w:pPr>
      <w:r>
        <w:t>Admin uses Settings &gt; User Management to change password and manage system users.</w:t>
      </w:r>
    </w:p>
    <w:p>
      <w:pPr>
        <w:pStyle w:val="ListBullet"/>
      </w:pPr>
      <w:r>
        <w:t>The admin account can be edited for handover.</w:t>
      </w:r>
    </w:p>
    <w:p>
      <w:pPr>
        <w:pStyle w:val="ListBullet"/>
      </w:pPr>
      <w:r>
        <w:t>HR Officer accounts can be created, edited, deactivated, and reactivated.</w:t>
      </w:r>
    </w:p>
    <w:p>
      <w:pPr>
        <w:pStyle w:val="ListBullet"/>
      </w:pPr>
      <w:r>
        <w:t>Deactivation is a soft delete: the HR account cannot log in, but the record remains for audit history.</w:t>
      </w:r>
    </w:p>
    <w:p>
      <w:pPr>
        <w:pStyle w:val="ListBullet"/>
      </w:pPr>
      <w:r>
        <w:t>Audit Log shows user identity as username: full name, for example admin: John Doe.</w:t>
      </w:r>
    </w:p>
    <w:p>
      <w:pPr>
        <w:pStyle w:val="ListBullet"/>
      </w:pPr>
      <w:r>
        <w:t>Past audit entries keep their original username and full-name snapshot even if the account changes later.</w:t>
      </w:r>
    </w:p>
    <w:p>
      <w:pPr>
        <w:pStyle w:val="ListBullet"/>
      </w:pPr>
      <w:r>
        <w:t>Double-click an audit row to open readable field-by-field before/after changes plus raw snapshots.</w:t>
      </w:r>
    </w:p>
    <w:p>
      <w:pPr>
        <w:pStyle w:val="ListBullet"/>
      </w:pPr>
      <w:r>
        <w:t>Use Export CSV or Export PDF to export the currently filtered audit view for compliance review.</w:t>
      </w:r>
    </w:p>
    <w:p>
      <w:pPr>
        <w:jc w:val="center"/>
      </w:pPr>
      <w:r>
        <w:rPr>
          <w:i/>
          <w:color w:val="6B7280"/>
        </w:rPr>
        <w:t>[Screenshot placeholder: User Management tab and Audit Log]</w:t>
      </w:r>
    </w:p>
    <w:p>
      <w:pPr>
        <w:pStyle w:val="Heading1"/>
      </w:pPr>
      <w:r>
        <w:t>11. Working With Larger Data Sets</w:t>
      </w:r>
    </w:p>
    <w:p>
      <w:pPr>
        <w:pStyle w:val="ListBullet"/>
      </w:pPr>
      <w:r>
        <w:t>Employee lists are paginated. Use Previous and Next instead of expecting every employee to appear on one long page.</w:t>
      </w:r>
    </w:p>
    <w:p>
      <w:pPr>
        <w:pStyle w:val="ListBullet"/>
      </w:pPr>
      <w:r>
        <w:t>Promotion History is also paginated because annual increments and promotions can create many records over time.</w:t>
      </w:r>
    </w:p>
    <w:p>
      <w:pPr>
        <w:pStyle w:val="ListBullet"/>
      </w:pPr>
      <w:r>
        <w:t>Dashboard and promotion eligibility are calculated live from the database using optimized list queries.</w:t>
      </w:r>
    </w:p>
    <w:p>
      <w:pPr>
        <w:pStyle w:val="ListBullet"/>
      </w:pPr>
      <w:r>
        <w:t>If the application feels slow, check whether a very large export, import, or backup is running at the same time.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3021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03021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