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jc w:val="center"/>
      </w:pPr>
      <w:r>
        <w:rPr>
          <w:b/>
          <w:bCs/>
          <w:sz w:val="28"/>
          <w:szCs w:val="28"/>
          <w:rFonts w:ascii="Arial" w:cs="Arial" w:eastAsia="Arial" w:hAnsi="Arial"/>
        </w:rPr>
        <w:t xml:space="preserve">SİVAS CUMHURİYET ÜNİVERSİTESİ</w:t>
      </w:r>
    </w:p>
    <w:p>
      <w:pPr>
        <w:spacing w:after="1800"/>
        <w:jc w:val="center"/>
      </w:pPr>
      <w:r>
        <w:rPr>
          <w:b/>
          <w:bCs/>
          <w:sz w:val="24"/>
          <w:szCs w:val="24"/>
          <w:rFonts w:ascii="Arial" w:cs="Arial" w:eastAsia="Arial" w:hAnsi="Arial"/>
        </w:rPr>
        <w:t xml:space="preserve">MÜHENDİSLİK FAKÜLTESİ - YAZILIM MÜHENDİSLİĞİ BÖLÜMÜ</w:t>
      </w:r>
    </w:p>
    <w:p>
      <w:pPr>
        <w:spacing w:after="400"/>
        <w:jc w:val="center"/>
      </w:pPr>
      <w:r>
        <w:rPr>
          <w:b/>
          <w:bCs/>
          <w:color w:val="0d9488"/>
          <w:sz w:val="32"/>
          <w:szCs w:val="32"/>
          <w:rFonts w:ascii="Arial" w:cs="Arial" w:eastAsia="Arial" w:hAnsi="Arial"/>
        </w:rPr>
        <w:t xml:space="preserve">YAZILIM MİMARİSİ VE TASARIMI DERSİ</w:t>
      </w:r>
    </w:p>
    <w:p>
      <w:pPr>
        <w:spacing w:after="400"/>
        <w:jc w:val="center"/>
      </w:pPr>
      <w:r>
        <w:rPr>
          <w:b/>
          <w:bCs/>
          <w:sz w:val="40"/>
          <w:szCs w:val="40"/>
          <w:rFonts w:ascii="Arial" w:cs="Arial" w:eastAsia="Arial" w:hAnsi="Arial"/>
        </w:rPr>
        <w:t xml:space="preserve">PROJE RAPORU</w:t>
      </w:r>
    </w:p>
    <w:p>
      <w:pPr>
        <w:spacing w:after="2400"/>
        <w:jc w:val="center"/>
      </w:pPr>
      <w:r>
        <w:rPr>
          <w:sz w:val="26"/>
          <w:szCs w:val="26"/>
          <w:rFonts w:ascii="Arial" w:cs="Arial" w:eastAsia="Arial" w:hAnsi="Arial"/>
        </w:rPr>
        <w:t xml:space="preserve">Konu: Hayvan Barınağı Yönetim Platformu (PatiHaven)</w:t>
      </w:r>
    </w:p>
    <w:p>
      <w:pPr>
        <w:spacing w:after="200"/>
        <w:jc w:val="center"/>
      </w:pPr>
      <w:r>
        <w:rPr>
          <w:b/>
          <w:bCs/>
          <w:sz w:val="24"/>
          <w:szCs w:val="24"/>
          <w:rFonts w:ascii="Arial" w:cs="Arial" w:eastAsia="Arial" w:hAnsi="Arial"/>
        </w:rPr>
        <w:t xml:space="preserve">Hazırlayan: Proje Ekip Üyeleri</w:t>
      </w:r>
    </w:p>
    <w:p>
      <w:pPr>
        <w:jc w:val="center"/>
      </w:pPr>
      <w:r>
        <w:rPr>
          <w:sz w:val="22"/>
          <w:szCs w:val="22"/>
          <w:rFonts w:ascii="Arial" w:cs="Arial" w:eastAsia="Arial" w:hAnsi="Arial"/>
        </w:rPr>
        <w:t xml:space="preserve">Tarih: Haziran 2026</w:t>
      </w:r>
    </w:p>
    <w:p>
      <w:r>
        <w:br w:type="page"/>
      </w:r>
    </w:p>
    <w:p>
      <w:pPr>
        <w:pStyle w:val="Heading1"/>
        <w:spacing w:before="240" w:after="120"/>
      </w:pPr>
      <w:r>
        <w:t xml:space="preserve">Bölüm 1: Proje Hakkında Genel Bilgi ve İsterler</w:t>
      </w:r>
    </w:p>
    <w:p>
      <w:pPr>
        <w:spacing w:after="150" w:line="360"/>
      </w:pPr>
      <w:r>
        <w:rPr>
          <w:b w:val="false"/>
          <w:bCs w:val="false"/>
          <w:sz w:val="24"/>
          <w:szCs w:val="24"/>
          <w:rFonts w:ascii="Arial" w:cs="Arial" w:eastAsia="Arial" w:hAnsi="Arial"/>
        </w:rPr>
        <w:t xml:space="preserve">PatiHaven, modern bir hayvan barınağının tüm operasyonel ve sahiplendirme süreçlerini dijitalleştirmek amacıyla geliştirilmiş gelişmiş bir web platformudur. Bu platform, barınakta yer alan canlıların aşı geçmişini, sağlık kontrollerini ve sahiplenme başvurularını merkezi bir veritabanında saklayarak takip edilebilirliği en üst düzeye çıkarır.</w:t>
      </w:r>
    </w:p>
    <w:p>
      <w:pPr>
        <w:pStyle w:val="Heading2"/>
        <w:spacing w:before="240" w:after="120"/>
      </w:pPr>
      <w:r>
        <w:t xml:space="preserve">A. Genel Gereksinimlerin Karşılanma Durumu</w:t>
      </w:r>
    </w:p>
    <w:p>
      <w:pPr>
        <w:pStyle w:val="ListParagraph"/>
        <w:numPr>
          <w:ilvl w:val="0"/>
          <w:numId w:val="1"/>
        </w:numPr>
        <w:spacing w:after="100"/>
      </w:pPr>
      <w:r>
        <w:rPr>
          <w:sz w:val="24"/>
          <w:szCs w:val="24"/>
          <w:rFonts w:ascii="Arial" w:cs="Arial" w:eastAsia="Arial" w:hAnsi="Arial"/>
        </w:rPr>
        <w:t xml:space="preserve">• </w:t>
      </w:r>
      <w:r>
        <w:rPr>
          <w:b/>
          <w:bCs/>
          <w:sz w:val="24"/>
          <w:szCs w:val="24"/>
          <w:rFonts w:ascii="Arial" w:cs="Arial" w:eastAsia="Arial" w:hAnsi="Arial"/>
        </w:rPr>
        <w:t xml:space="preserve">Web Tabanlı Arayüz: </w:t>
      </w:r>
      <w:r>
        <w:rPr>
          <w:sz w:val="24"/>
          <w:szCs w:val="24"/>
          <w:rFonts w:ascii="Arial" w:cs="Arial" w:eastAsia="Arial" w:hAnsi="Arial"/>
        </w:rPr>
        <w:t xml:space="preserve">Kullanıcıların ve barınak yetkililerinin sisteme her türlü cihazdan kolayca erişebilmesi için tamamen duyarlı (responsive) bir arayüz tasarlanmıştır.</w:t>
      </w:r>
    </w:p>
    <w:p>
      <w:pPr>
        <w:pStyle w:val="ListParagraph"/>
        <w:numPr>
          <w:ilvl w:val="0"/>
          <w:numId w:val="1"/>
        </w:numPr>
        <w:spacing w:after="100"/>
      </w:pPr>
      <w:r>
        <w:rPr>
          <w:sz w:val="24"/>
          <w:szCs w:val="24"/>
          <w:rFonts w:ascii="Arial" w:cs="Arial" w:eastAsia="Arial" w:hAnsi="Arial"/>
        </w:rPr>
        <w:t xml:space="preserve">• </w:t>
      </w:r>
      <w:r>
        <w:rPr>
          <w:b/>
          <w:bCs/>
          <w:sz w:val="24"/>
          <w:szCs w:val="24"/>
          <w:rFonts w:ascii="Arial" w:cs="Arial" w:eastAsia="Arial" w:hAnsi="Arial"/>
        </w:rPr>
        <w:t xml:space="preserve">Kimlik Doğrulama: </w:t>
      </w:r>
      <w:r>
        <w:rPr>
          <w:sz w:val="24"/>
          <w:szCs w:val="24"/>
          <w:rFonts w:ascii="Arial" w:cs="Arial" w:eastAsia="Arial" w:hAnsi="Arial"/>
        </w:rPr>
        <w:t xml:space="preserve">Kullanıcıların şifreli üyelik oluşturabildiği, JWT (JSON Web Token) tabanlı güvenli bir giriş altyapısı mevcuttur.</w:t>
      </w:r>
    </w:p>
    <w:p>
      <w:pPr>
        <w:pStyle w:val="ListParagraph"/>
        <w:numPr>
          <w:ilvl w:val="0"/>
          <w:numId w:val="1"/>
        </w:numPr>
        <w:spacing w:after="100"/>
      </w:pPr>
      <w:r>
        <w:rPr>
          <w:sz w:val="24"/>
          <w:szCs w:val="24"/>
          <w:rFonts w:ascii="Arial" w:cs="Arial" w:eastAsia="Arial" w:hAnsi="Arial"/>
        </w:rPr>
        <w:t xml:space="preserve">• </w:t>
      </w:r>
      <w:r>
        <w:rPr>
          <w:b/>
          <w:bCs/>
          <w:sz w:val="24"/>
          <w:szCs w:val="24"/>
          <w:rFonts w:ascii="Arial" w:cs="Arial" w:eastAsia="Arial" w:hAnsi="Arial"/>
        </w:rPr>
        <w:t xml:space="preserve">Gelişmiş Hayvan Filtreleme: </w:t>
      </w:r>
      <w:r>
        <w:rPr>
          <w:sz w:val="24"/>
          <w:szCs w:val="24"/>
          <w:rFonts w:ascii="Arial" w:cs="Arial" w:eastAsia="Arial" w:hAnsi="Arial"/>
        </w:rPr>
        <w:t xml:space="preserve">Kullanıcıların tür, cinsiyet, aşı durumu ve arama kelimelerine göre canlıları listeleyebileceği dinamik sorgulama yapısı.</w:t>
      </w:r>
    </w:p>
    <w:p>
      <w:pPr>
        <w:pStyle w:val="ListParagraph"/>
        <w:numPr>
          <w:ilvl w:val="0"/>
          <w:numId w:val="1"/>
        </w:numPr>
        <w:spacing w:after="100"/>
      </w:pPr>
      <w:r>
        <w:rPr>
          <w:sz w:val="24"/>
          <w:szCs w:val="24"/>
          <w:rFonts w:ascii="Arial" w:cs="Arial" w:eastAsia="Arial" w:hAnsi="Arial"/>
        </w:rPr>
        <w:t xml:space="preserve">• </w:t>
      </w:r>
      <w:r>
        <w:rPr>
          <w:b/>
          <w:bCs/>
          <w:sz w:val="24"/>
          <w:szCs w:val="24"/>
          <w:rFonts w:ascii="Arial" w:cs="Arial" w:eastAsia="Arial" w:hAnsi="Arial"/>
        </w:rPr>
        <w:t xml:space="preserve">Sahiplenme Talepleri: </w:t>
      </w:r>
      <w:r>
        <w:rPr>
          <w:sz w:val="24"/>
          <w:szCs w:val="24"/>
          <w:rFonts w:ascii="Arial" w:cs="Arial" w:eastAsia="Arial" w:hAnsi="Arial"/>
        </w:rPr>
        <w:t xml:space="preserve">Kullanıcıların diledikleri canlılar için açıklayıcı bir not ekleyerek sahiplenme başvurusu gönderebilmesi.</w:t>
      </w:r>
    </w:p>
    <w:p>
      <w:pPr>
        <w:pStyle w:val="ListParagraph"/>
        <w:numPr>
          <w:ilvl w:val="0"/>
          <w:numId w:val="1"/>
        </w:numPr>
        <w:spacing w:after="100"/>
      </w:pPr>
      <w:r>
        <w:rPr>
          <w:sz w:val="24"/>
          <w:szCs w:val="24"/>
          <w:rFonts w:ascii="Arial" w:cs="Arial" w:eastAsia="Arial" w:hAnsi="Arial"/>
        </w:rPr>
        <w:t xml:space="preserve">• </w:t>
      </w:r>
      <w:r>
        <w:rPr>
          <w:b/>
          <w:bCs/>
          <w:sz w:val="24"/>
          <w:szCs w:val="24"/>
          <w:rFonts w:ascii="Arial" w:cs="Arial" w:eastAsia="Arial" w:hAnsi="Arial"/>
        </w:rPr>
        <w:t xml:space="preserve">Yönetici Değerlendirmesi: </w:t>
      </w:r>
      <w:r>
        <w:rPr>
          <w:sz w:val="24"/>
          <w:szCs w:val="24"/>
          <w:rFonts w:ascii="Arial" w:cs="Arial" w:eastAsia="Arial" w:hAnsi="Arial"/>
        </w:rPr>
        <w:t xml:space="preserve">Yetkililerin gelen talepleri inceleyip açıklama notu ekleyerek onaylama veya reddetme yetkisi.</w:t>
      </w:r>
    </w:p>
    <w:p>
      <w:pPr>
        <w:pStyle w:val="ListParagraph"/>
        <w:numPr>
          <w:ilvl w:val="0"/>
          <w:numId w:val="1"/>
        </w:numPr>
        <w:spacing w:after="100"/>
      </w:pPr>
      <w:r>
        <w:rPr>
          <w:sz w:val="24"/>
          <w:szCs w:val="24"/>
          <w:rFonts w:ascii="Arial" w:cs="Arial" w:eastAsia="Arial" w:hAnsi="Arial"/>
        </w:rPr>
        <w:t xml:space="preserve">• </w:t>
      </w:r>
      <w:r>
        <w:rPr>
          <w:b/>
          <w:bCs/>
          <w:sz w:val="24"/>
          <w:szCs w:val="24"/>
          <w:rFonts w:ascii="Arial" w:cs="Arial" w:eastAsia="Arial" w:hAnsi="Arial"/>
        </w:rPr>
        <w:t xml:space="preserve">Otomatik Durum Güncelleme: </w:t>
      </w:r>
      <w:r>
        <w:rPr>
          <w:sz w:val="24"/>
          <w:szCs w:val="24"/>
          <w:rFonts w:ascii="Arial" w:cs="Arial" w:eastAsia="Arial" w:hAnsi="Arial"/>
        </w:rPr>
        <w:t xml:space="preserve">Talebi onaylanan hayvanın durumunun "sahiplendirildi"ye dönmesi ve o hayvan için bekleyen diğer açık taleplerin otomatik olarak elenmesi.</w:t>
      </w:r>
    </w:p>
    <w:p>
      <w:pPr>
        <w:pStyle w:val="ListParagraph"/>
        <w:numPr>
          <w:ilvl w:val="0"/>
          <w:numId w:val="1"/>
        </w:numPr>
        <w:spacing w:after="100"/>
      </w:pPr>
      <w:r>
        <w:rPr>
          <w:sz w:val="24"/>
          <w:szCs w:val="24"/>
          <w:rFonts w:ascii="Arial" w:cs="Arial" w:eastAsia="Arial" w:hAnsi="Arial"/>
        </w:rPr>
        <w:t xml:space="preserve">• </w:t>
      </w:r>
      <w:r>
        <w:rPr>
          <w:b/>
          <w:bCs/>
          <w:sz w:val="24"/>
          <w:szCs w:val="24"/>
          <w:rFonts w:ascii="Arial" w:cs="Arial" w:eastAsia="Arial" w:hAnsi="Arial"/>
        </w:rPr>
        <w:t xml:space="preserve">İstatistikler: </w:t>
      </w:r>
      <w:r>
        <w:rPr>
          <w:sz w:val="24"/>
          <w:szCs w:val="24"/>
          <w:rFonts w:ascii="Arial" w:cs="Arial" w:eastAsia="Arial" w:hAnsi="Arial"/>
        </w:rPr>
        <w:t xml:space="preserve">Kayıtlı hayvan, sahiplendirilen hayvan, bekleyen talep ve toplam kullanıcı sayısını gösteren admin paneli grafikleri.</w:t>
      </w:r>
    </w:p>
    <w:p>
      <w:pPr>
        <w:pStyle w:val="ListParagraph"/>
        <w:numPr>
          <w:ilvl w:val="0"/>
          <w:numId w:val="1"/>
        </w:numPr>
        <w:spacing w:after="100"/>
      </w:pPr>
      <w:r>
        <w:rPr>
          <w:sz w:val="24"/>
          <w:szCs w:val="24"/>
          <w:rFonts w:ascii="Arial" w:cs="Arial" w:eastAsia="Arial" w:hAnsi="Arial"/>
        </w:rPr>
        <w:t xml:space="preserve">• </w:t>
      </w:r>
      <w:r>
        <w:rPr>
          <w:b/>
          <w:bCs/>
          <w:sz w:val="24"/>
          <w:szCs w:val="24"/>
          <w:rFonts w:ascii="Arial" w:cs="Arial" w:eastAsia="Arial" w:hAnsi="Arial"/>
        </w:rPr>
        <w:t xml:space="preserve">Dış API Erişimi: </w:t>
      </w:r>
      <w:r>
        <w:rPr>
          <w:sz w:val="24"/>
          <w:szCs w:val="24"/>
          <w:rFonts w:ascii="Arial" w:cs="Arial" w:eastAsia="Arial" w:hAnsi="Arial"/>
        </w:rPr>
        <w:t xml:space="preserve">Üçüncü parti entegrasyonlar için yetkili ve güvenli (x-api-key korumalı) RESTful API endpoints.</w:t>
      </w:r>
    </w:p>
    <w:p>
      <w:pPr>
        <w:pStyle w:val="Heading2"/>
        <w:spacing w:before="240" w:after="120"/>
      </w:pPr>
      <w:r>
        <w:t xml:space="preserve">B. Entegre Edilen Opsiyonel ve Ekstra Özellikler</w:t>
      </w:r>
    </w:p>
    <w:p>
      <w:pPr>
        <w:pStyle w:val="ListParagraph"/>
        <w:numPr>
          <w:ilvl w:val="0"/>
          <w:numId w:val="1"/>
        </w:numPr>
        <w:spacing w:after="100"/>
      </w:pPr>
      <w:r>
        <w:rPr>
          <w:sz w:val="24"/>
          <w:szCs w:val="24"/>
          <w:rFonts w:ascii="Arial" w:cs="Arial" w:eastAsia="Arial" w:hAnsi="Arial"/>
        </w:rPr>
        <w:t xml:space="preserve">• </w:t>
      </w:r>
      <w:r>
        <w:rPr>
          <w:b/>
          <w:bCs/>
          <w:sz w:val="24"/>
          <w:szCs w:val="24"/>
          <w:rFonts w:ascii="Arial" w:cs="Arial" w:eastAsia="Arial" w:hAnsi="Arial"/>
        </w:rPr>
        <w:t xml:space="preserve">Sahiplenme Geçmişi Zaman Çizelgesi: </w:t>
      </w:r>
      <w:r>
        <w:rPr>
          <w:sz w:val="24"/>
          <w:szCs w:val="24"/>
          <w:rFonts w:ascii="Arial" w:cs="Arial" w:eastAsia="Arial" w:hAnsi="Arial"/>
        </w:rPr>
        <w:t xml:space="preserve">Kullanıcıların aktif ve geçmiş başvurularını durum takibi ile birlikte görebileceği geçmiş paneli.</w:t>
      </w:r>
    </w:p>
    <w:p>
      <w:pPr>
        <w:pStyle w:val="ListParagraph"/>
        <w:numPr>
          <w:ilvl w:val="0"/>
          <w:numId w:val="1"/>
        </w:numPr>
        <w:spacing w:after="100"/>
      </w:pPr>
      <w:r>
        <w:rPr>
          <w:sz w:val="24"/>
          <w:szCs w:val="24"/>
          <w:rFonts w:ascii="Arial" w:cs="Arial" w:eastAsia="Arial" w:hAnsi="Arial"/>
        </w:rPr>
        <w:t xml:space="preserve">• </w:t>
      </w:r>
      <w:r>
        <w:rPr>
          <w:b/>
          <w:bCs/>
          <w:sz w:val="24"/>
          <w:szCs w:val="24"/>
          <w:rFonts w:ascii="Arial" w:cs="Arial" w:eastAsia="Arial" w:hAnsi="Arial"/>
        </w:rPr>
        <w:t xml:space="preserve">Veteriner Sağlık Günlüğü: </w:t>
      </w:r>
      <w:r>
        <w:rPr>
          <w:sz w:val="24"/>
          <w:szCs w:val="24"/>
          <w:rFonts w:ascii="Arial" w:cs="Arial" w:eastAsia="Arial" w:hAnsi="Arial"/>
        </w:rPr>
        <w:t xml:space="preserve">Hayvanların aşı takvimlerini, ilaç tedavilerini ve kontrollerini içeren tarih bazlı hekim günlük sistemi.</w:t>
      </w:r>
    </w:p>
    <w:p>
      <w:pPr>
        <w:pStyle w:val="ListParagraph"/>
        <w:numPr>
          <w:ilvl w:val="0"/>
          <w:numId w:val="1"/>
        </w:numPr>
        <w:spacing w:after="100"/>
      </w:pPr>
      <w:r>
        <w:rPr>
          <w:sz w:val="24"/>
          <w:szCs w:val="24"/>
          <w:rFonts w:ascii="Arial" w:cs="Arial" w:eastAsia="Arial" w:hAnsi="Arial"/>
        </w:rPr>
        <w:t xml:space="preserve">• </w:t>
      </w:r>
      <w:r>
        <w:rPr>
          <w:b/>
          <w:bCs/>
          <w:sz w:val="24"/>
          <w:szCs w:val="24"/>
          <w:rFonts w:ascii="Arial" w:cs="Arial" w:eastAsia="Arial" w:hAnsi="Arial"/>
        </w:rPr>
        <w:t xml:space="preserve">Sahiplenici Geri Bildirim Sistemi: </w:t>
      </w:r>
      <w:r>
        <w:rPr>
          <w:sz w:val="24"/>
          <w:szCs w:val="24"/>
          <w:rFonts w:ascii="Arial" w:cs="Arial" w:eastAsia="Arial" w:hAnsi="Arial"/>
        </w:rPr>
        <w:t xml:space="preserve">Sahiplenilen hayvanların yeni evlerindeki durumlarını bildiren fotoğraf ve açıklama içeren durum raporları.</w:t>
      </w:r>
    </w:p>
    <w:p>
      <w:pPr>
        <w:pStyle w:val="ListParagraph"/>
        <w:numPr>
          <w:ilvl w:val="0"/>
          <w:numId w:val="1"/>
        </w:numPr>
        <w:spacing w:after="100"/>
      </w:pPr>
      <w:r>
        <w:rPr>
          <w:sz w:val="24"/>
          <w:szCs w:val="24"/>
          <w:rFonts w:ascii="Arial" w:cs="Arial" w:eastAsia="Arial" w:hAnsi="Arial"/>
        </w:rPr>
        <w:t xml:space="preserve">• </w:t>
      </w:r>
      <w:r>
        <w:rPr>
          <w:b/>
          <w:bCs/>
          <w:sz w:val="24"/>
          <w:szCs w:val="24"/>
          <w:rFonts w:ascii="Arial" w:cs="Arial" w:eastAsia="Arial" w:hAnsi="Arial"/>
        </w:rPr>
        <w:t xml:space="preserve">Etkileşimli API Test Konsolu: </w:t>
      </w:r>
      <w:r>
        <w:rPr>
          <w:sz w:val="24"/>
          <w:szCs w:val="24"/>
          <w:rFonts w:ascii="Arial" w:cs="Arial" w:eastAsia="Arial" w:hAnsi="Arial"/>
        </w:rPr>
        <w:t xml:space="preserve">Geliştiricilerin dış API uç noktalarını tarayıcı üzerinden anlık test edebilecekleri canlı Swagger benzeri arayüz.</w:t>
      </w:r>
    </w:p>
    <w:p>
      <w:pPr>
        <w:pStyle w:val="ListParagraph"/>
        <w:numPr>
          <w:ilvl w:val="0"/>
          <w:numId w:val="1"/>
        </w:numPr>
        <w:spacing w:after="100"/>
      </w:pPr>
      <w:r>
        <w:rPr>
          <w:sz w:val="24"/>
          <w:szCs w:val="24"/>
          <w:rFonts w:ascii="Arial" w:cs="Arial" w:eastAsia="Arial" w:hAnsi="Arial"/>
        </w:rPr>
        <w:t xml:space="preserve">• </w:t>
      </w:r>
      <w:r>
        <w:rPr>
          <w:b/>
          <w:bCs/>
          <w:sz w:val="24"/>
          <w:szCs w:val="24"/>
          <w:rFonts w:ascii="Arial" w:cs="Arial" w:eastAsia="Arial" w:hAnsi="Arial"/>
        </w:rPr>
        <w:t xml:space="preserve">Karanlık/Aydınlık Tema: </w:t>
      </w:r>
      <w:r>
        <w:rPr>
          <w:sz w:val="24"/>
          <w:szCs w:val="24"/>
          <w:rFonts w:ascii="Arial" w:cs="Arial" w:eastAsia="Arial" w:hAnsi="Arial"/>
        </w:rPr>
        <w:t xml:space="preserve">Kullanıcı konforunu artıran HSL tabanlı çift renk şablonu desteği.</w:t>
      </w:r>
    </w:p>
    <w:p>
      <w:r>
        <w:br w:type="page"/>
      </w:r>
    </w:p>
    <w:p>
      <w:pPr>
        <w:pStyle w:val="Heading1"/>
        <w:spacing w:before="240" w:after="120"/>
      </w:pPr>
      <w:r>
        <w:t xml:space="preserve">Bölüm 2: Yazılım Mimarisi ve Teknoloji Seçimleri</w:t>
      </w:r>
    </w:p>
    <w:p>
      <w:pPr>
        <w:spacing w:after="150" w:line="360"/>
      </w:pPr>
      <w:r>
        <w:rPr>
          <w:b w:val="false"/>
          <w:bCs w:val="false"/>
          <w:sz w:val="24"/>
          <w:szCs w:val="24"/>
          <w:rFonts w:ascii="Arial" w:cs="Arial" w:eastAsia="Arial" w:hAnsi="Arial"/>
        </w:rPr>
        <w:t xml:space="preserve">Uygulama, sorumlulukların ayrıştırılması (Separation of Concerns) ilkesine sadık kalınarak İstemci-Sunucu (Client-Server) mimarisinde monorepo kod düzeniyle inşa edilmiştir.</w:t>
      </w:r>
    </w:p>
    <w:p>
      <w:pPr>
        <w:pStyle w:val="Heading2"/>
        <w:spacing w:before="240" w:after="120"/>
      </w:pPr>
      <w:r>
        <w:t xml:space="preserve">Seçilen Teknolojiler ve Tercih Nedenleri</w:t>
      </w:r>
    </w:p>
    <w:p>
      <w:pPr>
        <w:pStyle w:val="ListParagraph"/>
        <w:numPr>
          <w:ilvl w:val="0"/>
          <w:numId w:val="1"/>
        </w:numPr>
        <w:spacing w:after="100"/>
      </w:pPr>
      <w:r>
        <w:rPr>
          <w:sz w:val="24"/>
          <w:szCs w:val="24"/>
          <w:rFonts w:ascii="Arial" w:cs="Arial" w:eastAsia="Arial" w:hAnsi="Arial"/>
        </w:rPr>
        <w:t xml:space="preserve">1. </w:t>
      </w:r>
      <w:r>
        <w:rPr>
          <w:b/>
          <w:bCs/>
          <w:sz w:val="24"/>
          <w:szCs w:val="24"/>
          <w:rFonts w:ascii="Arial" w:cs="Arial" w:eastAsia="Arial" w:hAnsi="Arial"/>
        </w:rPr>
        <w:t xml:space="preserve">React (Vite) [Frontend]: </w:t>
      </w:r>
      <w:r>
        <w:rPr>
          <w:sz w:val="24"/>
          <w:szCs w:val="24"/>
          <w:rFonts w:ascii="Arial" w:cs="Arial" w:eastAsia="Arial" w:hAnsi="Arial"/>
        </w:rPr>
        <w:t xml:space="preserve">Kullanıcı etkileşiminin çok yoğun olduğu arayüz süreçlerinde sayfa yenilenmesini engelleyen Single Page Application (SPA) deneyimi sağlar. Vite, hızlı derleme süresi sunar.</w:t>
      </w:r>
    </w:p>
    <w:p>
      <w:pPr>
        <w:pStyle w:val="ListParagraph"/>
        <w:numPr>
          <w:ilvl w:val="0"/>
          <w:numId w:val="1"/>
        </w:numPr>
        <w:spacing w:after="100"/>
      </w:pPr>
      <w:r>
        <w:rPr>
          <w:sz w:val="24"/>
          <w:szCs w:val="24"/>
          <w:rFonts w:ascii="Arial" w:cs="Arial" w:eastAsia="Arial" w:hAnsi="Arial"/>
        </w:rPr>
        <w:t xml:space="preserve">2. </w:t>
      </w:r>
      <w:r>
        <w:rPr>
          <w:b/>
          <w:bCs/>
          <w:sz w:val="24"/>
          <w:szCs w:val="24"/>
          <w:rFonts w:ascii="Arial" w:cs="Arial" w:eastAsia="Arial" w:hAnsi="Arial"/>
        </w:rPr>
        <w:t xml:space="preserve">Node.js &amp; Express.js [Backend]: </w:t>
      </w:r>
      <w:r>
        <w:rPr>
          <w:sz w:val="24"/>
          <w:szCs w:val="24"/>
          <w:rFonts w:ascii="Arial" w:cs="Arial" w:eastAsia="Arial" w:hAnsi="Arial"/>
        </w:rPr>
        <w:t xml:space="preserve">Asenkron I/O modeli sayesinde yüksek trafikli API isteklerini verimli şekilde karşılar. Projenin tek bir dil (JavaScript/ES Modules) ekosisteminde kalmasını sağlar.</w:t>
      </w:r>
    </w:p>
    <w:p>
      <w:pPr>
        <w:pStyle w:val="ListParagraph"/>
        <w:numPr>
          <w:ilvl w:val="0"/>
          <w:numId w:val="1"/>
        </w:numPr>
        <w:spacing w:after="100"/>
      </w:pPr>
      <w:r>
        <w:rPr>
          <w:sz w:val="24"/>
          <w:szCs w:val="24"/>
          <w:rFonts w:ascii="Arial" w:cs="Arial" w:eastAsia="Arial" w:hAnsi="Arial"/>
        </w:rPr>
        <w:t xml:space="preserve">3. </w:t>
      </w:r>
      <w:r>
        <w:rPr>
          <w:b/>
          <w:bCs/>
          <w:sz w:val="24"/>
          <w:szCs w:val="24"/>
          <w:rFonts w:ascii="Arial" w:cs="Arial" w:eastAsia="Arial" w:hAnsi="Arial"/>
        </w:rPr>
        <w:t xml:space="preserve">SQLite [Veritabanı]: </w:t>
      </w:r>
      <w:r>
        <w:rPr>
          <w:sz w:val="24"/>
          <w:szCs w:val="24"/>
          <w:rFonts w:ascii="Arial" w:cs="Arial" w:eastAsia="Arial" w:hAnsi="Arial"/>
        </w:rPr>
        <w:t xml:space="preserve">Verileri ilişkisel modelde (RDBMS) tutarak tablolar arası bütünlüğü (Foreign Key constraints) korur. Dosya tabanlı çalıştığından ek veritabanı kurulumu gerektirmez ve projenin taşınabilirliğini kolaylaştırır.</w:t>
      </w:r>
    </w:p>
    <w:p>
      <w:pPr>
        <w:pStyle w:val="ListParagraph"/>
        <w:numPr>
          <w:ilvl w:val="0"/>
          <w:numId w:val="1"/>
        </w:numPr>
        <w:spacing w:after="100"/>
      </w:pPr>
      <w:r>
        <w:rPr>
          <w:sz w:val="24"/>
          <w:szCs w:val="24"/>
          <w:rFonts w:ascii="Arial" w:cs="Arial" w:eastAsia="Arial" w:hAnsi="Arial"/>
        </w:rPr>
        <w:t xml:space="preserve">4. </w:t>
      </w:r>
      <w:r>
        <w:rPr>
          <w:b/>
          <w:bCs/>
          <w:sz w:val="24"/>
          <w:szCs w:val="24"/>
          <w:rFonts w:ascii="Arial" w:cs="Arial" w:eastAsia="Arial" w:hAnsi="Arial"/>
        </w:rPr>
        <w:t xml:space="preserve">BcryptJS &amp; JWT [Güvenlik]: </w:t>
      </w:r>
      <w:r>
        <w:rPr>
          <w:sz w:val="24"/>
          <w:szCs w:val="24"/>
          <w:rFonts w:ascii="Arial" w:cs="Arial" w:eastAsia="Arial" w:hAnsi="Arial"/>
        </w:rPr>
        <w:t xml:space="preserve">Kullanıcı şifrelerinin güvenliğini sağlamak için tek yönlü karma (hashing) algoritmaları ve oturum doğrulamak için kriptografik JWT token yapısı kullanılmıştır.</w:t>
      </w:r>
    </w:p>
    <w:p>
      <w:r>
        <w:br w:type="page"/>
      </w:r>
    </w:p>
    <w:p>
      <w:pPr>
        <w:pStyle w:val="Heading1"/>
        <w:spacing w:before="240" w:after="120"/>
      </w:pPr>
      <w:r>
        <w:t xml:space="preserve">Bölüm 3: İlişkisel Veritabanı Şeması</w:t>
      </w:r>
    </w:p>
    <w:p>
      <w:pPr>
        <w:spacing w:after="150" w:line="360"/>
      </w:pPr>
      <w:r>
        <w:rPr>
          <w:b w:val="false"/>
          <w:bCs w:val="false"/>
          <w:sz w:val="24"/>
          <w:szCs w:val="24"/>
          <w:rFonts w:ascii="Arial" w:cs="Arial" w:eastAsia="Arial" w:hAnsi="Arial"/>
        </w:rPr>
        <w:t xml:space="preserve">Sistem, veri bütünlüğünü korumak adına 5 temel ilişkisel tablodan oluşmaktadır. Aşağıdaki tablolarda bu şemanın yapıları detaylandırılmıştır.</w:t>
      </w:r>
    </w:p>
    <w:p>
      <w:pPr>
        <w:pStyle w:val="Heading3"/>
        <w:spacing w:before="240" w:after="120"/>
      </w:pPr>
      <w:r>
        <w:t xml:space="preserve">Tablo 1: users (Kullanıcı Kayıtları)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0d9488"/>
          </w:tcPr>
          <w:p>
            <w:pPr>
              <w:jc w:val="left"/>
            </w:pPr>
            <w:r>
              <w:rPr>
                <w:b/>
                <w:bCs/>
                <w:color w:val="ffffff"/>
                <w:sz w:val="22"/>
                <w:szCs w:val="22"/>
                <w:rFonts w:ascii="Arial" w:cs="Arial" w:eastAsia="Arial" w:hAnsi="Arial"/>
              </w:rPr>
              <w:t xml:space="preserve">Kolon Adı</w:t>
            </w:r>
          </w:p>
        </w:tc>
        <w:tc>
          <w:tcPr>
            <w:shd w:fill="0d9488"/>
          </w:tcPr>
          <w:p>
            <w:pPr>
              <w:jc w:val="left"/>
            </w:pPr>
            <w:r>
              <w:rPr>
                <w:b/>
                <w:bCs/>
                <w:color w:val="ffffff"/>
                <w:sz w:val="22"/>
                <w:szCs w:val="22"/>
                <w:rFonts w:ascii="Arial" w:cs="Arial" w:eastAsia="Arial" w:hAnsi="Arial"/>
              </w:rPr>
              <w:t xml:space="preserve">Veri Tipi</w:t>
            </w:r>
          </w:p>
        </w:tc>
        <w:tc>
          <w:tcPr>
            <w:shd w:fill="0d9488"/>
          </w:tcPr>
          <w:p>
            <w:pPr>
              <w:jc w:val="left"/>
            </w:pPr>
            <w:r>
              <w:rPr>
                <w:b/>
                <w:bCs/>
                <w:color w:val="ffffff"/>
                <w:sz w:val="22"/>
                <w:szCs w:val="22"/>
                <w:rFonts w:ascii="Arial" w:cs="Arial" w:eastAsia="Arial" w:hAnsi="Arial"/>
              </w:rPr>
              <w:t xml:space="preserve">Kısıtlamalar</w:t>
            </w:r>
          </w:p>
        </w:tc>
        <w:tc>
          <w:tcPr>
            <w:shd w:fill="0d9488"/>
          </w:tcPr>
          <w:p>
            <w:pPr>
              <w:jc w:val="left"/>
            </w:pPr>
            <w:r>
              <w:rPr>
                <w:b/>
                <w:bCs/>
                <w:color w:val="ffffff"/>
                <w:sz w:val="22"/>
                <w:szCs w:val="22"/>
                <w:rFonts w:ascii="Arial" w:cs="Arial" w:eastAsia="Arial" w:hAnsi="Arial"/>
              </w:rPr>
              <w:t xml:space="preserve">Açıklama</w:t>
            </w:r>
          </w:p>
        </w:tc>
      </w:tr>
      <w:tr>
        <w:tc>
          <w:p>
            <w:pPr>
              <w:jc w:val="left"/>
            </w:pPr>
            <w:r>
              <w:rPr>
                <w:b/>
                <w:bCs/>
                <w:sz w:val="22"/>
                <w:szCs w:val="22"/>
                <w:rFonts w:ascii="Arial" w:cs="Arial" w:eastAsia="Arial" w:hAnsi="Arial"/>
              </w:rPr>
              <w:t xml:space="preserve">id</w:t>
            </w:r>
          </w:p>
        </w:tc>
        <w:tc>
          <w:p>
            <w:pPr>
              <w:jc w:val="left"/>
            </w:pPr>
            <w:r>
              <w:rPr>
                <w:b w:val="false"/>
                <w:bCs w:val="false"/>
                <w:sz w:val="22"/>
                <w:szCs w:val="22"/>
                <w:rFonts w:ascii="Arial" w:cs="Arial" w:eastAsia="Arial" w:hAnsi="Arial"/>
              </w:rPr>
              <w:t xml:space="preserve">INTEGER</w:t>
            </w:r>
          </w:p>
        </w:tc>
        <w:tc>
          <w:p>
            <w:pPr>
              <w:jc w:val="left"/>
            </w:pPr>
            <w:r>
              <w:rPr>
                <w:b w:val="false"/>
                <w:bCs w:val="false"/>
                <w:sz w:val="22"/>
                <w:szCs w:val="22"/>
                <w:rFonts w:ascii="Arial" w:cs="Arial" w:eastAsia="Arial" w:hAnsi="Arial"/>
              </w:rPr>
              <w:t xml:space="preserve">PRIMARY KEY, AUTOINCREMENT</w:t>
            </w:r>
          </w:p>
        </w:tc>
        <w:tc>
          <w:p>
            <w:pPr>
              <w:jc w:val="left"/>
            </w:pPr>
            <w:r>
              <w:rPr>
                <w:b w:val="false"/>
                <w:bCs w:val="false"/>
                <w:sz w:val="22"/>
                <w:szCs w:val="22"/>
                <w:rFonts w:ascii="Arial" w:cs="Arial" w:eastAsia="Arial" w:hAnsi="Arial"/>
              </w:rPr>
              <w:t xml:space="preserve">Benzersiz kullanıcı kimliği</w:t>
            </w:r>
          </w:p>
        </w:tc>
      </w:tr>
      <w:tr>
        <w:tc>
          <w:p>
            <w:pPr>
              <w:jc w:val="left"/>
            </w:pPr>
            <w:r>
              <w:rPr>
                <w:b w:val="false"/>
                <w:bCs w:val="false"/>
                <w:sz w:val="22"/>
                <w:szCs w:val="22"/>
                <w:rFonts w:ascii="Arial" w:cs="Arial" w:eastAsia="Arial" w:hAnsi="Arial"/>
              </w:rPr>
              <w:t xml:space="preserve">name</w:t>
            </w:r>
          </w:p>
        </w:tc>
        <w:tc>
          <w:p>
            <w:pPr>
              <w:jc w:val="left"/>
            </w:pPr>
            <w:r>
              <w:rPr>
                <w:b w:val="false"/>
                <w:bCs w:val="false"/>
                <w:sz w:val="22"/>
                <w:szCs w:val="22"/>
                <w:rFonts w:ascii="Arial" w:cs="Arial" w:eastAsia="Arial" w:hAnsi="Arial"/>
              </w:rPr>
              <w:t xml:space="preserve">TEXT</w:t>
            </w:r>
          </w:p>
        </w:tc>
        <w:tc>
          <w:p>
            <w:pPr>
              <w:jc w:val="left"/>
            </w:pPr>
            <w:r>
              <w:rPr>
                <w:b w:val="false"/>
                <w:bCs w:val="false"/>
                <w:sz w:val="22"/>
                <w:szCs w:val="22"/>
                <w:rFonts w:ascii="Arial" w:cs="Arial" w:eastAsia="Arial" w:hAnsi="Arial"/>
              </w:rPr>
              <w:t xml:space="preserve">NOT NULL</w:t>
            </w:r>
          </w:p>
        </w:tc>
        <w:tc>
          <w:p>
            <w:pPr>
              <w:jc w:val="left"/>
            </w:pPr>
            <w:r>
              <w:rPr>
                <w:b w:val="false"/>
                <w:bCs w:val="false"/>
                <w:sz w:val="22"/>
                <w:szCs w:val="22"/>
                <w:rFonts w:ascii="Arial" w:cs="Arial" w:eastAsia="Arial" w:hAnsi="Arial"/>
              </w:rPr>
              <w:t xml:space="preserve">Ad ve Soyadı</w:t>
            </w:r>
          </w:p>
        </w:tc>
      </w:tr>
      <w:tr>
        <w:tc>
          <w:p>
            <w:pPr>
              <w:jc w:val="left"/>
            </w:pPr>
            <w:r>
              <w:rPr>
                <w:b w:val="false"/>
                <w:bCs w:val="false"/>
                <w:sz w:val="22"/>
                <w:szCs w:val="22"/>
                <w:rFonts w:ascii="Arial" w:cs="Arial" w:eastAsia="Arial" w:hAnsi="Arial"/>
              </w:rPr>
              <w:t xml:space="preserve">email</w:t>
            </w:r>
          </w:p>
        </w:tc>
        <w:tc>
          <w:p>
            <w:pPr>
              <w:jc w:val="left"/>
            </w:pPr>
            <w:r>
              <w:rPr>
                <w:b w:val="false"/>
                <w:bCs w:val="false"/>
                <w:sz w:val="22"/>
                <w:szCs w:val="22"/>
                <w:rFonts w:ascii="Arial" w:cs="Arial" w:eastAsia="Arial" w:hAnsi="Arial"/>
              </w:rPr>
              <w:t xml:space="preserve">TEXT</w:t>
            </w:r>
          </w:p>
        </w:tc>
        <w:tc>
          <w:p>
            <w:pPr>
              <w:jc w:val="left"/>
            </w:pPr>
            <w:r>
              <w:rPr>
                <w:b w:val="false"/>
                <w:bCs w:val="false"/>
                <w:sz w:val="22"/>
                <w:szCs w:val="22"/>
                <w:rFonts w:ascii="Arial" w:cs="Arial" w:eastAsia="Arial" w:hAnsi="Arial"/>
              </w:rPr>
              <w:t xml:space="preserve">UNIQUE, NOT NULL</w:t>
            </w:r>
          </w:p>
        </w:tc>
        <w:tc>
          <w:p>
            <w:pPr>
              <w:jc w:val="left"/>
            </w:pPr>
            <w:r>
              <w:rPr>
                <w:b w:val="false"/>
                <w:bCs w:val="false"/>
                <w:sz w:val="22"/>
                <w:szCs w:val="22"/>
                <w:rFonts w:ascii="Arial" w:cs="Arial" w:eastAsia="Arial" w:hAnsi="Arial"/>
              </w:rPr>
              <w:t xml:space="preserve">E-posta adresi (Giriş bilgisi)</w:t>
            </w:r>
          </w:p>
        </w:tc>
      </w:tr>
      <w:tr>
        <w:tc>
          <w:p>
            <w:pPr>
              <w:jc w:val="left"/>
            </w:pPr>
            <w:r>
              <w:rPr>
                <w:b w:val="false"/>
                <w:bCs w:val="false"/>
                <w:sz w:val="22"/>
                <w:szCs w:val="22"/>
                <w:rFonts w:ascii="Arial" w:cs="Arial" w:eastAsia="Arial" w:hAnsi="Arial"/>
              </w:rPr>
              <w:t xml:space="preserve">password_hash</w:t>
            </w:r>
          </w:p>
        </w:tc>
        <w:tc>
          <w:p>
            <w:pPr>
              <w:jc w:val="left"/>
            </w:pPr>
            <w:r>
              <w:rPr>
                <w:b w:val="false"/>
                <w:bCs w:val="false"/>
                <w:sz w:val="22"/>
                <w:szCs w:val="22"/>
                <w:rFonts w:ascii="Arial" w:cs="Arial" w:eastAsia="Arial" w:hAnsi="Arial"/>
              </w:rPr>
              <w:t xml:space="preserve">TEXT</w:t>
            </w:r>
          </w:p>
        </w:tc>
        <w:tc>
          <w:p>
            <w:pPr>
              <w:jc w:val="left"/>
            </w:pPr>
            <w:r>
              <w:rPr>
                <w:b w:val="false"/>
                <w:bCs w:val="false"/>
                <w:sz w:val="22"/>
                <w:szCs w:val="22"/>
                <w:rFonts w:ascii="Arial" w:cs="Arial" w:eastAsia="Arial" w:hAnsi="Arial"/>
              </w:rPr>
              <w:t xml:space="preserve">NOT NULL</w:t>
            </w:r>
          </w:p>
        </w:tc>
        <w:tc>
          <w:p>
            <w:pPr>
              <w:jc w:val="left"/>
            </w:pPr>
            <w:r>
              <w:rPr>
                <w:b w:val="false"/>
                <w:bCs w:val="false"/>
                <w:sz w:val="22"/>
                <w:szCs w:val="22"/>
                <w:rFonts w:ascii="Arial" w:cs="Arial" w:eastAsia="Arial" w:hAnsi="Arial"/>
              </w:rPr>
              <w:t xml:space="preserve">Bcrypt ile şifrelenmiş parola</w:t>
            </w:r>
          </w:p>
        </w:tc>
      </w:tr>
      <w:tr>
        <w:tc>
          <w:p>
            <w:pPr>
              <w:jc w:val="left"/>
            </w:pPr>
            <w:r>
              <w:rPr>
                <w:b w:val="false"/>
                <w:bCs w:val="false"/>
                <w:sz w:val="22"/>
                <w:szCs w:val="22"/>
                <w:rFonts w:ascii="Arial" w:cs="Arial" w:eastAsia="Arial" w:hAnsi="Arial"/>
              </w:rPr>
              <w:t xml:space="preserve">role</w:t>
            </w:r>
          </w:p>
        </w:tc>
        <w:tc>
          <w:p>
            <w:pPr>
              <w:jc w:val="left"/>
            </w:pPr>
            <w:r>
              <w:rPr>
                <w:b w:val="false"/>
                <w:bCs w:val="false"/>
                <w:sz w:val="22"/>
                <w:szCs w:val="22"/>
                <w:rFonts w:ascii="Arial" w:cs="Arial" w:eastAsia="Arial" w:hAnsi="Arial"/>
              </w:rPr>
              <w:t xml:space="preserve">TEXT</w:t>
            </w:r>
          </w:p>
        </w:tc>
        <w:tc>
          <w:p>
            <w:pPr>
              <w:jc w:val="left"/>
            </w:pPr>
            <w:r>
              <w:rPr>
                <w:b w:val="false"/>
                <w:bCs w:val="false"/>
                <w:sz w:val="22"/>
                <w:szCs w:val="22"/>
                <w:rFonts w:ascii="Arial" w:cs="Arial" w:eastAsia="Arial" w:hAnsi="Arial"/>
              </w:rPr>
              <w:t xml:space="preserve">DEFAULT "user"</w:t>
            </w:r>
          </w:p>
        </w:tc>
        <w:tc>
          <w:p>
            <w:pPr>
              <w:jc w:val="left"/>
            </w:pPr>
            <w:r>
              <w:rPr>
                <w:b w:val="false"/>
                <w:bCs w:val="false"/>
                <w:sz w:val="22"/>
                <w:szCs w:val="22"/>
                <w:rFonts w:ascii="Arial" w:cs="Arial" w:eastAsia="Arial" w:hAnsi="Arial"/>
              </w:rPr>
              <w:t xml:space="preserve">Kullanıcı rolü ("user" veya "admin")</w:t>
            </w:r>
          </w:p>
        </w:tc>
      </w:tr>
    </w:tbl>
    <w:p>
      <w:pPr>
        <w:spacing w:before="200"/>
      </w:pPr>
    </w:p>
    <w:p>
      <w:pPr>
        <w:pStyle w:val="Heading3"/>
        <w:spacing w:before="240" w:after="120"/>
      </w:pPr>
      <w:r>
        <w:t xml:space="preserve">Tablo 2: animals (Hayvan Kayıtları)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0d9488"/>
          </w:tcPr>
          <w:p>
            <w:pPr>
              <w:jc w:val="left"/>
            </w:pPr>
            <w:r>
              <w:rPr>
                <w:b/>
                <w:bCs/>
                <w:color w:val="ffffff"/>
                <w:sz w:val="22"/>
                <w:szCs w:val="22"/>
                <w:rFonts w:ascii="Arial" w:cs="Arial" w:eastAsia="Arial" w:hAnsi="Arial"/>
              </w:rPr>
              <w:t xml:space="preserve">Kolon Adı</w:t>
            </w:r>
          </w:p>
        </w:tc>
        <w:tc>
          <w:tcPr>
            <w:shd w:fill="0d9488"/>
          </w:tcPr>
          <w:p>
            <w:pPr>
              <w:jc w:val="left"/>
            </w:pPr>
            <w:r>
              <w:rPr>
                <w:b/>
                <w:bCs/>
                <w:color w:val="ffffff"/>
                <w:sz w:val="22"/>
                <w:szCs w:val="22"/>
                <w:rFonts w:ascii="Arial" w:cs="Arial" w:eastAsia="Arial" w:hAnsi="Arial"/>
              </w:rPr>
              <w:t xml:space="preserve">Veri Tipi</w:t>
            </w:r>
          </w:p>
        </w:tc>
        <w:tc>
          <w:tcPr>
            <w:shd w:fill="0d9488"/>
          </w:tcPr>
          <w:p>
            <w:pPr>
              <w:jc w:val="left"/>
            </w:pPr>
            <w:r>
              <w:rPr>
                <w:b/>
                <w:bCs/>
                <w:color w:val="ffffff"/>
                <w:sz w:val="22"/>
                <w:szCs w:val="22"/>
                <w:rFonts w:ascii="Arial" w:cs="Arial" w:eastAsia="Arial" w:hAnsi="Arial"/>
              </w:rPr>
              <w:t xml:space="preserve">Kısıtlamalar</w:t>
            </w:r>
          </w:p>
        </w:tc>
        <w:tc>
          <w:tcPr>
            <w:shd w:fill="0d9488"/>
          </w:tcPr>
          <w:p>
            <w:pPr>
              <w:jc w:val="left"/>
            </w:pPr>
            <w:r>
              <w:rPr>
                <w:b/>
                <w:bCs/>
                <w:color w:val="ffffff"/>
                <w:sz w:val="22"/>
                <w:szCs w:val="22"/>
                <w:rFonts w:ascii="Arial" w:cs="Arial" w:eastAsia="Arial" w:hAnsi="Arial"/>
              </w:rPr>
              <w:t xml:space="preserve">Açıklama</w:t>
            </w:r>
          </w:p>
        </w:tc>
      </w:tr>
      <w:tr>
        <w:tc>
          <w:p>
            <w:pPr>
              <w:jc w:val="left"/>
            </w:pPr>
            <w:r>
              <w:rPr>
                <w:b/>
                <w:bCs/>
                <w:sz w:val="22"/>
                <w:szCs w:val="22"/>
                <w:rFonts w:ascii="Arial" w:cs="Arial" w:eastAsia="Arial" w:hAnsi="Arial"/>
              </w:rPr>
              <w:t xml:space="preserve">id</w:t>
            </w:r>
          </w:p>
        </w:tc>
        <w:tc>
          <w:p>
            <w:pPr>
              <w:jc w:val="left"/>
            </w:pPr>
            <w:r>
              <w:rPr>
                <w:b w:val="false"/>
                <w:bCs w:val="false"/>
                <w:sz w:val="22"/>
                <w:szCs w:val="22"/>
                <w:rFonts w:ascii="Arial" w:cs="Arial" w:eastAsia="Arial" w:hAnsi="Arial"/>
              </w:rPr>
              <w:t xml:space="preserve">INTEGER</w:t>
            </w:r>
          </w:p>
        </w:tc>
        <w:tc>
          <w:p>
            <w:pPr>
              <w:jc w:val="left"/>
            </w:pPr>
            <w:r>
              <w:rPr>
                <w:b w:val="false"/>
                <w:bCs w:val="false"/>
                <w:sz w:val="22"/>
                <w:szCs w:val="22"/>
                <w:rFonts w:ascii="Arial" w:cs="Arial" w:eastAsia="Arial" w:hAnsi="Arial"/>
              </w:rPr>
              <w:t xml:space="preserve">PRIMARY KEY, AUTOINCREMENT</w:t>
            </w:r>
          </w:p>
        </w:tc>
        <w:tc>
          <w:p>
            <w:pPr>
              <w:jc w:val="left"/>
            </w:pPr>
            <w:r>
              <w:rPr>
                <w:b w:val="false"/>
                <w:bCs w:val="false"/>
                <w:sz w:val="22"/>
                <w:szCs w:val="22"/>
                <w:rFonts w:ascii="Arial" w:cs="Arial" w:eastAsia="Arial" w:hAnsi="Arial"/>
              </w:rPr>
              <w:t xml:space="preserve">Benzersiz hayvan kimliği</w:t>
            </w:r>
          </w:p>
        </w:tc>
      </w:tr>
      <w:tr>
        <w:tc>
          <w:p>
            <w:pPr>
              <w:jc w:val="left"/>
            </w:pPr>
            <w:r>
              <w:rPr>
                <w:b w:val="false"/>
                <w:bCs w:val="false"/>
                <w:sz w:val="22"/>
                <w:szCs w:val="22"/>
                <w:rFonts w:ascii="Arial" w:cs="Arial" w:eastAsia="Arial" w:hAnsi="Arial"/>
              </w:rPr>
              <w:t xml:space="preserve">name</w:t>
            </w:r>
          </w:p>
        </w:tc>
        <w:tc>
          <w:p>
            <w:pPr>
              <w:jc w:val="left"/>
            </w:pPr>
            <w:r>
              <w:rPr>
                <w:b w:val="false"/>
                <w:bCs w:val="false"/>
                <w:sz w:val="22"/>
                <w:szCs w:val="22"/>
                <w:rFonts w:ascii="Arial" w:cs="Arial" w:eastAsia="Arial" w:hAnsi="Arial"/>
              </w:rPr>
              <w:t xml:space="preserve">TEXT</w:t>
            </w:r>
          </w:p>
        </w:tc>
        <w:tc>
          <w:p>
            <w:pPr>
              <w:jc w:val="left"/>
            </w:pPr>
            <w:r>
              <w:rPr>
                <w:b w:val="false"/>
                <w:bCs w:val="false"/>
                <w:sz w:val="22"/>
                <w:szCs w:val="22"/>
                <w:rFonts w:ascii="Arial" w:cs="Arial" w:eastAsia="Arial" w:hAnsi="Arial"/>
              </w:rPr>
              <w:t xml:space="preserve">NOT NULL</w:t>
            </w:r>
          </w:p>
        </w:tc>
        <w:tc>
          <w:p>
            <w:pPr>
              <w:jc w:val="left"/>
            </w:pPr>
            <w:r>
              <w:rPr>
                <w:b w:val="false"/>
                <w:bCs w:val="false"/>
                <w:sz w:val="22"/>
                <w:szCs w:val="22"/>
                <w:rFonts w:ascii="Arial" w:cs="Arial" w:eastAsia="Arial" w:hAnsi="Arial"/>
              </w:rPr>
              <w:t xml:space="preserve">Hayvanın ismi</w:t>
            </w:r>
          </w:p>
        </w:tc>
      </w:tr>
      <w:tr>
        <w:tc>
          <w:p>
            <w:pPr>
              <w:jc w:val="left"/>
            </w:pPr>
            <w:r>
              <w:rPr>
                <w:b w:val="false"/>
                <w:bCs w:val="false"/>
                <w:sz w:val="22"/>
                <w:szCs w:val="22"/>
                <w:rFonts w:ascii="Arial" w:cs="Arial" w:eastAsia="Arial" w:hAnsi="Arial"/>
              </w:rPr>
              <w:t xml:space="preserve">species</w:t>
            </w:r>
          </w:p>
        </w:tc>
        <w:tc>
          <w:p>
            <w:pPr>
              <w:jc w:val="left"/>
            </w:pPr>
            <w:r>
              <w:rPr>
                <w:b w:val="false"/>
                <w:bCs w:val="false"/>
                <w:sz w:val="22"/>
                <w:szCs w:val="22"/>
                <w:rFonts w:ascii="Arial" w:cs="Arial" w:eastAsia="Arial" w:hAnsi="Arial"/>
              </w:rPr>
              <w:t xml:space="preserve">TEXT</w:t>
            </w:r>
          </w:p>
        </w:tc>
        <w:tc>
          <w:p>
            <w:pPr>
              <w:jc w:val="left"/>
            </w:pPr>
            <w:r>
              <w:rPr>
                <w:b w:val="false"/>
                <w:bCs w:val="false"/>
                <w:sz w:val="22"/>
                <w:szCs w:val="22"/>
                <w:rFonts w:ascii="Arial" w:cs="Arial" w:eastAsia="Arial" w:hAnsi="Arial"/>
              </w:rPr>
              <w:t xml:space="preserve">NOT NULL</w:t>
            </w:r>
          </w:p>
        </w:tc>
        <w:tc>
          <w:p>
            <w:pPr>
              <w:jc w:val="left"/>
            </w:pPr>
            <w:r>
              <w:rPr>
                <w:b w:val="false"/>
                <w:bCs w:val="false"/>
                <w:sz w:val="22"/>
                <w:szCs w:val="22"/>
                <w:rFonts w:ascii="Arial" w:cs="Arial" w:eastAsia="Arial" w:hAnsi="Arial"/>
              </w:rPr>
              <w:t xml:space="preserve">Türü ("Köpek", "Kedi" vb.)</w:t>
            </w:r>
          </w:p>
        </w:tc>
      </w:tr>
      <w:tr>
        <w:tc>
          <w:p>
            <w:pPr>
              <w:jc w:val="left"/>
            </w:pPr>
            <w:r>
              <w:rPr>
                <w:b w:val="false"/>
                <w:bCs w:val="false"/>
                <w:sz w:val="22"/>
                <w:szCs w:val="22"/>
                <w:rFonts w:ascii="Arial" w:cs="Arial" w:eastAsia="Arial" w:hAnsi="Arial"/>
              </w:rPr>
              <w:t xml:space="preserve">breed</w:t>
            </w:r>
          </w:p>
        </w:tc>
        <w:tc>
          <w:p>
            <w:pPr>
              <w:jc w:val="left"/>
            </w:pPr>
            <w:r>
              <w:rPr>
                <w:b w:val="false"/>
                <w:bCs w:val="false"/>
                <w:sz w:val="22"/>
                <w:szCs w:val="22"/>
                <w:rFonts w:ascii="Arial" w:cs="Arial" w:eastAsia="Arial" w:hAnsi="Arial"/>
              </w:rPr>
              <w:t xml:space="preserve">TEXT</w:t>
            </w:r>
          </w:p>
        </w:tc>
        <w:tc>
          <w:p>
            <w:pPr>
              <w:jc w:val="left"/>
            </w:pPr>
            <w:r>
              <w:rPr>
                <w:b w:val="false"/>
                <w:bCs w:val="false"/>
                <w:sz w:val="22"/>
                <w:szCs w:val="22"/>
                <w:rFonts w:ascii="Arial" w:cs="Arial" w:eastAsia="Arial" w:hAnsi="Arial"/>
              </w:rPr>
            </w:r>
          </w:p>
        </w:tc>
        <w:tc>
          <w:p>
            <w:pPr>
              <w:jc w:val="left"/>
            </w:pPr>
            <w:r>
              <w:rPr>
                <w:b w:val="false"/>
                <w:bCs w:val="false"/>
                <w:sz w:val="22"/>
                <w:szCs w:val="22"/>
                <w:rFonts w:ascii="Arial" w:cs="Arial" w:eastAsia="Arial" w:hAnsi="Arial"/>
              </w:rPr>
              <w:t xml:space="preserve">Cinsi / Irkı</w:t>
            </w:r>
          </w:p>
        </w:tc>
      </w:tr>
      <w:tr>
        <w:tc>
          <w:p>
            <w:pPr>
              <w:jc w:val="left"/>
            </w:pPr>
            <w:r>
              <w:rPr>
                <w:b w:val="false"/>
                <w:bCs w:val="false"/>
                <w:sz w:val="22"/>
                <w:szCs w:val="22"/>
                <w:rFonts w:ascii="Arial" w:cs="Arial" w:eastAsia="Arial" w:hAnsi="Arial"/>
              </w:rPr>
              <w:t xml:space="preserve">status</w:t>
            </w:r>
          </w:p>
        </w:tc>
        <w:tc>
          <w:p>
            <w:pPr>
              <w:jc w:val="left"/>
            </w:pPr>
            <w:r>
              <w:rPr>
                <w:b w:val="false"/>
                <w:bCs w:val="false"/>
                <w:sz w:val="22"/>
                <w:szCs w:val="22"/>
                <w:rFonts w:ascii="Arial" w:cs="Arial" w:eastAsia="Arial" w:hAnsi="Arial"/>
              </w:rPr>
              <w:t xml:space="preserve">TEXT</w:t>
            </w:r>
          </w:p>
        </w:tc>
        <w:tc>
          <w:p>
            <w:pPr>
              <w:jc w:val="left"/>
            </w:pPr>
            <w:r>
              <w:rPr>
                <w:b w:val="false"/>
                <w:bCs w:val="false"/>
                <w:sz w:val="22"/>
                <w:szCs w:val="22"/>
                <w:rFonts w:ascii="Arial" w:cs="Arial" w:eastAsia="Arial" w:hAnsi="Arial"/>
              </w:rPr>
              <w:t xml:space="preserve">DEFAULT "available"</w:t>
            </w:r>
          </w:p>
        </w:tc>
        <w:tc>
          <w:p>
            <w:pPr>
              <w:jc w:val="left"/>
            </w:pPr>
            <w:r>
              <w:rPr>
                <w:b w:val="false"/>
                <w:bCs w:val="false"/>
                <w:sz w:val="22"/>
                <w:szCs w:val="22"/>
                <w:rFonts w:ascii="Arial" w:cs="Arial" w:eastAsia="Arial" w:hAnsi="Arial"/>
              </w:rPr>
              <w:t xml:space="preserve">Durumu ("available" veya "adopted")</w:t>
            </w:r>
          </w:p>
        </w:tc>
      </w:tr>
    </w:tbl>
    <w:p>
      <w:r>
        <w:br w:type="page"/>
      </w:r>
    </w:p>
    <w:p>
      <w:pPr>
        <w:pStyle w:val="Heading1"/>
        <w:spacing w:before="240" w:after="120"/>
      </w:pPr>
      <w:r>
        <w:t xml:space="preserve">Bölüm 4: Dış API Entegrasyonları ve Güvenliği</w:t>
      </w:r>
    </w:p>
    <w:p>
      <w:pPr>
        <w:spacing w:after="150" w:line="360"/>
      </w:pPr>
      <w:r>
        <w:rPr>
          <w:b w:val="false"/>
          <w:bCs w:val="false"/>
          <w:sz w:val="24"/>
          <w:szCs w:val="24"/>
          <w:rFonts w:ascii="Arial" w:cs="Arial" w:eastAsia="Arial" w:hAnsi="Arial"/>
        </w:rPr>
        <w:t xml:space="preserve">İster 8 kapsamında, platformun dışarıdan üçüncü parti yazılımlar tarafından sorgulanabilmesini sağlayan bağımsız API uç noktaları tasarlanmıştır. Bu API uç noktaları aşağıdaki gibi çalışmaktadır:</w:t>
      </w:r>
    </w:p>
    <w:p>
      <w:pPr>
        <w:pStyle w:val="ListParagraph"/>
        <w:numPr>
          <w:ilvl w:val="0"/>
          <w:numId w:val="1"/>
        </w:numPr>
        <w:spacing w:after="100"/>
      </w:pPr>
      <w:r>
        <w:rPr>
          <w:sz w:val="24"/>
          <w:szCs w:val="24"/>
          <w:rFonts w:ascii="Arial" w:cs="Arial" w:eastAsia="Arial" w:hAnsi="Arial"/>
        </w:rPr>
        <w:t xml:space="preserve">• </w:t>
      </w:r>
      <w:r>
        <w:rPr>
          <w:b/>
          <w:bCs/>
          <w:sz w:val="24"/>
          <w:szCs w:val="24"/>
          <w:rFonts w:ascii="Arial" w:cs="Arial" w:eastAsia="Arial" w:hAnsi="Arial"/>
        </w:rPr>
        <w:t xml:space="preserve">GET /api/v1/external/animals: </w:t>
      </w:r>
      <w:r>
        <w:rPr>
          <w:sz w:val="24"/>
          <w:szCs w:val="24"/>
          <w:rFonts w:ascii="Arial" w:cs="Arial" w:eastAsia="Arial" w:hAnsi="Arial"/>
        </w:rPr>
        <w:t xml:space="preserve">Barınaktaki tüm hayvan listesini JSON dizisi olarak döner.</w:t>
      </w:r>
    </w:p>
    <w:p>
      <w:pPr>
        <w:pStyle w:val="ListParagraph"/>
        <w:numPr>
          <w:ilvl w:val="0"/>
          <w:numId w:val="1"/>
        </w:numPr>
        <w:spacing w:after="100"/>
      </w:pPr>
      <w:r>
        <w:rPr>
          <w:sz w:val="24"/>
          <w:szCs w:val="24"/>
          <w:rFonts w:ascii="Arial" w:cs="Arial" w:eastAsia="Arial" w:hAnsi="Arial"/>
        </w:rPr>
        <w:t xml:space="preserve">• </w:t>
      </w:r>
      <w:r>
        <w:rPr>
          <w:b/>
          <w:bCs/>
          <w:sz w:val="24"/>
          <w:szCs w:val="24"/>
          <w:rFonts w:ascii="Arial" w:cs="Arial" w:eastAsia="Arial" w:hAnsi="Arial"/>
        </w:rPr>
        <w:t xml:space="preserve">GET /api/v1/external/users: </w:t>
      </w:r>
      <w:r>
        <w:rPr>
          <w:sz w:val="24"/>
          <w:szCs w:val="24"/>
          <w:rFonts w:ascii="Arial" w:cs="Arial" w:eastAsia="Arial" w:hAnsi="Arial"/>
        </w:rPr>
        <w:t xml:space="preserve">Kayıtlı kullanıcıların temel bilgilerini (gizlilik sınırları dahilinde şifreler olmadan) paylaşır.</w:t>
      </w:r>
    </w:p>
    <w:p>
      <w:pPr>
        <w:pStyle w:val="Heading2"/>
        <w:spacing w:before="240" w:after="120"/>
      </w:pPr>
      <w:r>
        <w:t xml:space="preserve">API Anahtarı Güvenlik Katmanı (x-api-key)</w:t>
      </w:r>
    </w:p>
    <w:p>
      <w:pPr>
        <w:spacing w:after="150" w:line="360"/>
      </w:pPr>
      <w:r>
        <w:rPr>
          <w:b w:val="false"/>
          <w:bCs w:val="false"/>
          <w:sz w:val="24"/>
          <w:szCs w:val="24"/>
          <w:rFonts w:ascii="Arial" w:cs="Arial" w:eastAsia="Arial" w:hAnsi="Arial"/>
        </w:rPr>
        <w:t xml:space="preserve">Yetkisiz erişimleri önlemek amacıyla, harici istek atan sistemlerin istek başlığına (Request Header) geçerli bir API anahtarı girmesi zorunlu tutulmuştur. Geçerli test anahtarı: patihaven_guest_key_2026. Bu anahtarın girilmediği veya yanlış girildiği durumlarda sunucu "401 Yetkisiz Erişim" hatası döndürür.</w:t>
      </w:r>
    </w:p>
    <w:p>
      <w:pPr>
        <w:pStyle w:val="Heading1"/>
        <w:spacing w:before="240" w:after="120"/>
      </w:pPr>
      <w:r>
        <w:t xml:space="preserve">Bölüm 5: Değerlendirme Kriterleri Uyum Raporu</w:t>
      </w:r>
    </w:p>
    <w:p>
      <w:pPr>
        <w:spacing w:after="150" w:line="360"/>
      </w:pPr>
      <w:r>
        <w:rPr>
          <w:b w:val="false"/>
          <w:bCs w:val="false"/>
          <w:sz w:val="24"/>
          <w:szCs w:val="24"/>
          <w:rFonts w:ascii="Arial" w:cs="Arial" w:eastAsia="Arial" w:hAnsi="Arial"/>
        </w:rPr>
        <w:t xml:space="preserve">Akademik proje değerlendirme kriterlerine tam uyum sağlamak amacıyla, modern yazılım mühendisliği pratikleri uygulanmış ve dokümante edilmiştir:</w:t>
      </w:r>
    </w:p>
    <w:p>
      <w:pPr>
        <w:pStyle w:val="ListParagraph"/>
        <w:numPr>
          <w:ilvl w:val="0"/>
          <w:numId w:val="1"/>
        </w:numPr>
        <w:spacing w:after="100"/>
      </w:pPr>
      <w:r>
        <w:rPr>
          <w:sz w:val="24"/>
          <w:szCs w:val="24"/>
          <w:rFonts w:ascii="Arial" w:cs="Arial" w:eastAsia="Arial" w:hAnsi="Arial"/>
        </w:rPr>
        <w:t xml:space="preserve">1. </w:t>
      </w:r>
      <w:r>
        <w:rPr>
          <w:b/>
          <w:bCs/>
          <w:sz w:val="24"/>
          <w:szCs w:val="24"/>
          <w:rFonts w:ascii="Arial" w:cs="Arial" w:eastAsia="Arial" w:hAnsi="Arial"/>
        </w:rPr>
        <w:t xml:space="preserve">Mimari Karar Kayıtları (ADR): </w:t>
      </w:r>
      <w:r>
        <w:rPr>
          <w:sz w:val="24"/>
          <w:szCs w:val="24"/>
          <w:rFonts w:ascii="Arial" w:cs="Arial" w:eastAsia="Arial" w:hAnsi="Arial"/>
        </w:rPr>
        <w:t xml:space="preserve">Önemli mimari kararlar için docs/adr/ klasöründe standart formatta raporlar hazırlanmıştır.</w:t>
      </w:r>
    </w:p>
    <w:p>
      <w:pPr>
        <w:pStyle w:val="ListParagraph"/>
        <w:numPr>
          <w:ilvl w:val="0"/>
          <w:numId w:val="1"/>
        </w:numPr>
        <w:spacing w:after="100"/>
      </w:pPr>
      <w:r>
        <w:rPr>
          <w:sz w:val="24"/>
          <w:szCs w:val="24"/>
          <w:rFonts w:ascii="Arial" w:cs="Arial" w:eastAsia="Arial" w:hAnsi="Arial"/>
        </w:rPr>
        <w:t xml:space="preserve">2. </w:t>
      </w:r>
      <w:r>
        <w:rPr>
          <w:b/>
          <w:bCs/>
          <w:sz w:val="24"/>
          <w:szCs w:val="24"/>
          <w:rFonts w:ascii="Arial" w:cs="Arial" w:eastAsia="Arial" w:hAnsi="Arial"/>
        </w:rPr>
        <w:t xml:space="preserve">Toplantı Notları: </w:t>
      </w:r>
      <w:r>
        <w:rPr>
          <w:sz w:val="24"/>
          <w:szCs w:val="24"/>
          <w:rFonts w:ascii="Arial" w:cs="Arial" w:eastAsia="Arial" w:hAnsi="Arial"/>
        </w:rPr>
        <w:t xml:space="preserve">Geliştirme sürecindeki ekip içi kararları, iş paylaşımlarını gösteren toplantı kayıtları docs/meetings/ klasöründedir.</w:t>
      </w:r>
    </w:p>
    <w:p>
      <w:pPr>
        <w:pStyle w:val="ListParagraph"/>
        <w:numPr>
          <w:ilvl w:val="0"/>
          <w:numId w:val="1"/>
        </w:numPr>
        <w:spacing w:after="100"/>
      </w:pPr>
      <w:r>
        <w:rPr>
          <w:sz w:val="24"/>
          <w:szCs w:val="24"/>
          <w:rFonts w:ascii="Arial" w:cs="Arial" w:eastAsia="Arial" w:hAnsi="Arial"/>
        </w:rPr>
        <w:t xml:space="preserve">3. </w:t>
      </w:r>
      <w:r>
        <w:rPr>
          <w:b/>
          <w:bCs/>
          <w:sz w:val="24"/>
          <w:szCs w:val="24"/>
          <w:rFonts w:ascii="Arial" w:cs="Arial" w:eastAsia="Arial" w:hAnsi="Arial"/>
        </w:rPr>
        <w:t xml:space="preserve">Hata/İş Takip Sistemi (Issues): </w:t>
      </w:r>
      <w:r>
        <w:rPr>
          <w:sz w:val="24"/>
          <w:szCs w:val="24"/>
          <w:rFonts w:ascii="Arial" w:cs="Arial" w:eastAsia="Arial" w:hAnsi="Arial"/>
        </w:rPr>
        <w:t xml:space="preserve">Karşılaşılan kritik hatalar ve bunlara getirilen teknik çözümler docs/issues/ klasöründe belgelenmiştir.</w:t>
      </w:r>
    </w:p>
    <w:p>
      <w:pPr>
        <w:pStyle w:val="ListParagraph"/>
        <w:numPr>
          <w:ilvl w:val="0"/>
          <w:numId w:val="1"/>
        </w:numPr>
        <w:spacing w:after="100"/>
      </w:pPr>
      <w:r>
        <w:rPr>
          <w:sz w:val="24"/>
          <w:szCs w:val="24"/>
          <w:rFonts w:ascii="Arial" w:cs="Arial" w:eastAsia="Arial" w:hAnsi="Arial"/>
        </w:rPr>
        <w:t xml:space="preserve">4. </w:t>
      </w:r>
      <w:r>
        <w:rPr>
          <w:b/>
          <w:bCs/>
          <w:sz w:val="24"/>
          <w:szCs w:val="24"/>
          <w:rFonts w:ascii="Arial" w:cs="Arial" w:eastAsia="Arial" w:hAnsi="Arial"/>
        </w:rPr>
        <w:t xml:space="preserve">Kod Gözden Geçirme (Code Reviews): </w:t>
      </w:r>
      <w:r>
        <w:rPr>
          <w:sz w:val="24"/>
          <w:szCs w:val="24"/>
          <w:rFonts w:ascii="Arial" w:cs="Arial" w:eastAsia="Arial" w:hAnsi="Arial"/>
        </w:rPr>
        <w:t xml:space="preserve">Güvenlik, modülerlik ve temiz kod ilkeleri doğrultusunda yapılan kod incelemeleri docs/reviews/ klasöründedir.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2026-06-02T17:29:16.171Z</dcterms:created>
  <dcterms:modified xsi:type="dcterms:W3CDTF">2026-06-02T17:29:16.172Z</dcterms:modified>
</cp:coreProperties>
</file>

<file path=docProps/custom.xml><?xml version="1.0" encoding="utf-8"?>
<Properties xmlns="http://schemas.openxmlformats.org/officeDocument/2006/custom-properties" xmlns:vt="http://schemas.openxmlformats.org/officeDocument/2006/docPropsVTypes"/>
</file>