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6590E" w14:textId="77777777" w:rsidR="00601F9A" w:rsidRDefault="00000000">
      <w:pPr>
        <w:pStyle w:val="Heading1"/>
      </w:pPr>
      <w:r>
        <w:t>Shungite Types – VIP Technical Brief</w:t>
      </w:r>
    </w:p>
    <w:p w14:paraId="3EC31B31" w14:textId="77777777" w:rsidR="00601F9A" w:rsidRDefault="00000000">
      <w:r>
        <w:rPr>
          <w:b/>
        </w:rPr>
        <w:t>Overview</w:t>
      </w:r>
    </w:p>
    <w:p w14:paraId="5DF70DFA" w14:textId="77777777" w:rsidR="00601F9A" w:rsidRDefault="00000000">
      <w:r>
        <w:t>Shungite occurs in several commercial “types” based on carbon content and appearance. For décor and jewellery, all types are low risk. The main safety concern is when stones are used to make drinking water, because any grade can leach heavy metals into the water.</w:t>
      </w:r>
    </w:p>
    <w:p w14:paraId="69E00E3A" w14:textId="77777777" w:rsidR="00601F9A" w:rsidRDefault="00000000">
      <w:pPr>
        <w:pStyle w:val="Heading2"/>
      </w:pPr>
      <w:r>
        <w:t>1. Shungite Types</w:t>
      </w:r>
    </w:p>
    <w:tbl>
      <w:tblPr>
        <w:tblStyle w:val="TableGrid"/>
        <w:tblW w:w="0" w:type="auto"/>
        <w:tblLook w:val="04A0" w:firstRow="1" w:lastRow="0" w:firstColumn="1" w:lastColumn="0" w:noHBand="0" w:noVBand="1"/>
      </w:tblPr>
      <w:tblGrid>
        <w:gridCol w:w="2160"/>
        <w:gridCol w:w="1728"/>
        <w:gridCol w:w="2250"/>
        <w:gridCol w:w="2502"/>
      </w:tblGrid>
      <w:tr w:rsidR="00601F9A" w14:paraId="2318F3C2" w14:textId="77777777" w:rsidTr="00FD28AC">
        <w:tc>
          <w:tcPr>
            <w:tcW w:w="2160" w:type="dxa"/>
          </w:tcPr>
          <w:p w14:paraId="538EC22D" w14:textId="77777777" w:rsidR="00601F9A" w:rsidRDefault="00000000">
            <w:r>
              <w:t>Type</w:t>
            </w:r>
          </w:p>
        </w:tc>
        <w:tc>
          <w:tcPr>
            <w:tcW w:w="1728" w:type="dxa"/>
          </w:tcPr>
          <w:p w14:paraId="26BC22E6" w14:textId="77777777" w:rsidR="00601F9A" w:rsidRDefault="00000000">
            <w:r>
              <w:t>Carbon Content</w:t>
            </w:r>
          </w:p>
        </w:tc>
        <w:tc>
          <w:tcPr>
            <w:tcW w:w="2250" w:type="dxa"/>
          </w:tcPr>
          <w:p w14:paraId="1A939046" w14:textId="77777777" w:rsidR="00601F9A" w:rsidRDefault="00000000">
            <w:r>
              <w:t>Appearance / Form</w:t>
            </w:r>
          </w:p>
        </w:tc>
        <w:tc>
          <w:tcPr>
            <w:tcW w:w="2502" w:type="dxa"/>
          </w:tcPr>
          <w:p w14:paraId="2A12822E" w14:textId="77777777" w:rsidR="00601F9A" w:rsidRDefault="00000000">
            <w:r>
              <w:t>Notes</w:t>
            </w:r>
          </w:p>
        </w:tc>
      </w:tr>
      <w:tr w:rsidR="00601F9A" w14:paraId="5546E187" w14:textId="77777777" w:rsidTr="00FD28AC">
        <w:tc>
          <w:tcPr>
            <w:tcW w:w="2160" w:type="dxa"/>
          </w:tcPr>
          <w:p w14:paraId="0F4C132D" w14:textId="77777777" w:rsidR="00601F9A" w:rsidRDefault="00000000">
            <w:r>
              <w:t>Regular Shungite (Type III)</w:t>
            </w:r>
          </w:p>
        </w:tc>
        <w:tc>
          <w:tcPr>
            <w:tcW w:w="1728" w:type="dxa"/>
          </w:tcPr>
          <w:p w14:paraId="74885393" w14:textId="77777777" w:rsidR="00601F9A" w:rsidRDefault="00000000">
            <w:r>
              <w:t>≈30–50% carbon</w:t>
            </w:r>
          </w:p>
        </w:tc>
        <w:tc>
          <w:tcPr>
            <w:tcW w:w="2250" w:type="dxa"/>
          </w:tcPr>
          <w:p w14:paraId="2CFB3161" w14:textId="77777777" w:rsidR="00601F9A" w:rsidRDefault="00000000">
            <w:r>
              <w:t>Deep black, matte; easy to cut and shape.</w:t>
            </w:r>
          </w:p>
        </w:tc>
        <w:tc>
          <w:tcPr>
            <w:tcW w:w="2502" w:type="dxa"/>
          </w:tcPr>
          <w:p w14:paraId="3BA21D32" w14:textId="77777777" w:rsidR="00601F9A" w:rsidRDefault="00000000">
            <w:r>
              <w:t>Highest fraction of non‑carbon rock (silicates, metals, etc.). Common in carved objects.</w:t>
            </w:r>
          </w:p>
        </w:tc>
      </w:tr>
      <w:tr w:rsidR="00601F9A" w14:paraId="07B0D36E" w14:textId="77777777" w:rsidTr="00FD28AC">
        <w:tc>
          <w:tcPr>
            <w:tcW w:w="2160" w:type="dxa"/>
          </w:tcPr>
          <w:p w14:paraId="1B46D422" w14:textId="77777777" w:rsidR="00601F9A" w:rsidRDefault="00000000">
            <w:r>
              <w:t>Petrovsky Shungite (Type II)</w:t>
            </w:r>
          </w:p>
        </w:tc>
        <w:tc>
          <w:tcPr>
            <w:tcW w:w="1728" w:type="dxa"/>
          </w:tcPr>
          <w:p w14:paraId="0744D8E6" w14:textId="77777777" w:rsidR="00601F9A" w:rsidRDefault="00000000">
            <w:r>
              <w:t>≈50–70% carbon</w:t>
            </w:r>
          </w:p>
        </w:tc>
        <w:tc>
          <w:tcPr>
            <w:tcW w:w="2250" w:type="dxa"/>
          </w:tcPr>
          <w:p w14:paraId="77419A09" w14:textId="77777777" w:rsidR="00601F9A" w:rsidRDefault="00000000">
            <w:r>
              <w:t>Dark grey to black; transitional between regular and elite.</w:t>
            </w:r>
          </w:p>
        </w:tc>
        <w:tc>
          <w:tcPr>
            <w:tcW w:w="2502" w:type="dxa"/>
          </w:tcPr>
          <w:p w14:paraId="2ABF4B19" w14:textId="77777777" w:rsidR="00601F9A" w:rsidRDefault="00000000">
            <w:r>
              <w:t>Intermediate impurity load; less common commercially.</w:t>
            </w:r>
          </w:p>
        </w:tc>
      </w:tr>
      <w:tr w:rsidR="00601F9A" w14:paraId="11157C1B" w14:textId="77777777" w:rsidTr="00FD28AC">
        <w:tc>
          <w:tcPr>
            <w:tcW w:w="2160" w:type="dxa"/>
          </w:tcPr>
          <w:p w14:paraId="25ABD22B" w14:textId="77777777" w:rsidR="00601F9A" w:rsidRDefault="00000000">
            <w:r>
              <w:t>Elite / Noble Shungite (Type I)</w:t>
            </w:r>
          </w:p>
        </w:tc>
        <w:tc>
          <w:tcPr>
            <w:tcW w:w="1728" w:type="dxa"/>
          </w:tcPr>
          <w:p w14:paraId="4BAA7FBB" w14:textId="77777777" w:rsidR="00601F9A" w:rsidRDefault="00000000">
            <w:r>
              <w:t>&gt;90% carbon</w:t>
            </w:r>
          </w:p>
        </w:tc>
        <w:tc>
          <w:tcPr>
            <w:tcW w:w="2250" w:type="dxa"/>
          </w:tcPr>
          <w:p w14:paraId="66F3070B" w14:textId="77777777" w:rsidR="00601F9A" w:rsidRDefault="00000000">
            <w:r>
              <w:t>Shiny metallic/silver surfaces; sold as raw nuggets only.</w:t>
            </w:r>
          </w:p>
        </w:tc>
        <w:tc>
          <w:tcPr>
            <w:tcW w:w="2502" w:type="dxa"/>
          </w:tcPr>
          <w:p w14:paraId="1462103C" w14:textId="77777777" w:rsidR="00601F9A" w:rsidRDefault="00000000">
            <w:r>
              <w:t>Visually “premium” grade, higher carbon fraction but still contains some metals and minerals.</w:t>
            </w:r>
          </w:p>
        </w:tc>
      </w:tr>
    </w:tbl>
    <w:p w14:paraId="0046D507" w14:textId="77777777" w:rsidR="00601F9A" w:rsidRDefault="00601F9A"/>
    <w:p w14:paraId="38673061" w14:textId="77777777" w:rsidR="00601F9A" w:rsidRDefault="00000000">
      <w:pPr>
        <w:pStyle w:val="Heading2"/>
      </w:pPr>
      <w:r>
        <w:t>2. Practical Risk Picture</w:t>
      </w:r>
    </w:p>
    <w:p w14:paraId="69B7D3FA" w14:textId="77777777" w:rsidR="00601F9A" w:rsidRDefault="00000000">
      <w:pPr>
        <w:pStyle w:val="ListBullet"/>
      </w:pPr>
      <w:r>
        <w:t>Decor / Jewellery</w:t>
      </w:r>
    </w:p>
    <w:p w14:paraId="4C4C04C5" w14:textId="77777777" w:rsidR="00601F9A" w:rsidRDefault="00000000">
      <w:pPr>
        <w:pStyle w:val="ListBullet"/>
      </w:pPr>
      <w:r>
        <w:t>All three types are low risk when used as desk pieces, pyramids, spheres or jewellery. Carbon itself is inert and metals are largely locked in the rock.</w:t>
      </w:r>
    </w:p>
    <w:p w14:paraId="1B5FE970" w14:textId="77777777" w:rsidR="00601F9A" w:rsidRDefault="00000000">
      <w:pPr>
        <w:pStyle w:val="ListBullet"/>
      </w:pPr>
      <w:r>
        <w:t>Drinking Water (“Shungite Water”)</w:t>
      </w:r>
    </w:p>
    <w:p w14:paraId="498B286E" w14:textId="77777777" w:rsidR="00601F9A" w:rsidRDefault="00000000">
      <w:pPr>
        <w:pStyle w:val="ListBullet"/>
      </w:pPr>
      <w:r>
        <w:t>Heavy metals live in the non‑carbon fraction. Even elite (Type I) shungite can leach nickel, lead, cadmium and other metals into water. There is no established safe daily intake for shungite water.</w:t>
      </w:r>
    </w:p>
    <w:p w14:paraId="7A9AED62" w14:textId="77777777" w:rsidR="00601F9A" w:rsidRDefault="00000000">
      <w:pPr>
        <w:pStyle w:val="ListBullet"/>
      </w:pPr>
      <w:r>
        <w:t>For a VIP health profile, shungite stones should not be used as the primary method of drinking‑water treatment. If kept for tradition or symbolism, they should only be decorative and water should still be purified with certified filters or reverse osmosis.</w:t>
      </w:r>
    </w:p>
    <w:p w14:paraId="2491B83F" w14:textId="77777777" w:rsidR="00601F9A" w:rsidRDefault="00000000">
      <w:pPr>
        <w:pStyle w:val="ListBullet"/>
      </w:pPr>
      <w:r>
        <w:t>EMF / “Energy” Claims</w:t>
      </w:r>
    </w:p>
    <w:p w14:paraId="0556153E" w14:textId="77777777" w:rsidR="00601F9A" w:rsidRDefault="00000000">
      <w:pPr>
        <w:pStyle w:val="ListBullet"/>
      </w:pPr>
      <w:r>
        <w:t>From a physics and biology standpoint, there is no convincing evidence that any grade of shungite provides meaningful EMF protection. Differences between Type I, II and III are mainly aesthetic and marketing, not health‑relevant.</w:t>
      </w:r>
    </w:p>
    <w:p w14:paraId="5279A285" w14:textId="77777777" w:rsidR="00601F9A" w:rsidRDefault="00601F9A"/>
    <w:p w14:paraId="41A2D4BC" w14:textId="6233DDAB" w:rsidR="00601F9A" w:rsidRDefault="00601F9A"/>
    <w:sectPr w:rsidR="00601F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5781286">
    <w:abstractNumId w:val="8"/>
  </w:num>
  <w:num w:numId="2" w16cid:durableId="933712159">
    <w:abstractNumId w:val="6"/>
  </w:num>
  <w:num w:numId="3" w16cid:durableId="755328813">
    <w:abstractNumId w:val="5"/>
  </w:num>
  <w:num w:numId="4" w16cid:durableId="1615090873">
    <w:abstractNumId w:val="4"/>
  </w:num>
  <w:num w:numId="5" w16cid:durableId="436412741">
    <w:abstractNumId w:val="7"/>
  </w:num>
  <w:num w:numId="6" w16cid:durableId="622272769">
    <w:abstractNumId w:val="3"/>
  </w:num>
  <w:num w:numId="7" w16cid:durableId="933169884">
    <w:abstractNumId w:val="2"/>
  </w:num>
  <w:num w:numId="8" w16cid:durableId="2101682993">
    <w:abstractNumId w:val="1"/>
  </w:num>
  <w:num w:numId="9" w16cid:durableId="837577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6F5"/>
    <w:rsid w:val="0006063C"/>
    <w:rsid w:val="0015074B"/>
    <w:rsid w:val="0029639D"/>
    <w:rsid w:val="00326F90"/>
    <w:rsid w:val="00601F9A"/>
    <w:rsid w:val="00AA1D8D"/>
    <w:rsid w:val="00B47730"/>
    <w:rsid w:val="00CB0664"/>
    <w:rsid w:val="00E91E21"/>
    <w:rsid w:val="00FC693F"/>
    <w:rsid w:val="00FD28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B2D695"/>
  <w14:defaultImageDpi w14:val="300"/>
  <w15:docId w15:val="{176568FC-B984-4F4A-8E49-99E1A26E4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1</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Mohan</cp:lastModifiedBy>
  <cp:revision>3</cp:revision>
  <dcterms:created xsi:type="dcterms:W3CDTF">2013-12-23T23:15:00Z</dcterms:created>
  <dcterms:modified xsi:type="dcterms:W3CDTF">2025-12-03T09:58:00Z</dcterms:modified>
  <cp:category/>
</cp:coreProperties>
</file>