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ABB5" w14:textId="585872E9" w:rsidR="00350486" w:rsidRDefault="00B4731E">
      <w:pPr>
        <w:pStyle w:val="Heading2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2202AEA" wp14:editId="4B71EE1B">
            <wp:simplePos x="0" y="0"/>
            <wp:positionH relativeFrom="column">
              <wp:posOffset>3724275</wp:posOffset>
            </wp:positionH>
            <wp:positionV relativeFrom="paragraph">
              <wp:posOffset>0</wp:posOffset>
            </wp:positionV>
            <wp:extent cx="1828800" cy="2581275"/>
            <wp:effectExtent l="0" t="0" r="0" b="9525"/>
            <wp:wrapThrough wrapText="bothSides">
              <wp:wrapPolygon edited="0">
                <wp:start x="0" y="0"/>
                <wp:lineTo x="0" y="21520"/>
                <wp:lineTo x="21375" y="21520"/>
                <wp:lineTo x="2137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a29824-fb48-469c-9e54-98fe6d006894.png"/>
                    <pic:cNvPicPr/>
                  </pic:nvPicPr>
                  <pic:blipFill rotWithShape="1">
                    <a:blip r:embed="rId6"/>
                    <a:srcRect b="20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t>Butterfly Pea Flower Tea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57"/>
        <w:gridCol w:w="4048"/>
      </w:tblGrid>
      <w:tr w:rsidR="00B4731E" w14:paraId="6DCB6357" w14:textId="77777777" w:rsidTr="00B4731E">
        <w:trPr>
          <w:trHeight w:val="4200"/>
        </w:trPr>
        <w:tc>
          <w:tcPr>
            <w:tcW w:w="4757" w:type="dxa"/>
          </w:tcPr>
          <w:p w14:paraId="41201931" w14:textId="7E763929" w:rsidR="00350486" w:rsidRDefault="00000000">
            <w:r>
              <w:t>WHAT IT IS</w:t>
            </w:r>
            <w:r>
              <w:br/>
              <w:t>• Butterfly pea flower herbal tea, caffeine-free.</w:t>
            </w:r>
            <w:r>
              <w:br/>
            </w:r>
            <w:r>
              <w:br/>
              <w:t>BENEFITS</w:t>
            </w:r>
            <w:r>
              <w:br/>
              <w:t>• Rich in antioxidants.</w:t>
            </w:r>
            <w:r>
              <w:br/>
              <w:t>• Supports hydration and relaxation.</w:t>
            </w:r>
            <w:r>
              <w:br/>
            </w:r>
            <w:r>
              <w:br/>
              <w:t>HOW TO TAKE IT</w:t>
            </w:r>
            <w:r>
              <w:br/>
              <w:t>• Steep 1 tea bag in hot water for 5–10 minutes.</w:t>
            </w:r>
          </w:p>
        </w:tc>
        <w:tc>
          <w:tcPr>
            <w:tcW w:w="4048" w:type="dxa"/>
          </w:tcPr>
          <w:p w14:paraId="07734FDC" w14:textId="1B2BB9D1" w:rsidR="00350486" w:rsidRDefault="00350486"/>
        </w:tc>
      </w:tr>
    </w:tbl>
    <w:p w14:paraId="2EAEF831" w14:textId="1EE2D0F0" w:rsidR="00350486" w:rsidRDefault="00B4731E">
      <w:pPr>
        <w:pStyle w:val="Heading2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94C4A3B" wp14:editId="3C7EAC9B">
            <wp:simplePos x="0" y="0"/>
            <wp:positionH relativeFrom="column">
              <wp:posOffset>3714750</wp:posOffset>
            </wp:positionH>
            <wp:positionV relativeFrom="paragraph">
              <wp:posOffset>12700</wp:posOffset>
            </wp:positionV>
            <wp:extent cx="1828800" cy="2152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362e4b-8b6b-44a7-bed0-7079d3dc96fe.png"/>
                    <pic:cNvPicPr/>
                  </pic:nvPicPr>
                  <pic:blipFill rotWithShape="1">
                    <a:blip r:embed="rId7"/>
                    <a:srcRect b="3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t>Masala Spiced Chai</w:t>
      </w:r>
    </w:p>
    <w:tbl>
      <w:tblPr>
        <w:tblW w:w="9166" w:type="dxa"/>
        <w:tblLook w:val="04A0" w:firstRow="1" w:lastRow="0" w:firstColumn="1" w:lastColumn="0" w:noHBand="0" w:noVBand="1"/>
      </w:tblPr>
      <w:tblGrid>
        <w:gridCol w:w="9181"/>
        <w:gridCol w:w="222"/>
      </w:tblGrid>
      <w:tr w:rsidR="00350486" w14:paraId="5B8EF053" w14:textId="77777777" w:rsidTr="00B4731E">
        <w:trPr>
          <w:trHeight w:val="3088"/>
        </w:trPr>
        <w:tc>
          <w:tcPr>
            <w:tcW w:w="4888" w:type="dxa"/>
          </w:tcPr>
          <w:p w14:paraId="4D5FBC0F" w14:textId="77777777" w:rsidR="00B4731E" w:rsidRPr="00B4731E" w:rsidRDefault="00000000" w:rsidP="00B4731E">
            <w:r>
              <w:t>WHAT IT IS</w:t>
            </w:r>
            <w:r>
              <w:br/>
              <w:t>• Black tea blended with warming spices.</w:t>
            </w:r>
            <w:r>
              <w:br/>
            </w:r>
            <w:r>
              <w:br/>
              <w:t>BENEFITS</w:t>
            </w:r>
            <w:r>
              <w:br/>
              <w:t>• Boosts energy and digestion.</w:t>
            </w:r>
            <w:r>
              <w:br/>
            </w:r>
            <w:r>
              <w:br/>
              <w:t>HOW TO TAKE IT</w:t>
            </w:r>
            <w:r>
              <w:br/>
              <w:t>• Brew strong, add milk and sweetener.</w:t>
            </w:r>
            <w:r>
              <w:br/>
            </w:r>
          </w:p>
          <w:p w14:paraId="6CBE6716" w14:textId="77777777" w:rsidR="00B4731E" w:rsidRDefault="00B4731E" w:rsidP="00B4731E">
            <w:pPr>
              <w:pStyle w:val="Heading2"/>
            </w:pPr>
            <w:r>
              <w:t>Hawthorn Tea</w:t>
            </w:r>
          </w:p>
          <w:tbl>
            <w:tblPr>
              <w:tblW w:w="8965" w:type="dxa"/>
              <w:tblLook w:val="04A0" w:firstRow="1" w:lastRow="0" w:firstColumn="1" w:lastColumn="0" w:noHBand="0" w:noVBand="1"/>
            </w:tblPr>
            <w:tblGrid>
              <w:gridCol w:w="5041"/>
              <w:gridCol w:w="3924"/>
            </w:tblGrid>
            <w:tr w:rsidR="00B4731E" w14:paraId="78324AA6" w14:textId="77777777" w:rsidTr="00B4731E">
              <w:trPr>
                <w:trHeight w:val="3493"/>
              </w:trPr>
              <w:tc>
                <w:tcPr>
                  <w:tcW w:w="5041" w:type="dxa"/>
                </w:tcPr>
                <w:p w14:paraId="5F859673" w14:textId="77777777" w:rsidR="00B4731E" w:rsidRDefault="00B4731E" w:rsidP="00B4731E">
                  <w:r>
                    <w:t>WHAT IT IS</w:t>
                  </w:r>
                  <w:r>
                    <w:br/>
                    <w:t>• Hawthorn berry/leaf herbal tea.</w:t>
                  </w:r>
                  <w:r>
                    <w:br/>
                  </w:r>
                  <w:r>
                    <w:br/>
                    <w:t>BENEFITS</w:t>
                  </w:r>
                  <w:r>
                    <w:br/>
                    <w:t>• Supports heart and circulation.</w:t>
                  </w:r>
                  <w:r>
                    <w:br/>
                  </w:r>
                  <w:r>
                    <w:br/>
                    <w:t>HOW TO TAKE IT</w:t>
                  </w:r>
                  <w:r>
                    <w:br/>
                    <w:t>• Steep 10–15 minutes, 1 cup daily.</w:t>
                  </w:r>
                  <w:r>
                    <w:br/>
                  </w:r>
                </w:p>
              </w:tc>
              <w:tc>
                <w:tcPr>
                  <w:tcW w:w="3924" w:type="dxa"/>
                </w:tcPr>
                <w:p w14:paraId="22E9A381" w14:textId="361FCDD1" w:rsidR="00B4731E" w:rsidRDefault="00B4731E" w:rsidP="00B4731E">
                  <w:r>
                    <w:rPr>
                      <w:noProof/>
                    </w:rPr>
                    <w:drawing>
                      <wp:anchor distT="0" distB="0" distL="114300" distR="114300" simplePos="0" relativeHeight="251659776" behindDoc="0" locked="0" layoutInCell="1" allowOverlap="1" wp14:anchorId="56FC645B" wp14:editId="60AF2E92">
                        <wp:simplePos x="0" y="0"/>
                        <wp:positionH relativeFrom="column">
                          <wp:posOffset>390525</wp:posOffset>
                        </wp:positionH>
                        <wp:positionV relativeFrom="paragraph">
                          <wp:posOffset>-196215</wp:posOffset>
                        </wp:positionV>
                        <wp:extent cx="1828800" cy="182880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375"/>
                            <wp:lineTo x="21375" y="21375"/>
                            <wp:lineTo x="21375" y="0"/>
                            <wp:lineTo x="0" y="0"/>
                          </wp:wrapPolygon>
                        </wp:wrapThrough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f6dc38f-9c18-437f-be16-3272a0638c3d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2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097445BF" w14:textId="3C66CAC0" w:rsidR="00350486" w:rsidRDefault="00350486"/>
        </w:tc>
        <w:tc>
          <w:tcPr>
            <w:tcW w:w="4278" w:type="dxa"/>
          </w:tcPr>
          <w:p w14:paraId="4CA470F9" w14:textId="7A875DA0" w:rsidR="00350486" w:rsidRDefault="00350486"/>
        </w:tc>
      </w:tr>
    </w:tbl>
    <w:p w14:paraId="15A68143" w14:textId="77777777" w:rsidR="00350486" w:rsidRDefault="00000000">
      <w:pPr>
        <w:pStyle w:val="Heading2"/>
      </w:pPr>
      <w:r>
        <w:lastRenderedPageBreak/>
        <w:t>Lemon Balm Tea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731E" w14:paraId="6CD40016" w14:textId="77777777" w:rsidTr="00AF2C0C">
        <w:tc>
          <w:tcPr>
            <w:tcW w:w="4320" w:type="dxa"/>
          </w:tcPr>
          <w:p w14:paraId="45187A37" w14:textId="77777777" w:rsidR="00B4731E" w:rsidRDefault="00B4731E" w:rsidP="00AF2C0C">
            <w:r>
              <w:t>WHAT IT IS</w:t>
            </w:r>
            <w:r>
              <w:br/>
              <w:t>• Lemon balm herbal tea, caffeine-free.</w:t>
            </w:r>
            <w:r>
              <w:br/>
            </w:r>
            <w:r>
              <w:br/>
              <w:t>BENEFITS</w:t>
            </w:r>
            <w:r>
              <w:br/>
              <w:t>• Calms stress and supports sleep.</w:t>
            </w:r>
            <w:r>
              <w:br/>
            </w:r>
            <w:r>
              <w:br/>
              <w:t>HOW TO TAKE IT</w:t>
            </w:r>
            <w:r>
              <w:br/>
              <w:t>• Steep 1–2 tsp in hot water for 5–10 minutes.</w:t>
            </w:r>
            <w:r>
              <w:br/>
            </w:r>
          </w:p>
        </w:tc>
        <w:tc>
          <w:tcPr>
            <w:tcW w:w="4320" w:type="dxa"/>
          </w:tcPr>
          <w:p w14:paraId="5715726F" w14:textId="77777777" w:rsidR="00B4731E" w:rsidRDefault="00B4731E" w:rsidP="00AF2C0C">
            <w:r>
              <w:rPr>
                <w:noProof/>
              </w:rPr>
              <w:drawing>
                <wp:inline distT="0" distB="0" distL="0" distR="0" wp14:anchorId="1C143E2F" wp14:editId="4FA26405">
                  <wp:extent cx="1828800" cy="32512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10dec75-c9eb-4647-828e-2946ee588da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03E5F" w14:textId="77777777" w:rsidR="00350486" w:rsidRDefault="00000000">
      <w:pPr>
        <w:pStyle w:val="Heading2"/>
      </w:pPr>
      <w:r>
        <w:t>Mullein Leaves Tea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486" w14:paraId="159CEEE0" w14:textId="77777777">
        <w:tc>
          <w:tcPr>
            <w:tcW w:w="4320" w:type="dxa"/>
          </w:tcPr>
          <w:p w14:paraId="4D55AA83" w14:textId="77777777" w:rsidR="00350486" w:rsidRDefault="00000000">
            <w:r>
              <w:t>WHAT IT IS</w:t>
            </w:r>
            <w:r>
              <w:br/>
              <w:t>• Mullein leaves herbal tea.</w:t>
            </w:r>
            <w:r>
              <w:br/>
            </w:r>
            <w:r>
              <w:br/>
              <w:t>BENEFITS</w:t>
            </w:r>
            <w:r>
              <w:br/>
              <w:t>• Soothes cough and respiratory irritation.</w:t>
            </w:r>
            <w:r>
              <w:br/>
            </w:r>
            <w:r>
              <w:br/>
              <w:t>HOW TO TAKE IT</w:t>
            </w:r>
            <w:r>
              <w:br/>
              <w:t>• Steep 10–15 minutes and strain well.</w:t>
            </w:r>
            <w:r>
              <w:br/>
            </w:r>
          </w:p>
        </w:tc>
        <w:tc>
          <w:tcPr>
            <w:tcW w:w="4320" w:type="dxa"/>
          </w:tcPr>
          <w:p w14:paraId="6A7B41EC" w14:textId="77777777" w:rsidR="00350486" w:rsidRDefault="00000000">
            <w:r>
              <w:rPr>
                <w:noProof/>
              </w:rPr>
              <w:drawing>
                <wp:inline distT="0" distB="0" distL="0" distR="0" wp14:anchorId="236D0D5D" wp14:editId="29A663D5">
                  <wp:extent cx="1828800" cy="3251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e76b1e7-91b3-4e30-8ded-ff93704588b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4CFAE" w14:textId="77777777" w:rsidR="00572E2F" w:rsidRDefault="00572E2F"/>
    <w:sectPr w:rsidR="00572E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807164">
    <w:abstractNumId w:val="8"/>
  </w:num>
  <w:num w:numId="2" w16cid:durableId="188110261">
    <w:abstractNumId w:val="6"/>
  </w:num>
  <w:num w:numId="3" w16cid:durableId="790395953">
    <w:abstractNumId w:val="5"/>
  </w:num>
  <w:num w:numId="4" w16cid:durableId="1196625835">
    <w:abstractNumId w:val="4"/>
  </w:num>
  <w:num w:numId="5" w16cid:durableId="1190415424">
    <w:abstractNumId w:val="7"/>
  </w:num>
  <w:num w:numId="6" w16cid:durableId="874468229">
    <w:abstractNumId w:val="3"/>
  </w:num>
  <w:num w:numId="7" w16cid:durableId="394015428">
    <w:abstractNumId w:val="2"/>
  </w:num>
  <w:num w:numId="8" w16cid:durableId="1314602826">
    <w:abstractNumId w:val="1"/>
  </w:num>
  <w:num w:numId="9" w16cid:durableId="52915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486"/>
    <w:rsid w:val="00572E2F"/>
    <w:rsid w:val="00AA1D8D"/>
    <w:rsid w:val="00B4731E"/>
    <w:rsid w:val="00B47730"/>
    <w:rsid w:val="00CB0664"/>
    <w:rsid w:val="00DC2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F4E69"/>
  <w14:defaultImageDpi w14:val="300"/>
  <w15:docId w15:val="{57DD5754-52D2-4ABA-99FD-62A0F4B7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Mohan</cp:lastModifiedBy>
  <cp:revision>2</cp:revision>
  <dcterms:created xsi:type="dcterms:W3CDTF">2013-12-23T23:15:00Z</dcterms:created>
  <dcterms:modified xsi:type="dcterms:W3CDTF">2026-01-23T12:30:00Z</dcterms:modified>
  <cp:category/>
</cp:coreProperties>
</file>