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5DE4C" w14:textId="016FBEAE" w:rsidR="004F5B8C" w:rsidRPr="007B2C9B" w:rsidRDefault="007B2C9B" w:rsidP="007B2C9B">
      <w:pPr>
        <w:pStyle w:val="Heading1"/>
        <w:spacing w:before="0" w:line="240" w:lineRule="auto"/>
        <w:rPr>
          <w:sz w:val="24"/>
          <w:szCs w:val="24"/>
        </w:rPr>
      </w:pPr>
      <w:r w:rsidRPr="007B2C9B">
        <w:rPr>
          <w:noProof/>
          <w:sz w:val="24"/>
          <w:szCs w:val="24"/>
        </w:rPr>
        <w:drawing>
          <wp:anchor distT="0" distB="0" distL="114300" distR="114300" simplePos="0" relativeHeight="251655680" behindDoc="1" locked="0" layoutInCell="1" allowOverlap="1" wp14:anchorId="03F25C77" wp14:editId="000C2427">
            <wp:simplePos x="0" y="0"/>
            <wp:positionH relativeFrom="column">
              <wp:posOffset>4248150</wp:posOffset>
            </wp:positionH>
            <wp:positionV relativeFrom="paragraph">
              <wp:posOffset>314325</wp:posOffset>
            </wp:positionV>
            <wp:extent cx="1828800" cy="2466975"/>
            <wp:effectExtent l="0" t="0" r="0" b="9525"/>
            <wp:wrapThrough wrapText="bothSides">
              <wp:wrapPolygon edited="0">
                <wp:start x="0" y="0"/>
                <wp:lineTo x="0" y="21517"/>
                <wp:lineTo x="21375" y="21517"/>
                <wp:lineTo x="21375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3a29824-fb48-469c-9e54-98fe6d006894.png"/>
                    <pic:cNvPicPr/>
                  </pic:nvPicPr>
                  <pic:blipFill rotWithShape="1">
                    <a:blip r:embed="rId6"/>
                    <a:srcRect t="3808" b="203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2466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000000" w:rsidRPr="007B2C9B">
        <w:rPr>
          <w:sz w:val="24"/>
          <w:szCs w:val="24"/>
        </w:rPr>
        <w:t>Butterfly Pea Flower Tea</w:t>
      </w:r>
    </w:p>
    <w:p w14:paraId="3A530839" w14:textId="04D2C984" w:rsidR="007B2C9B" w:rsidRPr="007B2C9B" w:rsidRDefault="007B2C9B" w:rsidP="007B2C9B">
      <w:pPr>
        <w:spacing w:line="240" w:lineRule="auto"/>
        <w:rPr>
          <w:b/>
          <w:bCs/>
          <w:sz w:val="24"/>
          <w:szCs w:val="24"/>
        </w:rPr>
      </w:pPr>
      <w:r w:rsidRPr="007B2C9B">
        <w:rPr>
          <w:b/>
          <w:bCs/>
          <w:sz w:val="24"/>
          <w:szCs w:val="24"/>
        </w:rPr>
        <w:t>What it is?</w:t>
      </w:r>
    </w:p>
    <w:p w14:paraId="1E6F44FB" w14:textId="27307A96" w:rsidR="007B2C9B" w:rsidRPr="007B2C9B" w:rsidRDefault="007B2C9B" w:rsidP="007B2C9B">
      <w:pPr>
        <w:pStyle w:val="ListParagraph"/>
        <w:numPr>
          <w:ilvl w:val="0"/>
          <w:numId w:val="11"/>
        </w:numPr>
        <w:spacing w:line="240" w:lineRule="auto"/>
        <w:rPr>
          <w:sz w:val="24"/>
          <w:szCs w:val="24"/>
        </w:rPr>
      </w:pPr>
      <w:r w:rsidRPr="007B2C9B">
        <w:rPr>
          <w:sz w:val="24"/>
          <w:szCs w:val="24"/>
        </w:rPr>
        <w:t>Butterfly pea flower tea (</w:t>
      </w:r>
      <w:proofErr w:type="spellStart"/>
      <w:r w:rsidRPr="007B2C9B">
        <w:rPr>
          <w:sz w:val="24"/>
          <w:szCs w:val="24"/>
        </w:rPr>
        <w:t>Clitoria</w:t>
      </w:r>
      <w:proofErr w:type="spellEnd"/>
      <w:r w:rsidRPr="007B2C9B">
        <w:rPr>
          <w:sz w:val="24"/>
          <w:szCs w:val="24"/>
        </w:rPr>
        <w:t xml:space="preserve"> </w:t>
      </w:r>
      <w:proofErr w:type="spellStart"/>
      <w:r w:rsidRPr="007B2C9B">
        <w:rPr>
          <w:sz w:val="24"/>
          <w:szCs w:val="24"/>
        </w:rPr>
        <w:t>ternatea</w:t>
      </w:r>
      <w:proofErr w:type="spellEnd"/>
      <w:r w:rsidRPr="007B2C9B">
        <w:rPr>
          <w:sz w:val="24"/>
          <w:szCs w:val="24"/>
        </w:rPr>
        <w:t>) — a caffeine-free herbal tea made from the blue petals.</w:t>
      </w:r>
    </w:p>
    <w:p w14:paraId="2DB61598" w14:textId="45462924" w:rsidR="007B2C9B" w:rsidRPr="007B2C9B" w:rsidRDefault="007B2C9B" w:rsidP="007B2C9B">
      <w:pPr>
        <w:pStyle w:val="ListParagraph"/>
        <w:numPr>
          <w:ilvl w:val="0"/>
          <w:numId w:val="11"/>
        </w:numPr>
        <w:spacing w:line="240" w:lineRule="auto"/>
        <w:rPr>
          <w:sz w:val="24"/>
          <w:szCs w:val="24"/>
        </w:rPr>
      </w:pPr>
      <w:r w:rsidRPr="007B2C9B">
        <w:rPr>
          <w:sz w:val="24"/>
          <w:szCs w:val="24"/>
        </w:rPr>
        <w:t>Naturally rich in anthocyanins (</w:t>
      </w:r>
      <w:proofErr w:type="spellStart"/>
      <w:r w:rsidRPr="007B2C9B">
        <w:rPr>
          <w:sz w:val="24"/>
          <w:szCs w:val="24"/>
        </w:rPr>
        <w:t>ternatins</w:t>
      </w:r>
      <w:proofErr w:type="spellEnd"/>
      <w:proofErr w:type="gramStart"/>
      <w:r w:rsidRPr="007B2C9B">
        <w:rPr>
          <w:sz w:val="24"/>
          <w:szCs w:val="24"/>
        </w:rPr>
        <w:t>) ,</w:t>
      </w:r>
      <w:proofErr w:type="gramEnd"/>
      <w:r w:rsidRPr="007B2C9B">
        <w:rPr>
          <w:sz w:val="24"/>
          <w:szCs w:val="24"/>
        </w:rPr>
        <w:t xml:space="preserve"> which give the deep blue color.</w:t>
      </w:r>
    </w:p>
    <w:p w14:paraId="54F20311" w14:textId="6C501C4D" w:rsidR="007B2C9B" w:rsidRPr="007B2C9B" w:rsidRDefault="007B2C9B" w:rsidP="007B2C9B">
      <w:pPr>
        <w:pStyle w:val="ListParagraph"/>
        <w:numPr>
          <w:ilvl w:val="0"/>
          <w:numId w:val="11"/>
        </w:numPr>
        <w:spacing w:line="240" w:lineRule="auto"/>
        <w:rPr>
          <w:sz w:val="24"/>
          <w:szCs w:val="24"/>
        </w:rPr>
      </w:pPr>
      <w:r w:rsidRPr="007B2C9B">
        <w:rPr>
          <w:sz w:val="24"/>
          <w:szCs w:val="24"/>
        </w:rPr>
        <w:t>Add a squeeze of lemon/lime and it changes from blue to purple (pH effect).</w:t>
      </w:r>
    </w:p>
    <w:p w14:paraId="1518BB2A" w14:textId="585A98A7" w:rsidR="007B2C9B" w:rsidRPr="007B2C9B" w:rsidRDefault="007B2C9B" w:rsidP="007B2C9B">
      <w:pPr>
        <w:spacing w:line="240" w:lineRule="auto"/>
        <w:rPr>
          <w:sz w:val="24"/>
          <w:szCs w:val="24"/>
        </w:rPr>
      </w:pPr>
      <w:r w:rsidRPr="007B2C9B">
        <w:rPr>
          <w:b/>
          <w:bCs/>
          <w:sz w:val="24"/>
          <w:szCs w:val="24"/>
        </w:rPr>
        <w:t>Benefits (and the flipside)</w:t>
      </w:r>
    </w:p>
    <w:p w14:paraId="70D0E7BD" w14:textId="77777777" w:rsidR="007B2C9B" w:rsidRPr="007B2C9B" w:rsidRDefault="007B2C9B" w:rsidP="007B2C9B">
      <w:pPr>
        <w:spacing w:line="240" w:lineRule="auto"/>
        <w:rPr>
          <w:b/>
          <w:bCs/>
          <w:sz w:val="24"/>
          <w:szCs w:val="24"/>
        </w:rPr>
      </w:pPr>
      <w:r w:rsidRPr="007B2C9B">
        <w:rPr>
          <w:b/>
          <w:bCs/>
          <w:sz w:val="24"/>
          <w:szCs w:val="24"/>
        </w:rPr>
        <w:t>Pros</w:t>
      </w:r>
    </w:p>
    <w:p w14:paraId="19572151" w14:textId="115722D2" w:rsidR="007B2C9B" w:rsidRPr="007B2C9B" w:rsidRDefault="007B2C9B" w:rsidP="007B2C9B">
      <w:pPr>
        <w:pStyle w:val="ListParagraph"/>
        <w:numPr>
          <w:ilvl w:val="0"/>
          <w:numId w:val="11"/>
        </w:numPr>
        <w:spacing w:line="240" w:lineRule="auto"/>
        <w:rPr>
          <w:sz w:val="24"/>
          <w:szCs w:val="24"/>
        </w:rPr>
      </w:pPr>
      <w:r w:rsidRPr="007B2C9B">
        <w:rPr>
          <w:sz w:val="24"/>
          <w:szCs w:val="24"/>
        </w:rPr>
        <w:t>Caffeine-free hydration; easy evening drink.</w:t>
      </w:r>
    </w:p>
    <w:p w14:paraId="3EA5EA61" w14:textId="4FDFCC2A" w:rsidR="007B2C9B" w:rsidRPr="007B2C9B" w:rsidRDefault="007B2C9B" w:rsidP="007B2C9B">
      <w:pPr>
        <w:pStyle w:val="ListParagraph"/>
        <w:numPr>
          <w:ilvl w:val="0"/>
          <w:numId w:val="11"/>
        </w:numPr>
        <w:spacing w:line="240" w:lineRule="auto"/>
        <w:rPr>
          <w:sz w:val="24"/>
          <w:szCs w:val="24"/>
        </w:rPr>
      </w:pPr>
      <w:r w:rsidRPr="007B2C9B">
        <w:rPr>
          <w:sz w:val="24"/>
          <w:szCs w:val="24"/>
        </w:rPr>
        <w:t>High in antioxidant pigments; works as a natural food/drink color.</w:t>
      </w:r>
    </w:p>
    <w:p w14:paraId="7E1D6FCA" w14:textId="62949111" w:rsidR="007B2C9B" w:rsidRPr="007B2C9B" w:rsidRDefault="007B2C9B" w:rsidP="007B2C9B">
      <w:pPr>
        <w:pStyle w:val="ListParagraph"/>
        <w:numPr>
          <w:ilvl w:val="0"/>
          <w:numId w:val="11"/>
        </w:numPr>
        <w:spacing w:line="240" w:lineRule="auto"/>
        <w:rPr>
          <w:sz w:val="24"/>
          <w:szCs w:val="24"/>
        </w:rPr>
      </w:pPr>
      <w:r w:rsidRPr="007B2C9B">
        <w:rPr>
          <w:sz w:val="24"/>
          <w:szCs w:val="24"/>
        </w:rPr>
        <w:t>Early research suggests a mild blunting of post-meal blood sugar (don’t treat it as medicine).</w:t>
      </w:r>
    </w:p>
    <w:p w14:paraId="0B7E2731" w14:textId="05C1DBEA" w:rsidR="007B2C9B" w:rsidRPr="007B2C9B" w:rsidRDefault="007B2C9B" w:rsidP="007B2C9B">
      <w:pPr>
        <w:pStyle w:val="ListParagraph"/>
        <w:numPr>
          <w:ilvl w:val="0"/>
          <w:numId w:val="11"/>
        </w:numPr>
        <w:spacing w:line="240" w:lineRule="auto"/>
        <w:rPr>
          <w:sz w:val="24"/>
          <w:szCs w:val="24"/>
        </w:rPr>
      </w:pPr>
      <w:r w:rsidRPr="007B2C9B">
        <w:rPr>
          <w:sz w:val="24"/>
          <w:szCs w:val="24"/>
        </w:rPr>
        <w:t>Gentle, earthy taste; great for mocktails and iced teas.</w:t>
      </w:r>
    </w:p>
    <w:p w14:paraId="19977B4A" w14:textId="77777777" w:rsidR="007B2C9B" w:rsidRPr="007B2C9B" w:rsidRDefault="007B2C9B" w:rsidP="007B2C9B">
      <w:pPr>
        <w:spacing w:line="240" w:lineRule="auto"/>
        <w:rPr>
          <w:b/>
          <w:bCs/>
          <w:sz w:val="24"/>
          <w:szCs w:val="24"/>
        </w:rPr>
      </w:pPr>
      <w:r w:rsidRPr="007B2C9B">
        <w:rPr>
          <w:b/>
          <w:bCs/>
          <w:sz w:val="24"/>
          <w:szCs w:val="24"/>
        </w:rPr>
        <w:t>Cons / cautions</w:t>
      </w:r>
    </w:p>
    <w:p w14:paraId="6361790F" w14:textId="5587D700" w:rsidR="007B2C9B" w:rsidRPr="007B2C9B" w:rsidRDefault="007B2C9B" w:rsidP="007B2C9B">
      <w:pPr>
        <w:pStyle w:val="ListParagraph"/>
        <w:numPr>
          <w:ilvl w:val="0"/>
          <w:numId w:val="11"/>
        </w:numPr>
        <w:spacing w:line="240" w:lineRule="auto"/>
        <w:rPr>
          <w:sz w:val="24"/>
          <w:szCs w:val="24"/>
        </w:rPr>
      </w:pPr>
      <w:r w:rsidRPr="007B2C9B">
        <w:rPr>
          <w:sz w:val="24"/>
          <w:szCs w:val="24"/>
        </w:rPr>
        <w:t>Human evidence is limited overall.</w:t>
      </w:r>
    </w:p>
    <w:p w14:paraId="2D6E109D" w14:textId="02087DC1" w:rsidR="007B2C9B" w:rsidRPr="007B2C9B" w:rsidRDefault="007B2C9B" w:rsidP="007B2C9B">
      <w:pPr>
        <w:pStyle w:val="ListParagraph"/>
        <w:numPr>
          <w:ilvl w:val="0"/>
          <w:numId w:val="11"/>
        </w:numPr>
        <w:spacing w:line="240" w:lineRule="auto"/>
        <w:rPr>
          <w:sz w:val="24"/>
          <w:szCs w:val="24"/>
        </w:rPr>
      </w:pPr>
      <w:r w:rsidRPr="007B2C9B">
        <w:rPr>
          <w:sz w:val="24"/>
          <w:szCs w:val="24"/>
        </w:rPr>
        <w:t>May lower blood sugar or blood pressure a bit—monitor if you take related meds.</w:t>
      </w:r>
    </w:p>
    <w:p w14:paraId="72801A8B" w14:textId="0C2FEC7C" w:rsidR="007B2C9B" w:rsidRPr="007B2C9B" w:rsidRDefault="007B2C9B" w:rsidP="007B2C9B">
      <w:pPr>
        <w:pStyle w:val="ListParagraph"/>
        <w:numPr>
          <w:ilvl w:val="0"/>
          <w:numId w:val="11"/>
        </w:numPr>
        <w:spacing w:line="240" w:lineRule="auto"/>
        <w:rPr>
          <w:sz w:val="24"/>
          <w:szCs w:val="24"/>
        </w:rPr>
      </w:pPr>
      <w:r w:rsidRPr="007B2C9B">
        <w:rPr>
          <w:sz w:val="24"/>
          <w:szCs w:val="24"/>
        </w:rPr>
        <w:t>Pregnancy/</w:t>
      </w:r>
      <w:r w:rsidRPr="007B2C9B">
        <w:rPr>
          <w:sz w:val="24"/>
          <w:szCs w:val="24"/>
        </w:rPr>
        <w:t>breastfeeding:</w:t>
      </w:r>
      <w:r w:rsidRPr="007B2C9B">
        <w:rPr>
          <w:sz w:val="24"/>
          <w:szCs w:val="24"/>
        </w:rPr>
        <w:t xml:space="preserve"> safety unclear; best to skip unless your doctor okays it.</w:t>
      </w:r>
    </w:p>
    <w:p w14:paraId="2B74A381" w14:textId="05FBC6D8" w:rsidR="007B2C9B" w:rsidRPr="007B2C9B" w:rsidRDefault="007B2C9B" w:rsidP="007B2C9B">
      <w:pPr>
        <w:pStyle w:val="ListParagraph"/>
        <w:numPr>
          <w:ilvl w:val="0"/>
          <w:numId w:val="11"/>
        </w:numPr>
        <w:spacing w:line="240" w:lineRule="auto"/>
        <w:rPr>
          <w:sz w:val="24"/>
          <w:szCs w:val="24"/>
        </w:rPr>
      </w:pPr>
      <w:r w:rsidRPr="007B2C9B">
        <w:rPr>
          <w:sz w:val="24"/>
          <w:szCs w:val="24"/>
        </w:rPr>
        <w:t>Use petals/tea bags only (not seeds). Very strong brews can upset the stomach.</w:t>
      </w:r>
    </w:p>
    <w:p w14:paraId="4596156E" w14:textId="50192151" w:rsidR="007B2C9B" w:rsidRPr="007B2C9B" w:rsidRDefault="007B2C9B" w:rsidP="007B2C9B">
      <w:pPr>
        <w:spacing w:line="240" w:lineRule="auto"/>
        <w:rPr>
          <w:b/>
          <w:bCs/>
          <w:sz w:val="24"/>
          <w:szCs w:val="24"/>
        </w:rPr>
      </w:pPr>
      <w:r w:rsidRPr="007B2C9B">
        <w:rPr>
          <w:b/>
          <w:bCs/>
          <w:sz w:val="24"/>
          <w:szCs w:val="24"/>
        </w:rPr>
        <w:t>How to take it</w:t>
      </w:r>
    </w:p>
    <w:p w14:paraId="6CABD26A" w14:textId="5C8AE8B0" w:rsidR="007B2C9B" w:rsidRPr="007B2C9B" w:rsidRDefault="007B2C9B" w:rsidP="007B2C9B">
      <w:pPr>
        <w:pStyle w:val="ListParagraph"/>
        <w:numPr>
          <w:ilvl w:val="0"/>
          <w:numId w:val="11"/>
        </w:numPr>
        <w:spacing w:line="240" w:lineRule="auto"/>
        <w:rPr>
          <w:sz w:val="24"/>
          <w:szCs w:val="24"/>
        </w:rPr>
      </w:pPr>
      <w:r w:rsidRPr="007B2C9B">
        <w:rPr>
          <w:sz w:val="24"/>
          <w:szCs w:val="24"/>
        </w:rPr>
        <w:t xml:space="preserve">Hot brew: 1 tea bag (or ~1–2 g petals) in 250 ml near-boiling water; steep 5–10 </w:t>
      </w:r>
      <w:r w:rsidRPr="007B2C9B">
        <w:rPr>
          <w:sz w:val="24"/>
          <w:szCs w:val="24"/>
        </w:rPr>
        <w:t>min,</w:t>
      </w:r>
      <w:r w:rsidRPr="007B2C9B">
        <w:rPr>
          <w:sz w:val="24"/>
          <w:szCs w:val="24"/>
        </w:rPr>
        <w:t xml:space="preserve"> covered. Optional: lemon/lime (color flip), honey, mint, lemongrass, or ginger.</w:t>
      </w:r>
    </w:p>
    <w:p w14:paraId="18CDD7BF" w14:textId="6DB93316" w:rsidR="007B2C9B" w:rsidRPr="007B2C9B" w:rsidRDefault="007B2C9B" w:rsidP="007B2C9B">
      <w:pPr>
        <w:pStyle w:val="ListParagraph"/>
        <w:numPr>
          <w:ilvl w:val="0"/>
          <w:numId w:val="11"/>
        </w:numPr>
        <w:spacing w:line="240" w:lineRule="auto"/>
        <w:rPr>
          <w:sz w:val="24"/>
          <w:szCs w:val="24"/>
        </w:rPr>
      </w:pPr>
      <w:r w:rsidRPr="007B2C9B">
        <w:rPr>
          <w:sz w:val="24"/>
          <w:szCs w:val="24"/>
        </w:rPr>
        <w:t>Cold brew: 1 tea bag per 250–300 ml cold water; steep 4–8 hours in the fridge; strain. Serve over ice; add citrus to turn purple.</w:t>
      </w:r>
    </w:p>
    <w:p w14:paraId="2BDA7CED" w14:textId="11573323" w:rsidR="007B2C9B" w:rsidRPr="007B2C9B" w:rsidRDefault="007B2C9B" w:rsidP="007B2C9B">
      <w:pPr>
        <w:pStyle w:val="ListParagraph"/>
        <w:numPr>
          <w:ilvl w:val="0"/>
          <w:numId w:val="11"/>
        </w:numPr>
        <w:spacing w:line="240" w:lineRule="auto"/>
        <w:rPr>
          <w:sz w:val="24"/>
          <w:szCs w:val="24"/>
        </w:rPr>
      </w:pPr>
      <w:r w:rsidRPr="007B2C9B">
        <w:rPr>
          <w:sz w:val="24"/>
          <w:szCs w:val="24"/>
        </w:rPr>
        <w:t>How much: Start with 1 cup/</w:t>
      </w:r>
      <w:r w:rsidRPr="007B2C9B">
        <w:rPr>
          <w:sz w:val="24"/>
          <w:szCs w:val="24"/>
        </w:rPr>
        <w:t>day,</w:t>
      </w:r>
      <w:r w:rsidRPr="007B2C9B">
        <w:rPr>
          <w:sz w:val="24"/>
          <w:szCs w:val="24"/>
        </w:rPr>
        <w:t xml:space="preserve"> then 1–2 cups if you feel fine. It’s caffeine-free, so night use is okay.</w:t>
      </w:r>
    </w:p>
    <w:p w14:paraId="7EC225FE" w14:textId="442CA7B6" w:rsidR="007B2C9B" w:rsidRDefault="007B2C9B" w:rsidP="007B2C9B">
      <w:pPr>
        <w:pStyle w:val="ListParagraph"/>
        <w:numPr>
          <w:ilvl w:val="0"/>
          <w:numId w:val="11"/>
        </w:numPr>
        <w:spacing w:line="240" w:lineRule="auto"/>
        <w:rPr>
          <w:sz w:val="24"/>
          <w:szCs w:val="24"/>
        </w:rPr>
      </w:pPr>
      <w:r w:rsidRPr="007B2C9B">
        <w:rPr>
          <w:sz w:val="24"/>
          <w:szCs w:val="24"/>
        </w:rPr>
        <w:t>Storage: Keep the tin sealed, dry, and away from light; best within 6–12 months for peak color and aroma.</w:t>
      </w:r>
    </w:p>
    <w:p w14:paraId="19031371" w14:textId="77777777" w:rsidR="007B2C9B" w:rsidRDefault="007B2C9B" w:rsidP="007B2C9B">
      <w:pPr>
        <w:spacing w:line="240" w:lineRule="auto"/>
        <w:rPr>
          <w:sz w:val="24"/>
          <w:szCs w:val="24"/>
        </w:rPr>
      </w:pPr>
    </w:p>
    <w:p w14:paraId="333682E4" w14:textId="77777777" w:rsidR="007B2C9B" w:rsidRDefault="007B2C9B" w:rsidP="007B2C9B">
      <w:pPr>
        <w:spacing w:line="240" w:lineRule="auto"/>
        <w:rPr>
          <w:sz w:val="24"/>
          <w:szCs w:val="24"/>
        </w:rPr>
      </w:pPr>
    </w:p>
    <w:p w14:paraId="3D8EED15" w14:textId="77777777" w:rsidR="007B2C9B" w:rsidRPr="007B2C9B" w:rsidRDefault="007B2C9B" w:rsidP="007B2C9B">
      <w:pPr>
        <w:spacing w:line="240" w:lineRule="auto"/>
        <w:rPr>
          <w:sz w:val="24"/>
          <w:szCs w:val="24"/>
        </w:rPr>
      </w:pPr>
    </w:p>
    <w:p w14:paraId="153FBEF1" w14:textId="3C724DB5" w:rsidR="004F5B8C" w:rsidRPr="004A3A4E" w:rsidRDefault="007B2C9B" w:rsidP="004A3A4E">
      <w:pPr>
        <w:pStyle w:val="Heading2"/>
        <w:spacing w:before="0" w:line="240" w:lineRule="auto"/>
        <w:rPr>
          <w:sz w:val="24"/>
          <w:szCs w:val="24"/>
        </w:rPr>
      </w:pPr>
      <w:r w:rsidRPr="004A3A4E">
        <w:rPr>
          <w:noProof/>
          <w:sz w:val="24"/>
          <w:szCs w:val="24"/>
        </w:rPr>
        <w:lastRenderedPageBreak/>
        <w:drawing>
          <wp:anchor distT="0" distB="0" distL="114300" distR="114300" simplePos="0" relativeHeight="251657728" behindDoc="0" locked="0" layoutInCell="1" allowOverlap="1" wp14:anchorId="29914AD3" wp14:editId="0D842E0C">
            <wp:simplePos x="0" y="0"/>
            <wp:positionH relativeFrom="column">
              <wp:posOffset>4173855</wp:posOffset>
            </wp:positionH>
            <wp:positionV relativeFrom="paragraph">
              <wp:posOffset>-1270</wp:posOffset>
            </wp:positionV>
            <wp:extent cx="1828330" cy="1923663"/>
            <wp:effectExtent l="0" t="0" r="635" b="635"/>
            <wp:wrapThrough wrapText="bothSides">
              <wp:wrapPolygon edited="0">
                <wp:start x="0" y="0"/>
                <wp:lineTo x="0" y="21393"/>
                <wp:lineTo x="21382" y="21393"/>
                <wp:lineTo x="21382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1362e4b-8b6b-44a7-bed0-7079d3dc96fe.png"/>
                    <pic:cNvPicPr/>
                  </pic:nvPicPr>
                  <pic:blipFill rotWithShape="1">
                    <a:blip r:embed="rId7"/>
                    <a:srcRect t="6849" b="339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330" cy="19236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000000" w:rsidRPr="004A3A4E">
        <w:rPr>
          <w:sz w:val="24"/>
          <w:szCs w:val="24"/>
        </w:rPr>
        <w:t>Masala Spiced Chai</w:t>
      </w:r>
    </w:p>
    <w:p w14:paraId="0DA8E710" w14:textId="1EFFC87B" w:rsidR="007B2C9B" w:rsidRPr="004A3A4E" w:rsidRDefault="007B2C9B" w:rsidP="004A3A4E">
      <w:pPr>
        <w:spacing w:line="240" w:lineRule="auto"/>
        <w:rPr>
          <w:b/>
          <w:bCs/>
          <w:sz w:val="24"/>
          <w:szCs w:val="24"/>
        </w:rPr>
      </w:pPr>
      <w:r w:rsidRPr="004A3A4E">
        <w:rPr>
          <w:b/>
          <w:bCs/>
          <w:sz w:val="24"/>
          <w:szCs w:val="24"/>
        </w:rPr>
        <w:t>What it is</w:t>
      </w:r>
    </w:p>
    <w:p w14:paraId="7235FF45" w14:textId="441B6389" w:rsidR="007B2C9B" w:rsidRPr="004A3A4E" w:rsidRDefault="007B2C9B" w:rsidP="004A3A4E">
      <w:pPr>
        <w:pStyle w:val="ListParagraph"/>
        <w:numPr>
          <w:ilvl w:val="0"/>
          <w:numId w:val="15"/>
        </w:numPr>
        <w:spacing w:line="240" w:lineRule="auto"/>
        <w:rPr>
          <w:sz w:val="24"/>
          <w:szCs w:val="24"/>
        </w:rPr>
      </w:pPr>
      <w:r w:rsidRPr="004A3A4E">
        <w:rPr>
          <w:sz w:val="24"/>
          <w:szCs w:val="24"/>
        </w:rPr>
        <w:t>Masala Spiced Chai — a black tea blended with warming spices (typically cardamom, cinnamon, ginger, clove, black pepper).</w:t>
      </w:r>
    </w:p>
    <w:p w14:paraId="2FCB8CCA" w14:textId="79F74231" w:rsidR="007B2C9B" w:rsidRPr="004A3A4E" w:rsidRDefault="007B2C9B" w:rsidP="004A3A4E">
      <w:pPr>
        <w:pStyle w:val="ListParagraph"/>
        <w:numPr>
          <w:ilvl w:val="0"/>
          <w:numId w:val="15"/>
        </w:numPr>
        <w:spacing w:line="240" w:lineRule="auto"/>
        <w:rPr>
          <w:sz w:val="24"/>
          <w:szCs w:val="24"/>
        </w:rPr>
      </w:pPr>
      <w:r w:rsidRPr="004A3A4E">
        <w:rPr>
          <w:sz w:val="24"/>
          <w:szCs w:val="24"/>
        </w:rPr>
        <w:t>Contains caffeine (rough ballpark: ~30–60 mg per cup depending on brew strength).</w:t>
      </w:r>
    </w:p>
    <w:p w14:paraId="599A0DDA" w14:textId="2F336F52" w:rsidR="007B2C9B" w:rsidRPr="004A3A4E" w:rsidRDefault="007B2C9B" w:rsidP="004A3A4E">
      <w:pPr>
        <w:pStyle w:val="ListParagraph"/>
        <w:numPr>
          <w:ilvl w:val="0"/>
          <w:numId w:val="15"/>
        </w:numPr>
        <w:spacing w:line="240" w:lineRule="auto"/>
        <w:rPr>
          <w:sz w:val="24"/>
          <w:szCs w:val="24"/>
        </w:rPr>
      </w:pPr>
      <w:r w:rsidRPr="004A3A4E">
        <w:rPr>
          <w:sz w:val="24"/>
          <w:szCs w:val="24"/>
        </w:rPr>
        <w:t xml:space="preserve">Usually enjoyed with milk and a touch of sugar or </w:t>
      </w:r>
      <w:r w:rsidR="004A3A4E" w:rsidRPr="004A3A4E">
        <w:rPr>
          <w:sz w:val="24"/>
          <w:szCs w:val="24"/>
        </w:rPr>
        <w:t>honey;</w:t>
      </w:r>
      <w:r w:rsidRPr="004A3A4E">
        <w:rPr>
          <w:sz w:val="24"/>
          <w:szCs w:val="24"/>
        </w:rPr>
        <w:t xml:space="preserve"> rich, sweet-spicy, and energizing.</w:t>
      </w:r>
    </w:p>
    <w:p w14:paraId="48992479" w14:textId="5402D1C1" w:rsidR="007B2C9B" w:rsidRPr="007B2C9B" w:rsidRDefault="007B2C9B" w:rsidP="004A3A4E">
      <w:pPr>
        <w:spacing w:line="240" w:lineRule="auto"/>
        <w:rPr>
          <w:b/>
          <w:bCs/>
          <w:sz w:val="24"/>
          <w:szCs w:val="24"/>
        </w:rPr>
      </w:pPr>
      <w:r w:rsidRPr="007B2C9B">
        <w:rPr>
          <w:b/>
          <w:bCs/>
          <w:sz w:val="24"/>
          <w:szCs w:val="24"/>
        </w:rPr>
        <w:t>Benefits Pros</w:t>
      </w:r>
    </w:p>
    <w:p w14:paraId="36191EDC" w14:textId="71DDC5A0" w:rsidR="007B2C9B" w:rsidRPr="004A3A4E" w:rsidRDefault="007B2C9B" w:rsidP="004A3A4E">
      <w:pPr>
        <w:pStyle w:val="ListParagraph"/>
        <w:numPr>
          <w:ilvl w:val="0"/>
          <w:numId w:val="15"/>
        </w:numPr>
        <w:spacing w:line="240" w:lineRule="auto"/>
        <w:rPr>
          <w:sz w:val="24"/>
          <w:szCs w:val="24"/>
        </w:rPr>
      </w:pPr>
      <w:r w:rsidRPr="004A3A4E">
        <w:rPr>
          <w:sz w:val="24"/>
          <w:szCs w:val="24"/>
        </w:rPr>
        <w:t>Alertness + focus from caffeine and L-theanine in black tea.</w:t>
      </w:r>
    </w:p>
    <w:p w14:paraId="7CC19CC9" w14:textId="101E13E3" w:rsidR="007B2C9B" w:rsidRPr="004A3A4E" w:rsidRDefault="007B2C9B" w:rsidP="004A3A4E">
      <w:pPr>
        <w:pStyle w:val="ListParagraph"/>
        <w:numPr>
          <w:ilvl w:val="0"/>
          <w:numId w:val="15"/>
        </w:numPr>
        <w:spacing w:line="240" w:lineRule="auto"/>
        <w:rPr>
          <w:sz w:val="24"/>
          <w:szCs w:val="24"/>
        </w:rPr>
      </w:pPr>
      <w:r w:rsidRPr="004A3A4E">
        <w:rPr>
          <w:sz w:val="24"/>
          <w:szCs w:val="24"/>
        </w:rPr>
        <w:t>Digestive comfort —ginger/cardamom can help nausea/bloating; cinnamon/clove add antimicrobial/antioxidant punch.</w:t>
      </w:r>
    </w:p>
    <w:p w14:paraId="0846C9E4" w14:textId="71A7045A" w:rsidR="007B2C9B" w:rsidRPr="004A3A4E" w:rsidRDefault="007B2C9B" w:rsidP="004A3A4E">
      <w:pPr>
        <w:pStyle w:val="ListParagraph"/>
        <w:numPr>
          <w:ilvl w:val="0"/>
          <w:numId w:val="15"/>
        </w:numPr>
        <w:spacing w:line="240" w:lineRule="auto"/>
        <w:rPr>
          <w:sz w:val="24"/>
          <w:szCs w:val="24"/>
        </w:rPr>
      </w:pPr>
      <w:r w:rsidRPr="004A3A4E">
        <w:rPr>
          <w:sz w:val="24"/>
          <w:szCs w:val="24"/>
        </w:rPr>
        <w:t>Warming, soothing drink for cold/rainy days; pairs well with milk for a more filling snack.</w:t>
      </w:r>
    </w:p>
    <w:p w14:paraId="592897CA" w14:textId="7EACE409" w:rsidR="007B2C9B" w:rsidRPr="007B2C9B" w:rsidRDefault="007B2C9B" w:rsidP="004A3A4E">
      <w:pPr>
        <w:spacing w:line="240" w:lineRule="auto"/>
        <w:rPr>
          <w:b/>
          <w:bCs/>
          <w:sz w:val="24"/>
          <w:szCs w:val="24"/>
        </w:rPr>
      </w:pPr>
      <w:r w:rsidRPr="007B2C9B">
        <w:rPr>
          <w:b/>
          <w:bCs/>
          <w:sz w:val="24"/>
          <w:szCs w:val="24"/>
        </w:rPr>
        <w:t xml:space="preserve"> Cons / cautions</w:t>
      </w:r>
    </w:p>
    <w:p w14:paraId="0553F68E" w14:textId="48D1B35B" w:rsidR="007B2C9B" w:rsidRPr="004A3A4E" w:rsidRDefault="007B2C9B" w:rsidP="004A3A4E">
      <w:pPr>
        <w:pStyle w:val="ListParagraph"/>
        <w:numPr>
          <w:ilvl w:val="0"/>
          <w:numId w:val="15"/>
        </w:numPr>
        <w:spacing w:line="240" w:lineRule="auto"/>
        <w:rPr>
          <w:sz w:val="24"/>
          <w:szCs w:val="24"/>
        </w:rPr>
      </w:pPr>
      <w:r w:rsidRPr="004A3A4E">
        <w:rPr>
          <w:sz w:val="24"/>
          <w:szCs w:val="24"/>
        </w:rPr>
        <w:t>Caffeine timing: can disturb sleep—avoid late evening. Keep daily caffeine &lt;400 mg (≤200 mg if pregnant).</w:t>
      </w:r>
    </w:p>
    <w:p w14:paraId="368CD3FC" w14:textId="6DAC7898" w:rsidR="007B2C9B" w:rsidRPr="004A3A4E" w:rsidRDefault="007B2C9B" w:rsidP="004A3A4E">
      <w:pPr>
        <w:pStyle w:val="ListParagraph"/>
        <w:numPr>
          <w:ilvl w:val="0"/>
          <w:numId w:val="15"/>
        </w:numPr>
        <w:spacing w:line="240" w:lineRule="auto"/>
        <w:rPr>
          <w:sz w:val="24"/>
          <w:szCs w:val="24"/>
        </w:rPr>
      </w:pPr>
      <w:r w:rsidRPr="004A3A4E">
        <w:rPr>
          <w:sz w:val="24"/>
          <w:szCs w:val="24"/>
        </w:rPr>
        <w:t>Acid reflux/stomach sensitivity: spices + strong tea can aggravate some people.</w:t>
      </w:r>
    </w:p>
    <w:p w14:paraId="53AD4CC7" w14:textId="3DA5FB0E" w:rsidR="007B2C9B" w:rsidRPr="004A3A4E" w:rsidRDefault="007B2C9B" w:rsidP="004A3A4E">
      <w:pPr>
        <w:pStyle w:val="ListParagraph"/>
        <w:numPr>
          <w:ilvl w:val="0"/>
          <w:numId w:val="15"/>
        </w:numPr>
        <w:spacing w:line="240" w:lineRule="auto"/>
        <w:rPr>
          <w:sz w:val="24"/>
          <w:szCs w:val="24"/>
        </w:rPr>
      </w:pPr>
      <w:r w:rsidRPr="004A3A4E">
        <w:rPr>
          <w:sz w:val="24"/>
          <w:szCs w:val="24"/>
        </w:rPr>
        <w:t>Iron absorption: black tea tannins reduce iron uptake—avoid within 1–2 hours of iron-rich meals or supplements.</w:t>
      </w:r>
    </w:p>
    <w:p w14:paraId="3A67589E" w14:textId="5B8E84A3" w:rsidR="007B2C9B" w:rsidRPr="004A3A4E" w:rsidRDefault="007B2C9B" w:rsidP="004A3A4E">
      <w:pPr>
        <w:pStyle w:val="ListParagraph"/>
        <w:numPr>
          <w:ilvl w:val="0"/>
          <w:numId w:val="15"/>
        </w:numPr>
        <w:spacing w:line="240" w:lineRule="auto"/>
        <w:rPr>
          <w:sz w:val="24"/>
          <w:szCs w:val="24"/>
        </w:rPr>
      </w:pPr>
      <w:r w:rsidRPr="004A3A4E">
        <w:rPr>
          <w:sz w:val="24"/>
          <w:szCs w:val="24"/>
        </w:rPr>
        <w:t xml:space="preserve">Sugar </w:t>
      </w:r>
      <w:r w:rsidR="004A3A4E" w:rsidRPr="004A3A4E">
        <w:rPr>
          <w:sz w:val="24"/>
          <w:szCs w:val="24"/>
        </w:rPr>
        <w:t>load:</w:t>
      </w:r>
      <w:r w:rsidRPr="004A3A4E">
        <w:rPr>
          <w:sz w:val="24"/>
          <w:szCs w:val="24"/>
        </w:rPr>
        <w:t xml:space="preserve"> café-style chai can be very sweet; control sweetener at home.</w:t>
      </w:r>
    </w:p>
    <w:p w14:paraId="37106B1D" w14:textId="39348E57" w:rsidR="007B2C9B" w:rsidRPr="004A3A4E" w:rsidRDefault="007B2C9B" w:rsidP="004A3A4E">
      <w:pPr>
        <w:pStyle w:val="ListParagraph"/>
        <w:numPr>
          <w:ilvl w:val="0"/>
          <w:numId w:val="15"/>
        </w:numPr>
        <w:spacing w:line="240" w:lineRule="auto"/>
        <w:rPr>
          <w:sz w:val="24"/>
          <w:szCs w:val="24"/>
        </w:rPr>
      </w:pPr>
      <w:r w:rsidRPr="004A3A4E">
        <w:rPr>
          <w:sz w:val="24"/>
          <w:szCs w:val="24"/>
        </w:rPr>
        <w:t>Allergies/</w:t>
      </w:r>
      <w:r w:rsidR="004A3A4E" w:rsidRPr="004A3A4E">
        <w:rPr>
          <w:sz w:val="24"/>
          <w:szCs w:val="24"/>
        </w:rPr>
        <w:t>intolerances:</w:t>
      </w:r>
      <w:r w:rsidRPr="004A3A4E">
        <w:rPr>
          <w:sz w:val="24"/>
          <w:szCs w:val="24"/>
        </w:rPr>
        <w:t xml:space="preserve"> switch to lactose-free or plant milk if dairy bothers you.</w:t>
      </w:r>
    </w:p>
    <w:p w14:paraId="74A56A39" w14:textId="3C5D21C3" w:rsidR="004A3A4E" w:rsidRPr="004A3A4E" w:rsidRDefault="004A3A4E" w:rsidP="004A3A4E">
      <w:pPr>
        <w:spacing w:line="240" w:lineRule="auto"/>
        <w:rPr>
          <w:sz w:val="24"/>
          <w:szCs w:val="24"/>
        </w:rPr>
      </w:pPr>
      <w:r w:rsidRPr="004A3A4E">
        <w:rPr>
          <w:sz w:val="24"/>
          <w:szCs w:val="24"/>
        </w:rPr>
        <w:t>How to take it</w:t>
      </w:r>
    </w:p>
    <w:p w14:paraId="08E911B5" w14:textId="7D0D5E16" w:rsidR="004A3A4E" w:rsidRPr="004A3A4E" w:rsidRDefault="004A3A4E" w:rsidP="004A3A4E">
      <w:pPr>
        <w:pStyle w:val="ListParagraph"/>
        <w:numPr>
          <w:ilvl w:val="0"/>
          <w:numId w:val="18"/>
        </w:numPr>
        <w:spacing w:line="240" w:lineRule="auto"/>
        <w:rPr>
          <w:sz w:val="24"/>
          <w:szCs w:val="24"/>
        </w:rPr>
      </w:pPr>
      <w:r w:rsidRPr="004A3A4E">
        <w:rPr>
          <w:sz w:val="24"/>
          <w:szCs w:val="24"/>
        </w:rPr>
        <w:t>Quick mug (no-fuss):</w:t>
      </w:r>
    </w:p>
    <w:p w14:paraId="7059101D" w14:textId="76C241D8" w:rsidR="004A3A4E" w:rsidRPr="004A3A4E" w:rsidRDefault="004A3A4E" w:rsidP="004A3A4E">
      <w:pPr>
        <w:pStyle w:val="ListParagraph"/>
        <w:numPr>
          <w:ilvl w:val="0"/>
          <w:numId w:val="18"/>
        </w:numPr>
        <w:spacing w:line="240" w:lineRule="auto"/>
        <w:rPr>
          <w:sz w:val="24"/>
          <w:szCs w:val="24"/>
        </w:rPr>
      </w:pPr>
      <w:r w:rsidRPr="004A3A4E">
        <w:rPr>
          <w:sz w:val="24"/>
          <w:szCs w:val="24"/>
        </w:rPr>
        <w:t>1 tsp loose blend or 1 tea bag in 250 ml freshly boiled water.</w:t>
      </w:r>
    </w:p>
    <w:p w14:paraId="23CC0DB1" w14:textId="54D7EBBE" w:rsidR="004A3A4E" w:rsidRPr="004A3A4E" w:rsidRDefault="004A3A4E" w:rsidP="004A3A4E">
      <w:pPr>
        <w:pStyle w:val="ListParagraph"/>
        <w:numPr>
          <w:ilvl w:val="0"/>
          <w:numId w:val="18"/>
        </w:numPr>
        <w:spacing w:line="240" w:lineRule="auto"/>
        <w:rPr>
          <w:sz w:val="24"/>
          <w:szCs w:val="24"/>
        </w:rPr>
      </w:pPr>
      <w:r w:rsidRPr="004A3A4E">
        <w:rPr>
          <w:sz w:val="24"/>
          <w:szCs w:val="24"/>
        </w:rPr>
        <w:t>Steep 3–5 min (longer = stronger/more bitter).</w:t>
      </w:r>
    </w:p>
    <w:p w14:paraId="3FF17F7B" w14:textId="36ED6E21" w:rsidR="004A3A4E" w:rsidRPr="004A3A4E" w:rsidRDefault="004A3A4E" w:rsidP="004A3A4E">
      <w:pPr>
        <w:pStyle w:val="ListParagraph"/>
        <w:numPr>
          <w:ilvl w:val="0"/>
          <w:numId w:val="18"/>
        </w:numPr>
        <w:spacing w:line="240" w:lineRule="auto"/>
        <w:rPr>
          <w:sz w:val="24"/>
          <w:szCs w:val="24"/>
        </w:rPr>
      </w:pPr>
      <w:r w:rsidRPr="004A3A4E">
        <w:rPr>
          <w:sz w:val="24"/>
          <w:szCs w:val="24"/>
        </w:rPr>
        <w:t>Add 60–120 ml milk (dairy or plant) and sweeten to taste.</w:t>
      </w:r>
    </w:p>
    <w:p w14:paraId="2EB469E0" w14:textId="2E3F9BEA" w:rsidR="004A3A4E" w:rsidRPr="004A3A4E" w:rsidRDefault="004A3A4E" w:rsidP="004A3A4E">
      <w:pPr>
        <w:pStyle w:val="ListParagraph"/>
        <w:numPr>
          <w:ilvl w:val="0"/>
          <w:numId w:val="18"/>
        </w:numPr>
        <w:spacing w:line="240" w:lineRule="auto"/>
        <w:rPr>
          <w:sz w:val="24"/>
          <w:szCs w:val="24"/>
        </w:rPr>
      </w:pPr>
      <w:r w:rsidRPr="004A3A4E">
        <w:rPr>
          <w:sz w:val="24"/>
          <w:szCs w:val="24"/>
        </w:rPr>
        <w:t>Stovetop “proper” chai (richer):</w:t>
      </w:r>
    </w:p>
    <w:p w14:paraId="5A4E8832" w14:textId="0C7E49BA" w:rsidR="004A3A4E" w:rsidRPr="004A3A4E" w:rsidRDefault="004A3A4E" w:rsidP="004A3A4E">
      <w:pPr>
        <w:pStyle w:val="ListParagraph"/>
        <w:numPr>
          <w:ilvl w:val="0"/>
          <w:numId w:val="18"/>
        </w:numPr>
        <w:spacing w:line="240" w:lineRule="auto"/>
        <w:rPr>
          <w:sz w:val="24"/>
          <w:szCs w:val="24"/>
        </w:rPr>
      </w:pPr>
      <w:r w:rsidRPr="004A3A4E">
        <w:rPr>
          <w:sz w:val="24"/>
          <w:szCs w:val="24"/>
        </w:rPr>
        <w:t>Simmer 200 ml water + 150 ml milk with 2 heaped tsp blend for 5–7 min on low.</w:t>
      </w:r>
    </w:p>
    <w:p w14:paraId="529720C1" w14:textId="257C6396" w:rsidR="004A3A4E" w:rsidRPr="004A3A4E" w:rsidRDefault="004A3A4E" w:rsidP="004A3A4E">
      <w:pPr>
        <w:pStyle w:val="ListParagraph"/>
        <w:numPr>
          <w:ilvl w:val="0"/>
          <w:numId w:val="18"/>
        </w:numPr>
        <w:spacing w:line="240" w:lineRule="auto"/>
        <w:rPr>
          <w:sz w:val="24"/>
          <w:szCs w:val="24"/>
        </w:rPr>
      </w:pPr>
      <w:r w:rsidRPr="004A3A4E">
        <w:rPr>
          <w:sz w:val="24"/>
          <w:szCs w:val="24"/>
        </w:rPr>
        <w:t>Sweeten (1–2 tsp sugar/honey), strain into cup. (For extra kick, add a slice of fresh ginger while simmering.)</w:t>
      </w:r>
    </w:p>
    <w:p w14:paraId="0AD07EFB" w14:textId="00B5D585" w:rsidR="004A3A4E" w:rsidRPr="004A3A4E" w:rsidRDefault="004A3A4E" w:rsidP="004A3A4E">
      <w:pPr>
        <w:pStyle w:val="ListParagraph"/>
        <w:numPr>
          <w:ilvl w:val="0"/>
          <w:numId w:val="18"/>
        </w:numPr>
        <w:spacing w:line="240" w:lineRule="auto"/>
        <w:rPr>
          <w:sz w:val="24"/>
          <w:szCs w:val="24"/>
        </w:rPr>
      </w:pPr>
      <w:r w:rsidRPr="004A3A4E">
        <w:rPr>
          <w:sz w:val="24"/>
          <w:szCs w:val="24"/>
        </w:rPr>
        <w:t>Iced chai / chai latte:</w:t>
      </w:r>
    </w:p>
    <w:p w14:paraId="7BA4281D" w14:textId="77777777" w:rsidR="004A3A4E" w:rsidRPr="004A3A4E" w:rsidRDefault="004A3A4E" w:rsidP="004A3A4E">
      <w:pPr>
        <w:pStyle w:val="ListParagraph"/>
        <w:numPr>
          <w:ilvl w:val="0"/>
          <w:numId w:val="18"/>
        </w:numPr>
        <w:spacing w:line="240" w:lineRule="auto"/>
        <w:rPr>
          <w:sz w:val="24"/>
          <w:szCs w:val="24"/>
        </w:rPr>
      </w:pPr>
      <w:r w:rsidRPr="004A3A4E">
        <w:rPr>
          <w:sz w:val="24"/>
          <w:szCs w:val="24"/>
        </w:rPr>
        <w:t>Brew double-strength (2x tea), chill, pour over ice with cold milk; optional vanilla or a pinch of nutmeg.</w:t>
      </w:r>
    </w:p>
    <w:p w14:paraId="26711703" w14:textId="2579C3B7" w:rsidR="007B2C9B" w:rsidRPr="004A3A4E" w:rsidRDefault="004A3A4E" w:rsidP="004A3A4E">
      <w:pPr>
        <w:pStyle w:val="ListParagraph"/>
        <w:numPr>
          <w:ilvl w:val="0"/>
          <w:numId w:val="18"/>
        </w:numPr>
        <w:spacing w:line="240" w:lineRule="auto"/>
        <w:rPr>
          <w:sz w:val="24"/>
          <w:szCs w:val="24"/>
        </w:rPr>
      </w:pPr>
      <w:r w:rsidRPr="004A3A4E">
        <w:rPr>
          <w:sz w:val="24"/>
          <w:szCs w:val="24"/>
        </w:rPr>
        <w:t>How much: 1–2 cups/day is reasonable. If pregnant or caffeine-sensitive, cap at one small cup and brew lighter.</w:t>
      </w:r>
    </w:p>
    <w:p w14:paraId="2C4C6AD9" w14:textId="0B2C79EF" w:rsidR="004F5B8C" w:rsidRDefault="004A3A4E" w:rsidP="007B2C9B">
      <w:pPr>
        <w:pStyle w:val="Heading2"/>
        <w:spacing w:before="0" w:line="240" w:lineRule="auto"/>
        <w:rPr>
          <w:sz w:val="24"/>
          <w:szCs w:val="24"/>
        </w:rPr>
      </w:pPr>
      <w:r w:rsidRPr="007B2C9B">
        <w:rPr>
          <w:noProof/>
          <w:sz w:val="24"/>
          <w:szCs w:val="24"/>
        </w:rPr>
        <w:lastRenderedPageBreak/>
        <w:drawing>
          <wp:anchor distT="0" distB="0" distL="114300" distR="114300" simplePos="0" relativeHeight="251658752" behindDoc="0" locked="0" layoutInCell="1" allowOverlap="1" wp14:anchorId="2C151BC4" wp14:editId="76CCD418">
            <wp:simplePos x="0" y="0"/>
            <wp:positionH relativeFrom="column">
              <wp:posOffset>4295775</wp:posOffset>
            </wp:positionH>
            <wp:positionV relativeFrom="paragraph">
              <wp:posOffset>152400</wp:posOffset>
            </wp:positionV>
            <wp:extent cx="1828800" cy="1590675"/>
            <wp:effectExtent l="0" t="0" r="0" b="9525"/>
            <wp:wrapThrough wrapText="bothSides">
              <wp:wrapPolygon edited="0">
                <wp:start x="0" y="0"/>
                <wp:lineTo x="0" y="21471"/>
                <wp:lineTo x="21375" y="21471"/>
                <wp:lineTo x="21375" y="0"/>
                <wp:lineTo x="0" y="0"/>
              </wp:wrapPolygon>
            </wp:wrapThrough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10dec75-c9eb-4647-828e-2946ee588da0.png"/>
                    <pic:cNvPicPr/>
                  </pic:nvPicPr>
                  <pic:blipFill rotWithShape="1">
                    <a:blip r:embed="rId8"/>
                    <a:srcRect t="20215" b="308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590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000000" w:rsidRPr="007B2C9B">
        <w:rPr>
          <w:sz w:val="24"/>
          <w:szCs w:val="24"/>
        </w:rPr>
        <w:t>Lemon Balm Tea</w:t>
      </w:r>
    </w:p>
    <w:p w14:paraId="0F14849F" w14:textId="77777777" w:rsidR="004A3A4E" w:rsidRPr="004A3A4E" w:rsidRDefault="004A3A4E" w:rsidP="004A3A4E">
      <w:pPr>
        <w:rPr>
          <w:b/>
          <w:bCs/>
        </w:rPr>
      </w:pPr>
      <w:r w:rsidRPr="004A3A4E">
        <w:rPr>
          <w:b/>
          <w:bCs/>
        </w:rPr>
        <w:t>WHAT IT IS</w:t>
      </w:r>
    </w:p>
    <w:p w14:paraId="21307A31" w14:textId="375DEF67" w:rsidR="004A3A4E" w:rsidRDefault="004A3A4E" w:rsidP="004A3A4E">
      <w:pPr>
        <w:pStyle w:val="ListParagraph"/>
        <w:numPr>
          <w:ilvl w:val="1"/>
          <w:numId w:val="15"/>
        </w:numPr>
        <w:ind w:left="630"/>
      </w:pPr>
      <w:r>
        <w:t>Lemon Balm (Melissa officinalis) herbal tea — caffeine-free.</w:t>
      </w:r>
    </w:p>
    <w:p w14:paraId="14D7AAE2" w14:textId="7C2DED46" w:rsidR="004A3A4E" w:rsidRDefault="004A3A4E" w:rsidP="004A3A4E">
      <w:pPr>
        <w:pStyle w:val="ListParagraph"/>
        <w:numPr>
          <w:ilvl w:val="1"/>
          <w:numId w:val="15"/>
        </w:numPr>
        <w:ind w:left="630"/>
      </w:pPr>
      <w:r>
        <w:t>Light lemony, mint-family leaves; used for calm and digestion.</w:t>
      </w:r>
    </w:p>
    <w:p w14:paraId="5DEEA37B" w14:textId="77777777" w:rsidR="004A3A4E" w:rsidRPr="004A3A4E" w:rsidRDefault="004A3A4E" w:rsidP="004A3A4E">
      <w:pPr>
        <w:rPr>
          <w:b/>
          <w:bCs/>
        </w:rPr>
      </w:pPr>
      <w:r w:rsidRPr="004A3A4E">
        <w:rPr>
          <w:b/>
          <w:bCs/>
        </w:rPr>
        <w:t>BENEFITS (and downsides)</w:t>
      </w:r>
    </w:p>
    <w:p w14:paraId="270298DA" w14:textId="650E63F4" w:rsidR="004A3A4E" w:rsidRPr="004A3A4E" w:rsidRDefault="004A3A4E" w:rsidP="004A3A4E">
      <w:pPr>
        <w:pStyle w:val="ListParagraph"/>
        <w:numPr>
          <w:ilvl w:val="1"/>
          <w:numId w:val="15"/>
        </w:numPr>
        <w:ind w:left="630"/>
      </w:pPr>
      <w:r w:rsidRPr="004A3A4E">
        <w:t>May help reduce stress/anxiety and improve sleep (mild, natural calm).</w:t>
      </w:r>
    </w:p>
    <w:p w14:paraId="29AE9DA4" w14:textId="0A808B80" w:rsidR="004A3A4E" w:rsidRPr="004A3A4E" w:rsidRDefault="004A3A4E" w:rsidP="004A3A4E">
      <w:pPr>
        <w:pStyle w:val="ListParagraph"/>
        <w:numPr>
          <w:ilvl w:val="1"/>
          <w:numId w:val="15"/>
        </w:numPr>
        <w:ind w:left="630"/>
      </w:pPr>
      <w:r w:rsidRPr="004A3A4E">
        <w:t>Gentle digestive relief: bloating, gas, queasy stomach.</w:t>
      </w:r>
    </w:p>
    <w:p w14:paraId="2AE26A21" w14:textId="041C1146" w:rsidR="004A3A4E" w:rsidRPr="004A3A4E" w:rsidRDefault="004A3A4E" w:rsidP="004A3A4E">
      <w:pPr>
        <w:pStyle w:val="ListParagraph"/>
        <w:numPr>
          <w:ilvl w:val="1"/>
          <w:numId w:val="15"/>
        </w:numPr>
        <w:ind w:left="630"/>
      </w:pPr>
      <w:r w:rsidRPr="004A3A4E">
        <w:t>Can ease tension headaches for some.</w:t>
      </w:r>
    </w:p>
    <w:p w14:paraId="4B0E4DC1" w14:textId="36019D02" w:rsidR="004A3A4E" w:rsidRPr="004A3A4E" w:rsidRDefault="004A3A4E" w:rsidP="004A3A4E">
      <w:pPr>
        <w:pStyle w:val="ListParagraph"/>
        <w:numPr>
          <w:ilvl w:val="1"/>
          <w:numId w:val="15"/>
        </w:numPr>
        <w:ind w:left="630"/>
      </w:pPr>
      <w:r w:rsidRPr="004A3A4E">
        <w:t>Antioxidants; nice evening drink.</w:t>
      </w:r>
    </w:p>
    <w:p w14:paraId="53FC3D50" w14:textId="1CF2BD5C" w:rsidR="004A3A4E" w:rsidRDefault="004A3A4E" w:rsidP="004A3A4E">
      <w:pPr>
        <w:pStyle w:val="ListParagraph"/>
        <w:numPr>
          <w:ilvl w:val="1"/>
          <w:numId w:val="15"/>
        </w:numPr>
        <w:ind w:left="630"/>
      </w:pPr>
      <w:r w:rsidRPr="004A3A4E">
        <w:t>Downsides/cautions: Evidence is mild; not a medicine. May increase drowsiness—go easy if you take sedatives/sleep meds. Use caution with thyroid issues/meds (rare interactions reported). Pregnancy/breastfeeding: not enough safety data—skip unless your doctor says OK.</w:t>
      </w:r>
    </w:p>
    <w:p w14:paraId="3C82031F" w14:textId="0AF2417A" w:rsidR="004A3A4E" w:rsidRDefault="004A3A4E" w:rsidP="004A3A4E">
      <w:r w:rsidRPr="004A3A4E">
        <w:rPr>
          <w:b/>
          <w:bCs/>
        </w:rPr>
        <w:t>HOW TO TAKE IT</w:t>
      </w:r>
      <w:r w:rsidRPr="004A3A4E">
        <w:br/>
        <w:t xml:space="preserve">• </w:t>
      </w:r>
      <w:r w:rsidRPr="004A3A4E">
        <w:rPr>
          <w:b/>
          <w:bCs/>
        </w:rPr>
        <w:t>Hot brew:</w:t>
      </w:r>
      <w:r w:rsidRPr="004A3A4E">
        <w:t xml:space="preserve"> 1–2 tsp dried leaves (or 1 tea bag) in 250 ml hot water (90–100°C). </w:t>
      </w:r>
      <w:r w:rsidRPr="004A3A4E">
        <w:rPr>
          <w:b/>
          <w:bCs/>
        </w:rPr>
        <w:t>Steep 5–10 min</w:t>
      </w:r>
      <w:r w:rsidRPr="004A3A4E">
        <w:t>, cover, strain.</w:t>
      </w:r>
      <w:r w:rsidRPr="004A3A4E">
        <w:br/>
        <w:t xml:space="preserve">• </w:t>
      </w:r>
      <w:r w:rsidRPr="004A3A4E">
        <w:rPr>
          <w:b/>
          <w:bCs/>
        </w:rPr>
        <w:t>For sleep:</w:t>
      </w:r>
      <w:r w:rsidRPr="004A3A4E">
        <w:t xml:space="preserve"> 1 cup </w:t>
      </w:r>
      <w:r w:rsidRPr="004A3A4E">
        <w:rPr>
          <w:b/>
          <w:bCs/>
        </w:rPr>
        <w:t>30–60 min before bed</w:t>
      </w:r>
      <w:r w:rsidRPr="004A3A4E">
        <w:t>.</w:t>
      </w:r>
      <w:r w:rsidRPr="004A3A4E">
        <w:br/>
        <w:t xml:space="preserve">• </w:t>
      </w:r>
      <w:r w:rsidRPr="004A3A4E">
        <w:rPr>
          <w:b/>
          <w:bCs/>
        </w:rPr>
        <w:t>Cold brew:</w:t>
      </w:r>
      <w:r w:rsidRPr="004A3A4E">
        <w:t xml:space="preserve"> Same amount in cold water; </w:t>
      </w:r>
      <w:r w:rsidRPr="004A3A4E">
        <w:rPr>
          <w:b/>
          <w:bCs/>
        </w:rPr>
        <w:t xml:space="preserve">fridge 4–8 </w:t>
      </w:r>
      <w:proofErr w:type="spellStart"/>
      <w:r w:rsidRPr="004A3A4E">
        <w:rPr>
          <w:b/>
          <w:bCs/>
        </w:rPr>
        <w:t>hrs</w:t>
      </w:r>
      <w:proofErr w:type="spellEnd"/>
      <w:r w:rsidRPr="004A3A4E">
        <w:t>, strain.</w:t>
      </w:r>
      <w:r w:rsidRPr="004A3A4E">
        <w:br/>
        <w:t xml:space="preserve">• </w:t>
      </w:r>
      <w:r w:rsidRPr="004A3A4E">
        <w:rPr>
          <w:b/>
          <w:bCs/>
        </w:rPr>
        <w:t>Add-ins:</w:t>
      </w:r>
      <w:r w:rsidRPr="004A3A4E">
        <w:t xml:space="preserve"> honey, lemon, mint, or ginger.</w:t>
      </w:r>
      <w:r w:rsidRPr="004A3A4E">
        <w:br/>
        <w:t xml:space="preserve">• </w:t>
      </w:r>
      <w:r w:rsidRPr="004A3A4E">
        <w:rPr>
          <w:b/>
          <w:bCs/>
        </w:rPr>
        <w:t>How much:</w:t>
      </w:r>
      <w:r w:rsidRPr="004A3A4E">
        <w:t xml:space="preserve"> start with </w:t>
      </w:r>
      <w:r w:rsidRPr="004A3A4E">
        <w:rPr>
          <w:b/>
          <w:bCs/>
        </w:rPr>
        <w:t>1 cup/day</w:t>
      </w:r>
      <w:r w:rsidRPr="004A3A4E">
        <w:t>, then 1–2 cups if you feel good. Avoid right before tasks needing full alertness.</w:t>
      </w:r>
      <w:r w:rsidRPr="004A3A4E">
        <w:br/>
        <w:t xml:space="preserve">• </w:t>
      </w:r>
      <w:r w:rsidRPr="004A3A4E">
        <w:rPr>
          <w:b/>
          <w:bCs/>
        </w:rPr>
        <w:t>Storage:</w:t>
      </w:r>
      <w:r w:rsidRPr="004A3A4E">
        <w:t xml:space="preserve"> airtight jar, cool/dark place; best within 6–12 months.</w:t>
      </w:r>
    </w:p>
    <w:p w14:paraId="6E0AB5FE" w14:textId="77777777" w:rsidR="004A3A4E" w:rsidRDefault="004A3A4E" w:rsidP="004A3A4E"/>
    <w:p w14:paraId="67888459" w14:textId="77777777" w:rsidR="004A3A4E" w:rsidRDefault="004A3A4E" w:rsidP="004A3A4E"/>
    <w:p w14:paraId="687F84F4" w14:textId="77777777" w:rsidR="004A3A4E" w:rsidRDefault="004A3A4E" w:rsidP="004A3A4E"/>
    <w:p w14:paraId="01190710" w14:textId="77777777" w:rsidR="004A3A4E" w:rsidRDefault="004A3A4E" w:rsidP="004A3A4E"/>
    <w:p w14:paraId="3D0FFD13" w14:textId="77777777" w:rsidR="004A3A4E" w:rsidRDefault="004A3A4E" w:rsidP="004A3A4E"/>
    <w:p w14:paraId="44FECC73" w14:textId="77777777" w:rsidR="004A3A4E" w:rsidRDefault="004A3A4E" w:rsidP="004A3A4E"/>
    <w:p w14:paraId="665948E8" w14:textId="77777777" w:rsidR="004A3A4E" w:rsidRDefault="004A3A4E" w:rsidP="004A3A4E"/>
    <w:p w14:paraId="1082A658" w14:textId="77777777" w:rsidR="004A3A4E" w:rsidRDefault="004A3A4E" w:rsidP="004A3A4E"/>
    <w:p w14:paraId="1053F459" w14:textId="77777777" w:rsidR="004A3A4E" w:rsidRPr="004A3A4E" w:rsidRDefault="004A3A4E" w:rsidP="004A3A4E"/>
    <w:p w14:paraId="5615935E" w14:textId="54EB64CB" w:rsidR="004F5B8C" w:rsidRDefault="004A3A4E" w:rsidP="007B2C9B">
      <w:pPr>
        <w:pStyle w:val="Heading2"/>
        <w:spacing w:before="0" w:line="240" w:lineRule="auto"/>
        <w:rPr>
          <w:sz w:val="24"/>
          <w:szCs w:val="24"/>
        </w:rPr>
      </w:pPr>
      <w:r w:rsidRPr="007B2C9B">
        <w:rPr>
          <w:noProof/>
          <w:sz w:val="24"/>
          <w:szCs w:val="24"/>
        </w:rPr>
        <w:lastRenderedPageBreak/>
        <w:drawing>
          <wp:anchor distT="0" distB="0" distL="114300" distR="114300" simplePos="0" relativeHeight="251659776" behindDoc="0" locked="0" layoutInCell="1" allowOverlap="1" wp14:anchorId="0F37DAE7" wp14:editId="02E94E3D">
            <wp:simplePos x="0" y="0"/>
            <wp:positionH relativeFrom="column">
              <wp:posOffset>4600575</wp:posOffset>
            </wp:positionH>
            <wp:positionV relativeFrom="paragraph">
              <wp:posOffset>131445</wp:posOffset>
            </wp:positionV>
            <wp:extent cx="1181100" cy="1333500"/>
            <wp:effectExtent l="0" t="0" r="0" b="0"/>
            <wp:wrapThrough wrapText="bothSides">
              <wp:wrapPolygon edited="0">
                <wp:start x="0" y="0"/>
                <wp:lineTo x="0" y="21291"/>
                <wp:lineTo x="21252" y="21291"/>
                <wp:lineTo x="21252" y="0"/>
                <wp:lineTo x="0" y="0"/>
              </wp:wrapPolygon>
            </wp:wrapThrough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f6dc38f-9c18-437f-be16-3272a0638c3d.png"/>
                    <pic:cNvPicPr/>
                  </pic:nvPicPr>
                  <pic:blipFill rotWithShape="1">
                    <a:blip r:embed="rId9"/>
                    <a:srcRect l="17188" t="13541" r="18229" b="135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1333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000000" w:rsidRPr="007B2C9B">
        <w:rPr>
          <w:sz w:val="24"/>
          <w:szCs w:val="24"/>
        </w:rPr>
        <w:t>Hawthorn Tea</w:t>
      </w:r>
    </w:p>
    <w:p w14:paraId="3B3AD560" w14:textId="77777777" w:rsidR="004A3A4E" w:rsidRPr="004A3A4E" w:rsidRDefault="004A3A4E" w:rsidP="004A3A4E">
      <w:r w:rsidRPr="004A3A4E">
        <w:rPr>
          <w:b/>
          <w:bCs/>
        </w:rPr>
        <w:t>WHAT IT IS</w:t>
      </w:r>
      <w:r w:rsidRPr="004A3A4E">
        <w:br/>
        <w:t>• Hawthorn (Crataegus) herbal tea/extract—made from the berries, leaves, or flowers.</w:t>
      </w:r>
      <w:r w:rsidRPr="004A3A4E">
        <w:br/>
        <w:t xml:space="preserve">• Tart–apple, mildly floral taste. Traditionally used for </w:t>
      </w:r>
      <w:r w:rsidRPr="004A3A4E">
        <w:rPr>
          <w:b/>
          <w:bCs/>
        </w:rPr>
        <w:t>heart and circulation</w:t>
      </w:r>
      <w:r w:rsidRPr="004A3A4E">
        <w:t>.</w:t>
      </w:r>
      <w:r w:rsidRPr="004A3A4E">
        <w:br/>
        <w:t>• Caffeine-free.</w:t>
      </w:r>
    </w:p>
    <w:p w14:paraId="5B189EB0" w14:textId="77777777" w:rsidR="004A3A4E" w:rsidRPr="004A3A4E" w:rsidRDefault="004A3A4E" w:rsidP="004A3A4E">
      <w:r w:rsidRPr="004A3A4E">
        <w:rPr>
          <w:b/>
          <w:bCs/>
        </w:rPr>
        <w:t>BENEFITS (and downsides)</w:t>
      </w:r>
      <w:r w:rsidRPr="004A3A4E">
        <w:br/>
      </w:r>
      <w:r w:rsidRPr="004A3A4E">
        <w:rPr>
          <w:b/>
          <w:bCs/>
        </w:rPr>
        <w:t>Pros</w:t>
      </w:r>
      <w:r w:rsidRPr="004A3A4E">
        <w:br/>
        <w:t xml:space="preserve">• May </w:t>
      </w:r>
      <w:r w:rsidRPr="004A3A4E">
        <w:rPr>
          <w:b/>
          <w:bCs/>
        </w:rPr>
        <w:t>support heart function</w:t>
      </w:r>
      <w:r w:rsidRPr="004A3A4E">
        <w:t xml:space="preserve"> and circulation (research uses standardized extracts; tea is gentler).</w:t>
      </w:r>
      <w:r w:rsidRPr="004A3A4E">
        <w:br/>
        <w:t xml:space="preserve">• Can mildly </w:t>
      </w:r>
      <w:r w:rsidRPr="004A3A4E">
        <w:rPr>
          <w:b/>
          <w:bCs/>
        </w:rPr>
        <w:t>lower blood pressure</w:t>
      </w:r>
      <w:r w:rsidRPr="004A3A4E">
        <w:t xml:space="preserve"> and ease “fluttery” palpitations in some people.</w:t>
      </w:r>
      <w:r w:rsidRPr="004A3A4E">
        <w:br/>
        <w:t>• Antioxidant-rich; calming, after-meal friendly.</w:t>
      </w:r>
    </w:p>
    <w:p w14:paraId="5A8CA578" w14:textId="77777777" w:rsidR="004A3A4E" w:rsidRPr="004A3A4E" w:rsidRDefault="004A3A4E" w:rsidP="004A3A4E">
      <w:r w:rsidRPr="004A3A4E">
        <w:rPr>
          <w:b/>
          <w:bCs/>
        </w:rPr>
        <w:t>Cons / cautions</w:t>
      </w:r>
      <w:r w:rsidRPr="004A3A4E">
        <w:br/>
        <w:t xml:space="preserve">• </w:t>
      </w:r>
      <w:r w:rsidRPr="004A3A4E">
        <w:rPr>
          <w:b/>
          <w:bCs/>
        </w:rPr>
        <w:t>Not a medicine</w:t>
      </w:r>
      <w:r w:rsidRPr="004A3A4E">
        <w:t xml:space="preserve"> or a replacement for heart drugs.</w:t>
      </w:r>
      <w:r w:rsidRPr="004A3A4E">
        <w:br/>
        <w:t xml:space="preserve">• Possible side effects: </w:t>
      </w:r>
      <w:r w:rsidRPr="004A3A4E">
        <w:rPr>
          <w:b/>
          <w:bCs/>
        </w:rPr>
        <w:t>dizziness, nausea, headache</w:t>
      </w:r>
      <w:r w:rsidRPr="004A3A4E">
        <w:t>, or palpitations if strong.</w:t>
      </w:r>
      <w:r w:rsidRPr="004A3A4E">
        <w:br/>
        <w:t xml:space="preserve">• </w:t>
      </w:r>
      <w:r w:rsidRPr="004A3A4E">
        <w:rPr>
          <w:b/>
          <w:bCs/>
        </w:rPr>
        <w:t>Interactions:</w:t>
      </w:r>
      <w:r w:rsidRPr="004A3A4E">
        <w:t xml:space="preserve"> can intensify effects of </w:t>
      </w:r>
      <w:r w:rsidRPr="004A3A4E">
        <w:rPr>
          <w:b/>
          <w:bCs/>
        </w:rPr>
        <w:t>BP/heart meds</w:t>
      </w:r>
      <w:r w:rsidRPr="004A3A4E">
        <w:t xml:space="preserve"> (beta-blockers, ACE inhibitors, calcium-channel blockers, nitrates, </w:t>
      </w:r>
      <w:r w:rsidRPr="004A3A4E">
        <w:rPr>
          <w:b/>
          <w:bCs/>
        </w:rPr>
        <w:t>digoxin</w:t>
      </w:r>
      <w:r w:rsidRPr="004A3A4E">
        <w:t xml:space="preserve">) and may add to </w:t>
      </w:r>
      <w:r w:rsidRPr="004A3A4E">
        <w:rPr>
          <w:b/>
          <w:bCs/>
        </w:rPr>
        <w:t>blood thinners</w:t>
      </w:r>
      <w:r w:rsidRPr="004A3A4E">
        <w:t xml:space="preserve"> (aspirin/warfarin/clopidogrel).</w:t>
      </w:r>
      <w:r w:rsidRPr="004A3A4E">
        <w:br/>
        <w:t xml:space="preserve">• </w:t>
      </w:r>
      <w:r w:rsidRPr="004A3A4E">
        <w:rPr>
          <w:b/>
          <w:bCs/>
        </w:rPr>
        <w:t>Pregnancy/breastfeeding:</w:t>
      </w:r>
      <w:r w:rsidRPr="004A3A4E">
        <w:t xml:space="preserve"> avoid—safety unclear.</w:t>
      </w:r>
      <w:r w:rsidRPr="004A3A4E">
        <w:br/>
        <w:t xml:space="preserve">• If you have heart disease or take heart/BP/diabetes meds, </w:t>
      </w:r>
      <w:r w:rsidRPr="004A3A4E">
        <w:rPr>
          <w:b/>
          <w:bCs/>
        </w:rPr>
        <w:t>talk to your doctor first</w:t>
      </w:r>
      <w:r w:rsidRPr="004A3A4E">
        <w:t>. Stop 1–2 weeks before planned surgery.</w:t>
      </w:r>
    </w:p>
    <w:p w14:paraId="60B4DD22" w14:textId="77777777" w:rsidR="004A3A4E" w:rsidRPr="004A3A4E" w:rsidRDefault="004A3A4E" w:rsidP="004A3A4E">
      <w:r w:rsidRPr="004A3A4E">
        <w:rPr>
          <w:b/>
          <w:bCs/>
        </w:rPr>
        <w:t>HOW TO TAKE IT</w:t>
      </w:r>
      <w:r w:rsidRPr="004A3A4E">
        <w:br/>
        <w:t xml:space="preserve">• </w:t>
      </w:r>
      <w:r w:rsidRPr="004A3A4E">
        <w:rPr>
          <w:b/>
          <w:bCs/>
        </w:rPr>
        <w:t>Tea:</w:t>
      </w:r>
      <w:r w:rsidRPr="004A3A4E">
        <w:t xml:space="preserve"> 1–2 tsp dried berries/leaves/flowers (or 1 tea bag) per 250 ml boiling water. </w:t>
      </w:r>
      <w:r w:rsidRPr="004A3A4E">
        <w:rPr>
          <w:b/>
          <w:bCs/>
        </w:rPr>
        <w:t>Steep 10–15 min</w:t>
      </w:r>
      <w:r w:rsidRPr="004A3A4E">
        <w:t>, strain.</w:t>
      </w:r>
      <w:r w:rsidRPr="004A3A4E">
        <w:br/>
        <w:t xml:space="preserve">• Start with </w:t>
      </w:r>
      <w:r w:rsidRPr="004A3A4E">
        <w:rPr>
          <w:b/>
          <w:bCs/>
        </w:rPr>
        <w:t>1 cup/day</w:t>
      </w:r>
      <w:r w:rsidRPr="004A3A4E">
        <w:t xml:space="preserve">; if you feel fine, up to </w:t>
      </w:r>
      <w:r w:rsidRPr="004A3A4E">
        <w:rPr>
          <w:b/>
          <w:bCs/>
        </w:rPr>
        <w:t>2–3 cups/day</w:t>
      </w:r>
      <w:r w:rsidRPr="004A3A4E">
        <w:t>. Take with food if your stomach is sensitive.</w:t>
      </w:r>
      <w:r w:rsidRPr="004A3A4E">
        <w:br/>
        <w:t xml:space="preserve">• </w:t>
      </w:r>
      <w:r w:rsidRPr="004A3A4E">
        <w:rPr>
          <w:b/>
          <w:bCs/>
        </w:rPr>
        <w:t>Flavor ideas:</w:t>
      </w:r>
      <w:r w:rsidRPr="004A3A4E">
        <w:t xml:space="preserve"> honey + lemon; or blend with hibiscus/rose/ginger.</w:t>
      </w:r>
      <w:r w:rsidRPr="004A3A4E">
        <w:br/>
        <w:t xml:space="preserve">• </w:t>
      </w:r>
      <w:r w:rsidRPr="004A3A4E">
        <w:rPr>
          <w:b/>
          <w:bCs/>
        </w:rPr>
        <w:t>Extract/capsules:</w:t>
      </w:r>
      <w:r w:rsidRPr="004A3A4E">
        <w:t xml:space="preserve"> only with clinician guidance (research doses often </w:t>
      </w:r>
      <w:r w:rsidRPr="004A3A4E">
        <w:rPr>
          <w:b/>
          <w:bCs/>
        </w:rPr>
        <w:t>300–600 mg/day</w:t>
      </w:r>
      <w:r w:rsidRPr="004A3A4E">
        <w:t xml:space="preserve"> of standardized extract, divided).</w:t>
      </w:r>
      <w:r w:rsidRPr="004A3A4E">
        <w:br/>
        <w:t xml:space="preserve">• </w:t>
      </w:r>
      <w:r w:rsidRPr="004A3A4E">
        <w:rPr>
          <w:b/>
          <w:bCs/>
        </w:rPr>
        <w:t>Spacing:</w:t>
      </w:r>
      <w:r w:rsidRPr="004A3A4E">
        <w:t xml:space="preserve"> keep </w:t>
      </w:r>
      <w:r w:rsidRPr="004A3A4E">
        <w:rPr>
          <w:b/>
          <w:bCs/>
        </w:rPr>
        <w:t>2–3 hours</w:t>
      </w:r>
      <w:r w:rsidRPr="004A3A4E">
        <w:t xml:space="preserve"> away from prescription meds.</w:t>
      </w:r>
      <w:r w:rsidRPr="004A3A4E">
        <w:br/>
        <w:t xml:space="preserve">• </w:t>
      </w:r>
      <w:r w:rsidRPr="004A3A4E">
        <w:rPr>
          <w:b/>
          <w:bCs/>
        </w:rPr>
        <w:t>Storage:</w:t>
      </w:r>
      <w:r w:rsidRPr="004A3A4E">
        <w:t xml:space="preserve"> airtight, cool, and dark; best within </w:t>
      </w:r>
      <w:r w:rsidRPr="004A3A4E">
        <w:rPr>
          <w:b/>
          <w:bCs/>
        </w:rPr>
        <w:t>6–12 months</w:t>
      </w:r>
      <w:r w:rsidRPr="004A3A4E">
        <w:t>.</w:t>
      </w:r>
    </w:p>
    <w:p w14:paraId="22DEB1A9" w14:textId="77777777" w:rsidR="004A3A4E" w:rsidRDefault="004A3A4E" w:rsidP="004A3A4E"/>
    <w:p w14:paraId="270EE725" w14:textId="77777777" w:rsidR="004A3A4E" w:rsidRDefault="004A3A4E" w:rsidP="004A3A4E"/>
    <w:p w14:paraId="7FAF7F3A" w14:textId="77777777" w:rsidR="004A3A4E" w:rsidRDefault="004A3A4E" w:rsidP="004A3A4E"/>
    <w:p w14:paraId="3D284F0A" w14:textId="77777777" w:rsidR="004A3A4E" w:rsidRDefault="004A3A4E" w:rsidP="004A3A4E"/>
    <w:p w14:paraId="46FA8159" w14:textId="77777777" w:rsidR="004A3A4E" w:rsidRPr="004A3A4E" w:rsidRDefault="004A3A4E" w:rsidP="004A3A4E"/>
    <w:p w14:paraId="5BE98DA3" w14:textId="41394F37" w:rsidR="004F5B8C" w:rsidRDefault="00000000" w:rsidP="007B2C9B">
      <w:pPr>
        <w:pStyle w:val="Heading2"/>
        <w:spacing w:before="0" w:line="240" w:lineRule="auto"/>
        <w:rPr>
          <w:sz w:val="24"/>
          <w:szCs w:val="24"/>
        </w:rPr>
      </w:pPr>
      <w:r w:rsidRPr="007B2C9B">
        <w:rPr>
          <w:sz w:val="24"/>
          <w:szCs w:val="24"/>
        </w:rPr>
        <w:lastRenderedPageBreak/>
        <w:t>Mullein Leaves Tea</w:t>
      </w:r>
    </w:p>
    <w:p w14:paraId="44AEDF1F" w14:textId="2D9A3F54" w:rsidR="004A3A4E" w:rsidRDefault="004A3A4E" w:rsidP="004A3A4E">
      <w:r w:rsidRPr="007B2C9B">
        <w:rPr>
          <w:noProof/>
          <w:sz w:val="24"/>
          <w:szCs w:val="24"/>
        </w:rPr>
        <w:drawing>
          <wp:anchor distT="0" distB="0" distL="114300" distR="114300" simplePos="0" relativeHeight="251663872" behindDoc="0" locked="0" layoutInCell="1" allowOverlap="1" wp14:anchorId="57327EF2" wp14:editId="1D4E31C6">
            <wp:simplePos x="0" y="0"/>
            <wp:positionH relativeFrom="column">
              <wp:posOffset>3657600</wp:posOffset>
            </wp:positionH>
            <wp:positionV relativeFrom="paragraph">
              <wp:posOffset>17145</wp:posOffset>
            </wp:positionV>
            <wp:extent cx="1828800" cy="1714500"/>
            <wp:effectExtent l="0" t="0" r="0" b="0"/>
            <wp:wrapThrough wrapText="bothSides">
              <wp:wrapPolygon edited="0">
                <wp:start x="0" y="0"/>
                <wp:lineTo x="0" y="21360"/>
                <wp:lineTo x="21375" y="21360"/>
                <wp:lineTo x="21375" y="0"/>
                <wp:lineTo x="0" y="0"/>
              </wp:wrapPolygon>
            </wp:wrapThrough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e76b1e7-91b3-4e30-8ded-ff93704588b5.png"/>
                    <pic:cNvPicPr/>
                  </pic:nvPicPr>
                  <pic:blipFill rotWithShape="1">
                    <a:blip r:embed="rId10"/>
                    <a:srcRect t="16113" b="31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714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397C3AF4" w14:textId="66C54773" w:rsidR="004A3A4E" w:rsidRDefault="004A3A4E" w:rsidP="004A3A4E">
      <w:r w:rsidRPr="004A3A4E">
        <w:rPr>
          <w:b/>
          <w:bCs/>
        </w:rPr>
        <w:t>WHAT IT IS</w:t>
      </w:r>
      <w:r w:rsidRPr="004A3A4E">
        <w:br/>
        <w:t xml:space="preserve">• </w:t>
      </w:r>
      <w:r w:rsidRPr="004A3A4E">
        <w:rPr>
          <w:b/>
          <w:bCs/>
        </w:rPr>
        <w:t>Mullein leaves</w:t>
      </w:r>
      <w:r w:rsidRPr="004A3A4E">
        <w:t xml:space="preserve"> (Verbascum </w:t>
      </w:r>
      <w:proofErr w:type="spellStart"/>
      <w:r w:rsidRPr="004A3A4E">
        <w:t>thapsus</w:t>
      </w:r>
      <w:proofErr w:type="spellEnd"/>
      <w:r w:rsidRPr="004A3A4E">
        <w:t>) herbal tea — caffeine-free.</w:t>
      </w:r>
      <w:r w:rsidRPr="004A3A4E">
        <w:br/>
        <w:t xml:space="preserve">• Traditionally used as a </w:t>
      </w:r>
      <w:r w:rsidRPr="004A3A4E">
        <w:rPr>
          <w:b/>
          <w:bCs/>
        </w:rPr>
        <w:t>lung/respiratory soother</w:t>
      </w:r>
      <w:r w:rsidRPr="004A3A4E">
        <w:t>; mild, earthy taste.</w:t>
      </w:r>
    </w:p>
    <w:p w14:paraId="0585716F" w14:textId="77777777" w:rsidR="00EC55D6" w:rsidRPr="004A3A4E" w:rsidRDefault="00EC55D6" w:rsidP="004A3A4E"/>
    <w:p w14:paraId="6DEE6B05" w14:textId="7DA852A0" w:rsidR="004A3A4E" w:rsidRPr="004A3A4E" w:rsidRDefault="004A3A4E" w:rsidP="004A3A4E">
      <w:r w:rsidRPr="004A3A4E">
        <w:rPr>
          <w:b/>
          <w:bCs/>
        </w:rPr>
        <w:t>BENEFITS (and downsides)</w:t>
      </w:r>
      <w:r w:rsidRPr="004A3A4E">
        <w:br/>
        <w:t xml:space="preserve">• </w:t>
      </w:r>
      <w:r w:rsidRPr="004A3A4E">
        <w:rPr>
          <w:b/>
          <w:bCs/>
        </w:rPr>
        <w:t>Pros:</w:t>
      </w:r>
      <w:r w:rsidRPr="004A3A4E">
        <w:t xml:space="preserve"> May ease </w:t>
      </w:r>
      <w:r w:rsidRPr="004A3A4E">
        <w:rPr>
          <w:b/>
          <w:bCs/>
        </w:rPr>
        <w:t>dry, irritated cough</w:t>
      </w:r>
      <w:r w:rsidRPr="004A3A4E">
        <w:t xml:space="preserve">, help </w:t>
      </w:r>
      <w:r w:rsidRPr="004A3A4E">
        <w:rPr>
          <w:b/>
          <w:bCs/>
        </w:rPr>
        <w:t>loosen mucus</w:t>
      </w:r>
      <w:r w:rsidRPr="004A3A4E">
        <w:t>, and calm a scratchy throat (demulcent + gentle expectorant).</w:t>
      </w:r>
      <w:r w:rsidRPr="004A3A4E">
        <w:br/>
        <w:t xml:space="preserve">• Naturally </w:t>
      </w:r>
      <w:r w:rsidRPr="004A3A4E">
        <w:rPr>
          <w:b/>
          <w:bCs/>
        </w:rPr>
        <w:t>soothing</w:t>
      </w:r>
      <w:r w:rsidRPr="004A3A4E">
        <w:t xml:space="preserve"> and hydrating; nice for cold/rainy days.</w:t>
      </w:r>
      <w:r w:rsidRPr="004A3A4E">
        <w:br/>
        <w:t xml:space="preserve">• </w:t>
      </w:r>
      <w:r w:rsidRPr="004A3A4E">
        <w:rPr>
          <w:b/>
          <w:bCs/>
        </w:rPr>
        <w:t>Cons/cautions:</w:t>
      </w:r>
      <w:r w:rsidRPr="004A3A4E">
        <w:t xml:space="preserve"> Evidence is limited—use as a comfort drink, not medicine. The tiny </w:t>
      </w:r>
      <w:r w:rsidRPr="004A3A4E">
        <w:rPr>
          <w:b/>
          <w:bCs/>
        </w:rPr>
        <w:t>leaf hairs can irritate the throat</w:t>
      </w:r>
      <w:r w:rsidRPr="004A3A4E">
        <w:t xml:space="preserve"> if not filtered well. Rare skin/plant allergies possible. </w:t>
      </w:r>
      <w:r w:rsidRPr="004A3A4E">
        <w:rPr>
          <w:b/>
          <w:bCs/>
        </w:rPr>
        <w:t>Pregnancy/breastfeeding:</w:t>
      </w:r>
      <w:r w:rsidRPr="004A3A4E">
        <w:t xml:space="preserve"> safety unclear—skip unless your doctor says OK. If you have chronic lung disease or severe symptoms, see a clinician.</w:t>
      </w:r>
    </w:p>
    <w:p w14:paraId="6E8C95F3" w14:textId="719F179B" w:rsidR="004A3A4E" w:rsidRPr="004A3A4E" w:rsidRDefault="004A3A4E" w:rsidP="004A3A4E">
      <w:r w:rsidRPr="004A3A4E">
        <w:rPr>
          <w:b/>
          <w:bCs/>
        </w:rPr>
        <w:t>HOW TO TAKE IT</w:t>
      </w:r>
      <w:r w:rsidRPr="004A3A4E">
        <w:br/>
        <w:t xml:space="preserve">• </w:t>
      </w:r>
      <w:r w:rsidRPr="004A3A4E">
        <w:rPr>
          <w:b/>
          <w:bCs/>
        </w:rPr>
        <w:t>Hot tea:</w:t>
      </w:r>
      <w:r w:rsidRPr="004A3A4E">
        <w:t xml:space="preserve"> 1–2 tsp dried leaves (or 1 bag) per 250 ml </w:t>
      </w:r>
      <w:r w:rsidRPr="004A3A4E">
        <w:rPr>
          <w:b/>
          <w:bCs/>
        </w:rPr>
        <w:t>near-boiling water</w:t>
      </w:r>
      <w:r w:rsidRPr="004A3A4E">
        <w:t xml:space="preserve">. </w:t>
      </w:r>
      <w:r w:rsidRPr="004A3A4E">
        <w:rPr>
          <w:b/>
          <w:bCs/>
        </w:rPr>
        <w:t>Steep 10–15 min</w:t>
      </w:r>
      <w:r w:rsidRPr="004A3A4E">
        <w:t xml:space="preserve">, then </w:t>
      </w:r>
      <w:r w:rsidRPr="004A3A4E">
        <w:rPr>
          <w:b/>
          <w:bCs/>
        </w:rPr>
        <w:t>strain through a fine mesh/coffee filter</w:t>
      </w:r>
      <w:r w:rsidRPr="004A3A4E">
        <w:t xml:space="preserve"> to catch the hairs.</w:t>
      </w:r>
      <w:r w:rsidRPr="004A3A4E">
        <w:br/>
        <w:t xml:space="preserve">• </w:t>
      </w:r>
      <w:r w:rsidRPr="004A3A4E">
        <w:rPr>
          <w:b/>
          <w:bCs/>
        </w:rPr>
        <w:t>Add-ins:</w:t>
      </w:r>
      <w:r w:rsidRPr="004A3A4E">
        <w:t xml:space="preserve"> honey, lemon, or ginger.</w:t>
      </w:r>
      <w:r w:rsidRPr="004A3A4E">
        <w:br/>
        <w:t xml:space="preserve">• </w:t>
      </w:r>
      <w:r w:rsidRPr="004A3A4E">
        <w:rPr>
          <w:b/>
          <w:bCs/>
        </w:rPr>
        <w:t>How much:</w:t>
      </w:r>
      <w:r w:rsidRPr="004A3A4E">
        <w:t xml:space="preserve"> start with </w:t>
      </w:r>
      <w:r w:rsidRPr="004A3A4E">
        <w:rPr>
          <w:b/>
          <w:bCs/>
        </w:rPr>
        <w:t>1 cup/day</w:t>
      </w:r>
      <w:r w:rsidRPr="004A3A4E">
        <w:t xml:space="preserve">; up to </w:t>
      </w:r>
      <w:r w:rsidRPr="004A3A4E">
        <w:rPr>
          <w:b/>
          <w:bCs/>
        </w:rPr>
        <w:t>2–3 cups</w:t>
      </w:r>
      <w:r w:rsidRPr="004A3A4E">
        <w:t xml:space="preserve"> short-term if you feel fine.</w:t>
      </w:r>
      <w:r w:rsidRPr="004A3A4E">
        <w:br/>
        <w:t xml:space="preserve">• </w:t>
      </w:r>
      <w:r w:rsidRPr="004A3A4E">
        <w:rPr>
          <w:b/>
          <w:bCs/>
        </w:rPr>
        <w:t>Steam option (for congestion):</w:t>
      </w:r>
      <w:r w:rsidRPr="004A3A4E">
        <w:t xml:space="preserve"> pour hot water over 1–2 tbsp leaves in a bowl, tent with a towel, breathe gently </w:t>
      </w:r>
      <w:r w:rsidRPr="004A3A4E">
        <w:rPr>
          <w:b/>
          <w:bCs/>
        </w:rPr>
        <w:t>5–10 min</w:t>
      </w:r>
      <w:r w:rsidRPr="004A3A4E">
        <w:t>. Avoid burns; stop if breathing feels worse.</w:t>
      </w:r>
      <w:r w:rsidRPr="004A3A4E">
        <w:br/>
        <w:t xml:space="preserve">• </w:t>
      </w:r>
      <w:r w:rsidRPr="004A3A4E">
        <w:rPr>
          <w:b/>
          <w:bCs/>
        </w:rPr>
        <w:t>Storage:</w:t>
      </w:r>
      <w:r w:rsidRPr="004A3A4E">
        <w:t xml:space="preserve"> airtight, cool, dark; best within </w:t>
      </w:r>
      <w:r w:rsidRPr="004A3A4E">
        <w:rPr>
          <w:b/>
          <w:bCs/>
        </w:rPr>
        <w:t>6–12 months</w:t>
      </w:r>
      <w:r w:rsidRPr="004A3A4E">
        <w:t>.</w:t>
      </w:r>
    </w:p>
    <w:p w14:paraId="0034ADB5" w14:textId="0237B152" w:rsidR="004A3A4E" w:rsidRDefault="004A3A4E" w:rsidP="004A3A4E"/>
    <w:p w14:paraId="3FF1162F" w14:textId="77777777" w:rsidR="004A3A4E" w:rsidRDefault="004A3A4E" w:rsidP="004A3A4E"/>
    <w:p w14:paraId="01FD8ED9" w14:textId="77777777" w:rsidR="004A3A4E" w:rsidRPr="004A3A4E" w:rsidRDefault="004A3A4E" w:rsidP="004A3A4E"/>
    <w:p w14:paraId="1C730779" w14:textId="1239A354" w:rsidR="00370CCE" w:rsidRPr="007B2C9B" w:rsidRDefault="00370CCE" w:rsidP="007B2C9B">
      <w:pPr>
        <w:spacing w:line="240" w:lineRule="auto"/>
        <w:rPr>
          <w:sz w:val="24"/>
          <w:szCs w:val="24"/>
        </w:rPr>
      </w:pPr>
    </w:p>
    <w:sectPr w:rsidR="00370CCE" w:rsidRPr="007B2C9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FA4DCF"/>
    <w:multiLevelType w:val="hybridMultilevel"/>
    <w:tmpl w:val="9BB88D1A"/>
    <w:lvl w:ilvl="0" w:tplc="B0C0263C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CE01407"/>
    <w:multiLevelType w:val="hybridMultilevel"/>
    <w:tmpl w:val="EE860C92"/>
    <w:lvl w:ilvl="0" w:tplc="B0C0263C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AFB0A55A">
      <w:numFmt w:val="bullet"/>
      <w:lvlText w:val="•"/>
      <w:lvlJc w:val="left"/>
      <w:pPr>
        <w:ind w:left="1440" w:hanging="360"/>
      </w:pPr>
      <w:rPr>
        <w:rFonts w:ascii="Cambria" w:eastAsiaTheme="minorEastAsia" w:hAnsi="Cambria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574169"/>
    <w:multiLevelType w:val="hybridMultilevel"/>
    <w:tmpl w:val="1D7A39DC"/>
    <w:lvl w:ilvl="0" w:tplc="B0C0263C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EB7B6A"/>
    <w:multiLevelType w:val="hybridMultilevel"/>
    <w:tmpl w:val="D182DF8A"/>
    <w:lvl w:ilvl="0" w:tplc="B0C0263C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7A663A6"/>
    <w:multiLevelType w:val="hybridMultilevel"/>
    <w:tmpl w:val="25C2E3F2"/>
    <w:lvl w:ilvl="0" w:tplc="B0C0263C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03B284F"/>
    <w:multiLevelType w:val="hybridMultilevel"/>
    <w:tmpl w:val="3376BB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8837EE"/>
    <w:multiLevelType w:val="hybridMultilevel"/>
    <w:tmpl w:val="364A3394"/>
    <w:lvl w:ilvl="0" w:tplc="B0C0263C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D2158E"/>
    <w:multiLevelType w:val="hybridMultilevel"/>
    <w:tmpl w:val="604235E4"/>
    <w:lvl w:ilvl="0" w:tplc="B0C0263C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146E0C"/>
    <w:multiLevelType w:val="hybridMultilevel"/>
    <w:tmpl w:val="1B44576C"/>
    <w:lvl w:ilvl="0" w:tplc="B0C0263C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1A5FFF"/>
    <w:multiLevelType w:val="hybridMultilevel"/>
    <w:tmpl w:val="26481FC2"/>
    <w:lvl w:ilvl="0" w:tplc="B0C0263C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F36021"/>
    <w:multiLevelType w:val="hybridMultilevel"/>
    <w:tmpl w:val="3208A76A"/>
    <w:lvl w:ilvl="0" w:tplc="B0C0263C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1677770">
    <w:abstractNumId w:val="8"/>
  </w:num>
  <w:num w:numId="2" w16cid:durableId="1389962814">
    <w:abstractNumId w:val="6"/>
  </w:num>
  <w:num w:numId="3" w16cid:durableId="2071538112">
    <w:abstractNumId w:val="5"/>
  </w:num>
  <w:num w:numId="4" w16cid:durableId="625234901">
    <w:abstractNumId w:val="4"/>
  </w:num>
  <w:num w:numId="5" w16cid:durableId="510686580">
    <w:abstractNumId w:val="7"/>
  </w:num>
  <w:num w:numId="6" w16cid:durableId="540438228">
    <w:abstractNumId w:val="3"/>
  </w:num>
  <w:num w:numId="7" w16cid:durableId="611405246">
    <w:abstractNumId w:val="2"/>
  </w:num>
  <w:num w:numId="8" w16cid:durableId="1751122325">
    <w:abstractNumId w:val="1"/>
  </w:num>
  <w:num w:numId="9" w16cid:durableId="1368680473">
    <w:abstractNumId w:val="0"/>
  </w:num>
  <w:num w:numId="10" w16cid:durableId="166141527">
    <w:abstractNumId w:val="14"/>
  </w:num>
  <w:num w:numId="11" w16cid:durableId="315493078">
    <w:abstractNumId w:val="15"/>
  </w:num>
  <w:num w:numId="12" w16cid:durableId="386413201">
    <w:abstractNumId w:val="12"/>
  </w:num>
  <w:num w:numId="13" w16cid:durableId="753664633">
    <w:abstractNumId w:val="13"/>
  </w:num>
  <w:num w:numId="14" w16cid:durableId="75635124">
    <w:abstractNumId w:val="17"/>
  </w:num>
  <w:num w:numId="15" w16cid:durableId="1773932121">
    <w:abstractNumId w:val="10"/>
  </w:num>
  <w:num w:numId="16" w16cid:durableId="1262375987">
    <w:abstractNumId w:val="9"/>
  </w:num>
  <w:num w:numId="17" w16cid:durableId="307710505">
    <w:abstractNumId w:val="16"/>
  </w:num>
  <w:num w:numId="18" w16cid:durableId="1037894618">
    <w:abstractNumId w:val="18"/>
  </w:num>
  <w:num w:numId="19" w16cid:durableId="1393851177">
    <w:abstractNumId w:val="11"/>
  </w:num>
  <w:num w:numId="20" w16cid:durableId="162033638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0CCE"/>
    <w:rsid w:val="004A3A4E"/>
    <w:rsid w:val="004F5B8C"/>
    <w:rsid w:val="005120A6"/>
    <w:rsid w:val="007B2C9B"/>
    <w:rsid w:val="00AA1D8D"/>
    <w:rsid w:val="00B47730"/>
    <w:rsid w:val="00CB0664"/>
    <w:rsid w:val="00EC55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F1AAAD"/>
  <w14:defaultImageDpi w14:val="300"/>
  <w15:docId w15:val="{021E6A77-B9EE-448F-9A4A-E9A22526E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1045</Words>
  <Characters>5958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Mike Mohan</cp:lastModifiedBy>
  <cp:revision>2</cp:revision>
  <cp:lastPrinted>2026-01-23T12:26:00Z</cp:lastPrinted>
  <dcterms:created xsi:type="dcterms:W3CDTF">2013-12-23T23:15:00Z</dcterms:created>
  <dcterms:modified xsi:type="dcterms:W3CDTF">2026-01-23T12:26:00Z</dcterms:modified>
  <cp:category/>
</cp:coreProperties>
</file>