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4986"/>
        </w:tabs>
        <w:spacing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Tea Tree Oil is an essential oil, Its antibacterial and anti-fungal properties also make it the ideal cleaning agent as it will kill off germs!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1743075</wp:posOffset>
            </wp:positionH>
            <wp:positionV relativeFrom="paragraph">
              <wp:posOffset>619125</wp:posOffset>
            </wp:positionV>
            <wp:extent cx="3505200" cy="383857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5393" l="0" r="11069" t="404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838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49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986"/>
        </w:tabs>
        <w:rPr/>
      </w:pPr>
      <w:r w:rsidDel="00000000" w:rsidR="00000000" w:rsidRPr="00000000">
        <w:rPr>
          <w:rFonts w:ascii="Roboto" w:cs="Roboto" w:eastAsia="Roboto" w:hAnsi="Roboto"/>
          <w:color w:val="111111"/>
          <w:sz w:val="21"/>
          <w:szCs w:val="21"/>
          <w:highlight w:val="white"/>
          <w:rtl w:val="0"/>
        </w:rPr>
        <w:t xml:space="preserve">Try these laundry hacks and enjoy stain-free laundry days!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1114425</wp:posOffset>
            </wp:positionH>
            <wp:positionV relativeFrom="paragraph">
              <wp:posOffset>456213</wp:posOffset>
            </wp:positionV>
            <wp:extent cx="3257550" cy="4218588"/>
            <wp:effectExtent b="0" l="0" r="0" t="0"/>
            <wp:wrapSquare wrapText="bothSides" distB="114300" distT="114300" distL="114300" distR="11430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3851" l="4603" r="4603" t="191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218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420C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420C3"/>
    <w:rPr>
      <w:rFonts w:ascii="Segoe UI" w:cs="Segoe UI" w:hAnsi="Segoe UI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DF0264"/>
    <w:pPr>
      <w:ind w:left="720"/>
      <w:contextualSpacing w:val="1"/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0S76ohSoFWtrRDDCuRrgs9RBmg==">CgMxLjA4AHIhMVFrNWF1ZWtMdkNKVVJhN3UyQkFtZHo1SF9ZYURYcGJN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2023-07-24T06:45:00Z</dcterms:created>
  <dc:creator>USER</dc:creator>
</cp:coreProperties>
</file>