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drawing>
          <wp:inline distT="0" distB="0" distL="0" distR="0">
            <wp:extent cx="2000250" cy="400050"/>
            <wp:effectExtent t="0" r="0" b="0" l="0"/>
            <wp:docPr id="1" name="logo" descr="Logo PayKapital" title="Logo PayKap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2123A"/>
          <w:sz w:val="40"/>
          <w:szCs w:val="40"/>
        </w:rPr>
        <w:t xml:space="preserve">Proposition de formulaire</w:t>
      </w:r>
    </w:p>
    <w:p>
      <w:pPr>
        <w:spacing w:after="240"/>
      </w:pPr>
      <w:r>
        <w:rPr>
          <w:rFonts w:ascii="Calibri" w:cs="Calibri" w:eastAsia="Calibri" w:hAnsi="Calibri"/>
          <w:color w:val="2E62A8"/>
          <w:sz w:val="24"/>
          <w:szCs w:val="24"/>
        </w:rPr>
        <w:t xml:space="preserve">Landing page PayKapital – formulaire associé aux boutons d'appel à l'action</w:t>
      </w:r>
    </w:p>
    <w:p>
      <w:pPr>
        <w:keepNext/>
        <w:pBdr>
          <w:bottom w:val="single" w:color="2E62A8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123A"/>
          <w:sz w:val="26"/>
          <w:szCs w:val="26"/>
        </w:rPr>
        <w:t xml:space="preserve">Titre et introduction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Titre : </w:t>
      </w:r>
      <w:r>
        <w:rPr>
          <w:rFonts w:ascii="Calibri" w:cs="Calibri" w:eastAsia="Calibri" w:hAnsi="Calibri"/>
          <w:sz w:val="22"/>
          <w:szCs w:val="22"/>
        </w:rPr>
        <w:t xml:space="preserve">Rejoignez l'écosystème PayKapital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Sous-titre : </w:t>
      </w:r>
      <w:r>
        <w:rPr>
          <w:rFonts w:ascii="Calibri" w:cs="Calibri" w:eastAsia="Calibri" w:hAnsi="Calibri"/>
          <w:sz w:val="22"/>
          <w:szCs w:val="22"/>
        </w:rPr>
        <w:t xml:space="preserve">Renseignez ce formulaire, notre équipe reviendra vers vous dans les meilleurs délais.</w:t>
      </w:r>
    </w:p>
    <w:p>
      <w:pPr>
        <w:keepNext/>
        <w:pBdr>
          <w:bottom w:val="single" w:color="2E62A8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123A"/>
          <w:sz w:val="26"/>
          <w:szCs w:val="26"/>
        </w:rPr>
        <w:t xml:space="preserve">Champs du formulaire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138"/>
        <w:gridCol w:w="2000"/>
      </w:tblGrid>
      <w:tr>
        <w:trPr>
          <w:tblHeader/>
        </w:trPr>
        <w:tc>
          <w:tcPr>
            <w:tcW w:type="dxa" w:w="25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12123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13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12123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12123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EF2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Vous êtes</w:t>
            </w:r>
          </w:p>
        </w:tc>
        <w:tc>
          <w:tcPr>
            <w:tcW w:type="dxa" w:w="513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EF2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Liste déroulante : Grande entreprise / TPE-PME fournisseur / Banque ou institution de microfinance / Bailleur ou fonds / État ou structure publique</w:t>
            </w:r>
          </w:p>
        </w:tc>
        <w:tc>
          <w:tcPr>
            <w:tcW w:type="dxa" w:w="2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EF2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Grande entreprise ou donneur d'ordre avec lequel vous souhaitez travailler</w:t>
            </w:r>
          </w:p>
        </w:tc>
        <w:tc>
          <w:tcPr>
            <w:tcW w:type="dxa" w:w="513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Texte (affiché uniquement si « TPE-PME fournisseur » est sélectionné dans « Vous êtes »)</w:t>
            </w:r>
          </w:p>
        </w:tc>
        <w:tc>
          <w:tcPr>
            <w:tcW w:type="dxa" w:w="2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EF2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Nom de l'organisation</w:t>
            </w:r>
          </w:p>
        </w:tc>
        <w:tc>
          <w:tcPr>
            <w:tcW w:type="dxa" w:w="513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EF2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Texte</w:t>
            </w:r>
          </w:p>
        </w:tc>
        <w:tc>
          <w:tcPr>
            <w:tcW w:type="dxa" w:w="2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EF2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Prénom et nom</w:t>
            </w:r>
          </w:p>
        </w:tc>
        <w:tc>
          <w:tcPr>
            <w:tcW w:type="dxa" w:w="513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Texte</w:t>
            </w:r>
          </w:p>
        </w:tc>
        <w:tc>
          <w:tcPr>
            <w:tcW w:type="dxa" w:w="2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EF2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Fonction</w:t>
            </w:r>
          </w:p>
        </w:tc>
        <w:tc>
          <w:tcPr>
            <w:tcW w:type="dxa" w:w="513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EF2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Texte</w:t>
            </w:r>
          </w:p>
        </w:tc>
        <w:tc>
          <w:tcPr>
            <w:tcW w:type="dxa" w:w="2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EF2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Adresse e-mail professionnelle</w:t>
            </w:r>
          </w:p>
        </w:tc>
        <w:tc>
          <w:tcPr>
            <w:tcW w:type="dxa" w:w="513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E-mail</w:t>
            </w:r>
          </w:p>
        </w:tc>
        <w:tc>
          <w:tcPr>
            <w:tcW w:type="dxa" w:w="2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EF2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513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EF2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Numéro de téléphone</w:t>
            </w:r>
          </w:p>
        </w:tc>
        <w:tc>
          <w:tcPr>
            <w:tcW w:type="dxa" w:w="2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EF2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Solution(s) qui vous intéresse(nt)</w:t>
            </w:r>
          </w:p>
        </w:tc>
        <w:tc>
          <w:tcPr>
            <w:tcW w:type="dxa" w:w="513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Cases à cocher : Reverse factoring / Affacturage / Avance sur factures / Avance sur bons de commande / Avance sur marchés / Escompte digital / Autre</w:t>
            </w:r>
          </w:p>
        </w:tc>
        <w:tc>
          <w:tcPr>
            <w:tcW w:type="dxa" w:w="2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EF2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Votre message</w:t>
            </w:r>
          </w:p>
        </w:tc>
        <w:tc>
          <w:tcPr>
            <w:tcW w:type="dxa" w:w="513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EF2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Zone de texte</w:t>
            </w:r>
          </w:p>
        </w:tc>
        <w:tc>
          <w:tcPr>
            <w:tcW w:type="dxa" w:w="2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EEF2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Consentement</w:t>
            </w:r>
          </w:p>
        </w:tc>
        <w:tc>
          <w:tcPr>
            <w:tcW w:type="dxa" w:w="5138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Case à cocher : « J'accepte que mes données soient utilisées par PayKapital pour traiter ma demande. »</w:t>
            </w:r>
          </w:p>
        </w:tc>
        <w:tc>
          <w:tcPr>
            <w:tcW w:type="dxa" w:w="2000"/>
            <w:tcBorders>
              <w:top w:val="single" w:color="C9D1E0" w:sz="4"/>
              <w:left w:val="single" w:color="C9D1E0" w:sz="4"/>
              <w:bottom w:val="single" w:color="C9D1E0" w:sz="4"/>
              <w:right w:val="single" w:color="C9D1E0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Oui</w:t>
            </w:r>
          </w:p>
        </w:tc>
      </w:tr>
    </w:tbl>
    <w:p>
      <w:pPr>
        <w:keepNext/>
        <w:pBdr>
          <w:bottom w:val="single" w:color="2E62A8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123A"/>
          <w:sz w:val="26"/>
          <w:szCs w:val="26"/>
        </w:rPr>
        <w:t xml:space="preserve">Envoi et confirmation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Bouton : </w:t>
      </w:r>
      <w:r>
        <w:rPr>
          <w:rFonts w:ascii="Calibri" w:cs="Calibri" w:eastAsia="Calibri" w:hAnsi="Calibri"/>
          <w:sz w:val="22"/>
          <w:szCs w:val="22"/>
        </w:rPr>
        <w:t xml:space="preserve">Envoyer ma demande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Message de confirmation : </w:t>
      </w:r>
      <w:r>
        <w:rPr>
          <w:rFonts w:ascii="Calibri" w:cs="Calibri" w:eastAsia="Calibri" w:hAnsi="Calibri"/>
          <w:sz w:val="22"/>
          <w:szCs w:val="22"/>
        </w:rPr>
        <w:t xml:space="preserve">« Merci pour votre intérêt. Notre équipe vous recontactera très prochainement. »</w:t>
      </w:r>
    </w:p>
    <w:p>
      <w:pPr>
        <w:keepNext/>
        <w:pBdr>
          <w:bottom w:val="single" w:color="2E62A8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2123A"/>
          <w:sz w:val="26"/>
          <w:szCs w:val="26"/>
        </w:rPr>
        <w:t xml:space="preserve">Points à valider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même formulaire pourrait s'ouvrir depuis tous les boutons de la landing page : « Devenir partenaire », « Rejoindre l'écosystème », « Rejoindre l'écosystème PayKapital » et « Prendre contact ». Il pourrait aussi s'ouvrir depuis « Explorer la plateforme », sauf si ce bouton doit renvoyer vers une autre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L'adresse de réception des demandes reste à confirmer.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texte de consentement pourra être ajusté selon la politique de confidentialité de PayKapital.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image" Target="media/397037613ac074e4136ffa0ac1c7037e618f8833.png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2CF774087FEB4FA75E87C2EF87792A" ma:contentTypeVersion="13" ma:contentTypeDescription="Crée un document." ma:contentTypeScope="" ma:versionID="174eebc8da771bde7e493f667b4e7cd7">
  <xsd:schema xmlns:xsd="http://www.w3.org/2001/XMLSchema" xmlns:xs="http://www.w3.org/2001/XMLSchema" xmlns:p="http://schemas.microsoft.com/office/2006/metadata/properties" xmlns:ns2="d19407f6-c921-44a1-b585-ead61e7a3459" xmlns:ns3="ac006ac0-7496-4b68-90a3-32f4619d30fe" targetNamespace="http://schemas.microsoft.com/office/2006/metadata/properties" ma:root="true" ma:fieldsID="8ec4384cb4d75ad71f329d7fbfe893a5" ns2:_="" ns3:_="">
    <xsd:import namespace="d19407f6-c921-44a1-b585-ead61e7a3459"/>
    <xsd:import namespace="ac006ac0-7496-4b68-90a3-32f4619d30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407f6-c921-44a1-b585-ead61e7a34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af9a39de-f8b1-4e5d-a2de-b6745b9f5c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06ac0-7496-4b68-90a3-32f4619d30f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db24fc8-077b-4d9a-9b36-cd52f94eb6bf}" ma:internalName="TaxCatchAll" ma:showField="CatchAllData" ma:web="ac006ac0-7496-4b68-90a3-32f4619d30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006ac0-7496-4b68-90a3-32f4619d30fe" xsi:nil="true"/>
    <lcf76f155ced4ddcb4097134ff3c332f xmlns="d19407f6-c921-44a1-b585-ead61e7a34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D0061E-E09C-4CE6-B2F0-E4E71B176A5B}"/>
</file>

<file path=customXml/itemProps2.xml><?xml version="1.0" encoding="utf-8"?>
<ds:datastoreItem xmlns:ds="http://schemas.openxmlformats.org/officeDocument/2006/customXml" ds:itemID="{73AB5511-6B8F-46F3-8A45-E2F02AFBF63B}"/>
</file>

<file path=customXml/itemProps3.xml><?xml version="1.0" encoding="utf-8"?>
<ds:datastoreItem xmlns:ds="http://schemas.openxmlformats.org/officeDocument/2006/customXml" ds:itemID="{948724E9-1AB4-4E2E-B9B8-A5A48824A712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 de formulaire – Landing page PayKapital</dc:title>
  <dc:creator>PayKapital</dc:creator>
  <cp:lastModifiedBy>Un-named</cp:lastModifiedBy>
  <cp:revision>1</cp:revision>
  <dcterms:created xsi:type="dcterms:W3CDTF">2026-09-30T18:05:53Z</dcterms:created>
  <dcterms:modified xsi:type="dcterms:W3CDTF">2026-09-30T18:05:53Z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0x0101000A2CF774087FEB4FA75E87C2EF87792A</vt:lpwstr>
  </property>
</Properties>
</file>