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Explantory Data analysis</w: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ibrahim suat gürsoy</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w:t>
      </w:r>
      <w:r>
        <w:rPr>
          <w:rFonts w:ascii="Arial" w:hAnsi="Arial" w:cs="Arial" w:eastAsia="Arial"/>
          <w:b/>
          <w:color w:val="auto"/>
          <w:spacing w:val="0"/>
          <w:position w:val="0"/>
          <w:sz w:val="28"/>
          <w:shd w:fill="auto" w:val="clear"/>
        </w:rPr>
        <w:t xml:space="preserve">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analysis I tried to corelate traffic accidents with amount of time spent with schooling in order to find if there is connection/corelation between these stats. You can find the data i used for hypothesis testing(except population data it will be here later) and my data maniplulation methods to understand if there is corelation. </w:t>
      </w:r>
    </w:p>
    <w:p>
      <w:pPr>
        <w:spacing w:before="0" w:after="20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Average education lenght in cities(check github repository if its not shown properly, Y-value is clamped to 4 in order to show diffrences better)</w:t>
      </w:r>
      <w:r>
        <w:object w:dxaOrig="9658" w:dyaOrig="4798">
          <v:rect xmlns:o="urn:schemas-microsoft-com:office:office" xmlns:v="urn:schemas-microsoft-com:vml" id="rectole0000000000" style="width:482.900000pt;height:239.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ab/>
        <w:t xml:space="preserve">Traffic accidents per city(istanbul ommited).</w:t>
      </w:r>
    </w:p>
    <w:p>
      <w:pPr>
        <w:spacing w:before="0" w:after="200" w:line="240"/>
        <w:ind w:right="0" w:left="0" w:firstLine="0"/>
        <w:jc w:val="left"/>
        <w:rPr>
          <w:rFonts w:ascii="Arial" w:hAnsi="Arial" w:cs="Arial" w:eastAsia="Arial"/>
          <w:color w:val="auto"/>
          <w:spacing w:val="0"/>
          <w:position w:val="0"/>
          <w:sz w:val="22"/>
          <w:shd w:fill="auto" w:val="clear"/>
        </w:rPr>
      </w:pPr>
      <w:r>
        <w:object w:dxaOrig="8747" w:dyaOrig="4353">
          <v:rect xmlns:o="urn:schemas-microsoft-com:office:office" xmlns:v="urn:schemas-microsoft-com:vml" id="rectole0000000001" style="width:437.350000pt;height:21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Data Manipulations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Istanbul is removed from the dataset because of heavy immigration it gets. Accidents is also diveded by the population in my analysis to eliminate population size based  discrepancies. Data provided by TU</w:t>
      </w:r>
      <w:r>
        <w:rPr>
          <w:rFonts w:ascii="Arial" w:hAnsi="Arial" w:cs="Arial" w:eastAsia="Arial"/>
          <w:color w:val="auto"/>
          <w:spacing w:val="0"/>
          <w:position w:val="0"/>
          <w:sz w:val="22"/>
          <w:shd w:fill="auto" w:val="clear"/>
        </w:rPr>
        <w:t xml:space="preserve">İK doesn't follow any data representation models(like comma seperated data) so i used regex to reformat the data. There were some outliers in the data that made plotting it difficult, i did not want to exclude that data so, i made the accidents per thousand axis logarithm based because when i plotted the graph it was very left sided(or call it right tailed). I will consider the money spent on the traffic infrastructure and also corelate it with traffic accidents but for our purposes we don't need to include it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Plotting Results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747" w:dyaOrig="4150">
          <v:rect xmlns:o="urn:schemas-microsoft-com:office:office" xmlns:v="urn:schemas-microsoft-com:vml" id="rectole0000000002" style="width:437.350000pt;height:20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see a very distrubted graph which suggests a lack of relationship between education levels we will consider this distrubition later in the hypothesis testing.</w:t>
        <w:br/>
        <w:t xml:space="preserve"> </w:t>
        <w:tab/>
      </w:r>
    </w:p>
    <w:p>
      <w:pPr>
        <w:spacing w:before="0" w:after="20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Hypothesis Testing </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Null hypothesis for our case is, average Education time(i considered it same thing with education levels) does not effect traffic accidents in a given city. Alternative hypothesis is average education time does effect traffic accidents in a given city. In order to determine if we need to do hypothesis testing with significance = 0.05. If we use power of python to determine this results is: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747" w:dyaOrig="1518">
          <v:rect xmlns:o="urn:schemas-microsoft-com:office:office" xmlns:v="urn:schemas-microsoft-com:vml" id="rectole0000000003" style="width:437.350000pt;height:75.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safely assume education time(levels) does not impact the amount of traffic accidents in Turkey.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