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Explantory Data analysis</w: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ibrahim suat gürsoy</w:t>
      </w:r>
    </w:p>
    <w:p>
      <w:pPr>
        <w:spacing w:before="0" w:after="20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Introduction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analysis I tried to corelate traffic accidents with amount of time spent with schooling in order to find if there is connection/corelation between these stats. You can find the data i used for hypothesis testing(except population data it will be here later) and my data maniplulation methods to understand if there is corelation. </w:t>
      </w:r>
    </w:p>
    <w:p>
      <w:pPr>
        <w:spacing w:before="0" w:after="20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Average education lenght in cities(check github repository if its not shown properly, Y-value is clamped to 4 in order to show diffrences better)</w:t>
      </w:r>
      <w:r>
        <w:object w:dxaOrig="9779" w:dyaOrig="4859">
          <v:rect xmlns:o="urn:schemas-microsoft-com:office:office" xmlns:v="urn:schemas-microsoft-com:vml" id="rectole0000000000" style="width:488.95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auto"/>
          <w:spacing w:val="0"/>
          <w:position w:val="0"/>
          <w:sz w:val="22"/>
          <w:shd w:fill="auto" w:val="clear"/>
        </w:rPr>
        <w:tab/>
        <w:t xml:space="preserve">Traffic accidents per city(istanbul ommited).</w:t>
      </w:r>
    </w:p>
    <w:p>
      <w:pPr>
        <w:spacing w:before="0" w:after="200" w:line="240"/>
        <w:ind w:right="0" w:left="0" w:firstLine="0"/>
        <w:jc w:val="left"/>
        <w:rPr>
          <w:rFonts w:ascii="Arial" w:hAnsi="Arial" w:cs="Arial" w:eastAsia="Arial"/>
          <w:color w:val="auto"/>
          <w:spacing w:val="0"/>
          <w:position w:val="0"/>
          <w:sz w:val="22"/>
          <w:shd w:fill="auto" w:val="clear"/>
        </w:rPr>
      </w:pPr>
      <w:r>
        <w:object w:dxaOrig="8848" w:dyaOrig="4414">
          <v:rect xmlns:o="urn:schemas-microsoft-com:office:office" xmlns:v="urn:schemas-microsoft-com:vml" id="rectole0000000001" style="width:442.400000pt;height:220.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Data Manipulations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Istanbul is removed from the dataset because of heavy immigration it gets. Accidents is also diveded by the population in my analysis to eliminate population size based  discrepancies. Data provided by TU</w:t>
      </w:r>
      <w:r>
        <w:rPr>
          <w:rFonts w:ascii="Arial" w:hAnsi="Arial" w:cs="Arial" w:eastAsia="Arial"/>
          <w:color w:val="auto"/>
          <w:spacing w:val="0"/>
          <w:position w:val="0"/>
          <w:sz w:val="22"/>
          <w:shd w:fill="auto" w:val="clear"/>
        </w:rPr>
        <w:t xml:space="preserve">İK doesn't follow any data representation models(like comma seperated data) so i used regex to reformat the data. There were some outliers in the data that made plotting it difficult, i did not want to exclude that data so, i made the accidents per thousand axis logarithm based because when i plotted the graph it was very left sided(or call it right tailed). I will consider the money spent on the traffic infrastructure and also corelate it with traffic accidents but for our purposes we don't need to include it for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Plotting 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848" w:dyaOrig="4211">
          <v:rect xmlns:o="urn:schemas-microsoft-com:office:office" xmlns:v="urn:schemas-microsoft-com:vml" id="rectole0000000002" style="width:442.40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see a very distrubted graph which suggests a lack of relationship between education levels we will consider this distrubition later in the hypothesis testing.</w:t>
        <w:br/>
        <w:t xml:space="preserve"> </w:t>
        <w:tab/>
      </w:r>
    </w:p>
    <w:p>
      <w:pPr>
        <w:spacing w:before="0" w:after="20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Hypothesis Testing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r>
        <w:object w:dxaOrig="8848" w:dyaOrig="1538">
          <v:rect xmlns:o="urn:schemas-microsoft-com:office:office" xmlns:v="urn:schemas-microsoft-com:vml" id="rectole0000000003" style="width:442.40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Results</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can safely assume education time(levels) does not impact the amount of traffic accidents in Turkey. How m</w:t>
      </w:r>
      <w:r>
        <w:rPr>
          <w:rFonts w:ascii="Arial" w:hAnsi="Arial" w:cs="Arial" w:eastAsia="Arial"/>
          <w:color w:val="auto"/>
          <w:spacing w:val="0"/>
          <w:position w:val="0"/>
          <w:sz w:val="22"/>
          <w:shd w:fill="auto" w:val="clear"/>
        </w:rPr>
        <w:t xml:space="preserve">uch the data diviates from the trendline is concerning because it suggest some of the cities have low collision rates but other cities don't which means there are a lot of steps to take to reduce traffic accidents but it is being done in some cities not in every city. Later i will take money spent on the traffic infrastructre to considiration maybe that will result in more significant results.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