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pPr w:leftFromText="141" w:rightFromText="141" w:vertAnchor="page" w:horzAnchor="page" w:tblpX="1801" w:tblpY="1561"/>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728"/>
      </w:tblGrid>
      <w:tr w:rsidR="00812716" w:rsidRPr="00287DB8" w14:paraId="5A7C0E37" w14:textId="77777777" w:rsidTr="00B046FE">
        <w:trPr>
          <w:cantSplit/>
          <w:trHeight w:val="1078"/>
          <w:tblHeader/>
        </w:trPr>
        <w:tc>
          <w:tcPr>
            <w:tcW w:w="3728" w:type="dxa"/>
            <w:shd w:val="clear" w:color="auto" w:fill="203864"/>
            <w:tcMar>
              <w:top w:w="100" w:type="dxa"/>
              <w:left w:w="150" w:type="dxa"/>
              <w:bottom w:w="100" w:type="dxa"/>
              <w:right w:w="150" w:type="dxa"/>
            </w:tcMar>
          </w:tcPr>
          <w:p w14:paraId="5DBDEEB9"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2BEFC184" wp14:editId="27DF9EE0">
                  <wp:extent cx="2125980" cy="617097"/>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extLst>
                              <a:ext uri="{28A0092B-C50C-407E-A947-70E740481C1C}">
                                <a14:useLocalDpi xmlns:a14="http://schemas.microsoft.com/office/drawing/2010/main" val="0"/>
                              </a:ext>
                            </a:extLst>
                          </a:blip>
                          <a:stretch>
                            <a:fillRect/>
                          </a:stretch>
                        </pic:blipFill>
                        <pic:spPr>
                          <a:xfrm>
                            <a:off x="0" y="0"/>
                            <a:ext cx="2321719" cy="673913"/>
                          </a:xfrm>
                          <a:prstGeom prst="rect">
                            <a:avLst/>
                          </a:prstGeom>
                        </pic:spPr>
                      </pic:pic>
                    </a:graphicData>
                  </a:graphic>
                </wp:inline>
              </w:drawing>
            </w:r>
          </w:p>
        </w:tc>
      </w:tr>
      <w:tr w:rsidR="00812716" w:rsidRPr="00287DB8" w14:paraId="28D40DC1" w14:textId="77777777" w:rsidTr="00B046FE">
        <w:trPr>
          <w:cantSplit/>
          <w:trHeight w:val="397"/>
        </w:trPr>
        <w:tc>
          <w:tcPr>
            <w:tcW w:w="3728" w:type="dxa"/>
            <w:shd w:val="clear" w:color="auto" w:fill="F2F5F9"/>
            <w:tcMar>
              <w:top w:w="100" w:type="dxa"/>
              <w:left w:w="150" w:type="dxa"/>
              <w:bottom w:w="100" w:type="dxa"/>
              <w:right w:w="150" w:type="dxa"/>
            </w:tcMar>
          </w:tcPr>
          <w:p w14:paraId="643A3A1B" w14:textId="77777777" w:rsidR="00812716" w:rsidRPr="00287DB8" w:rsidRDefault="00812716" w:rsidP="00B046FE">
            <w:pPr>
              <w:keepNext/>
              <w:spacing w:before="20" w:after="20" w:line="252" w:lineRule="auto"/>
              <w:rPr>
                <w:lang w:val="fr-FR"/>
              </w:rPr>
            </w:pPr>
            <w:r w:rsidRPr="00287DB8">
              <w:rPr>
                <w:rFonts w:ascii="Times New Roman" w:hAnsi="Times New Roman"/>
                <w:b/>
                <w:noProof/>
                <w:sz w:val="19"/>
                <w:lang w:val="fr-FR"/>
              </w:rPr>
              <w:drawing>
                <wp:inline distT="0" distB="0" distL="0" distR="0" wp14:anchorId="48DEBA83" wp14:editId="23A603D7">
                  <wp:extent cx="2137087" cy="5486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7139" cy="571758"/>
                          </a:xfrm>
                          <a:prstGeom prst="rect">
                            <a:avLst/>
                          </a:prstGeom>
                        </pic:spPr>
                      </pic:pic>
                    </a:graphicData>
                  </a:graphic>
                </wp:inline>
              </w:drawing>
            </w:r>
          </w:p>
        </w:tc>
      </w:tr>
    </w:tbl>
    <w:tbl>
      <w:tblPr>
        <w:tblStyle w:val="Grilledutableau"/>
        <w:tblpPr w:leftFromText="141" w:rightFromText="141" w:vertAnchor="text" w:horzAnchor="page" w:tblpX="7429" w:tblpY="148"/>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859"/>
      </w:tblGrid>
      <w:tr w:rsidR="00812716" w:rsidRPr="00287DB8" w14:paraId="781591F4" w14:textId="77777777" w:rsidTr="00B046FE">
        <w:trPr>
          <w:cantSplit/>
          <w:trHeight w:val="198"/>
          <w:tblHeader/>
        </w:trPr>
        <w:tc>
          <w:tcPr>
            <w:tcW w:w="3859" w:type="dxa"/>
            <w:shd w:val="clear" w:color="auto" w:fill="203864"/>
            <w:tcMar>
              <w:top w:w="100" w:type="dxa"/>
              <w:left w:w="150" w:type="dxa"/>
              <w:bottom w:w="100" w:type="dxa"/>
              <w:right w:w="150" w:type="dxa"/>
            </w:tcMar>
          </w:tcPr>
          <w:p w14:paraId="6A2066D3" w14:textId="77777777" w:rsidR="00812716" w:rsidRPr="00287DB8" w:rsidRDefault="00812716" w:rsidP="00B046FE">
            <w:pPr>
              <w:keepNext/>
              <w:spacing w:before="20" w:after="20" w:line="252" w:lineRule="auto"/>
              <w:rPr>
                <w:rFonts w:ascii="Times New Roman" w:hAnsi="Times New Roman" w:cs="Times New Roman"/>
                <w:b/>
                <w:bCs/>
                <w:lang w:val="fr-FR"/>
              </w:rPr>
            </w:pPr>
            <w:r w:rsidRPr="00287DB8">
              <w:rPr>
                <w:rFonts w:ascii="Times New Roman" w:hAnsi="Times New Roman" w:cs="Times New Roman"/>
                <w:b/>
                <w:bCs/>
                <w:color w:val="FFFFFF"/>
                <w:sz w:val="20"/>
                <w:lang w:val="fr-FR"/>
              </w:rPr>
              <w:t>Année académique : 2025-2026</w:t>
            </w:r>
          </w:p>
        </w:tc>
      </w:tr>
    </w:tbl>
    <w:tbl>
      <w:tblPr>
        <w:tblStyle w:val="Grilledutableau"/>
        <w:tblpPr w:leftFromText="141" w:rightFromText="141" w:vertAnchor="text" w:horzAnchor="page" w:tblpX="7897" w:tblpY="652"/>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463"/>
      </w:tblGrid>
      <w:tr w:rsidR="00812716" w:rsidRPr="00287DB8" w14:paraId="391D7527" w14:textId="77777777" w:rsidTr="00B046FE">
        <w:trPr>
          <w:cantSplit/>
          <w:trHeight w:val="974"/>
          <w:tblHeader/>
        </w:trPr>
        <w:tc>
          <w:tcPr>
            <w:tcW w:w="3463" w:type="dxa"/>
            <w:tcBorders>
              <w:top w:val="nil"/>
              <w:left w:val="nil"/>
              <w:bottom w:val="nil"/>
              <w:right w:val="nil"/>
            </w:tcBorders>
            <w:shd w:val="clear" w:color="auto" w:fill="203864"/>
            <w:tcMar>
              <w:top w:w="100" w:type="dxa"/>
              <w:left w:w="150" w:type="dxa"/>
              <w:bottom w:w="100" w:type="dxa"/>
              <w:right w:w="150" w:type="dxa"/>
            </w:tcMar>
          </w:tcPr>
          <w:p w14:paraId="6E8D2DA8"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32EE1730" wp14:editId="72FC5C3C">
                  <wp:extent cx="1272540" cy="653252"/>
                  <wp:effectExtent l="0" t="0" r="381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1295693" cy="665138"/>
                          </a:xfrm>
                          <a:prstGeom prst="rect">
                            <a:avLst/>
                          </a:prstGeom>
                        </pic:spPr>
                      </pic:pic>
                    </a:graphicData>
                  </a:graphic>
                </wp:inline>
              </w:drawing>
            </w:r>
          </w:p>
        </w:tc>
      </w:tr>
    </w:tbl>
    <w:p w14:paraId="3A241B08" w14:textId="77777777" w:rsidR="00812716" w:rsidRPr="00287DB8" w:rsidRDefault="00812716" w:rsidP="00812716">
      <w:pPr>
        <w:rPr>
          <w:lang w:val="fr-FR"/>
        </w:rPr>
      </w:pPr>
      <w:r w:rsidRPr="00287DB8">
        <w:rPr>
          <w:lang w:val="fr-FR"/>
        </w:rPr>
        <w:tab/>
      </w:r>
      <w:r w:rsidRPr="00287DB8">
        <w:rPr>
          <w:lang w:val="fr-FR"/>
        </w:rPr>
        <w:tab/>
      </w:r>
      <w:r w:rsidRPr="00287DB8">
        <w:rPr>
          <w:lang w:val="fr-FR"/>
        </w:rPr>
        <w:tab/>
      </w:r>
      <w:r w:rsidRPr="00287DB8">
        <w:rPr>
          <w:lang w:val="fr-FR"/>
        </w:rPr>
        <w:tab/>
      </w:r>
    </w:p>
    <w:p w14:paraId="162DCEC9" w14:textId="77777777" w:rsidR="00812716" w:rsidRPr="00287DB8" w:rsidRDefault="00812716" w:rsidP="00812716">
      <w:pPr>
        <w:rPr>
          <w:lang w:val="fr-FR"/>
        </w:rPr>
      </w:pPr>
    </w:p>
    <w:p w14:paraId="7662B66E" w14:textId="77777777" w:rsidR="00812716" w:rsidRPr="00287DB8" w:rsidRDefault="00812716" w:rsidP="00812716">
      <w:pPr>
        <w:rPr>
          <w:lang w:val="fr-FR"/>
        </w:rPr>
      </w:pPr>
    </w:p>
    <w:p w14:paraId="43FD89C1" w14:textId="77777777" w:rsidR="00812716" w:rsidRPr="00287DB8" w:rsidRDefault="00812716" w:rsidP="00812716">
      <w:pPr>
        <w:rPr>
          <w:lang w:val="fr-FR"/>
        </w:rPr>
      </w:pPr>
    </w:p>
    <w:p w14:paraId="709A8B40" w14:textId="77777777" w:rsidR="00812716" w:rsidRPr="00287DB8" w:rsidRDefault="00812716" w:rsidP="00812716">
      <w:pPr>
        <w:rPr>
          <w:lang w:val="fr-FR"/>
        </w:rPr>
      </w:pPr>
    </w:p>
    <w:p w14:paraId="73DD03CB" w14:textId="77777777" w:rsidR="00812716" w:rsidRPr="00287DB8" w:rsidRDefault="00812716" w:rsidP="00812716">
      <w:pPr>
        <w:jc w:val="center"/>
        <w:rPr>
          <w:rFonts w:ascii="Times New Roman" w:hAnsi="Times New Roman" w:cs="Times New Roman"/>
          <w:sz w:val="28"/>
          <w:szCs w:val="28"/>
          <w:lang w:val="fr-FR"/>
        </w:rPr>
      </w:pPr>
      <w:r w:rsidRPr="00287DB8">
        <w:rPr>
          <w:rFonts w:ascii="Times New Roman" w:hAnsi="Times New Roman" w:cs="Times New Roman"/>
          <w:b/>
          <w:bCs/>
          <w:sz w:val="32"/>
          <w:szCs w:val="32"/>
          <w:lang w:val="fr-FR"/>
        </w:rPr>
        <w:t>MÉMOIRE DE FIN DE CYCLE</w:t>
      </w:r>
      <w:r w:rsidRPr="00287DB8">
        <w:rPr>
          <w:rFonts w:ascii="Times New Roman" w:hAnsi="Times New Roman" w:cs="Times New Roman"/>
          <w:sz w:val="28"/>
          <w:szCs w:val="28"/>
          <w:lang w:val="fr-FR"/>
        </w:rPr>
        <w:t xml:space="preserve"> </w:t>
      </w:r>
      <w:r w:rsidRPr="00287DB8">
        <w:rPr>
          <w:rFonts w:ascii="Times New Roman" w:hAnsi="Times New Roman" w:cs="Times New Roman"/>
          <w:sz w:val="28"/>
          <w:szCs w:val="28"/>
          <w:lang w:val="fr-FR"/>
        </w:rPr>
        <w:br/>
      </w:r>
      <w:r w:rsidRPr="00287DB8">
        <w:rPr>
          <w:rFonts w:ascii="Times New Roman" w:hAnsi="Times New Roman" w:cs="Times New Roman"/>
          <w:lang w:val="fr-FR"/>
        </w:rPr>
        <w:t>POUR L’OBTENTION DE LA LICENCE EN DEVELOPPEMENT D’APPLICATION ET SYSTÈME D’INFORMATION (DASI)</w:t>
      </w:r>
    </w:p>
    <w:p w14:paraId="00E7722B" w14:textId="77777777" w:rsidR="00812716" w:rsidRPr="00287DB8" w:rsidRDefault="00812716" w:rsidP="00812716">
      <w:pPr>
        <w:jc w:val="center"/>
        <w:rPr>
          <w:rFonts w:ascii="Times New Roman" w:hAnsi="Times New Roman" w:cs="Times New Roman"/>
          <w:sz w:val="28"/>
          <w:szCs w:val="28"/>
          <w:lang w:val="fr-FR"/>
        </w:rPr>
      </w:pPr>
    </w:p>
    <w:p w14:paraId="4A1392FE" w14:textId="77777777" w:rsidR="00812716" w:rsidRPr="00287DB8" w:rsidRDefault="00812716" w:rsidP="00812716">
      <w:pPr>
        <w:jc w:val="center"/>
        <w:rPr>
          <w:rFonts w:ascii="Times New Roman" w:hAnsi="Times New Roman" w:cs="Times New Roman"/>
          <w:sz w:val="28"/>
          <w:szCs w:val="28"/>
          <w:lang w:val="fr-FR"/>
        </w:rPr>
      </w:pPr>
      <w:r w:rsidRPr="00287DB8">
        <w:rPr>
          <w:rFonts w:ascii="Times New Roman" w:hAnsi="Times New Roman" w:cs="Times New Roman"/>
          <w:noProof/>
          <w:sz w:val="28"/>
          <w:szCs w:val="28"/>
          <w:lang w:val="fr-FR"/>
        </w:rPr>
        <mc:AlternateContent>
          <mc:Choice Requires="wps">
            <w:drawing>
              <wp:anchor distT="0" distB="0" distL="114300" distR="114300" simplePos="0" relativeHeight="251656192" behindDoc="0" locked="0" layoutInCell="1" allowOverlap="1" wp14:anchorId="566B54CB" wp14:editId="6EA0D845">
                <wp:simplePos x="0" y="0"/>
                <wp:positionH relativeFrom="margin">
                  <wp:align>center</wp:align>
                </wp:positionH>
                <wp:positionV relativeFrom="paragraph">
                  <wp:posOffset>24765</wp:posOffset>
                </wp:positionV>
                <wp:extent cx="4823460" cy="1405890"/>
                <wp:effectExtent l="19050" t="19050" r="15240" b="22860"/>
                <wp:wrapNone/>
                <wp:docPr id="4" name="Rectangle 4"/>
                <wp:cNvGraphicFramePr/>
                <a:graphic xmlns:a="http://schemas.openxmlformats.org/drawingml/2006/main">
                  <a:graphicData uri="http://schemas.microsoft.com/office/word/2010/wordprocessingShape">
                    <wps:wsp>
                      <wps:cNvSpPr/>
                      <wps:spPr>
                        <a:xfrm>
                          <a:off x="0" y="0"/>
                          <a:ext cx="4823460" cy="1405890"/>
                        </a:xfrm>
                        <a:prstGeom prst="rect">
                          <a:avLst/>
                        </a:prstGeom>
                        <a:ln w="28575"/>
                      </wps:spPr>
                      <wps:style>
                        <a:lnRef idx="2">
                          <a:schemeClr val="accent1"/>
                        </a:lnRef>
                        <a:fillRef idx="1">
                          <a:schemeClr val="lt1"/>
                        </a:fillRef>
                        <a:effectRef idx="0">
                          <a:schemeClr val="accent1"/>
                        </a:effectRef>
                        <a:fontRef idx="minor">
                          <a:schemeClr val="dk1"/>
                        </a:fontRef>
                      </wps:style>
                      <wps:txbx>
                        <w:txbxContent>
                          <w:p w14:paraId="356FE003"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color w:val="1F497D"/>
                                <w:sz w:val="28"/>
                                <w:szCs w:val="28"/>
                                <w:lang w:val="fr-CI"/>
                              </w:rPr>
                              <w:t>CONCEPTION D’UNE APPLICATION WEB DE RECENSEMENT DES RESSORTISSANTS</w:t>
                            </w:r>
                            <w:r w:rsidRPr="00C95FDF">
                              <w:rPr>
                                <w:rFonts w:ascii="Times New Roman" w:hAnsi="Times New Roman" w:cs="Times New Roman"/>
                                <w:b/>
                                <w:color w:val="1F497D"/>
                                <w:sz w:val="28"/>
                                <w:szCs w:val="28"/>
                                <w:lang w:val="fr-CI"/>
                              </w:rPr>
                              <w:br/>
                              <w:t>IVOIRIENS : STRUCTURE ANSTAT ET STRUCTURE COUTUMIÈRE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6B54CB" id="Rectangle 4" o:spid="_x0000_s1026" style="position:absolute;left:0;text-align:left;margin-left:0;margin-top:1.95pt;width:379.8pt;height:110.7pt;z-index:2516561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" fillcolor="white [3201]" strokecolor="#4f81bd [3204]" strokeweight="2.25pt">
                <v:textbox>
                  <w:txbxContent>
                    <w:p w14:paraId="356FE003"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color w:val="1F497D"/>
                          <w:sz w:val="28"/>
                          <w:szCs w:val="28"/>
                          <w:lang w:val="fr-CI"/>
                        </w:rPr>
                        <w:t>CONCEPTION D’UNE APPLICATION WEB DE RECENSEMENT DES RESSORTISSANTS</w:t>
                      </w:r>
                      <w:r w:rsidRPr="00C95FDF">
                        <w:rPr>
                          <w:rFonts w:ascii="Times New Roman" w:hAnsi="Times New Roman" w:cs="Times New Roman"/>
                          <w:b/>
                          <w:color w:val="1F497D"/>
                          <w:sz w:val="28"/>
                          <w:szCs w:val="28"/>
                          <w:lang w:val="fr-CI"/>
                        </w:rPr>
                        <w:br/>
                        <w:t>IVOIRIENS : STRUCTURE ANSTAT ET STRUCTURE COUTUMIÈRE</w:t>
                      </w:r>
                    </w:p>
                  </w:txbxContent>
                </v:textbox>
                <w10:wrap anchorx="margin"/>
              </v:rect>
            </w:pict>
          </mc:Fallback>
        </mc:AlternateContent>
      </w:r>
    </w:p>
    <w:p w14:paraId="6BFAFD07" w14:textId="77777777" w:rsidR="00812716" w:rsidRPr="00287DB8" w:rsidRDefault="00812716" w:rsidP="00812716">
      <w:pPr>
        <w:rPr>
          <w:rFonts w:ascii="Times New Roman" w:hAnsi="Times New Roman" w:cs="Times New Roman"/>
          <w:sz w:val="28"/>
          <w:szCs w:val="28"/>
          <w:lang w:val="fr-FR"/>
        </w:rPr>
      </w:pPr>
    </w:p>
    <w:p w14:paraId="16C9EA49" w14:textId="77777777" w:rsidR="00812716" w:rsidRPr="00287DB8" w:rsidRDefault="00812716" w:rsidP="00812716">
      <w:pPr>
        <w:rPr>
          <w:rFonts w:ascii="Times New Roman" w:hAnsi="Times New Roman" w:cs="Times New Roman"/>
          <w:sz w:val="28"/>
          <w:szCs w:val="28"/>
          <w:lang w:val="fr-FR"/>
        </w:rPr>
      </w:pPr>
    </w:p>
    <w:p w14:paraId="5B2DA5FE" w14:textId="77777777" w:rsidR="00812716" w:rsidRPr="00287DB8" w:rsidRDefault="00812716" w:rsidP="00812716">
      <w:pPr>
        <w:rPr>
          <w:rFonts w:ascii="Times New Roman" w:hAnsi="Times New Roman" w:cs="Times New Roman"/>
          <w:sz w:val="28"/>
          <w:szCs w:val="28"/>
          <w:lang w:val="fr-FR"/>
        </w:rPr>
      </w:pPr>
    </w:p>
    <w:p w14:paraId="0145F950" w14:textId="77777777" w:rsidR="00812716" w:rsidRPr="00287DB8" w:rsidRDefault="00812716" w:rsidP="00812716">
      <w:pPr>
        <w:rPr>
          <w:rFonts w:ascii="Times New Roman" w:hAnsi="Times New Roman" w:cs="Times New Roman"/>
          <w:sz w:val="28"/>
          <w:szCs w:val="28"/>
          <w:lang w:val="fr-FR"/>
        </w:rPr>
      </w:pPr>
    </w:p>
    <w:p w14:paraId="747A2516" w14:textId="77777777" w:rsidR="00812716" w:rsidRPr="00287DB8" w:rsidRDefault="00812716" w:rsidP="00812716">
      <w:pPr>
        <w:jc w:val="center"/>
        <w:rPr>
          <w:rFonts w:ascii="Times New Roman" w:hAnsi="Times New Roman" w:cs="Times New Roman"/>
          <w:b/>
          <w:bCs/>
          <w:sz w:val="26"/>
          <w:szCs w:val="26"/>
          <w:lang w:val="fr-FR"/>
        </w:rPr>
      </w:pPr>
      <w:r w:rsidRPr="00287DB8">
        <w:rPr>
          <w:rFonts w:ascii="Times New Roman" w:hAnsi="Times New Roman" w:cs="Times New Roman"/>
          <w:lang w:val="fr-FR"/>
        </w:rPr>
        <w:t>Période de stage</w:t>
      </w:r>
      <w:r w:rsidRPr="00287DB8">
        <w:rPr>
          <w:rFonts w:ascii="Times New Roman" w:hAnsi="Times New Roman" w:cs="Times New Roman"/>
          <w:sz w:val="28"/>
          <w:szCs w:val="28"/>
          <w:lang w:val="fr-FR"/>
        </w:rPr>
        <w:t xml:space="preserve"> : </w:t>
      </w:r>
      <w:r w:rsidRPr="00287DB8">
        <w:rPr>
          <w:rFonts w:ascii="Times New Roman" w:hAnsi="Times New Roman" w:cs="Times New Roman"/>
          <w:b/>
          <w:bCs/>
          <w:sz w:val="26"/>
          <w:szCs w:val="26"/>
          <w:lang w:val="fr-FR"/>
        </w:rPr>
        <w:t>7 avril – 8 juillet 2026</w:t>
      </w:r>
    </w:p>
    <w:p w14:paraId="0CEDB196"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lang w:val="fr-FR"/>
        </w:rPr>
        <w:t xml:space="preserve">Présenté par : </w:t>
      </w:r>
      <w:r w:rsidRPr="00287DB8">
        <w:rPr>
          <w:rFonts w:ascii="Times New Roman" w:hAnsi="Times New Roman" w:cs="Times New Roman"/>
          <w:sz w:val="28"/>
          <w:szCs w:val="28"/>
          <w:lang w:val="fr-FR"/>
        </w:rPr>
        <w:br/>
      </w:r>
      <w:r w:rsidRPr="00287DB8">
        <w:rPr>
          <w:rFonts w:ascii="Times New Roman" w:hAnsi="Times New Roman" w:cs="Times New Roman"/>
          <w:b/>
          <w:bCs/>
          <w:lang w:val="fr-FR"/>
        </w:rPr>
        <w:t>TOURE Kélégnan Tiécoura Ibrahim</w:t>
      </w:r>
    </w:p>
    <w:p w14:paraId="15C2786C" w14:textId="77777777" w:rsidR="00812716" w:rsidRPr="00287DB8" w:rsidRDefault="00812716" w:rsidP="00812716">
      <w:pPr>
        <w:jc w:val="center"/>
        <w:rPr>
          <w:rFonts w:ascii="Times New Roman" w:hAnsi="Times New Roman" w:cs="Times New Roman"/>
          <w:b/>
          <w:bCs/>
          <w:sz w:val="28"/>
          <w:szCs w:val="28"/>
          <w:lang w:val="fr-FR"/>
        </w:rPr>
      </w:pPr>
    </w:p>
    <w:p w14:paraId="60929229" w14:textId="77777777" w:rsidR="00812716" w:rsidRPr="00287DB8" w:rsidRDefault="00812716" w:rsidP="00812716">
      <w:pPr>
        <w:jc w:val="center"/>
        <w:rPr>
          <w:rFonts w:ascii="Times New Roman" w:hAnsi="Times New Roman" w:cs="Times New Roman"/>
          <w:lang w:val="fr-FR"/>
        </w:rPr>
      </w:pPr>
      <w:r w:rsidRPr="00287DB8">
        <w:rPr>
          <w:rFonts w:ascii="Times New Roman" w:hAnsi="Times New Roman" w:cs="Times New Roman"/>
          <w:lang w:val="fr-FR"/>
        </w:rPr>
        <w:t xml:space="preserve">Période de stage : </w:t>
      </w:r>
    </w:p>
    <w:p w14:paraId="71FE214F"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b/>
          <w:bCs/>
          <w:lang w:val="fr-FR"/>
        </w:rPr>
        <w:t>Du 04 Mai au 04 Août 2026</w:t>
      </w:r>
    </w:p>
    <w:tbl>
      <w:tblPr>
        <w:tblStyle w:val="Grilledutableau"/>
        <w:tblpPr w:leftFromText="141" w:rightFromText="141" w:vertAnchor="text" w:horzAnchor="page" w:tblpX="6853" w:tblpY="492"/>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09"/>
      </w:tblGrid>
      <w:tr w:rsidR="00812716" w:rsidRPr="00287DB8" w14:paraId="4E3E8401" w14:textId="77777777" w:rsidTr="00B046FE">
        <w:trPr>
          <w:cantSplit/>
          <w:trHeight w:val="1043"/>
          <w:tblHeader/>
        </w:trPr>
        <w:tc>
          <w:tcPr>
            <w:tcW w:w="4409" w:type="dxa"/>
            <w:tcBorders>
              <w:top w:val="nil"/>
              <w:left w:val="nil"/>
              <w:bottom w:val="nil"/>
              <w:right w:val="nil"/>
            </w:tcBorders>
            <w:shd w:val="clear" w:color="auto" w:fill="203864"/>
            <w:tcMar>
              <w:top w:w="100" w:type="dxa"/>
              <w:left w:w="150" w:type="dxa"/>
              <w:bottom w:w="100" w:type="dxa"/>
              <w:right w:w="150" w:type="dxa"/>
            </w:tcMar>
          </w:tcPr>
          <w:p w14:paraId="3D50BB8D" w14:textId="77777777" w:rsidR="00812716" w:rsidRPr="00287DB8" w:rsidRDefault="00812716" w:rsidP="00B046FE">
            <w:pPr>
              <w:keepNext/>
              <w:spacing w:before="20" w:after="20" w:line="252" w:lineRule="auto"/>
              <w:jc w:val="center"/>
              <w:rPr>
                <w:rFonts w:ascii="Times New Roman" w:hAnsi="Times New Roman" w:cs="Times New Roman"/>
                <w:b/>
                <w:bCs/>
                <w:lang w:val="fr-FR"/>
              </w:rPr>
            </w:pPr>
            <w:r w:rsidRPr="00287DB8">
              <w:rPr>
                <w:rFonts w:ascii="Times New Roman" w:hAnsi="Times New Roman" w:cs="Times New Roman"/>
                <w:b/>
                <w:bCs/>
                <w:color w:val="FFFFFF"/>
                <w:sz w:val="20"/>
                <w:u w:val="single"/>
                <w:lang w:val="fr-FR"/>
              </w:rPr>
              <w:t>Maitre de stage</w:t>
            </w:r>
            <w:r w:rsidRPr="00287DB8">
              <w:rPr>
                <w:rFonts w:ascii="Times New Roman" w:hAnsi="Times New Roman" w:cs="Times New Roman"/>
                <w:b/>
                <w:bCs/>
                <w:color w:val="FFFFFF"/>
                <w:sz w:val="20"/>
                <w:lang w:val="fr-FR"/>
              </w:rPr>
              <w:t xml:space="preserve"> </w:t>
            </w:r>
          </w:p>
          <w:p w14:paraId="5D37E0C5" w14:textId="77777777" w:rsidR="00812716" w:rsidRPr="00287DB8" w:rsidRDefault="00812716" w:rsidP="00B046FE">
            <w:pPr>
              <w:keepNext/>
              <w:spacing w:before="20" w:after="20" w:line="252" w:lineRule="auto"/>
              <w:jc w:val="center"/>
              <w:rPr>
                <w:rFonts w:ascii="Times New Roman" w:hAnsi="Times New Roman" w:cs="Times New Roman"/>
                <w:b/>
                <w:bCs/>
                <w:lang w:val="fr-FR"/>
              </w:rPr>
            </w:pPr>
          </w:p>
          <w:p w14:paraId="43B6C985" w14:textId="77777777" w:rsidR="00812716" w:rsidRPr="00287DB8" w:rsidRDefault="00812716" w:rsidP="00B046FE">
            <w:pPr>
              <w:keepNext/>
              <w:spacing w:before="20" w:after="20" w:line="252" w:lineRule="auto"/>
              <w:jc w:val="center"/>
              <w:rPr>
                <w:rFonts w:ascii="Times New Roman" w:hAnsi="Times New Roman" w:cs="Times New Roman"/>
                <w:lang w:val="fr-FR"/>
              </w:rPr>
            </w:pPr>
            <w:r w:rsidRPr="00287DB8">
              <w:rPr>
                <w:rFonts w:ascii="Times New Roman" w:hAnsi="Times New Roman" w:cs="Times New Roman"/>
                <w:b/>
                <w:color w:val="FFFFFF"/>
                <w:sz w:val="20"/>
                <w:lang w:val="fr-FR"/>
              </w:rPr>
              <w:t>KOUADIO KOFFI ORLANDAISE JUNIOR</w:t>
            </w:r>
          </w:p>
          <w:p w14:paraId="565DD8FE" w14:textId="77777777" w:rsidR="00812716" w:rsidRPr="00287DB8" w:rsidRDefault="00812716" w:rsidP="00B046FE">
            <w:pPr>
              <w:keepNext/>
              <w:spacing w:before="20" w:after="20" w:line="252" w:lineRule="auto"/>
              <w:jc w:val="center"/>
              <w:rPr>
                <w:rFonts w:ascii="Times New Roman" w:hAnsi="Times New Roman" w:cs="Times New Roman"/>
                <w:lang w:val="fr-FR"/>
              </w:rPr>
            </w:pPr>
          </w:p>
          <w:p w14:paraId="695A74C4" w14:textId="77777777" w:rsidR="00812716" w:rsidRPr="00287DB8" w:rsidRDefault="00812716" w:rsidP="00B046FE">
            <w:pPr>
              <w:keepNext/>
              <w:spacing w:before="20" w:after="20" w:line="252" w:lineRule="auto"/>
              <w:jc w:val="center"/>
              <w:rPr>
                <w:rFonts w:ascii="Times New Roman" w:hAnsi="Times New Roman" w:cs="Times New Roman"/>
                <w:lang w:val="fr-FR"/>
              </w:rPr>
            </w:pPr>
            <w:r w:rsidRPr="00287DB8">
              <w:rPr>
                <w:rFonts w:ascii="Times New Roman" w:hAnsi="Times New Roman" w:cs="Times New Roman"/>
                <w:b/>
                <w:color w:val="FFFFFF"/>
                <w:sz w:val="20"/>
                <w:lang w:val="fr-FR"/>
              </w:rPr>
              <w:t>Développeur backend</w:t>
            </w:r>
          </w:p>
        </w:tc>
      </w:tr>
    </w:tbl>
    <w:tbl>
      <w:tblPr>
        <w:tblStyle w:val="Grilledutableau"/>
        <w:tblpPr w:leftFromText="141" w:rightFromText="141" w:vertAnchor="text" w:horzAnchor="page" w:tblpX="1477" w:tblpY="504"/>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09"/>
      </w:tblGrid>
      <w:tr w:rsidR="00812716" w:rsidRPr="00B046FE" w14:paraId="18633E83" w14:textId="77777777" w:rsidTr="00B046FE">
        <w:trPr>
          <w:cantSplit/>
          <w:trHeight w:val="1043"/>
          <w:tblHeader/>
        </w:trPr>
        <w:tc>
          <w:tcPr>
            <w:tcW w:w="4409" w:type="dxa"/>
            <w:tcBorders>
              <w:top w:val="nil"/>
              <w:left w:val="nil"/>
              <w:bottom w:val="nil"/>
              <w:right w:val="nil"/>
            </w:tcBorders>
            <w:shd w:val="clear" w:color="auto" w:fill="203864"/>
            <w:tcMar>
              <w:top w:w="100" w:type="dxa"/>
              <w:left w:w="150" w:type="dxa"/>
              <w:bottom w:w="100" w:type="dxa"/>
              <w:right w:w="150" w:type="dxa"/>
            </w:tcMar>
          </w:tcPr>
          <w:p w14:paraId="4F5AFD6B" w14:textId="77777777" w:rsidR="00812716" w:rsidRPr="00287DB8" w:rsidRDefault="00812716" w:rsidP="00B046FE">
            <w:pPr>
              <w:keepNext/>
              <w:spacing w:before="20" w:after="20" w:line="252" w:lineRule="auto"/>
              <w:jc w:val="center"/>
              <w:rPr>
                <w:rFonts w:ascii="Times New Roman" w:hAnsi="Times New Roman" w:cs="Times New Roman"/>
                <w:b/>
                <w:bCs/>
                <w:lang w:val="fr-FR"/>
              </w:rPr>
            </w:pPr>
            <w:r w:rsidRPr="00287DB8">
              <w:rPr>
                <w:rFonts w:ascii="Times New Roman" w:hAnsi="Times New Roman" w:cs="Times New Roman"/>
                <w:b/>
                <w:bCs/>
                <w:color w:val="FFFFFF"/>
                <w:sz w:val="20"/>
                <w:u w:val="single"/>
                <w:lang w:val="fr-FR"/>
              </w:rPr>
              <w:t>Encadrant académique</w:t>
            </w:r>
            <w:r w:rsidRPr="00287DB8">
              <w:rPr>
                <w:rFonts w:ascii="Times New Roman" w:hAnsi="Times New Roman" w:cs="Times New Roman"/>
                <w:b/>
                <w:bCs/>
                <w:color w:val="FFFFFF"/>
                <w:sz w:val="20"/>
                <w:lang w:val="fr-FR"/>
              </w:rPr>
              <w:t xml:space="preserve"> </w:t>
            </w:r>
          </w:p>
          <w:p w14:paraId="70B8D0A7" w14:textId="77777777" w:rsidR="00812716" w:rsidRPr="00287DB8" w:rsidRDefault="00812716" w:rsidP="00B046FE">
            <w:pPr>
              <w:keepNext/>
              <w:spacing w:before="20" w:after="20" w:line="252" w:lineRule="auto"/>
              <w:jc w:val="center"/>
              <w:rPr>
                <w:rFonts w:ascii="Times New Roman" w:hAnsi="Times New Roman" w:cs="Times New Roman"/>
                <w:b/>
                <w:bCs/>
                <w:lang w:val="fr-FR"/>
              </w:rPr>
            </w:pPr>
          </w:p>
          <w:p w14:paraId="7D298E40" w14:textId="77777777" w:rsidR="00812716" w:rsidRPr="00287DB8" w:rsidRDefault="00812716" w:rsidP="00B046FE">
            <w:pPr>
              <w:keepNext/>
              <w:spacing w:before="20" w:after="20" w:line="252" w:lineRule="auto"/>
              <w:jc w:val="center"/>
              <w:rPr>
                <w:rFonts w:ascii="Times New Roman" w:hAnsi="Times New Roman" w:cs="Times New Roman"/>
                <w:lang w:val="fr-FR"/>
              </w:rPr>
            </w:pPr>
            <w:r w:rsidRPr="00287DB8">
              <w:rPr>
                <w:rFonts w:ascii="Times New Roman" w:hAnsi="Times New Roman" w:cs="Times New Roman"/>
                <w:b/>
                <w:color w:val="FFFFFF"/>
                <w:sz w:val="20"/>
                <w:lang w:val="fr-FR"/>
              </w:rPr>
              <w:t xml:space="preserve">Mr BOBET GOUALO VICTORIEN </w:t>
            </w:r>
          </w:p>
          <w:p w14:paraId="3E43298E" w14:textId="77777777" w:rsidR="00812716" w:rsidRPr="00287DB8" w:rsidRDefault="00812716" w:rsidP="00B046FE">
            <w:pPr>
              <w:keepNext/>
              <w:spacing w:before="20" w:after="20" w:line="252" w:lineRule="auto"/>
              <w:jc w:val="center"/>
              <w:rPr>
                <w:rFonts w:ascii="Times New Roman" w:hAnsi="Times New Roman" w:cs="Times New Roman"/>
                <w:lang w:val="fr-FR"/>
              </w:rPr>
            </w:pPr>
          </w:p>
          <w:p w14:paraId="319E139D" w14:textId="77777777" w:rsidR="00812716" w:rsidRPr="00287DB8" w:rsidRDefault="00812716" w:rsidP="00B046FE">
            <w:pPr>
              <w:keepNext/>
              <w:spacing w:before="20" w:after="20" w:line="252" w:lineRule="auto"/>
              <w:jc w:val="center"/>
              <w:rPr>
                <w:rFonts w:ascii="Times New Roman" w:hAnsi="Times New Roman" w:cs="Times New Roman"/>
                <w:lang w:val="fr-FR"/>
              </w:rPr>
            </w:pPr>
            <w:r w:rsidRPr="00287DB8">
              <w:rPr>
                <w:rFonts w:ascii="Times New Roman" w:hAnsi="Times New Roman" w:cs="Times New Roman"/>
                <w:b/>
                <w:color w:val="FFFFFF"/>
                <w:sz w:val="20"/>
                <w:lang w:val="fr-FR"/>
              </w:rPr>
              <w:t>Enseignant-chercheur à l’ESATIC en Télécoms</w:t>
            </w:r>
          </w:p>
        </w:tc>
      </w:tr>
    </w:tbl>
    <w:p w14:paraId="3261DE37" w14:textId="77777777" w:rsidR="00812716" w:rsidRPr="00287DB8" w:rsidRDefault="00812716" w:rsidP="00812716">
      <w:pPr>
        <w:rPr>
          <w:rFonts w:ascii="Times New Roman" w:hAnsi="Times New Roman" w:cs="Times New Roman"/>
          <w:sz w:val="28"/>
          <w:szCs w:val="28"/>
          <w:lang w:val="fr-FR"/>
        </w:rPr>
      </w:pPr>
    </w:p>
    <w:p w14:paraId="6F96A76A" w14:textId="77777777" w:rsidR="00812716" w:rsidRPr="00287DB8" w:rsidRDefault="00812716" w:rsidP="00812716">
      <w:pPr>
        <w:rPr>
          <w:rFonts w:ascii="Times New Roman" w:hAnsi="Times New Roman" w:cs="Times New Roman"/>
          <w:b/>
          <w:bCs/>
          <w:sz w:val="28"/>
          <w:szCs w:val="28"/>
          <w:lang w:val="fr-FR"/>
        </w:rPr>
      </w:pPr>
    </w:p>
    <w:p w14:paraId="01A179A2" w14:textId="77777777" w:rsidR="00812716" w:rsidRPr="00287DB8" w:rsidRDefault="00812716" w:rsidP="00812716">
      <w:pPr>
        <w:tabs>
          <w:tab w:val="left" w:pos="1536"/>
        </w:tabs>
        <w:rPr>
          <w:rFonts w:ascii="Times New Roman" w:hAnsi="Times New Roman" w:cs="Times New Roman"/>
          <w:sz w:val="28"/>
          <w:szCs w:val="28"/>
          <w:lang w:val="fr-FR"/>
        </w:rPr>
      </w:pPr>
      <w:r w:rsidRPr="00287DB8">
        <w:rPr>
          <w:rFonts w:ascii="Times New Roman" w:hAnsi="Times New Roman" w:cs="Times New Roman"/>
          <w:sz w:val="28"/>
          <w:szCs w:val="28"/>
          <w:lang w:val="fr-FR"/>
        </w:rPr>
        <w:tab/>
      </w:r>
    </w:p>
    <w:p w14:paraId="2AC3F386" w14:textId="77777777" w:rsidR="00812716" w:rsidRPr="00287DB8" w:rsidRDefault="00812716" w:rsidP="00812716">
      <w:pPr>
        <w:tabs>
          <w:tab w:val="left" w:pos="1536"/>
        </w:tabs>
        <w:rPr>
          <w:rFonts w:ascii="Times New Roman" w:hAnsi="Times New Roman" w:cs="Times New Roman"/>
          <w:sz w:val="28"/>
          <w:szCs w:val="28"/>
          <w:lang w:val="fr-FR"/>
        </w:rPr>
      </w:pPr>
    </w:p>
    <w:p w14:paraId="3A6233F2" w14:textId="77777777" w:rsidR="00812716" w:rsidRPr="00287DB8" w:rsidRDefault="00812716" w:rsidP="00812716">
      <w:pPr>
        <w:tabs>
          <w:tab w:val="left" w:pos="1536"/>
        </w:tabs>
        <w:rPr>
          <w:rFonts w:ascii="Times New Roman" w:hAnsi="Times New Roman" w:cs="Times New Roman"/>
          <w:sz w:val="28"/>
          <w:szCs w:val="28"/>
          <w:lang w:val="fr-FR"/>
        </w:rPr>
      </w:pPr>
    </w:p>
    <w:p w14:paraId="646FAF34" w14:textId="77777777" w:rsidR="00812716" w:rsidRPr="00287DB8" w:rsidRDefault="00812716" w:rsidP="00812716">
      <w:pPr>
        <w:tabs>
          <w:tab w:val="left" w:pos="1536"/>
        </w:tabs>
        <w:rPr>
          <w:rFonts w:ascii="Times New Roman" w:hAnsi="Times New Roman" w:cs="Times New Roman"/>
          <w:sz w:val="28"/>
          <w:szCs w:val="28"/>
          <w:lang w:val="fr-FR"/>
        </w:rPr>
      </w:pPr>
    </w:p>
    <w:p w14:paraId="2BA14FC8" w14:textId="77777777" w:rsidR="00B475E4" w:rsidRPr="00287DB8" w:rsidRDefault="00B475E4">
      <w:pPr>
        <w:spacing w:before="240" w:after="480" w:line="312" w:lineRule="auto"/>
        <w:rPr>
          <w:lang w:val="fr-FR"/>
        </w:rPr>
      </w:pPr>
    </w:p>
    <w:p w14:paraId="667E8917" w14:textId="77777777" w:rsidR="00B475E4" w:rsidRPr="00287DB8" w:rsidRDefault="00B046FE">
      <w:pPr>
        <w:rPr>
          <w:lang w:val="fr-FR"/>
        </w:rPr>
      </w:pPr>
      <w:r w:rsidRPr="00287DB8">
        <w:rPr>
          <w:lang w:val="fr-FR"/>
        </w:rPr>
        <w:br w:type="page"/>
      </w:r>
    </w:p>
    <w:tbl>
      <w:tblPr>
        <w:tblStyle w:val="Grilledutableau"/>
        <w:tblpPr w:leftFromText="141" w:rightFromText="141" w:vertAnchor="page" w:horzAnchor="page" w:tblpX="1801" w:tblpY="1561"/>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728"/>
      </w:tblGrid>
      <w:tr w:rsidR="00812716" w:rsidRPr="00287DB8" w14:paraId="79AEFB56" w14:textId="77777777" w:rsidTr="00B046FE">
        <w:trPr>
          <w:cantSplit/>
          <w:trHeight w:val="1078"/>
          <w:tblHeader/>
        </w:trPr>
        <w:tc>
          <w:tcPr>
            <w:tcW w:w="3728" w:type="dxa"/>
            <w:shd w:val="clear" w:color="auto" w:fill="203864"/>
            <w:tcMar>
              <w:top w:w="100" w:type="dxa"/>
              <w:left w:w="150" w:type="dxa"/>
              <w:bottom w:w="100" w:type="dxa"/>
              <w:right w:w="150" w:type="dxa"/>
            </w:tcMar>
          </w:tcPr>
          <w:p w14:paraId="1F5E249A"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lastRenderedPageBreak/>
              <w:drawing>
                <wp:inline distT="0" distB="0" distL="0" distR="0" wp14:anchorId="2B95B7D1" wp14:editId="29B9A45E">
                  <wp:extent cx="2125980" cy="617097"/>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21719" cy="673913"/>
                          </a:xfrm>
                          <a:prstGeom prst="rect">
                            <a:avLst/>
                          </a:prstGeom>
                        </pic:spPr>
                      </pic:pic>
                    </a:graphicData>
                  </a:graphic>
                </wp:inline>
              </w:drawing>
            </w:r>
          </w:p>
        </w:tc>
      </w:tr>
      <w:tr w:rsidR="00812716" w:rsidRPr="00287DB8" w14:paraId="4ADDC618" w14:textId="77777777" w:rsidTr="00B046FE">
        <w:trPr>
          <w:cantSplit/>
          <w:trHeight w:val="397"/>
        </w:trPr>
        <w:tc>
          <w:tcPr>
            <w:tcW w:w="3728" w:type="dxa"/>
            <w:shd w:val="clear" w:color="auto" w:fill="F2F5F9"/>
            <w:tcMar>
              <w:top w:w="100" w:type="dxa"/>
              <w:left w:w="150" w:type="dxa"/>
              <w:bottom w:w="100" w:type="dxa"/>
              <w:right w:w="150" w:type="dxa"/>
            </w:tcMar>
          </w:tcPr>
          <w:p w14:paraId="48ED18D0" w14:textId="77777777" w:rsidR="00812716" w:rsidRPr="00287DB8" w:rsidRDefault="00812716" w:rsidP="00B046FE">
            <w:pPr>
              <w:keepNext/>
              <w:spacing w:before="20" w:after="20" w:line="252" w:lineRule="auto"/>
              <w:rPr>
                <w:lang w:val="fr-FR"/>
              </w:rPr>
            </w:pPr>
            <w:r w:rsidRPr="00287DB8">
              <w:rPr>
                <w:rFonts w:ascii="Times New Roman" w:hAnsi="Times New Roman"/>
                <w:b/>
                <w:noProof/>
                <w:sz w:val="19"/>
                <w:lang w:val="fr-FR"/>
              </w:rPr>
              <w:drawing>
                <wp:inline distT="0" distB="0" distL="0" distR="0" wp14:anchorId="51E38303" wp14:editId="2025F444">
                  <wp:extent cx="2137087" cy="548640"/>
                  <wp:effectExtent l="0" t="0" r="0"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227139" cy="571758"/>
                          </a:xfrm>
                          <a:prstGeom prst="rect">
                            <a:avLst/>
                          </a:prstGeom>
                        </pic:spPr>
                      </pic:pic>
                    </a:graphicData>
                  </a:graphic>
                </wp:inline>
              </w:drawing>
            </w:r>
          </w:p>
        </w:tc>
      </w:tr>
    </w:tbl>
    <w:tbl>
      <w:tblPr>
        <w:tblStyle w:val="Grilledutableau"/>
        <w:tblpPr w:leftFromText="141" w:rightFromText="141" w:vertAnchor="text" w:horzAnchor="page" w:tblpX="7897" w:tblpY="652"/>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463"/>
      </w:tblGrid>
      <w:tr w:rsidR="00812716" w:rsidRPr="00287DB8" w14:paraId="1D844910" w14:textId="77777777" w:rsidTr="00B046FE">
        <w:trPr>
          <w:cantSplit/>
          <w:trHeight w:val="974"/>
          <w:tblHeader/>
        </w:trPr>
        <w:tc>
          <w:tcPr>
            <w:tcW w:w="3463" w:type="dxa"/>
            <w:tcBorders>
              <w:top w:val="nil"/>
              <w:left w:val="nil"/>
              <w:bottom w:val="nil"/>
              <w:right w:val="nil"/>
            </w:tcBorders>
            <w:shd w:val="clear" w:color="auto" w:fill="203864"/>
            <w:tcMar>
              <w:top w:w="100" w:type="dxa"/>
              <w:left w:w="150" w:type="dxa"/>
              <w:bottom w:w="100" w:type="dxa"/>
              <w:right w:w="150" w:type="dxa"/>
            </w:tcMar>
          </w:tcPr>
          <w:p w14:paraId="39055B17" w14:textId="77777777" w:rsidR="00812716" w:rsidRPr="00287DB8" w:rsidRDefault="00812716" w:rsidP="00B046FE">
            <w:pPr>
              <w:keepNext/>
              <w:spacing w:before="20" w:after="20" w:line="252" w:lineRule="auto"/>
              <w:rPr>
                <w:lang w:val="fr-FR"/>
              </w:rPr>
            </w:pPr>
            <w:r w:rsidRPr="00287DB8">
              <w:rPr>
                <w:rFonts w:ascii="Times New Roman" w:hAnsi="Times New Roman"/>
                <w:b/>
                <w:noProof/>
                <w:color w:val="FFFFFF"/>
                <w:sz w:val="20"/>
                <w:lang w:val="fr-FR"/>
              </w:rPr>
              <w:drawing>
                <wp:inline distT="0" distB="0" distL="0" distR="0" wp14:anchorId="6B1896F0" wp14:editId="296364E8">
                  <wp:extent cx="1272540" cy="653252"/>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95693" cy="665138"/>
                          </a:xfrm>
                          <a:prstGeom prst="rect">
                            <a:avLst/>
                          </a:prstGeom>
                        </pic:spPr>
                      </pic:pic>
                    </a:graphicData>
                  </a:graphic>
                </wp:inline>
              </w:drawing>
            </w:r>
          </w:p>
        </w:tc>
      </w:tr>
    </w:tbl>
    <w:tbl>
      <w:tblPr>
        <w:tblStyle w:val="Grilledutableau"/>
        <w:tblpPr w:leftFromText="141" w:rightFromText="141" w:vertAnchor="text" w:horzAnchor="page" w:tblpX="7429" w:tblpY="148"/>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859"/>
      </w:tblGrid>
      <w:tr w:rsidR="00812716" w:rsidRPr="00287DB8" w14:paraId="7FD1F796" w14:textId="77777777" w:rsidTr="00B046FE">
        <w:trPr>
          <w:cantSplit/>
          <w:trHeight w:val="198"/>
          <w:tblHeader/>
        </w:trPr>
        <w:tc>
          <w:tcPr>
            <w:tcW w:w="3859" w:type="dxa"/>
            <w:shd w:val="clear" w:color="auto" w:fill="203864"/>
            <w:tcMar>
              <w:top w:w="100" w:type="dxa"/>
              <w:left w:w="150" w:type="dxa"/>
              <w:bottom w:w="100" w:type="dxa"/>
              <w:right w:w="150" w:type="dxa"/>
            </w:tcMar>
          </w:tcPr>
          <w:p w14:paraId="76F3BE21" w14:textId="77777777" w:rsidR="00812716" w:rsidRPr="00287DB8" w:rsidRDefault="00812716" w:rsidP="00B046FE">
            <w:pPr>
              <w:keepNext/>
              <w:spacing w:before="20" w:after="20" w:line="252" w:lineRule="auto"/>
              <w:rPr>
                <w:rFonts w:ascii="Times New Roman" w:hAnsi="Times New Roman" w:cs="Times New Roman"/>
                <w:b/>
                <w:bCs/>
                <w:lang w:val="fr-FR"/>
              </w:rPr>
            </w:pPr>
            <w:r w:rsidRPr="00287DB8">
              <w:rPr>
                <w:rFonts w:ascii="Times New Roman" w:hAnsi="Times New Roman" w:cs="Times New Roman"/>
                <w:b/>
                <w:bCs/>
                <w:color w:val="FFFFFF"/>
                <w:sz w:val="20"/>
                <w:lang w:val="fr-FR"/>
              </w:rPr>
              <w:t>Année académique : 2025-2026</w:t>
            </w:r>
          </w:p>
        </w:tc>
      </w:tr>
    </w:tbl>
    <w:p w14:paraId="35144295" w14:textId="77777777" w:rsidR="00812716" w:rsidRPr="00287DB8" w:rsidRDefault="00812716" w:rsidP="00812716">
      <w:pPr>
        <w:tabs>
          <w:tab w:val="left" w:pos="1536"/>
        </w:tabs>
        <w:rPr>
          <w:rFonts w:ascii="Times New Roman" w:hAnsi="Times New Roman" w:cs="Times New Roman"/>
          <w:sz w:val="28"/>
          <w:szCs w:val="28"/>
          <w:lang w:val="fr-FR"/>
        </w:rPr>
      </w:pPr>
    </w:p>
    <w:p w14:paraId="654B292A" w14:textId="77777777" w:rsidR="00812716" w:rsidRPr="00287DB8" w:rsidRDefault="00812716" w:rsidP="00812716">
      <w:pPr>
        <w:tabs>
          <w:tab w:val="left" w:pos="1536"/>
        </w:tabs>
        <w:rPr>
          <w:rFonts w:ascii="Times New Roman" w:hAnsi="Times New Roman" w:cs="Times New Roman"/>
          <w:sz w:val="28"/>
          <w:szCs w:val="28"/>
          <w:lang w:val="fr-FR"/>
        </w:rPr>
      </w:pPr>
    </w:p>
    <w:p w14:paraId="0F7724B3" w14:textId="77777777" w:rsidR="00812716" w:rsidRPr="00287DB8" w:rsidRDefault="00812716" w:rsidP="00812716">
      <w:pPr>
        <w:tabs>
          <w:tab w:val="left" w:pos="1536"/>
        </w:tabs>
        <w:rPr>
          <w:rFonts w:ascii="Times New Roman" w:hAnsi="Times New Roman" w:cs="Times New Roman"/>
          <w:sz w:val="28"/>
          <w:szCs w:val="28"/>
          <w:lang w:val="fr-FR"/>
        </w:rPr>
      </w:pPr>
    </w:p>
    <w:p w14:paraId="68C7A4D7" w14:textId="77777777" w:rsidR="00812716" w:rsidRPr="00287DB8" w:rsidRDefault="00812716" w:rsidP="00812716">
      <w:pPr>
        <w:tabs>
          <w:tab w:val="left" w:pos="1536"/>
        </w:tabs>
        <w:rPr>
          <w:rFonts w:ascii="Times New Roman" w:hAnsi="Times New Roman" w:cs="Times New Roman"/>
          <w:sz w:val="28"/>
          <w:szCs w:val="28"/>
          <w:lang w:val="fr-FR"/>
        </w:rPr>
      </w:pPr>
    </w:p>
    <w:p w14:paraId="4E0BC6B0" w14:textId="77777777" w:rsidR="00812716" w:rsidRPr="00287DB8" w:rsidRDefault="00812716" w:rsidP="00812716">
      <w:pPr>
        <w:tabs>
          <w:tab w:val="left" w:pos="1536"/>
        </w:tabs>
        <w:rPr>
          <w:rFonts w:ascii="Times New Roman" w:hAnsi="Times New Roman" w:cs="Times New Roman"/>
          <w:sz w:val="28"/>
          <w:szCs w:val="28"/>
          <w:lang w:val="fr-FR"/>
        </w:rPr>
      </w:pPr>
    </w:p>
    <w:p w14:paraId="34D22E12" w14:textId="77777777" w:rsidR="00812716" w:rsidRPr="00287DB8" w:rsidRDefault="00812716" w:rsidP="0022715E">
      <w:pPr>
        <w:jc w:val="center"/>
        <w:rPr>
          <w:rFonts w:ascii="Times New Roman" w:hAnsi="Times New Roman" w:cs="Times New Roman"/>
          <w:sz w:val="28"/>
          <w:szCs w:val="28"/>
          <w:lang w:val="fr-FR"/>
        </w:rPr>
      </w:pPr>
      <w:r w:rsidRPr="00287DB8">
        <w:rPr>
          <w:rFonts w:ascii="Times New Roman" w:hAnsi="Times New Roman" w:cs="Times New Roman"/>
          <w:b/>
          <w:bCs/>
          <w:sz w:val="32"/>
          <w:szCs w:val="32"/>
          <w:lang w:val="fr-FR"/>
        </w:rPr>
        <w:t>MÉMOIRE DE FIN DE CYCLE</w:t>
      </w:r>
      <w:r w:rsidRPr="00287DB8">
        <w:rPr>
          <w:rFonts w:ascii="Times New Roman" w:hAnsi="Times New Roman" w:cs="Times New Roman"/>
          <w:sz w:val="28"/>
          <w:szCs w:val="28"/>
          <w:lang w:val="fr-FR"/>
        </w:rPr>
        <w:t xml:space="preserve"> </w:t>
      </w:r>
      <w:r w:rsidRPr="00287DB8">
        <w:rPr>
          <w:rFonts w:ascii="Times New Roman" w:hAnsi="Times New Roman" w:cs="Times New Roman"/>
          <w:sz w:val="28"/>
          <w:szCs w:val="28"/>
          <w:lang w:val="fr-FR"/>
        </w:rPr>
        <w:br/>
      </w:r>
      <w:r w:rsidRPr="00287DB8">
        <w:rPr>
          <w:rFonts w:ascii="Times New Roman" w:hAnsi="Times New Roman" w:cs="Times New Roman"/>
          <w:lang w:val="fr-FR"/>
        </w:rPr>
        <w:t>POUR L’OBTENTION DE LA LICENCE EN DEVELOPPEMENT D’APPLICATION ET SYSTÈME D’INFORMATION (DASI)</w:t>
      </w:r>
    </w:p>
    <w:p w14:paraId="7E3E4419" w14:textId="77777777" w:rsidR="00812716" w:rsidRPr="00287DB8" w:rsidRDefault="00812716" w:rsidP="00812716">
      <w:pPr>
        <w:tabs>
          <w:tab w:val="left" w:pos="1536"/>
        </w:tabs>
        <w:jc w:val="center"/>
        <w:rPr>
          <w:rFonts w:ascii="Times New Roman" w:hAnsi="Times New Roman" w:cs="Times New Roman"/>
          <w:sz w:val="28"/>
          <w:szCs w:val="28"/>
          <w:lang w:val="fr-FR"/>
        </w:rPr>
      </w:pPr>
    </w:p>
    <w:p w14:paraId="35C771F0" w14:textId="77777777" w:rsidR="00812716" w:rsidRPr="00287DB8" w:rsidRDefault="00812716" w:rsidP="00812716">
      <w:pPr>
        <w:tabs>
          <w:tab w:val="left" w:pos="1536"/>
        </w:tabs>
        <w:rPr>
          <w:rFonts w:ascii="Times New Roman" w:hAnsi="Times New Roman" w:cs="Times New Roman"/>
          <w:sz w:val="28"/>
          <w:szCs w:val="28"/>
          <w:lang w:val="fr-FR"/>
        </w:rPr>
      </w:pPr>
      <w:r w:rsidRPr="00287DB8">
        <w:rPr>
          <w:rFonts w:ascii="Times New Roman" w:hAnsi="Times New Roman" w:cs="Times New Roman"/>
          <w:noProof/>
          <w:sz w:val="28"/>
          <w:szCs w:val="28"/>
          <w:lang w:val="fr-FR"/>
        </w:rPr>
        <mc:AlternateContent>
          <mc:Choice Requires="wps">
            <w:drawing>
              <wp:anchor distT="0" distB="0" distL="114300" distR="114300" simplePos="0" relativeHeight="251658240" behindDoc="0" locked="0" layoutInCell="1" allowOverlap="1" wp14:anchorId="6522EB86" wp14:editId="07B26C51">
                <wp:simplePos x="0" y="0"/>
                <wp:positionH relativeFrom="margin">
                  <wp:posOffset>309880</wp:posOffset>
                </wp:positionH>
                <wp:positionV relativeFrom="paragraph">
                  <wp:posOffset>26035</wp:posOffset>
                </wp:positionV>
                <wp:extent cx="4823460" cy="1405890"/>
                <wp:effectExtent l="19050" t="19050" r="15240" b="22860"/>
                <wp:wrapNone/>
                <wp:docPr id="8" name="Rectangle 8"/>
                <wp:cNvGraphicFramePr/>
                <a:graphic xmlns:a="http://schemas.openxmlformats.org/drawingml/2006/main">
                  <a:graphicData uri="http://schemas.microsoft.com/office/word/2010/wordprocessingShape">
                    <wps:wsp>
                      <wps:cNvSpPr/>
                      <wps:spPr>
                        <a:xfrm>
                          <a:off x="0" y="0"/>
                          <a:ext cx="4823460" cy="1405890"/>
                        </a:xfrm>
                        <a:prstGeom prst="rect">
                          <a:avLst/>
                        </a:prstGeom>
                        <a:ln w="28575">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15E8939C"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sz w:val="28"/>
                                <w:szCs w:val="28"/>
                                <w:lang w:val="fr-CI"/>
                              </w:rPr>
                              <w:t>CONCEPTION D’UNE APPLICATION WEB DE RECENSEMENT DES RESSORTISSANTS</w:t>
                            </w:r>
                            <w:r w:rsidRPr="00C95FDF">
                              <w:rPr>
                                <w:rFonts w:ascii="Times New Roman" w:hAnsi="Times New Roman" w:cs="Times New Roman"/>
                                <w:b/>
                                <w:sz w:val="28"/>
                                <w:szCs w:val="28"/>
                                <w:lang w:val="fr-CI"/>
                              </w:rPr>
                              <w:br/>
                              <w:t>IVOIRIENS : STRUCTURE ANSTAT ET STRUCTURE COUTUMIÈRE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22EB86" id="Rectangle 8" o:spid="_x0000_s1027" style="position:absolute;margin-left:24.4pt;margin-top:2.05pt;width:379.8pt;height:110.7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" fillcolor="white [3201]" strokecolor="black [3213]" strokeweight="2.25pt">
                <v:textbox>
                  <w:txbxContent>
                    <w:p w14:paraId="15E8939C" w14:textId="77777777" w:rsidR="00812716" w:rsidRPr="00C95FDF" w:rsidRDefault="00812716" w:rsidP="00812716">
                      <w:pPr>
                        <w:jc w:val="center"/>
                        <w:rPr>
                          <w:rFonts w:ascii="Times New Roman" w:hAnsi="Times New Roman" w:cs="Times New Roman"/>
                          <w:sz w:val="28"/>
                          <w:szCs w:val="28"/>
                          <w:lang w:val="fr-CI"/>
                        </w:rPr>
                      </w:pPr>
                      <w:r w:rsidRPr="00C95FDF">
                        <w:rPr>
                          <w:rFonts w:ascii="Times New Roman" w:hAnsi="Times New Roman" w:cs="Times New Roman"/>
                          <w:b/>
                          <w:sz w:val="28"/>
                          <w:szCs w:val="28"/>
                          <w:lang w:val="fr-CI"/>
                        </w:rPr>
                        <w:t>CONCEPTION D’UNE APPLICATION WEB DE RECENSEMENT DES RESSORTISSANTS</w:t>
                      </w:r>
                      <w:r w:rsidRPr="00C95FDF">
                        <w:rPr>
                          <w:rFonts w:ascii="Times New Roman" w:hAnsi="Times New Roman" w:cs="Times New Roman"/>
                          <w:b/>
                          <w:sz w:val="28"/>
                          <w:szCs w:val="28"/>
                          <w:lang w:val="fr-CI"/>
                        </w:rPr>
                        <w:br/>
                        <w:t>IVOIRIENS : STRUCTURE ANSTAT ET STRUCTURE COUTUMIÈRE</w:t>
                      </w:r>
                    </w:p>
                  </w:txbxContent>
                </v:textbox>
                <w10:wrap anchorx="margin"/>
              </v:rect>
            </w:pict>
          </mc:Fallback>
        </mc:AlternateContent>
      </w:r>
    </w:p>
    <w:p w14:paraId="3F6ACB98" w14:textId="77777777" w:rsidR="00812716" w:rsidRPr="00287DB8" w:rsidRDefault="00812716" w:rsidP="00812716">
      <w:pPr>
        <w:tabs>
          <w:tab w:val="left" w:pos="1536"/>
        </w:tabs>
        <w:rPr>
          <w:rFonts w:ascii="Times New Roman" w:hAnsi="Times New Roman" w:cs="Times New Roman"/>
          <w:sz w:val="28"/>
          <w:szCs w:val="28"/>
          <w:lang w:val="fr-FR"/>
        </w:rPr>
      </w:pPr>
    </w:p>
    <w:p w14:paraId="7F116407" w14:textId="77777777" w:rsidR="00812716" w:rsidRPr="00287DB8" w:rsidRDefault="00812716" w:rsidP="00812716">
      <w:pPr>
        <w:tabs>
          <w:tab w:val="left" w:pos="1536"/>
        </w:tabs>
        <w:rPr>
          <w:rFonts w:ascii="Times New Roman" w:hAnsi="Times New Roman" w:cs="Times New Roman"/>
          <w:sz w:val="28"/>
          <w:szCs w:val="28"/>
          <w:lang w:val="fr-FR"/>
        </w:rPr>
      </w:pPr>
    </w:p>
    <w:p w14:paraId="59374A44" w14:textId="77777777" w:rsidR="00812716" w:rsidRPr="00287DB8" w:rsidRDefault="00812716" w:rsidP="00812716">
      <w:pPr>
        <w:tabs>
          <w:tab w:val="left" w:pos="1536"/>
        </w:tabs>
        <w:rPr>
          <w:rFonts w:ascii="Times New Roman" w:hAnsi="Times New Roman" w:cs="Times New Roman"/>
          <w:sz w:val="28"/>
          <w:szCs w:val="28"/>
          <w:lang w:val="fr-FR"/>
        </w:rPr>
      </w:pPr>
    </w:p>
    <w:p w14:paraId="3928F7EF" w14:textId="77777777" w:rsidR="00812716" w:rsidRPr="00287DB8" w:rsidRDefault="00812716" w:rsidP="00812716">
      <w:pPr>
        <w:tabs>
          <w:tab w:val="left" w:pos="1536"/>
        </w:tabs>
        <w:rPr>
          <w:rFonts w:ascii="Times New Roman" w:hAnsi="Times New Roman" w:cs="Times New Roman"/>
          <w:sz w:val="28"/>
          <w:szCs w:val="28"/>
          <w:lang w:val="fr-FR"/>
        </w:rPr>
      </w:pPr>
    </w:p>
    <w:p w14:paraId="73BC4E82" w14:textId="77777777" w:rsidR="00812716" w:rsidRPr="00287DB8" w:rsidRDefault="00812716" w:rsidP="00812716">
      <w:pPr>
        <w:jc w:val="center"/>
        <w:rPr>
          <w:rFonts w:ascii="Times New Roman" w:hAnsi="Times New Roman" w:cs="Times New Roman"/>
          <w:b/>
          <w:bCs/>
          <w:sz w:val="26"/>
          <w:szCs w:val="26"/>
          <w:lang w:val="fr-FR"/>
        </w:rPr>
      </w:pPr>
      <w:r w:rsidRPr="00287DB8">
        <w:rPr>
          <w:rFonts w:ascii="Times New Roman" w:hAnsi="Times New Roman" w:cs="Times New Roman"/>
          <w:lang w:val="fr-FR"/>
        </w:rPr>
        <w:t>Période de stage</w:t>
      </w:r>
      <w:r w:rsidRPr="00287DB8">
        <w:rPr>
          <w:rFonts w:ascii="Times New Roman" w:hAnsi="Times New Roman" w:cs="Times New Roman"/>
          <w:sz w:val="28"/>
          <w:szCs w:val="28"/>
          <w:lang w:val="fr-FR"/>
        </w:rPr>
        <w:t xml:space="preserve"> : </w:t>
      </w:r>
      <w:r w:rsidRPr="00287DB8">
        <w:rPr>
          <w:rFonts w:ascii="Times New Roman" w:hAnsi="Times New Roman" w:cs="Times New Roman"/>
          <w:b/>
          <w:bCs/>
          <w:sz w:val="26"/>
          <w:szCs w:val="26"/>
          <w:lang w:val="fr-FR"/>
        </w:rPr>
        <w:t>7 avril – 8 juillet 2026</w:t>
      </w:r>
    </w:p>
    <w:p w14:paraId="1A1CC465"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lang w:val="fr-FR"/>
        </w:rPr>
        <w:t xml:space="preserve">Présenté par : </w:t>
      </w:r>
      <w:r w:rsidRPr="00287DB8">
        <w:rPr>
          <w:rFonts w:ascii="Times New Roman" w:hAnsi="Times New Roman" w:cs="Times New Roman"/>
          <w:sz w:val="28"/>
          <w:szCs w:val="28"/>
          <w:lang w:val="fr-FR"/>
        </w:rPr>
        <w:br/>
      </w:r>
      <w:r w:rsidRPr="00287DB8">
        <w:rPr>
          <w:rFonts w:ascii="Times New Roman" w:hAnsi="Times New Roman" w:cs="Times New Roman"/>
          <w:b/>
          <w:bCs/>
          <w:lang w:val="fr-FR"/>
        </w:rPr>
        <w:t>TOURE Kélégnan Tiécoura Ibrahim</w:t>
      </w:r>
    </w:p>
    <w:p w14:paraId="5CA71135" w14:textId="77777777" w:rsidR="00812716" w:rsidRPr="00287DB8" w:rsidRDefault="00812716" w:rsidP="00812716">
      <w:pPr>
        <w:jc w:val="center"/>
        <w:rPr>
          <w:rFonts w:ascii="Times New Roman" w:hAnsi="Times New Roman" w:cs="Times New Roman"/>
          <w:lang w:val="fr-FR"/>
        </w:rPr>
      </w:pPr>
      <w:r w:rsidRPr="00287DB8">
        <w:rPr>
          <w:rFonts w:ascii="Times New Roman" w:hAnsi="Times New Roman" w:cs="Times New Roman"/>
          <w:lang w:val="fr-FR"/>
        </w:rPr>
        <w:t xml:space="preserve">Période de stage : </w:t>
      </w:r>
    </w:p>
    <w:p w14:paraId="104C1924" w14:textId="77777777" w:rsidR="00812716" w:rsidRPr="00287DB8" w:rsidRDefault="00812716" w:rsidP="00812716">
      <w:pPr>
        <w:jc w:val="center"/>
        <w:rPr>
          <w:rFonts w:ascii="Times New Roman" w:hAnsi="Times New Roman" w:cs="Times New Roman"/>
          <w:b/>
          <w:bCs/>
          <w:lang w:val="fr-FR"/>
        </w:rPr>
      </w:pPr>
      <w:r w:rsidRPr="00287DB8">
        <w:rPr>
          <w:rFonts w:ascii="Times New Roman" w:hAnsi="Times New Roman" w:cs="Times New Roman"/>
          <w:b/>
          <w:bCs/>
          <w:lang w:val="fr-FR"/>
        </w:rPr>
        <w:t>Du 04 Mai au 04 Août 2026</w:t>
      </w:r>
    </w:p>
    <w:tbl>
      <w:tblPr>
        <w:tblStyle w:val="Grilledutableau"/>
        <w:tblpPr w:leftFromText="141" w:rightFromText="141" w:vertAnchor="text" w:horzAnchor="page" w:tblpX="1309" w:tblpY="434"/>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300"/>
      </w:tblGrid>
      <w:tr w:rsidR="00812716" w:rsidRPr="00B046FE" w14:paraId="393E8405" w14:textId="77777777" w:rsidTr="0022715E">
        <w:trPr>
          <w:cantSplit/>
          <w:trHeight w:val="1685"/>
          <w:tblHeader/>
        </w:trPr>
        <w:tc>
          <w:tcPr>
            <w:tcW w:w="4300" w:type="dxa"/>
            <w:tcBorders>
              <w:top w:val="nil"/>
              <w:left w:val="nil"/>
              <w:bottom w:val="nil"/>
              <w:right w:val="nil"/>
            </w:tcBorders>
            <w:shd w:val="clear" w:color="auto" w:fill="203864"/>
            <w:tcMar>
              <w:top w:w="100" w:type="dxa"/>
              <w:left w:w="150" w:type="dxa"/>
              <w:bottom w:w="100" w:type="dxa"/>
              <w:right w:w="150" w:type="dxa"/>
            </w:tcMar>
          </w:tcPr>
          <w:p w14:paraId="526D295B" w14:textId="77777777" w:rsidR="00812716" w:rsidRPr="00287DB8" w:rsidRDefault="00812716" w:rsidP="00812716">
            <w:pPr>
              <w:keepNext/>
              <w:spacing w:before="20" w:after="20" w:line="252" w:lineRule="auto"/>
              <w:jc w:val="center"/>
              <w:rPr>
                <w:rFonts w:ascii="Times New Roman" w:hAnsi="Times New Roman" w:cs="Times New Roman"/>
                <w:b/>
                <w:bCs/>
                <w:sz w:val="24"/>
                <w:szCs w:val="24"/>
                <w:lang w:val="fr-FR"/>
              </w:rPr>
            </w:pPr>
            <w:r w:rsidRPr="00287DB8">
              <w:rPr>
                <w:rFonts w:ascii="Times New Roman" w:hAnsi="Times New Roman" w:cs="Times New Roman"/>
                <w:b/>
                <w:bCs/>
                <w:color w:val="FFFFFF"/>
                <w:sz w:val="20"/>
                <w:szCs w:val="24"/>
                <w:u w:val="single"/>
                <w:lang w:val="fr-FR"/>
              </w:rPr>
              <w:t>Encadrant académique</w:t>
            </w:r>
            <w:r w:rsidRPr="00287DB8">
              <w:rPr>
                <w:rFonts w:ascii="Times New Roman" w:hAnsi="Times New Roman" w:cs="Times New Roman"/>
                <w:b/>
                <w:bCs/>
                <w:color w:val="FFFFFF"/>
                <w:sz w:val="20"/>
                <w:szCs w:val="24"/>
                <w:lang w:val="fr-FR"/>
              </w:rPr>
              <w:t xml:space="preserve"> </w:t>
            </w:r>
          </w:p>
          <w:p w14:paraId="40D87980" w14:textId="77777777" w:rsidR="00812716" w:rsidRPr="00287DB8" w:rsidRDefault="00812716" w:rsidP="00812716">
            <w:pPr>
              <w:keepNext/>
              <w:spacing w:before="20" w:after="20" w:line="252" w:lineRule="auto"/>
              <w:jc w:val="center"/>
              <w:rPr>
                <w:rFonts w:ascii="Times New Roman" w:hAnsi="Times New Roman" w:cs="Times New Roman"/>
                <w:b/>
                <w:bCs/>
                <w:sz w:val="24"/>
                <w:szCs w:val="24"/>
                <w:lang w:val="fr-FR"/>
              </w:rPr>
            </w:pPr>
          </w:p>
          <w:p w14:paraId="4BB9FD7D" w14:textId="77777777" w:rsidR="00812716" w:rsidRPr="00287DB8" w:rsidRDefault="00812716" w:rsidP="0022715E">
            <w:pPr>
              <w:keepNext/>
              <w:spacing w:before="20" w:after="20" w:line="252" w:lineRule="auto"/>
              <w:jc w:val="center"/>
              <w:rPr>
                <w:rFonts w:ascii="Times New Roman" w:hAnsi="Times New Roman" w:cs="Times New Roman"/>
                <w:lang w:val="fr-FR"/>
              </w:rPr>
            </w:pPr>
            <w:r w:rsidRPr="00287DB8">
              <w:rPr>
                <w:rFonts w:ascii="Times New Roman" w:hAnsi="Times New Roman" w:cs="Times New Roman"/>
                <w:b/>
                <w:color w:val="FFFFFF"/>
                <w:sz w:val="20"/>
                <w:szCs w:val="24"/>
                <w:lang w:val="fr-FR"/>
              </w:rPr>
              <w:t>Mr KONE S</w:t>
            </w:r>
            <w:r w:rsidR="0022715E" w:rsidRPr="00287DB8">
              <w:rPr>
                <w:rFonts w:ascii="Times New Roman" w:hAnsi="Times New Roman" w:cs="Times New Roman"/>
                <w:b/>
                <w:color w:val="FFFFFF"/>
                <w:sz w:val="20"/>
                <w:szCs w:val="24"/>
                <w:lang w:val="fr-FR"/>
              </w:rPr>
              <w:t>odjan</w:t>
            </w:r>
            <w:r w:rsidR="0022715E" w:rsidRPr="00287DB8">
              <w:rPr>
                <w:rFonts w:ascii="Times New Roman" w:hAnsi="Times New Roman" w:cs="Times New Roman"/>
                <w:b/>
                <w:color w:val="FFFFFF"/>
                <w:sz w:val="20"/>
                <w:szCs w:val="24"/>
                <w:lang w:val="fr-FR"/>
              </w:rPr>
              <w:br/>
            </w:r>
            <w:r w:rsidR="0022715E" w:rsidRPr="00287DB8">
              <w:rPr>
                <w:rFonts w:ascii="Times New Roman" w:hAnsi="Times New Roman" w:cs="Times New Roman"/>
                <w:b/>
                <w:color w:val="FFFFFF"/>
                <w:sz w:val="20"/>
                <w:szCs w:val="24"/>
                <w:lang w:val="fr-FR"/>
              </w:rPr>
              <w:br/>
              <w:t>E</w:t>
            </w:r>
            <w:r w:rsidRPr="00287DB8">
              <w:rPr>
                <w:rFonts w:ascii="Times New Roman" w:hAnsi="Times New Roman" w:cs="Times New Roman"/>
                <w:b/>
                <w:color w:val="FFFFFF"/>
                <w:sz w:val="20"/>
                <w:szCs w:val="24"/>
                <w:lang w:val="fr-FR"/>
              </w:rPr>
              <w:t>nseignant-chercheur à l’ESATIC en Télécoms</w:t>
            </w:r>
          </w:p>
        </w:tc>
      </w:tr>
    </w:tbl>
    <w:tbl>
      <w:tblPr>
        <w:tblStyle w:val="Grilledutableau"/>
        <w:tblpPr w:leftFromText="141" w:rightFromText="141" w:vertAnchor="text" w:horzAnchor="margin" w:tblpXSpec="right" w:tblpY="374"/>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409"/>
      </w:tblGrid>
      <w:tr w:rsidR="00812716" w:rsidRPr="00287DB8" w14:paraId="25FF2864" w14:textId="77777777" w:rsidTr="00812716">
        <w:trPr>
          <w:cantSplit/>
          <w:trHeight w:val="1043"/>
          <w:tblHeader/>
        </w:trPr>
        <w:tc>
          <w:tcPr>
            <w:tcW w:w="4409" w:type="dxa"/>
            <w:tcBorders>
              <w:top w:val="nil"/>
              <w:left w:val="nil"/>
              <w:bottom w:val="nil"/>
              <w:right w:val="nil"/>
            </w:tcBorders>
            <w:shd w:val="clear" w:color="auto" w:fill="203864"/>
            <w:tcMar>
              <w:top w:w="100" w:type="dxa"/>
              <w:left w:w="150" w:type="dxa"/>
              <w:bottom w:w="100" w:type="dxa"/>
              <w:right w:w="150" w:type="dxa"/>
            </w:tcMar>
          </w:tcPr>
          <w:p w14:paraId="2E5B84F7" w14:textId="77777777" w:rsidR="00812716" w:rsidRPr="00287DB8" w:rsidRDefault="00812716" w:rsidP="00812716">
            <w:pPr>
              <w:keepNext/>
              <w:spacing w:before="20" w:after="20" w:line="252" w:lineRule="auto"/>
              <w:jc w:val="center"/>
              <w:rPr>
                <w:rFonts w:ascii="Times New Roman" w:hAnsi="Times New Roman" w:cs="Times New Roman"/>
                <w:b/>
                <w:bCs/>
                <w:sz w:val="24"/>
                <w:szCs w:val="24"/>
                <w:lang w:val="fr-FR"/>
              </w:rPr>
            </w:pPr>
            <w:r w:rsidRPr="00287DB8">
              <w:rPr>
                <w:rFonts w:ascii="Times New Roman" w:hAnsi="Times New Roman" w:cs="Times New Roman"/>
                <w:b/>
                <w:bCs/>
                <w:color w:val="FFFFFF"/>
                <w:sz w:val="20"/>
                <w:szCs w:val="24"/>
                <w:u w:val="single"/>
                <w:lang w:val="fr-FR"/>
              </w:rPr>
              <w:t>Maitre de stage</w:t>
            </w:r>
            <w:r w:rsidRPr="00287DB8">
              <w:rPr>
                <w:rFonts w:ascii="Times New Roman" w:hAnsi="Times New Roman" w:cs="Times New Roman"/>
                <w:b/>
                <w:bCs/>
                <w:color w:val="FFFFFF"/>
                <w:sz w:val="20"/>
                <w:szCs w:val="24"/>
                <w:lang w:val="fr-FR"/>
              </w:rPr>
              <w:t xml:space="preserve"> </w:t>
            </w:r>
          </w:p>
          <w:p w14:paraId="0808C6B5" w14:textId="77777777" w:rsidR="00812716" w:rsidRPr="00287DB8" w:rsidRDefault="00812716" w:rsidP="00812716">
            <w:pPr>
              <w:keepNext/>
              <w:spacing w:before="20" w:after="20" w:line="252" w:lineRule="auto"/>
              <w:jc w:val="center"/>
              <w:rPr>
                <w:rFonts w:ascii="Times New Roman" w:hAnsi="Times New Roman" w:cs="Times New Roman"/>
                <w:b/>
                <w:bCs/>
                <w:sz w:val="24"/>
                <w:szCs w:val="24"/>
                <w:lang w:val="fr-FR"/>
              </w:rPr>
            </w:pPr>
          </w:p>
          <w:p w14:paraId="53BBD276" w14:textId="77777777" w:rsidR="00812716" w:rsidRPr="00287DB8" w:rsidRDefault="00812716" w:rsidP="00812716">
            <w:pPr>
              <w:keepNext/>
              <w:spacing w:before="20" w:after="20" w:line="252" w:lineRule="auto"/>
              <w:jc w:val="center"/>
              <w:rPr>
                <w:rFonts w:ascii="Times New Roman" w:hAnsi="Times New Roman" w:cs="Times New Roman"/>
                <w:sz w:val="24"/>
                <w:szCs w:val="24"/>
                <w:lang w:val="fr-FR"/>
              </w:rPr>
            </w:pPr>
            <w:r w:rsidRPr="00287DB8">
              <w:rPr>
                <w:rFonts w:ascii="Times New Roman" w:hAnsi="Times New Roman" w:cs="Times New Roman"/>
                <w:b/>
                <w:color w:val="FFFFFF"/>
                <w:sz w:val="20"/>
                <w:szCs w:val="24"/>
                <w:lang w:val="fr-FR"/>
              </w:rPr>
              <w:t>KOUADIO KOFFI ORLANDAISE JUNIOR</w:t>
            </w:r>
          </w:p>
          <w:p w14:paraId="6785E85C" w14:textId="77777777" w:rsidR="00812716" w:rsidRPr="00287DB8" w:rsidRDefault="00812716" w:rsidP="00812716">
            <w:pPr>
              <w:keepNext/>
              <w:spacing w:before="20" w:after="20" w:line="252" w:lineRule="auto"/>
              <w:jc w:val="center"/>
              <w:rPr>
                <w:rFonts w:ascii="Times New Roman" w:hAnsi="Times New Roman" w:cs="Times New Roman"/>
                <w:sz w:val="24"/>
                <w:szCs w:val="24"/>
                <w:lang w:val="fr-FR"/>
              </w:rPr>
            </w:pPr>
          </w:p>
          <w:p w14:paraId="172FF60E" w14:textId="77777777" w:rsidR="00812716" w:rsidRPr="00287DB8" w:rsidRDefault="00812716" w:rsidP="00812716">
            <w:pPr>
              <w:keepNext/>
              <w:spacing w:before="20" w:after="20" w:line="252" w:lineRule="auto"/>
              <w:jc w:val="center"/>
              <w:rPr>
                <w:rFonts w:ascii="Times New Roman" w:hAnsi="Times New Roman" w:cs="Times New Roman"/>
                <w:lang w:val="fr-FR"/>
              </w:rPr>
            </w:pPr>
            <w:r w:rsidRPr="00287DB8">
              <w:rPr>
                <w:rFonts w:ascii="Times New Roman" w:hAnsi="Times New Roman" w:cs="Times New Roman"/>
                <w:b/>
                <w:color w:val="FFFFFF"/>
                <w:sz w:val="20"/>
                <w:szCs w:val="24"/>
                <w:lang w:val="fr-FR"/>
              </w:rPr>
              <w:t>Développeur backend</w:t>
            </w:r>
          </w:p>
        </w:tc>
      </w:tr>
    </w:tbl>
    <w:p w14:paraId="48BD4BBC" w14:textId="77777777" w:rsidR="00812716" w:rsidRPr="00287DB8" w:rsidRDefault="00812716" w:rsidP="00812716">
      <w:pPr>
        <w:tabs>
          <w:tab w:val="left" w:pos="1536"/>
        </w:tabs>
        <w:jc w:val="center"/>
        <w:rPr>
          <w:rFonts w:ascii="Times New Roman" w:hAnsi="Times New Roman" w:cs="Times New Roman"/>
          <w:sz w:val="28"/>
          <w:szCs w:val="28"/>
          <w:lang w:val="fr-FR"/>
        </w:rPr>
      </w:pPr>
    </w:p>
    <w:p w14:paraId="210F491C" w14:textId="77777777" w:rsidR="00812716" w:rsidRPr="00287DB8" w:rsidRDefault="00812716" w:rsidP="00812716">
      <w:pPr>
        <w:tabs>
          <w:tab w:val="left" w:pos="1536"/>
        </w:tabs>
        <w:rPr>
          <w:rFonts w:ascii="Times New Roman" w:hAnsi="Times New Roman" w:cs="Times New Roman"/>
          <w:sz w:val="28"/>
          <w:szCs w:val="28"/>
          <w:lang w:val="fr-FR"/>
        </w:rPr>
      </w:pPr>
    </w:p>
    <w:p w14:paraId="62747A88" w14:textId="77777777" w:rsidR="00B475E4" w:rsidRPr="00287DB8" w:rsidRDefault="00B475E4">
      <w:pPr>
        <w:rPr>
          <w:lang w:val="fr-FR"/>
        </w:rPr>
      </w:pPr>
    </w:p>
    <w:p w14:paraId="298D9890" w14:textId="77777777" w:rsidR="0022715E" w:rsidRPr="00287DB8" w:rsidRDefault="0022715E" w:rsidP="00812716">
      <w:pPr>
        <w:spacing w:before="360" w:after="240"/>
        <w:jc w:val="center"/>
        <w:rPr>
          <w:rFonts w:ascii="Times New Roman" w:hAnsi="Times New Roman"/>
          <w:b/>
          <w:color w:val="1E3A8A"/>
          <w:sz w:val="32"/>
          <w:lang w:val="fr-FR"/>
        </w:rPr>
      </w:pPr>
    </w:p>
    <w:p w14:paraId="38228808" w14:textId="77777777" w:rsidR="00B475E4" w:rsidRPr="00287DB8" w:rsidRDefault="00B046FE" w:rsidP="00812716">
      <w:pPr>
        <w:spacing w:before="360" w:after="240"/>
        <w:jc w:val="center"/>
        <w:rPr>
          <w:lang w:val="fr-FR"/>
        </w:rPr>
      </w:pPr>
      <w:r w:rsidRPr="00287DB8">
        <w:rPr>
          <w:rFonts w:ascii="Times New Roman" w:hAnsi="Times New Roman"/>
          <w:b/>
          <w:color w:val="1E3A8A"/>
          <w:sz w:val="32"/>
          <w:lang w:val="fr-FR"/>
        </w:rPr>
        <w:lastRenderedPageBreak/>
        <w:t>RÉSUMÉ</w:t>
      </w:r>
    </w:p>
    <w:p w14:paraId="1FC96BD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 mémoire présente la conception et la réalisation d'une plateforme web unifiée de recensement des ressortissants ivoiriens, développée au sein de l'entreprise WORLDEV. En Côte d'Ivoire, l'absence d'outils numériques interconnectant l'organisation administrative officielle de l'État (districts, régions, départements, sous-préfectures) au maillage coutumier traditionnel (cantons, tribus, villages) constitue un obstacle majeur à la connaissance précise des populations et au suivi de la diaspora. Pour résoudre cette problématique, notre étude propose une architecture informatique découplée reposant sur le framework Laravel 12 (API REST) et une base de données relationnelle dénormalisée sous SQLite. La solution mise en œuvre repose sur un modèle d'auto-recensement des citoyens couplé à une modération participative de la cartographie coutumière par validation administrative. Les résultats obtenus démontrent qu'une modélisation conjointe des deux hiérarchies permet de réduire de 95% les erreurs de saisie manuelle grâce au filtrage géographique par sous-préfecture, d'éliminer les doublons d'identité civile par détection logique en temps réel, et d'assurer un suivi continu et automatisé des populations locales et expatriées. Ce travail offre ainsi une solution logicielle performante, évolutive et adaptée aux besoins de modernisation de la gestion territoriale.</w:t>
      </w:r>
    </w:p>
    <w:p w14:paraId="0D3A8474"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Mots-clés : Recensement, Système d'information, Découpage administratif, Structure coutumière, Laravel, API REST, Diaspora, Dédoublonnage.</w:t>
      </w:r>
    </w:p>
    <w:p w14:paraId="18F800DA" w14:textId="77777777" w:rsidR="00B475E4" w:rsidRPr="00287DB8" w:rsidRDefault="00B475E4">
      <w:pPr>
        <w:spacing w:after="240"/>
        <w:rPr>
          <w:lang w:val="fr-FR"/>
        </w:rPr>
      </w:pPr>
    </w:p>
    <w:p w14:paraId="7D457333" w14:textId="77777777" w:rsidR="00B475E4" w:rsidRPr="00C95FDF" w:rsidRDefault="00B046FE" w:rsidP="00226D9A">
      <w:pPr>
        <w:spacing w:before="360" w:after="240"/>
        <w:jc w:val="center"/>
        <w:rPr>
          <w:lang w:val="en-GB"/>
        </w:rPr>
      </w:pPr>
      <w:r w:rsidRPr="00C95FDF">
        <w:rPr>
          <w:rFonts w:ascii="Times New Roman" w:hAnsi="Times New Roman"/>
          <w:b/>
          <w:color w:val="1E3A8A"/>
          <w:sz w:val="32"/>
          <w:lang w:val="en-GB"/>
        </w:rPr>
        <w:t>ABSTRACT</w:t>
      </w:r>
    </w:p>
    <w:p w14:paraId="6C615AB8" w14:textId="77777777" w:rsidR="00B475E4" w:rsidRPr="00226D9A" w:rsidRDefault="00B046FE">
      <w:pPr>
        <w:spacing w:after="120" w:line="360" w:lineRule="auto"/>
        <w:jc w:val="both"/>
        <w:rPr>
          <w:lang w:val="en-GB"/>
        </w:rPr>
      </w:pPr>
      <w:r w:rsidRPr="00226D9A">
        <w:rPr>
          <w:rFonts w:ascii="Times New Roman" w:hAnsi="Times New Roman"/>
          <w:color w:val="1F2937"/>
          <w:sz w:val="24"/>
          <w:lang w:val="en-GB"/>
        </w:rPr>
        <w:t xml:space="preserve">This thesis presents the design and development of a unified web platform for registering Ivorian nationals, carried out at WORLDEV. In Côte d'Ivoire, the lack of digital tools bridging the official state administrative structure (districts, regions, departments, sub-prefectures) with the traditional customary network (cantons, tribes, villages) hinders accurate population tracking and diaspora engagement. To address this issue, our research proposes a decoupled software architecture based on Laravel 12 (REST API) and a denormalized relational SQLite database. The implemented solution features a </w:t>
      </w:r>
      <w:r w:rsidRPr="00226D9A">
        <w:rPr>
          <w:rFonts w:ascii="Times New Roman" w:hAnsi="Times New Roman"/>
          <w:color w:val="1F2937"/>
          <w:sz w:val="24"/>
          <w:lang w:val="en-GB"/>
        </w:rPr>
        <w:lastRenderedPageBreak/>
        <w:t>citizen self-</w:t>
      </w:r>
      <w:r w:rsidR="00226D9A" w:rsidRPr="00226D9A">
        <w:rPr>
          <w:rFonts w:ascii="Times New Roman" w:hAnsi="Times New Roman"/>
          <w:color w:val="1F2937"/>
          <w:sz w:val="24"/>
          <w:lang w:val="en-GB"/>
        </w:rPr>
        <w:t>enrolment</w:t>
      </w:r>
      <w:r w:rsidRPr="00226D9A">
        <w:rPr>
          <w:rFonts w:ascii="Times New Roman" w:hAnsi="Times New Roman"/>
          <w:color w:val="1F2937"/>
          <w:sz w:val="24"/>
          <w:lang w:val="en-GB"/>
        </w:rPr>
        <w:t xml:space="preserve"> workflow combined with participatory moderation of customary entities under administrative control. The results demonstrate that joint </w:t>
      </w:r>
      <w:r w:rsidR="00226D9A" w:rsidRPr="00226D9A">
        <w:rPr>
          <w:rFonts w:ascii="Times New Roman" w:hAnsi="Times New Roman"/>
          <w:color w:val="1F2937"/>
          <w:sz w:val="24"/>
          <w:lang w:val="en-GB"/>
        </w:rPr>
        <w:t>modelling</w:t>
      </w:r>
      <w:r w:rsidRPr="00226D9A">
        <w:rPr>
          <w:rFonts w:ascii="Times New Roman" w:hAnsi="Times New Roman"/>
          <w:color w:val="1F2937"/>
          <w:sz w:val="24"/>
          <w:lang w:val="en-GB"/>
        </w:rPr>
        <w:t xml:space="preserve"> of both hierarchies reduces manual input errors by 95% using geographic filtering by sub-prefecture, prevents civil identity duplication through real-time logic detection, and provides continuous, automated monitoring for both local residents and expatriates. This work provides a scalable, high-performance software solution tailored to modern territorial administration needs.</w:t>
      </w:r>
    </w:p>
    <w:p w14:paraId="6DE233F6" w14:textId="77777777" w:rsidR="00B475E4" w:rsidRPr="00287DB8" w:rsidRDefault="00B046FE">
      <w:pPr>
        <w:spacing w:after="120" w:line="360" w:lineRule="auto"/>
        <w:jc w:val="both"/>
        <w:rPr>
          <w:lang w:val="fr-FR"/>
        </w:rPr>
      </w:pPr>
      <w:proofErr w:type="gramStart"/>
      <w:r w:rsidRPr="00C95FDF">
        <w:rPr>
          <w:rFonts w:ascii="Times New Roman" w:hAnsi="Times New Roman"/>
          <w:color w:val="1F2937"/>
          <w:sz w:val="24"/>
          <w:lang w:val="fr-CI"/>
        </w:rPr>
        <w:t>Keywords:</w:t>
      </w:r>
      <w:proofErr w:type="gramEnd"/>
      <w:r w:rsidRPr="00C95FDF">
        <w:rPr>
          <w:rFonts w:ascii="Times New Roman" w:hAnsi="Times New Roman"/>
          <w:color w:val="1F2937"/>
          <w:sz w:val="24"/>
          <w:lang w:val="fr-CI"/>
        </w:rPr>
        <w:t xml:space="preserve"> </w:t>
      </w:r>
      <w:proofErr w:type="spellStart"/>
      <w:r w:rsidRPr="00C95FDF">
        <w:rPr>
          <w:rFonts w:ascii="Times New Roman" w:hAnsi="Times New Roman"/>
          <w:color w:val="1F2937"/>
          <w:sz w:val="24"/>
          <w:lang w:val="fr-CI"/>
        </w:rPr>
        <w:t>Census</w:t>
      </w:r>
      <w:proofErr w:type="spellEnd"/>
      <w:r w:rsidRPr="00C95FDF">
        <w:rPr>
          <w:rFonts w:ascii="Times New Roman" w:hAnsi="Times New Roman"/>
          <w:color w:val="1F2937"/>
          <w:sz w:val="24"/>
          <w:lang w:val="fr-CI"/>
        </w:rPr>
        <w:t xml:space="preserve">, Information System, Administrative Division, </w:t>
      </w:r>
      <w:proofErr w:type="spellStart"/>
      <w:r w:rsidRPr="00C95FDF">
        <w:rPr>
          <w:rFonts w:ascii="Times New Roman" w:hAnsi="Times New Roman"/>
          <w:color w:val="1F2937"/>
          <w:sz w:val="24"/>
          <w:lang w:val="fr-CI"/>
        </w:rPr>
        <w:t>Customary</w:t>
      </w:r>
      <w:proofErr w:type="spellEnd"/>
      <w:r w:rsidRPr="00C95FDF">
        <w:rPr>
          <w:rFonts w:ascii="Times New Roman" w:hAnsi="Times New Roman"/>
          <w:color w:val="1F2937"/>
          <w:sz w:val="24"/>
          <w:lang w:val="fr-CI"/>
        </w:rPr>
        <w:t xml:space="preserve"> Structure, Laravel, REST API, Diaspora, </w:t>
      </w:r>
      <w:proofErr w:type="spellStart"/>
      <w:r w:rsidRPr="00C95FDF">
        <w:rPr>
          <w:rFonts w:ascii="Times New Roman" w:hAnsi="Times New Roman"/>
          <w:color w:val="1F2937"/>
          <w:sz w:val="24"/>
          <w:lang w:val="fr-CI"/>
        </w:rPr>
        <w:t>Deduplication</w:t>
      </w:r>
      <w:proofErr w:type="spellEnd"/>
      <w:r w:rsidRPr="00287DB8">
        <w:rPr>
          <w:rFonts w:ascii="Times New Roman" w:hAnsi="Times New Roman"/>
          <w:color w:val="1F2937"/>
          <w:sz w:val="24"/>
          <w:lang w:val="fr-FR"/>
        </w:rPr>
        <w:t>.</w:t>
      </w:r>
    </w:p>
    <w:p w14:paraId="19F04C98" w14:textId="77777777" w:rsidR="00B475E4" w:rsidRPr="00287DB8" w:rsidRDefault="00B046FE">
      <w:pPr>
        <w:rPr>
          <w:lang w:val="fr-FR"/>
        </w:rPr>
      </w:pPr>
      <w:r w:rsidRPr="00287DB8">
        <w:rPr>
          <w:lang w:val="fr-FR"/>
        </w:rPr>
        <w:br w:type="page"/>
      </w:r>
    </w:p>
    <w:p w14:paraId="32B7302C"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lastRenderedPageBreak/>
        <w:t>Ce mémoire représente l’aboutissement de trois (03) années d’apprentissage, de pratique et de passion pour le développement d’applications et la conception de systèmes d’information au sein de l’École Supérieure Africaine des Technologies de l’Information et de la Communication (ESATIC).</w:t>
      </w:r>
    </w:p>
    <w:p w14:paraId="38BFD05E"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Nous adressons nos sincères remerciements à :</w:t>
      </w:r>
    </w:p>
    <w:p w14:paraId="31A96B75"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La direction générale et le corps enseignant de l'ESATIC pour la qualité de la formation dispensée.</w:t>
      </w:r>
    </w:p>
    <w:p w14:paraId="4B8C4204"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M. BAHI ZAOUROU HUBERT, Directeur Général de WORLDEV SARL, pour son accueil et les ressources mises à notre disposition.</w:t>
      </w:r>
    </w:p>
    <w:p w14:paraId="5ECD7D7A"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M. KOUADIO KOFFI ORLANDAISE JUNIOR, Maître de stage, pour son encadrement technique avisé et ses précieux conseils.</w:t>
      </w:r>
    </w:p>
    <w:p w14:paraId="0C538BFD"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M. BOBET GOUALO VICTORIEN, Encadrant académique, pour son suivi rigoureux et sa disponibilité constante.</w:t>
      </w:r>
    </w:p>
    <w:p w14:paraId="7C2E1424"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Nos familles et proches pour leur soutien inconditionnel durant tout notre parcours académique.</w:t>
      </w:r>
    </w:p>
    <w:p w14:paraId="0EC7A1DE" w14:textId="77777777" w:rsidR="005F7C8D" w:rsidRPr="00287DB8" w:rsidRDefault="005F7C8D">
      <w:pPr>
        <w:spacing w:before="360" w:after="240"/>
        <w:rPr>
          <w:rFonts w:ascii="Times New Roman" w:hAnsi="Times New Roman"/>
          <w:b/>
          <w:color w:val="1E3A8A"/>
          <w:sz w:val="32"/>
          <w:lang w:val="fr-FR"/>
        </w:rPr>
      </w:pPr>
    </w:p>
    <w:p w14:paraId="1B996DA2" w14:textId="77777777" w:rsidR="005F7C8D" w:rsidRPr="00287DB8" w:rsidRDefault="005F7C8D">
      <w:pPr>
        <w:spacing w:before="360" w:after="240"/>
        <w:rPr>
          <w:rFonts w:ascii="Times New Roman" w:hAnsi="Times New Roman"/>
          <w:b/>
          <w:color w:val="1E3A8A"/>
          <w:sz w:val="32"/>
          <w:lang w:val="fr-FR"/>
        </w:rPr>
      </w:pPr>
    </w:p>
    <w:p w14:paraId="680FAB3A" w14:textId="77777777" w:rsidR="005F7C8D" w:rsidRPr="00287DB8" w:rsidRDefault="005F7C8D">
      <w:pPr>
        <w:spacing w:before="360" w:after="240"/>
        <w:rPr>
          <w:rFonts w:ascii="Times New Roman" w:hAnsi="Times New Roman"/>
          <w:b/>
          <w:color w:val="1E3A8A"/>
          <w:sz w:val="32"/>
          <w:lang w:val="fr-FR"/>
        </w:rPr>
      </w:pPr>
    </w:p>
    <w:p w14:paraId="3C28C5EF" w14:textId="77777777" w:rsidR="005F7C8D" w:rsidRPr="00287DB8" w:rsidRDefault="005F7C8D">
      <w:pPr>
        <w:spacing w:before="360" w:after="240"/>
        <w:rPr>
          <w:rFonts w:ascii="Times New Roman" w:hAnsi="Times New Roman"/>
          <w:b/>
          <w:color w:val="1E3A8A"/>
          <w:sz w:val="32"/>
          <w:lang w:val="fr-FR"/>
        </w:rPr>
      </w:pPr>
    </w:p>
    <w:p w14:paraId="033E30F4" w14:textId="77777777" w:rsidR="005F7C8D" w:rsidRPr="00287DB8" w:rsidRDefault="005F7C8D">
      <w:pPr>
        <w:spacing w:before="360" w:after="240"/>
        <w:rPr>
          <w:rFonts w:ascii="Times New Roman" w:hAnsi="Times New Roman"/>
          <w:b/>
          <w:color w:val="1E3A8A"/>
          <w:sz w:val="32"/>
          <w:lang w:val="fr-FR"/>
        </w:rPr>
      </w:pPr>
    </w:p>
    <w:p w14:paraId="03E8ACED" w14:textId="77777777" w:rsidR="005F7C8D" w:rsidRPr="00287DB8" w:rsidRDefault="005F7C8D">
      <w:pPr>
        <w:spacing w:before="360" w:after="240"/>
        <w:rPr>
          <w:rFonts w:ascii="Times New Roman" w:hAnsi="Times New Roman"/>
          <w:b/>
          <w:color w:val="1E3A8A"/>
          <w:sz w:val="32"/>
          <w:lang w:val="fr-FR"/>
        </w:rPr>
      </w:pPr>
    </w:p>
    <w:p w14:paraId="103EC0FE" w14:textId="77777777" w:rsidR="005F7C8D" w:rsidRPr="00287DB8" w:rsidRDefault="005F7C8D">
      <w:pPr>
        <w:spacing w:before="360" w:after="240"/>
        <w:rPr>
          <w:rFonts w:ascii="Times New Roman" w:hAnsi="Times New Roman"/>
          <w:b/>
          <w:color w:val="1E3A8A"/>
          <w:sz w:val="32"/>
          <w:lang w:val="fr-FR"/>
        </w:rPr>
      </w:pPr>
    </w:p>
    <w:p w14:paraId="527E7FEB" w14:textId="77777777" w:rsidR="00226D9A" w:rsidRDefault="00226D9A" w:rsidP="00226D9A">
      <w:pPr>
        <w:spacing w:before="360" w:after="240"/>
        <w:rPr>
          <w:rFonts w:ascii="Times New Roman" w:hAnsi="Times New Roman"/>
          <w:b/>
          <w:color w:val="1E3A8A"/>
          <w:sz w:val="32"/>
          <w:lang w:val="fr-FR"/>
        </w:rPr>
      </w:pPr>
    </w:p>
    <w:p w14:paraId="59FE390B" w14:textId="77777777" w:rsidR="00B475E4" w:rsidRPr="00287DB8" w:rsidRDefault="00B046FE" w:rsidP="00226D9A">
      <w:pPr>
        <w:spacing w:before="360" w:after="240"/>
        <w:jc w:val="center"/>
        <w:rPr>
          <w:lang w:val="fr-FR"/>
        </w:rPr>
      </w:pPr>
      <w:r w:rsidRPr="00287DB8">
        <w:rPr>
          <w:rFonts w:ascii="Times New Roman" w:hAnsi="Times New Roman"/>
          <w:b/>
          <w:color w:val="1E3A8A"/>
          <w:sz w:val="32"/>
          <w:lang w:val="fr-FR"/>
        </w:rPr>
        <w:lastRenderedPageBreak/>
        <w:t>AVANT-PROPOS</w:t>
      </w:r>
    </w:p>
    <w:p w14:paraId="08DF34EA" w14:textId="77777777" w:rsidR="00226D9A" w:rsidRPr="00226D9A" w:rsidRDefault="00226D9A" w:rsidP="00226D9A">
      <w:pPr>
        <w:tabs>
          <w:tab w:val="left" w:pos="1536"/>
        </w:tabs>
        <w:rPr>
          <w:rFonts w:ascii="Times New Roman" w:hAnsi="Times New Roman" w:cs="Times New Roman"/>
          <w:sz w:val="24"/>
          <w:szCs w:val="24"/>
          <w:lang w:val="fr-CI"/>
        </w:rPr>
      </w:pPr>
      <w:r w:rsidRPr="00226D9A">
        <w:rPr>
          <w:rFonts w:ascii="Times New Roman" w:hAnsi="Times New Roman" w:cs="Times New Roman"/>
          <w:sz w:val="24"/>
          <w:szCs w:val="24"/>
          <w:lang w:val="fr-CI"/>
        </w:rPr>
        <w:t>Le présent mémoire s’inscrit dans le cadre de l’obtention de la Licence Professionnelle en Développement d'Application et Système d'Information (DASI) à l’École Supérieure Africaine des Technologies de l'Information et de la Communication (ESATIC). Cette formation vise à doter les étudiants de compétences solides dans les domaines du développement d'applications, des systèmes d'information et des technologies de l'information.</w:t>
      </w:r>
    </w:p>
    <w:p w14:paraId="75FDA748" w14:textId="77777777" w:rsidR="00226D9A" w:rsidRPr="00226D9A" w:rsidRDefault="00226D9A" w:rsidP="00226D9A">
      <w:pPr>
        <w:tabs>
          <w:tab w:val="left" w:pos="1536"/>
        </w:tabs>
        <w:rPr>
          <w:rFonts w:ascii="Times New Roman" w:hAnsi="Times New Roman" w:cs="Times New Roman"/>
          <w:sz w:val="24"/>
          <w:szCs w:val="24"/>
          <w:lang w:val="fr-CI"/>
        </w:rPr>
      </w:pPr>
      <w:r w:rsidRPr="00226D9A">
        <w:rPr>
          <w:rFonts w:ascii="Times New Roman" w:hAnsi="Times New Roman" w:cs="Times New Roman"/>
          <w:sz w:val="24"/>
          <w:szCs w:val="24"/>
          <w:lang w:val="fr-CI"/>
        </w:rPr>
        <w:t>Dans le cadre de ce cursus, un stage de fin de cycle est exigé afin de permettre aux étudiants de compléter leur formation académique par une expérience pratique en milieu professionnel. Ce stage constitue une étape essentielle dans le parcours de l’étudiant, car il favorise l’application des connaissances théoriques acquises et le développement de compétences techniques et professionnelles.</w:t>
      </w:r>
    </w:p>
    <w:p w14:paraId="1F0770CA" w14:textId="77777777" w:rsidR="00B475E4" w:rsidRPr="00287DB8" w:rsidRDefault="00226D9A" w:rsidP="00226D9A">
      <w:pPr>
        <w:rPr>
          <w:lang w:val="fr-FR"/>
        </w:rPr>
      </w:pPr>
      <w:r w:rsidRPr="00226D9A">
        <w:rPr>
          <w:rFonts w:ascii="Times New Roman" w:hAnsi="Times New Roman" w:cs="Times New Roman"/>
          <w:sz w:val="24"/>
          <w:szCs w:val="24"/>
          <w:lang w:val="fr-CI"/>
        </w:rPr>
        <w:t>Le présent mémoire s’inscrit ainsi dans cette dynamique de formation professionnalisante, qui allie enseignements théoriques et immersion en entreprise, conformément aux exigences de la filière Développement d'Application et Système d'Information (DASI) de l’ESATIC</w:t>
      </w:r>
      <w:r w:rsidRPr="00287DB8">
        <w:rPr>
          <w:lang w:val="fr-FR"/>
        </w:rPr>
        <w:br w:type="page"/>
      </w:r>
    </w:p>
    <w:p w14:paraId="7B7EC421" w14:textId="77777777" w:rsidR="00B475E4" w:rsidRPr="00287DB8" w:rsidRDefault="00B046FE" w:rsidP="002F3A94">
      <w:pPr>
        <w:spacing w:before="360" w:after="240"/>
        <w:jc w:val="center"/>
        <w:rPr>
          <w:lang w:val="fr-FR"/>
        </w:rPr>
      </w:pPr>
      <w:r w:rsidRPr="00287DB8">
        <w:rPr>
          <w:rFonts w:ascii="Times New Roman" w:hAnsi="Times New Roman"/>
          <w:b/>
          <w:color w:val="1E3A8A"/>
          <w:sz w:val="32"/>
          <w:lang w:val="fr-FR"/>
        </w:rPr>
        <w:lastRenderedPageBreak/>
        <w:t>LISTE DES SIGLES ET ACRONYMES</w:t>
      </w:r>
    </w:p>
    <w:p w14:paraId="49372285"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ANStat : Agence Nationale de la Statistique (République de Côte d'Ivoire)</w:t>
      </w:r>
    </w:p>
    <w:p w14:paraId="63341DF5"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API : Application Programming Interface</w:t>
      </w:r>
    </w:p>
    <w:p w14:paraId="616E3172"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CNI : Carte Nationale d'Identité</w:t>
      </w:r>
    </w:p>
    <w:p w14:paraId="5B6BBC67"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DASI : Développement d'Application et Système d'Information</w:t>
      </w:r>
    </w:p>
    <w:p w14:paraId="4F279B07"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ESATIC : École Supérieure Africaine des Technologies de l'Information et de la Communication</w:t>
      </w:r>
    </w:p>
    <w:p w14:paraId="3D732CB1"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INS : Institut National de la Statistique</w:t>
      </w:r>
    </w:p>
    <w:p w14:paraId="06865147"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NNI : Numéro National d'Identification</w:t>
      </w:r>
    </w:p>
    <w:p w14:paraId="69E8D580"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ONECI : Office National de l'État Civil et de l'Identité</w:t>
      </w:r>
    </w:p>
    <w:p w14:paraId="24537EFF"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RGPH : Recensement Général de la Population et de l'Habitat</w:t>
      </w:r>
    </w:p>
    <w:p w14:paraId="323BBAE7"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REST : Representational State Transfer</w:t>
      </w:r>
    </w:p>
    <w:p w14:paraId="387E0796"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RNPP : Registre National des Personnes Physiques</w:t>
      </w:r>
    </w:p>
    <w:p w14:paraId="55F5CCE6" w14:textId="77777777" w:rsidR="00812716" w:rsidRPr="00287DB8" w:rsidRDefault="00812716">
      <w:pPr>
        <w:spacing w:before="360" w:after="240"/>
        <w:rPr>
          <w:rFonts w:ascii="Times New Roman" w:hAnsi="Times New Roman"/>
          <w:b/>
          <w:color w:val="1E3A8A"/>
          <w:sz w:val="32"/>
          <w:lang w:val="fr-FR"/>
        </w:rPr>
      </w:pPr>
    </w:p>
    <w:p w14:paraId="51C2715D" w14:textId="77777777" w:rsidR="00812716" w:rsidRPr="00287DB8" w:rsidRDefault="00812716">
      <w:pPr>
        <w:spacing w:before="360" w:after="240"/>
        <w:rPr>
          <w:rFonts w:ascii="Times New Roman" w:hAnsi="Times New Roman"/>
          <w:b/>
          <w:color w:val="1E3A8A"/>
          <w:sz w:val="32"/>
          <w:lang w:val="fr-FR"/>
        </w:rPr>
      </w:pPr>
    </w:p>
    <w:p w14:paraId="2B83E683" w14:textId="77777777" w:rsidR="00812716" w:rsidRPr="00287DB8" w:rsidRDefault="00812716">
      <w:pPr>
        <w:spacing w:before="360" w:after="240"/>
        <w:rPr>
          <w:rFonts w:ascii="Times New Roman" w:hAnsi="Times New Roman"/>
          <w:b/>
          <w:color w:val="1E3A8A"/>
          <w:sz w:val="32"/>
          <w:lang w:val="fr-FR"/>
        </w:rPr>
      </w:pPr>
    </w:p>
    <w:p w14:paraId="7E2EEE60" w14:textId="77777777" w:rsidR="00812716" w:rsidRPr="00287DB8" w:rsidRDefault="00812716">
      <w:pPr>
        <w:spacing w:before="360" w:after="240"/>
        <w:rPr>
          <w:rFonts w:ascii="Times New Roman" w:hAnsi="Times New Roman"/>
          <w:b/>
          <w:color w:val="1E3A8A"/>
          <w:sz w:val="32"/>
          <w:lang w:val="fr-FR"/>
        </w:rPr>
      </w:pPr>
    </w:p>
    <w:p w14:paraId="697BE151" w14:textId="77777777" w:rsidR="00812716" w:rsidRPr="00287DB8" w:rsidRDefault="00812716">
      <w:pPr>
        <w:spacing w:before="360" w:after="240"/>
        <w:rPr>
          <w:rFonts w:ascii="Times New Roman" w:hAnsi="Times New Roman"/>
          <w:b/>
          <w:color w:val="1E3A8A"/>
          <w:sz w:val="32"/>
          <w:lang w:val="fr-FR"/>
        </w:rPr>
      </w:pPr>
    </w:p>
    <w:p w14:paraId="507FD7C9" w14:textId="77777777" w:rsidR="00812716" w:rsidRPr="00287DB8" w:rsidRDefault="00812716">
      <w:pPr>
        <w:spacing w:before="360" w:after="240"/>
        <w:rPr>
          <w:rFonts w:ascii="Times New Roman" w:hAnsi="Times New Roman"/>
          <w:b/>
          <w:color w:val="1E3A8A"/>
          <w:sz w:val="32"/>
          <w:lang w:val="fr-FR"/>
        </w:rPr>
      </w:pPr>
    </w:p>
    <w:p w14:paraId="5386216B" w14:textId="77777777" w:rsidR="00812716" w:rsidRPr="00287DB8" w:rsidRDefault="00812716">
      <w:pPr>
        <w:spacing w:before="360" w:after="240"/>
        <w:rPr>
          <w:rFonts w:ascii="Times New Roman" w:hAnsi="Times New Roman"/>
          <w:b/>
          <w:color w:val="1E3A8A"/>
          <w:sz w:val="32"/>
          <w:lang w:val="fr-FR"/>
        </w:rPr>
      </w:pPr>
    </w:p>
    <w:p w14:paraId="5BBCF92F" w14:textId="77777777" w:rsidR="00812716" w:rsidRPr="00287DB8" w:rsidRDefault="00812716">
      <w:pPr>
        <w:spacing w:before="360" w:after="240"/>
        <w:rPr>
          <w:rFonts w:ascii="Times New Roman" w:hAnsi="Times New Roman"/>
          <w:b/>
          <w:color w:val="1E3A8A"/>
          <w:sz w:val="32"/>
          <w:lang w:val="fr-FR"/>
        </w:rPr>
      </w:pPr>
    </w:p>
    <w:p w14:paraId="7BB06ED1" w14:textId="77777777" w:rsidR="00812716" w:rsidRPr="00287DB8" w:rsidRDefault="00812716">
      <w:pPr>
        <w:spacing w:before="360" w:after="240"/>
        <w:rPr>
          <w:rFonts w:ascii="Times New Roman" w:hAnsi="Times New Roman"/>
          <w:b/>
          <w:color w:val="1E3A8A"/>
          <w:sz w:val="32"/>
          <w:lang w:val="fr-FR"/>
        </w:rPr>
      </w:pPr>
    </w:p>
    <w:p w14:paraId="3A983399" w14:textId="77777777" w:rsidR="00B475E4" w:rsidRPr="00287DB8" w:rsidRDefault="00B046FE" w:rsidP="003127A3">
      <w:pPr>
        <w:spacing w:before="360" w:after="240"/>
        <w:jc w:val="center"/>
        <w:rPr>
          <w:lang w:val="fr-FR"/>
        </w:rPr>
      </w:pPr>
      <w:r w:rsidRPr="00287DB8">
        <w:rPr>
          <w:rFonts w:ascii="Times New Roman" w:hAnsi="Times New Roman"/>
          <w:b/>
          <w:color w:val="1E3A8A"/>
          <w:sz w:val="32"/>
          <w:lang w:val="fr-FR"/>
        </w:rPr>
        <w:lastRenderedPageBreak/>
        <w:t>GLOSSAIRE</w:t>
      </w:r>
    </w:p>
    <w:p w14:paraId="7C004F2B"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API REST : </w:t>
      </w:r>
      <w:r w:rsidRPr="00287DB8">
        <w:rPr>
          <w:rFonts w:ascii="Times New Roman" w:hAnsi="Times New Roman"/>
          <w:sz w:val="24"/>
          <w:lang w:val="fr-FR"/>
        </w:rPr>
        <w:t>Interface de communication entre le frontend et le backend permettant l'échange structuré de données au format JSON.</w:t>
      </w:r>
    </w:p>
    <w:p w14:paraId="32EA159D"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Architecture Découplée : </w:t>
      </w:r>
      <w:r w:rsidRPr="00287DB8">
        <w:rPr>
          <w:rFonts w:ascii="Times New Roman" w:hAnsi="Times New Roman"/>
          <w:sz w:val="24"/>
          <w:lang w:val="fr-FR"/>
        </w:rPr>
        <w:t>Modèle d'architecture logicielle séparant strictement le moteur de données backend de l'interface utilisateur frontend.</w:t>
      </w:r>
    </w:p>
    <w:p w14:paraId="594BFE93"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Auto-recensement : </w:t>
      </w:r>
      <w:r w:rsidRPr="00287DB8">
        <w:rPr>
          <w:rFonts w:ascii="Times New Roman" w:hAnsi="Times New Roman"/>
          <w:sz w:val="24"/>
          <w:lang w:val="fr-FR"/>
        </w:rPr>
        <w:t>Processus par lequel le citoyen remplit et soumet lui-même ses informations administratives et coutumières via un portail web sécurisé.</w:t>
      </w:r>
    </w:p>
    <w:p w14:paraId="537245BC"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Ressortissant : </w:t>
      </w:r>
      <w:r w:rsidRPr="00287DB8">
        <w:rPr>
          <w:rFonts w:ascii="Times New Roman" w:hAnsi="Times New Roman"/>
          <w:sz w:val="24"/>
          <w:lang w:val="fr-FR"/>
        </w:rPr>
        <w:t>Citoyen ivoirien enregistré dans l'application, caractérisé par son identité civile officielle et son appartenance coutumière.</w:t>
      </w:r>
    </w:p>
    <w:p w14:paraId="61EA328F"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Structure Administrative : </w:t>
      </w:r>
      <w:r w:rsidRPr="00287DB8">
        <w:rPr>
          <w:rFonts w:ascii="Times New Roman" w:hAnsi="Times New Roman"/>
          <w:sz w:val="24"/>
          <w:lang w:val="fr-FR"/>
        </w:rPr>
        <w:t>Organisation territoriale officielle de l'État de Côte d'Ivoire (District, Région, Département, Sous-Préfecture).</w:t>
      </w:r>
    </w:p>
    <w:p w14:paraId="70A27C0D"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Structure Coutumière : </w:t>
      </w:r>
      <w:r w:rsidRPr="00287DB8">
        <w:rPr>
          <w:rFonts w:ascii="Times New Roman" w:hAnsi="Times New Roman"/>
          <w:sz w:val="24"/>
          <w:lang w:val="fr-FR"/>
        </w:rPr>
        <w:t>Organisation traditionnelle ancestrale ivoirienne (Canton, Tribu, Village).</w:t>
      </w:r>
    </w:p>
    <w:p w14:paraId="247DF257" w14:textId="77777777" w:rsidR="00226D9A" w:rsidRDefault="00226D9A">
      <w:pPr>
        <w:rPr>
          <w:lang w:val="fr-FR"/>
        </w:rPr>
      </w:pPr>
    </w:p>
    <w:p w14:paraId="0EC6B193" w14:textId="77777777" w:rsidR="00226D9A" w:rsidRDefault="00226D9A">
      <w:pPr>
        <w:rPr>
          <w:lang w:val="fr-FR"/>
        </w:rPr>
      </w:pPr>
    </w:p>
    <w:p w14:paraId="77971031" w14:textId="77777777" w:rsidR="00226D9A" w:rsidRDefault="00226D9A">
      <w:pPr>
        <w:rPr>
          <w:lang w:val="fr-FR"/>
        </w:rPr>
      </w:pPr>
    </w:p>
    <w:p w14:paraId="7955260D" w14:textId="77777777" w:rsidR="00226D9A" w:rsidRDefault="00226D9A">
      <w:pPr>
        <w:rPr>
          <w:lang w:val="fr-FR"/>
        </w:rPr>
      </w:pPr>
    </w:p>
    <w:p w14:paraId="52A1C379" w14:textId="77777777" w:rsidR="00226D9A" w:rsidRDefault="00226D9A">
      <w:pPr>
        <w:rPr>
          <w:lang w:val="fr-FR"/>
        </w:rPr>
      </w:pPr>
    </w:p>
    <w:p w14:paraId="22D4D173" w14:textId="77777777" w:rsidR="00226D9A" w:rsidRDefault="00226D9A">
      <w:pPr>
        <w:rPr>
          <w:lang w:val="fr-FR"/>
        </w:rPr>
      </w:pPr>
    </w:p>
    <w:p w14:paraId="5973F01C" w14:textId="77777777" w:rsidR="00226D9A" w:rsidRDefault="00226D9A">
      <w:pPr>
        <w:rPr>
          <w:lang w:val="fr-FR"/>
        </w:rPr>
      </w:pPr>
    </w:p>
    <w:p w14:paraId="4FCF3903" w14:textId="77777777" w:rsidR="00226D9A" w:rsidRDefault="00226D9A">
      <w:pPr>
        <w:rPr>
          <w:lang w:val="fr-FR"/>
        </w:rPr>
      </w:pPr>
    </w:p>
    <w:p w14:paraId="5BCB15EF" w14:textId="77777777" w:rsidR="00226D9A" w:rsidRDefault="00226D9A">
      <w:pPr>
        <w:rPr>
          <w:lang w:val="fr-FR"/>
        </w:rPr>
      </w:pPr>
    </w:p>
    <w:p w14:paraId="1915569B" w14:textId="77777777" w:rsidR="00226D9A" w:rsidRDefault="00226D9A">
      <w:pPr>
        <w:rPr>
          <w:lang w:val="fr-FR"/>
        </w:rPr>
      </w:pPr>
    </w:p>
    <w:p w14:paraId="62A8378C" w14:textId="77777777" w:rsidR="00226D9A" w:rsidRDefault="00226D9A">
      <w:pPr>
        <w:rPr>
          <w:lang w:val="fr-FR"/>
        </w:rPr>
      </w:pPr>
    </w:p>
    <w:p w14:paraId="6A67DB63" w14:textId="77777777" w:rsidR="00226D9A" w:rsidRDefault="00226D9A">
      <w:pPr>
        <w:rPr>
          <w:lang w:val="fr-FR"/>
        </w:rPr>
      </w:pPr>
    </w:p>
    <w:p w14:paraId="2D584387" w14:textId="77777777" w:rsidR="00226D9A" w:rsidRDefault="00226D9A">
      <w:pPr>
        <w:rPr>
          <w:lang w:val="fr-FR"/>
        </w:rPr>
      </w:pPr>
    </w:p>
    <w:p w14:paraId="2E234E5D" w14:textId="77777777" w:rsidR="00226D9A" w:rsidRDefault="00226D9A">
      <w:pPr>
        <w:rPr>
          <w:lang w:val="fr-FR"/>
        </w:rPr>
      </w:pPr>
    </w:p>
    <w:p w14:paraId="1B8201BB" w14:textId="77777777" w:rsidR="00226D9A" w:rsidRDefault="00226D9A">
      <w:pPr>
        <w:rPr>
          <w:lang w:val="fr-FR"/>
        </w:rPr>
      </w:pPr>
    </w:p>
    <w:p w14:paraId="65892265" w14:textId="77777777" w:rsidR="00226D9A" w:rsidRDefault="00226D9A" w:rsidP="00226D9A">
      <w:pPr>
        <w:rPr>
          <w:lang w:val="fr-FR"/>
        </w:rPr>
      </w:pPr>
      <w:r>
        <w:rPr>
          <w:lang w:val="fr-FR"/>
        </w:rPr>
        <w:lastRenderedPageBreak/>
        <w:t>Sommaire</w:t>
      </w:r>
    </w:p>
    <w:p w14:paraId="58F9771F" w14:textId="77777777" w:rsidR="00226D9A" w:rsidRDefault="00226D9A" w:rsidP="00226D9A">
      <w:pPr>
        <w:rPr>
          <w:lang w:val="fr-FR"/>
        </w:rPr>
      </w:pPr>
    </w:p>
    <w:p w14:paraId="755BD8D2" w14:textId="77777777" w:rsidR="00226D9A" w:rsidRDefault="00226D9A" w:rsidP="00226D9A">
      <w:pPr>
        <w:rPr>
          <w:lang w:val="fr-FR"/>
        </w:rPr>
      </w:pPr>
    </w:p>
    <w:p w14:paraId="5F99D418" w14:textId="77777777" w:rsidR="00226D9A" w:rsidRDefault="00226D9A" w:rsidP="00226D9A">
      <w:pPr>
        <w:rPr>
          <w:lang w:val="fr-FR"/>
        </w:rPr>
      </w:pPr>
    </w:p>
    <w:p w14:paraId="2B6A7476" w14:textId="77777777" w:rsidR="00226D9A" w:rsidRDefault="00226D9A" w:rsidP="00226D9A">
      <w:pPr>
        <w:rPr>
          <w:lang w:val="fr-FR"/>
        </w:rPr>
      </w:pPr>
    </w:p>
    <w:p w14:paraId="2E02A13E" w14:textId="77777777" w:rsidR="00226D9A" w:rsidRDefault="00226D9A" w:rsidP="00226D9A">
      <w:pPr>
        <w:rPr>
          <w:lang w:val="fr-FR"/>
        </w:rPr>
      </w:pPr>
    </w:p>
    <w:p w14:paraId="35F0A137" w14:textId="77777777" w:rsidR="00226D9A" w:rsidRDefault="00226D9A" w:rsidP="00226D9A">
      <w:pPr>
        <w:rPr>
          <w:lang w:val="fr-FR"/>
        </w:rPr>
      </w:pPr>
    </w:p>
    <w:p w14:paraId="6B657EB7" w14:textId="77777777" w:rsidR="00226D9A" w:rsidRDefault="00226D9A" w:rsidP="00226D9A">
      <w:pPr>
        <w:rPr>
          <w:lang w:val="fr-FR"/>
        </w:rPr>
      </w:pPr>
    </w:p>
    <w:p w14:paraId="2FBB141D" w14:textId="77777777" w:rsidR="00226D9A" w:rsidRDefault="00226D9A" w:rsidP="00226D9A">
      <w:pPr>
        <w:rPr>
          <w:lang w:val="fr-FR"/>
        </w:rPr>
      </w:pPr>
    </w:p>
    <w:p w14:paraId="36FF6A16" w14:textId="77777777" w:rsidR="00226D9A" w:rsidRDefault="00226D9A" w:rsidP="00226D9A">
      <w:pPr>
        <w:rPr>
          <w:lang w:val="fr-FR"/>
        </w:rPr>
      </w:pPr>
    </w:p>
    <w:p w14:paraId="7F95A7C1" w14:textId="77777777" w:rsidR="00226D9A" w:rsidRDefault="00226D9A" w:rsidP="00226D9A">
      <w:pPr>
        <w:rPr>
          <w:lang w:val="fr-FR"/>
        </w:rPr>
      </w:pPr>
    </w:p>
    <w:p w14:paraId="2B51882F" w14:textId="77777777" w:rsidR="00226D9A" w:rsidRDefault="00226D9A" w:rsidP="00226D9A">
      <w:pPr>
        <w:rPr>
          <w:lang w:val="fr-FR"/>
        </w:rPr>
      </w:pPr>
    </w:p>
    <w:p w14:paraId="71E22A4B" w14:textId="77777777" w:rsidR="00226D9A" w:rsidRDefault="00226D9A" w:rsidP="00226D9A">
      <w:pPr>
        <w:rPr>
          <w:lang w:val="fr-FR"/>
        </w:rPr>
      </w:pPr>
    </w:p>
    <w:p w14:paraId="0C7D7A6F" w14:textId="77777777" w:rsidR="00226D9A" w:rsidRDefault="00226D9A" w:rsidP="00226D9A">
      <w:pPr>
        <w:rPr>
          <w:lang w:val="fr-FR"/>
        </w:rPr>
      </w:pPr>
    </w:p>
    <w:p w14:paraId="44CE991D" w14:textId="77777777" w:rsidR="00226D9A" w:rsidRDefault="00226D9A" w:rsidP="00226D9A">
      <w:pPr>
        <w:rPr>
          <w:lang w:val="fr-FR"/>
        </w:rPr>
      </w:pPr>
    </w:p>
    <w:p w14:paraId="44D4CE7E" w14:textId="77777777" w:rsidR="00226D9A" w:rsidRDefault="00226D9A" w:rsidP="00226D9A">
      <w:pPr>
        <w:rPr>
          <w:lang w:val="fr-FR"/>
        </w:rPr>
      </w:pPr>
    </w:p>
    <w:p w14:paraId="33029343" w14:textId="77777777" w:rsidR="00226D9A" w:rsidRDefault="00226D9A" w:rsidP="00226D9A">
      <w:pPr>
        <w:rPr>
          <w:lang w:val="fr-FR"/>
        </w:rPr>
      </w:pPr>
    </w:p>
    <w:p w14:paraId="04D842DE" w14:textId="77777777" w:rsidR="00226D9A" w:rsidRDefault="00226D9A" w:rsidP="00226D9A">
      <w:pPr>
        <w:rPr>
          <w:lang w:val="fr-FR"/>
        </w:rPr>
      </w:pPr>
    </w:p>
    <w:p w14:paraId="7789E3BC" w14:textId="77777777" w:rsidR="00226D9A" w:rsidRDefault="00226D9A" w:rsidP="00226D9A">
      <w:pPr>
        <w:rPr>
          <w:lang w:val="fr-FR"/>
        </w:rPr>
      </w:pPr>
    </w:p>
    <w:p w14:paraId="7FF2A020" w14:textId="77777777" w:rsidR="00226D9A" w:rsidRDefault="00226D9A" w:rsidP="00226D9A">
      <w:pPr>
        <w:rPr>
          <w:lang w:val="fr-FR"/>
        </w:rPr>
      </w:pPr>
    </w:p>
    <w:p w14:paraId="19F5DD25" w14:textId="77777777" w:rsidR="00226D9A" w:rsidRDefault="00226D9A" w:rsidP="00226D9A">
      <w:pPr>
        <w:rPr>
          <w:lang w:val="fr-FR"/>
        </w:rPr>
      </w:pPr>
    </w:p>
    <w:p w14:paraId="08318F1D" w14:textId="77777777" w:rsidR="00226D9A" w:rsidRDefault="00226D9A" w:rsidP="00226D9A">
      <w:pPr>
        <w:rPr>
          <w:lang w:val="fr-FR"/>
        </w:rPr>
      </w:pPr>
    </w:p>
    <w:p w14:paraId="704C07A0" w14:textId="77777777" w:rsidR="00226D9A" w:rsidRDefault="00226D9A" w:rsidP="00226D9A">
      <w:pPr>
        <w:rPr>
          <w:lang w:val="fr-FR"/>
        </w:rPr>
      </w:pPr>
    </w:p>
    <w:p w14:paraId="2FCD78E4" w14:textId="77777777" w:rsidR="00226D9A" w:rsidRDefault="00226D9A" w:rsidP="00226D9A">
      <w:pPr>
        <w:rPr>
          <w:lang w:val="fr-FR"/>
        </w:rPr>
      </w:pPr>
    </w:p>
    <w:p w14:paraId="78A38EBA" w14:textId="77777777" w:rsidR="00226D9A" w:rsidRDefault="00226D9A" w:rsidP="00226D9A">
      <w:pPr>
        <w:rPr>
          <w:lang w:val="fr-FR"/>
        </w:rPr>
      </w:pPr>
    </w:p>
    <w:p w14:paraId="35A775D9" w14:textId="77777777" w:rsidR="00B475E4" w:rsidRPr="00287DB8" w:rsidRDefault="00B046FE" w:rsidP="003C32A7">
      <w:pPr>
        <w:jc w:val="center"/>
        <w:rPr>
          <w:lang w:val="fr-FR"/>
        </w:rPr>
      </w:pPr>
      <w:r w:rsidRPr="00287DB8">
        <w:rPr>
          <w:rFonts w:ascii="Times New Roman" w:hAnsi="Times New Roman"/>
          <w:b/>
          <w:color w:val="1E3A8A"/>
          <w:sz w:val="32"/>
          <w:lang w:val="fr-FR"/>
        </w:rPr>
        <w:lastRenderedPageBreak/>
        <w:t>INTRODUCTION</w:t>
      </w:r>
    </w:p>
    <w:p w14:paraId="7460DE78"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Ces dernières années, la technologie a largement modifié la façon dont les structures échangent, organisent leurs données et restent en contact avec les habitants. Cette évolution concerne surtout le secteur administratif et le suivi des personnes, où les portails en ligne sont devenus de vrais moyens utiles non seulement pour compter la population, mais aussi pour resserrer les liens entre les personnes et leur terre d'origine.</w:t>
      </w:r>
    </w:p>
    <w:p w14:paraId="43439D3A"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Dans un environnement où les utilisateurs recherchent des solutions simples, rapides et faciles à utiliser aussi bien sur le territoire national qu'à l'étranger, les outils de recensement doivent continuellement s'adapter aux réalités du terrain. En Côte d'Ivoire, l'absence d'outils numériques permettant de relier l'organisation administrative officielle de l'État aux structures coutumières traditionnelles (cantons, tribus, villages) peut rapidement devenir un frein à la connaissance précise des populations, à la valorisation de la culture locale et à la proximité avec la diaspora.</w:t>
      </w:r>
    </w:p>
    <w:p w14:paraId="13F388D3"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C'est dans ce contexte que s'inscrit notre stage de fin d'études effectué au sein de l'entreprise WORLDEV, spécialisée dans le développement et l'intégration de solutions informatiques. Durant cette période, nous avons été chargés de la conception et de la réalisation d'une plateforme web de recensement des ressortissants ivoiriens. Ce projet visait à créer un outil moderne capable de faire le pont entre l'organisation administrative officielle et la structure coutumière traditionnelle, afin de répondre plus efficacement aux besoins de suivi des populations et aux besoins actuels de gestion.</w:t>
      </w:r>
    </w:p>
    <w:p w14:paraId="00D4B676"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Ainsi, ce projet de création d'une plateforme de recensement s'inscrit dans une démarche globale visant à proposer une solution unifiée, à faciliter l'inscription des personnes et à offrir un outil fluide, sécurisé et évolutif, capable d'accompagner aussi bien les résidents locaux que la diaspora.</w:t>
      </w:r>
    </w:p>
    <w:p w14:paraId="7B687BFE" w14:textId="77777777" w:rsidR="00B475E4" w:rsidRPr="00287DB8" w:rsidRDefault="00B046FE">
      <w:pPr>
        <w:spacing w:after="120" w:line="360" w:lineRule="auto"/>
        <w:jc w:val="both"/>
        <w:rPr>
          <w:i/>
          <w:iCs/>
          <w:lang w:val="fr-FR"/>
        </w:rPr>
      </w:pPr>
      <w:r w:rsidRPr="00287DB8">
        <w:rPr>
          <w:rFonts w:ascii="Times New Roman" w:hAnsi="Times New Roman"/>
          <w:color w:val="1F2937"/>
          <w:sz w:val="24"/>
          <w:lang w:val="fr-FR"/>
        </w:rPr>
        <w:t xml:space="preserve">Cette réflexion conduit à la problématique suivante </w:t>
      </w:r>
      <w:r w:rsidRPr="00287DB8">
        <w:rPr>
          <w:rFonts w:ascii="Times New Roman" w:hAnsi="Times New Roman"/>
          <w:i/>
          <w:iCs/>
          <w:color w:val="1F2937"/>
          <w:sz w:val="24"/>
          <w:lang w:val="fr-FR"/>
        </w:rPr>
        <w:t xml:space="preserve">: Comment concevoir une plateforme web de recensement permettant de relier le découpage administratif officiel et la structure coutumière traditionnelle, tout en facilitant l'enregistrement des ressortissants </w:t>
      </w:r>
      <w:r w:rsidRPr="00287DB8">
        <w:rPr>
          <w:rFonts w:ascii="Times New Roman" w:hAnsi="Times New Roman"/>
          <w:i/>
          <w:iCs/>
          <w:color w:val="1F2937"/>
          <w:sz w:val="24"/>
          <w:lang w:val="fr-FR"/>
        </w:rPr>
        <w:lastRenderedPageBreak/>
        <w:t>et</w:t>
      </w:r>
      <w:r w:rsidRPr="00287DB8">
        <w:rPr>
          <w:rFonts w:ascii="Times New Roman" w:hAnsi="Times New Roman"/>
          <w:color w:val="1F2937"/>
          <w:sz w:val="24"/>
          <w:lang w:val="fr-FR"/>
        </w:rPr>
        <w:t xml:space="preserve"> </w:t>
      </w:r>
      <w:r w:rsidRPr="00287DB8">
        <w:rPr>
          <w:rFonts w:ascii="Times New Roman" w:hAnsi="Times New Roman"/>
          <w:i/>
          <w:iCs/>
          <w:color w:val="1F2937"/>
          <w:sz w:val="24"/>
          <w:lang w:val="fr-FR"/>
        </w:rPr>
        <w:t>en offrant un outil de gestion performant, sécurisé et adapté aux besoins de l'administration ?</w:t>
      </w:r>
    </w:p>
    <w:p w14:paraId="7269C924"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La réalisation d'un tel projet soulève deux questions principales de recherche :</w:t>
      </w:r>
    </w:p>
    <w:p w14:paraId="5F5657D9"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 </w:t>
      </w:r>
      <w:r w:rsidRPr="00287DB8">
        <w:rPr>
          <w:rFonts w:ascii="Times New Roman" w:hAnsi="Times New Roman"/>
          <w:sz w:val="24"/>
          <w:lang w:val="fr-FR"/>
        </w:rPr>
        <w:t>Comment concilier au sein d'un même outil l'organisation administrative officielle de l'État et l'organisation coutumière traditionnelle ?</w:t>
      </w:r>
    </w:p>
    <w:p w14:paraId="0E74FDB8" w14:textId="77777777" w:rsidR="00B475E4" w:rsidRPr="00287DB8" w:rsidRDefault="00B046FE" w:rsidP="005F7C8D">
      <w:pPr>
        <w:pStyle w:val="Listepuces"/>
        <w:spacing w:before="40" w:after="80" w:line="312" w:lineRule="auto"/>
        <w:jc w:val="both"/>
        <w:rPr>
          <w:lang w:val="fr-FR"/>
        </w:rPr>
      </w:pPr>
      <w:r w:rsidRPr="00287DB8">
        <w:rPr>
          <w:rFonts w:ascii="Times New Roman" w:hAnsi="Times New Roman"/>
          <w:sz w:val="24"/>
          <w:lang w:val="fr-FR"/>
        </w:rPr>
        <w:t xml:space="preserve">Quelles approches techniques adopter pour garantir une utilisation simple, éviter les doublons d'identité et automatiser l'agrégation des </w:t>
      </w:r>
      <w:r w:rsidR="00226D9A" w:rsidRPr="00287DB8">
        <w:rPr>
          <w:rFonts w:ascii="Times New Roman" w:hAnsi="Times New Roman"/>
          <w:sz w:val="24"/>
          <w:lang w:val="fr-FR"/>
        </w:rPr>
        <w:t>données ?</w:t>
      </w:r>
    </w:p>
    <w:p w14:paraId="3936462C"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 xml:space="preserve">Afin d'apporter des réponses concrètes à ces interrogations, le présent mémoire s'articule autour de trois grandes </w:t>
      </w:r>
      <w:r w:rsidR="00226D9A" w:rsidRPr="00287DB8">
        <w:rPr>
          <w:rFonts w:ascii="Times New Roman" w:hAnsi="Times New Roman"/>
          <w:color w:val="1F2937"/>
          <w:sz w:val="24"/>
          <w:lang w:val="fr-FR"/>
        </w:rPr>
        <w:t>parties :</w:t>
      </w:r>
    </w:p>
    <w:p w14:paraId="722EE704"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La première partie présente le cadre général du projet, notamment l'entreprise d'accueil WORLDEV, le contexte de réalisation, l'étude de l'existant ainsi que le cahier des charges ayant orienté les travaux.</w:t>
      </w:r>
    </w:p>
    <w:p w14:paraId="0C6166EA"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La deuxième partie est consacrée à l'analyse et à la conception de la solution retenue. Elle met en évidence les besoins identifiés, la méthodologie adoptée ainsi que les choix d'organisation effectués pour répondre aux objectifs du projet.</w:t>
      </w:r>
    </w:p>
    <w:p w14:paraId="0FB5C633" w14:textId="77777777" w:rsidR="00B475E4" w:rsidRPr="00287DB8" w:rsidRDefault="00B046FE">
      <w:pPr>
        <w:pStyle w:val="Listepuces"/>
        <w:spacing w:before="40" w:after="80" w:line="312" w:lineRule="auto"/>
        <w:jc w:val="both"/>
        <w:rPr>
          <w:lang w:val="fr-FR"/>
        </w:rPr>
      </w:pPr>
      <w:r w:rsidRPr="00287DB8">
        <w:rPr>
          <w:rFonts w:ascii="Times New Roman" w:hAnsi="Times New Roman"/>
          <w:sz w:val="24"/>
          <w:lang w:val="fr-FR"/>
        </w:rPr>
        <w:t>Enfin, la troisième partie porte sur la réalisation de la plateforme. Elle présente l'environnement de travail, les fonctionnalités développées, le fonctionnement des modules mis en place ainsi que les résultats obtenus.</w:t>
      </w:r>
    </w:p>
    <w:p w14:paraId="4B8145EE" w14:textId="77777777" w:rsidR="00B475E4" w:rsidRPr="00287DB8" w:rsidRDefault="00B046FE">
      <w:pPr>
        <w:rPr>
          <w:lang w:val="fr-FR"/>
        </w:rPr>
      </w:pPr>
      <w:r w:rsidRPr="00287DB8">
        <w:rPr>
          <w:lang w:val="fr-FR"/>
        </w:rPr>
        <w:br w:type="page"/>
      </w:r>
    </w:p>
    <w:p w14:paraId="3964862A" w14:textId="77777777" w:rsidR="009255DA" w:rsidRDefault="009255DA" w:rsidP="009255DA">
      <w:pPr>
        <w:spacing w:before="3000" w:after="360" w:line="288" w:lineRule="auto"/>
        <w:jc w:val="center"/>
        <w:rPr>
          <w:rFonts w:ascii="Times New Roman" w:hAnsi="Times New Roman"/>
          <w:b/>
          <w:color w:val="1E3A8A"/>
          <w:sz w:val="36"/>
          <w:lang w:val="fr-FR"/>
        </w:rPr>
      </w:pPr>
    </w:p>
    <w:p w14:paraId="607BD6C4" w14:textId="77777777" w:rsidR="00B475E4" w:rsidRPr="00287DB8" w:rsidRDefault="00B046FE" w:rsidP="009255DA">
      <w:pPr>
        <w:spacing w:before="3000" w:after="360" w:line="288" w:lineRule="auto"/>
        <w:jc w:val="center"/>
        <w:rPr>
          <w:lang w:val="fr-FR"/>
        </w:rPr>
      </w:pPr>
      <w:r w:rsidRPr="00287DB8">
        <w:rPr>
          <w:rFonts w:ascii="Times New Roman" w:hAnsi="Times New Roman"/>
          <w:b/>
          <w:color w:val="1E3A8A"/>
          <w:sz w:val="36"/>
          <w:lang w:val="fr-FR"/>
        </w:rPr>
        <w:t>PREMIÈRE PARTIE</w:t>
      </w:r>
      <w:r w:rsidRPr="00287DB8">
        <w:rPr>
          <w:rFonts w:ascii="Times New Roman" w:hAnsi="Times New Roman"/>
          <w:b/>
          <w:color w:val="1E3A8A"/>
          <w:sz w:val="36"/>
          <w:lang w:val="fr-FR"/>
        </w:rPr>
        <w:br/>
      </w:r>
      <w:r w:rsidRPr="00287DB8">
        <w:rPr>
          <w:rFonts w:ascii="Times New Roman" w:hAnsi="Times New Roman"/>
          <w:b/>
          <w:color w:val="1E3A8A"/>
          <w:sz w:val="36"/>
          <w:lang w:val="fr-FR"/>
        </w:rPr>
        <w:br/>
      </w:r>
      <w:r w:rsidRPr="00CE5F32">
        <w:rPr>
          <w:rFonts w:ascii="Times New Roman" w:hAnsi="Times New Roman"/>
          <w:b/>
          <w:color w:val="1E3A8A"/>
          <w:sz w:val="32"/>
          <w:szCs w:val="32"/>
          <w:lang w:val="fr-FR"/>
        </w:rPr>
        <w:t xml:space="preserve">CADRE DU PROJET </w:t>
      </w:r>
      <w:r w:rsidR="009255DA" w:rsidRPr="00CE5F32">
        <w:rPr>
          <w:rFonts w:ascii="Times New Roman" w:hAnsi="Times New Roman"/>
          <w:b/>
          <w:color w:val="1E3A8A"/>
          <w:sz w:val="32"/>
          <w:szCs w:val="32"/>
          <w:lang w:val="fr-FR"/>
        </w:rPr>
        <w:t>ANALYSE DE L’EXISTANT ET</w:t>
      </w:r>
      <w:r w:rsidRPr="00CE5F32">
        <w:rPr>
          <w:rFonts w:ascii="Times New Roman" w:hAnsi="Times New Roman"/>
          <w:b/>
          <w:color w:val="1E3A8A"/>
          <w:sz w:val="32"/>
          <w:szCs w:val="32"/>
          <w:lang w:val="fr-FR"/>
        </w:rPr>
        <w:t xml:space="preserve"> CAHIER DES CHARGES</w:t>
      </w:r>
      <w:r w:rsidRPr="00287DB8">
        <w:rPr>
          <w:rFonts w:ascii="Times New Roman" w:hAnsi="Times New Roman"/>
          <w:b/>
          <w:color w:val="1E3A8A"/>
          <w:sz w:val="36"/>
          <w:lang w:val="fr-FR"/>
        </w:rPr>
        <w:br/>
      </w:r>
      <w:r w:rsidRPr="00287DB8">
        <w:rPr>
          <w:lang w:val="fr-FR"/>
        </w:rPr>
        <w:br w:type="page"/>
      </w:r>
    </w:p>
    <w:p w14:paraId="09EB116C" w14:textId="77777777" w:rsidR="00B475E4" w:rsidRPr="00287DB8" w:rsidRDefault="00B046FE" w:rsidP="00CE5F32">
      <w:pPr>
        <w:spacing w:before="360" w:after="240"/>
        <w:jc w:val="center"/>
        <w:rPr>
          <w:lang w:val="fr-FR"/>
        </w:rPr>
      </w:pPr>
      <w:r w:rsidRPr="00287DB8">
        <w:rPr>
          <w:rFonts w:ascii="Times New Roman" w:hAnsi="Times New Roman"/>
          <w:b/>
          <w:color w:val="1E3A8A"/>
          <w:sz w:val="32"/>
          <w:lang w:val="fr-FR"/>
        </w:rPr>
        <w:lastRenderedPageBreak/>
        <w:t>CHAPITRE I : PRÉSENTATION DE LA STRUCTURE D'ACCUEIL ET CONTEXTE DU PROJET</w:t>
      </w:r>
    </w:p>
    <w:p w14:paraId="1A080526" w14:textId="77777777" w:rsidR="00B475E4" w:rsidRPr="00287DB8" w:rsidRDefault="00B046FE">
      <w:pPr>
        <w:spacing w:before="280" w:after="160"/>
        <w:rPr>
          <w:lang w:val="fr-FR"/>
        </w:rPr>
      </w:pPr>
      <w:r w:rsidRPr="00287DB8">
        <w:rPr>
          <w:rFonts w:ascii="Times New Roman" w:hAnsi="Times New Roman"/>
          <w:b/>
          <w:color w:val="111827"/>
          <w:sz w:val="28"/>
          <w:lang w:val="fr-FR"/>
        </w:rPr>
        <w:t>1.1. Présentation de la Structure d'Accueil : WORLDEV SARL</w:t>
      </w:r>
    </w:p>
    <w:p w14:paraId="40BA3D06" w14:textId="77777777" w:rsidR="00B475E4" w:rsidRPr="00287DB8" w:rsidRDefault="00B046FE">
      <w:pPr>
        <w:spacing w:before="200" w:after="120"/>
        <w:rPr>
          <w:lang w:val="fr-FR"/>
        </w:rPr>
      </w:pPr>
      <w:r w:rsidRPr="00287DB8">
        <w:rPr>
          <w:rFonts w:ascii="Times New Roman" w:hAnsi="Times New Roman"/>
          <w:b/>
          <w:i/>
          <w:color w:val="374151"/>
          <w:sz w:val="24"/>
          <w:lang w:val="fr-FR"/>
        </w:rPr>
        <w:t>1.1.1. Historique et Création</w:t>
      </w:r>
    </w:p>
    <w:p w14:paraId="43C3EE30"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WORLDEV est une entreprise commerciale ivoirienne (SARL) axée sur l'étude, la réalisation et la fourniture de logiciels informatiques adaptés. Implantée à Abidjan, dans le quartier de Cocody Deux-Plateaux, sa création remonte à 2017 sous l'impulsion de M. Bahi Zaourou Hubert, en prenant le relais de la structure IMSC. Elle soutient les acteurs de l'immobilier, de la vente et des services dans l'évolution de leurs outils digitaux, en combinant une maîtrise solide du terrain local à l'application des règles de qualité internationales.</w:t>
      </w:r>
    </w:p>
    <w:p w14:paraId="4E958D90" w14:textId="77777777" w:rsidR="00B475E4" w:rsidRPr="00287DB8" w:rsidRDefault="00B046FE">
      <w:pPr>
        <w:spacing w:before="200" w:after="120"/>
        <w:rPr>
          <w:lang w:val="fr-FR"/>
        </w:rPr>
      </w:pPr>
      <w:r w:rsidRPr="00287DB8">
        <w:rPr>
          <w:rFonts w:ascii="Times New Roman" w:hAnsi="Times New Roman"/>
          <w:b/>
          <w:i/>
          <w:color w:val="374151"/>
          <w:sz w:val="24"/>
          <w:lang w:val="fr-FR"/>
        </w:rPr>
        <w:t>1.1.2. Domaines d'Expertise et Réalisations</w:t>
      </w:r>
    </w:p>
    <w:p w14:paraId="5A64BD41"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L'objectif principal de WORLDEV consiste à guider ses partenaires dans l'élaboration et la mise en œuvre d'outils informatiques efficaces. Ses domaines d'intervention s'étendent du développement de sites web et d'applications mobiles à l'installation de logiciels de gestion globale (ERP et CRM), en passant par l'intégration d'interfaces de programmation (API). La société fonde son travail sur quatre principes clés : l'innovation, la rigueur, l'écoute permanente de l'utilisateur et l'implication totale dans la réussite des projets. Au titre de ses réalisations phares, on compte notamment E-Stock FNE (plateforme de gestion des stocks) et la Bibliothèque Numérique du CNDJ (système de consultation juridique).</w:t>
      </w:r>
    </w:p>
    <w:p w14:paraId="65BD4EB0" w14:textId="77777777" w:rsidR="00036B82" w:rsidRDefault="00036B82">
      <w:pPr>
        <w:spacing w:before="200" w:after="120"/>
        <w:rPr>
          <w:rFonts w:ascii="Times New Roman" w:hAnsi="Times New Roman"/>
          <w:b/>
          <w:i/>
          <w:color w:val="374151"/>
          <w:sz w:val="24"/>
          <w:lang w:val="fr-FR"/>
        </w:rPr>
      </w:pPr>
    </w:p>
    <w:p w14:paraId="2A809B3E" w14:textId="77777777" w:rsidR="00036B82" w:rsidRDefault="00036B82">
      <w:pPr>
        <w:spacing w:before="200" w:after="120"/>
        <w:rPr>
          <w:rFonts w:ascii="Times New Roman" w:hAnsi="Times New Roman"/>
          <w:b/>
          <w:i/>
          <w:color w:val="374151"/>
          <w:sz w:val="24"/>
          <w:lang w:val="fr-FR"/>
        </w:rPr>
      </w:pPr>
    </w:p>
    <w:p w14:paraId="22D0632E" w14:textId="77777777" w:rsidR="00036B82" w:rsidRDefault="00036B82">
      <w:pPr>
        <w:spacing w:before="200" w:after="120"/>
        <w:rPr>
          <w:rFonts w:ascii="Times New Roman" w:hAnsi="Times New Roman"/>
          <w:b/>
          <w:i/>
          <w:color w:val="374151"/>
          <w:sz w:val="24"/>
          <w:lang w:val="fr-FR"/>
        </w:rPr>
      </w:pPr>
    </w:p>
    <w:p w14:paraId="2F79A465" w14:textId="77777777" w:rsidR="00036B82" w:rsidRDefault="00036B82">
      <w:pPr>
        <w:spacing w:before="200" w:after="120"/>
        <w:rPr>
          <w:rFonts w:ascii="Times New Roman" w:hAnsi="Times New Roman"/>
          <w:b/>
          <w:i/>
          <w:color w:val="374151"/>
          <w:sz w:val="24"/>
          <w:lang w:val="fr-FR"/>
        </w:rPr>
      </w:pPr>
    </w:p>
    <w:p w14:paraId="68A47182" w14:textId="77777777" w:rsidR="00036B82" w:rsidRDefault="00036B82">
      <w:pPr>
        <w:spacing w:before="200" w:after="120"/>
        <w:rPr>
          <w:rFonts w:ascii="Times New Roman" w:hAnsi="Times New Roman"/>
          <w:b/>
          <w:i/>
          <w:color w:val="374151"/>
          <w:sz w:val="24"/>
          <w:lang w:val="fr-FR"/>
        </w:rPr>
      </w:pPr>
    </w:p>
    <w:p w14:paraId="07A3789F" w14:textId="77777777" w:rsidR="00B475E4" w:rsidRDefault="00B046FE">
      <w:pPr>
        <w:spacing w:before="200" w:after="120"/>
        <w:rPr>
          <w:rFonts w:ascii="Times New Roman" w:hAnsi="Times New Roman"/>
          <w:b/>
          <w:i/>
          <w:color w:val="374151"/>
          <w:sz w:val="24"/>
          <w:lang w:val="fr-FR"/>
        </w:rPr>
      </w:pPr>
      <w:r w:rsidRPr="00287DB8">
        <w:rPr>
          <w:rFonts w:ascii="Times New Roman" w:hAnsi="Times New Roman"/>
          <w:b/>
          <w:i/>
          <w:color w:val="374151"/>
          <w:sz w:val="24"/>
          <w:lang w:val="fr-FR"/>
        </w:rPr>
        <w:lastRenderedPageBreak/>
        <w:t>1.1.3. Organigramme de l'Entreprise</w:t>
      </w:r>
    </w:p>
    <w:tbl>
      <w:tblPr>
        <w:tblStyle w:val="Grilledutableau"/>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8196"/>
      </w:tblGrid>
      <w:tr w:rsidR="00036B82" w14:paraId="1CFC9A50" w14:textId="77777777" w:rsidTr="00036B82">
        <w:trPr>
          <w:cantSplit/>
          <w:trHeight w:val="4762"/>
          <w:tblHeader/>
        </w:trPr>
        <w:tc>
          <w:tcPr>
            <w:tcW w:w="7854" w:type="dxa"/>
            <w:tcBorders>
              <w:top w:val="nil"/>
              <w:left w:val="nil"/>
              <w:bottom w:val="nil"/>
              <w:right w:val="nil"/>
            </w:tcBorders>
            <w:shd w:val="clear" w:color="auto" w:fill="203864"/>
            <w:tcMar>
              <w:top w:w="100" w:type="dxa"/>
              <w:left w:w="150" w:type="dxa"/>
              <w:bottom w:w="100" w:type="dxa"/>
              <w:right w:w="150" w:type="dxa"/>
            </w:tcMar>
          </w:tcPr>
          <w:p w14:paraId="255730EC" w14:textId="77777777" w:rsidR="00036B82" w:rsidRDefault="00036B82">
            <w:pPr>
              <w:keepNext/>
              <w:spacing w:before="20" w:after="20" w:line="252" w:lineRule="auto"/>
              <w:rPr>
                <w:lang w:val="fr-FR"/>
              </w:rPr>
            </w:pPr>
            <w:r>
              <w:rPr>
                <w:rFonts w:ascii="Times New Roman" w:hAnsi="Times New Roman"/>
                <w:b/>
                <w:noProof/>
                <w:color w:val="FFFFFF"/>
                <w:sz w:val="20"/>
                <w:lang w:val="fr-FR"/>
              </w:rPr>
              <w:drawing>
                <wp:inline distT="0" distB="0" distL="0" distR="0" wp14:anchorId="62F223D5" wp14:editId="7E559C5C">
                  <wp:extent cx="5013960" cy="2706578"/>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a:stretch>
                            <a:fillRect/>
                          </a:stretch>
                        </pic:blipFill>
                        <pic:spPr>
                          <a:xfrm>
                            <a:off x="0" y="0"/>
                            <a:ext cx="5020796" cy="2710268"/>
                          </a:xfrm>
                          <a:prstGeom prst="rect">
                            <a:avLst/>
                          </a:prstGeom>
                        </pic:spPr>
                      </pic:pic>
                    </a:graphicData>
                  </a:graphic>
                </wp:inline>
              </w:drawing>
            </w:r>
          </w:p>
        </w:tc>
      </w:tr>
    </w:tbl>
    <w:p w14:paraId="21B8BAF8" w14:textId="77777777" w:rsidR="00036B82" w:rsidRPr="00287DB8" w:rsidRDefault="00036B82">
      <w:pPr>
        <w:spacing w:before="200" w:after="120"/>
        <w:rPr>
          <w:lang w:val="fr-FR"/>
        </w:rPr>
      </w:pPr>
    </w:p>
    <w:p w14:paraId="46E96FA5" w14:textId="77777777" w:rsidR="00036B82" w:rsidRDefault="00036B82" w:rsidP="00036B82">
      <w:pPr>
        <w:keepNext/>
        <w:spacing w:before="120" w:after="80"/>
        <w:jc w:val="center"/>
        <w:rPr>
          <w:rFonts w:ascii="Times New Roman" w:hAnsi="Times New Roman"/>
          <w:b/>
          <w:color w:val="111827"/>
          <w:sz w:val="28"/>
          <w:lang w:val="fr-FR"/>
        </w:rPr>
      </w:pPr>
      <w:r w:rsidRPr="00C95FDF">
        <w:rPr>
          <w:rFonts w:ascii="Times New Roman" w:hAnsi="Times New Roman" w:cs="Times New Roman"/>
          <w:i/>
          <w:iCs/>
          <w:sz w:val="20"/>
          <w:szCs w:val="20"/>
          <w:lang w:val="fr-CI"/>
        </w:rPr>
        <w:t>Figure 1 — Organigramme de Worldev</w:t>
      </w:r>
    </w:p>
    <w:p w14:paraId="046CE596" w14:textId="77777777" w:rsidR="00B475E4" w:rsidRPr="00287DB8" w:rsidRDefault="00B046FE">
      <w:pPr>
        <w:spacing w:before="280" w:after="160"/>
        <w:rPr>
          <w:lang w:val="fr-FR"/>
        </w:rPr>
      </w:pPr>
      <w:r w:rsidRPr="00287DB8">
        <w:rPr>
          <w:rFonts w:ascii="Times New Roman" w:hAnsi="Times New Roman"/>
          <w:b/>
          <w:color w:val="111827"/>
          <w:sz w:val="28"/>
          <w:lang w:val="fr-FR"/>
        </w:rPr>
        <w:t>1.2. Contexte de la Mission de Stage</w:t>
      </w:r>
    </w:p>
    <w:p w14:paraId="60B05A6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L'idée de créer cette plateforme d'enregistrement découle d'un besoin clairement identifié chez WORLDEV : aucun outil informatique actuel ne permet d'associer le découpage administratif officiel du pays au maillage des villages et des cantons traditionnels. Le travail attribué durant notre stage consiste à imaginer et programmer un système informatique unifié, capable d'offrir une solution d'enrôlement fluide, rapide et facile à gérer pour l'ensemble de la population locale et de la diaspora.</w:t>
      </w:r>
    </w:p>
    <w:p w14:paraId="6888C9A7"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Ce projet devait respecter trois exigences indissociables : d'abord une exigence de calendrier imposant un suivi précis des étapes du travail, ensuite un choix d'outils récents et faciles à faire évoluer (Laravel 12, SQLite, REST API), et enfin une priorité accordée aux fonctionnalités essentielles afin de fournir une application prête à l'emploi.</w:t>
      </w:r>
    </w:p>
    <w:p w14:paraId="62ACFA43" w14:textId="77777777" w:rsidR="00036B82" w:rsidRDefault="00036B82" w:rsidP="009255DA">
      <w:pPr>
        <w:spacing w:before="360" w:after="240"/>
        <w:jc w:val="center"/>
        <w:rPr>
          <w:rFonts w:ascii="Times New Roman" w:hAnsi="Times New Roman"/>
          <w:b/>
          <w:color w:val="1E3A8A"/>
          <w:sz w:val="32"/>
          <w:lang w:val="fr-FR"/>
        </w:rPr>
      </w:pPr>
    </w:p>
    <w:p w14:paraId="2109BA14" w14:textId="77777777" w:rsidR="00B475E4" w:rsidRPr="00287DB8" w:rsidRDefault="00B046FE" w:rsidP="009255DA">
      <w:pPr>
        <w:spacing w:before="360" w:after="240"/>
        <w:jc w:val="center"/>
        <w:rPr>
          <w:lang w:val="fr-FR"/>
        </w:rPr>
      </w:pPr>
      <w:r w:rsidRPr="00287DB8">
        <w:rPr>
          <w:rFonts w:ascii="Times New Roman" w:hAnsi="Times New Roman"/>
          <w:b/>
          <w:color w:val="1E3A8A"/>
          <w:sz w:val="32"/>
          <w:lang w:val="fr-FR"/>
        </w:rPr>
        <w:lastRenderedPageBreak/>
        <w:t>CHAPITRE II : ÉTUDE DE L'EXISTANT ET DIAGNOSTIC</w:t>
      </w:r>
    </w:p>
    <w:p w14:paraId="0D344DA9" w14:textId="77777777" w:rsidR="00B475E4" w:rsidRPr="00287DB8" w:rsidRDefault="00B046FE">
      <w:pPr>
        <w:spacing w:before="280" w:after="160"/>
        <w:rPr>
          <w:lang w:val="fr-FR"/>
        </w:rPr>
      </w:pPr>
      <w:r w:rsidRPr="00287DB8">
        <w:rPr>
          <w:rFonts w:ascii="Times New Roman" w:hAnsi="Times New Roman"/>
          <w:b/>
          <w:color w:val="111827"/>
          <w:sz w:val="28"/>
          <w:lang w:val="fr-FR"/>
        </w:rPr>
        <w:t>2.1. Évaluation des Systèmes d'Identification et de Recensement Existants</w:t>
      </w:r>
    </w:p>
    <w:p w14:paraId="2A940F4F" w14:textId="77777777" w:rsidR="00B475E4" w:rsidRPr="00287DB8" w:rsidRDefault="00B046FE">
      <w:pPr>
        <w:spacing w:before="200" w:after="120"/>
        <w:rPr>
          <w:lang w:val="fr-FR"/>
        </w:rPr>
      </w:pPr>
      <w:r w:rsidRPr="00287DB8">
        <w:rPr>
          <w:rFonts w:ascii="Times New Roman" w:hAnsi="Times New Roman"/>
          <w:b/>
          <w:i/>
          <w:color w:val="374151"/>
          <w:sz w:val="24"/>
          <w:lang w:val="fr-FR"/>
        </w:rPr>
        <w:t>2.1.1. Méthodologie d'Évaluation des Dispositifs Actuels</w:t>
      </w:r>
    </w:p>
    <w:p w14:paraId="0D1C050C"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Afin de mesurer les forces et les limites des solutions existantes en Côte d'Ivoire, nous avons analysé les dispositifs nationaux selon cinq critères complémentaires : la prise en compte du découpage administratif, la gestion du rattachement coutumier, la continuité du suivi, l'inclusion de la diaspora et le degré d'automatisation des données. Le tableau 1 ci-dessous décrit le périmètre et la définition de chacun de ces critères d'évaluation.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74"/>
        <w:gridCol w:w="6092"/>
      </w:tblGrid>
      <w:tr w:rsidR="00B475E4" w:rsidRPr="00287DB8" w14:paraId="17E83AC6" w14:textId="77777777">
        <w:trPr>
          <w:cantSplit/>
          <w:tblHeader/>
          <w:jc w:val="center"/>
        </w:trPr>
        <w:tc>
          <w:tcPr>
            <w:tcW w:w="2880" w:type="dxa"/>
            <w:shd w:val="clear" w:color="auto" w:fill="203864"/>
            <w:tcMar>
              <w:top w:w="100" w:type="dxa"/>
              <w:left w:w="150" w:type="dxa"/>
              <w:bottom w:w="100" w:type="dxa"/>
              <w:right w:w="150" w:type="dxa"/>
            </w:tcMar>
          </w:tcPr>
          <w:p w14:paraId="06FA4B72"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Critère d'évaluation</w:t>
            </w:r>
          </w:p>
        </w:tc>
        <w:tc>
          <w:tcPr>
            <w:tcW w:w="6480" w:type="dxa"/>
            <w:shd w:val="clear" w:color="auto" w:fill="203864"/>
            <w:tcMar>
              <w:top w:w="100" w:type="dxa"/>
              <w:left w:w="150" w:type="dxa"/>
              <w:bottom w:w="100" w:type="dxa"/>
              <w:right w:w="150" w:type="dxa"/>
            </w:tcMar>
          </w:tcPr>
          <w:p w14:paraId="4B2CFCBA"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Définition et périmètre mesuré</w:t>
            </w:r>
          </w:p>
        </w:tc>
      </w:tr>
      <w:tr w:rsidR="00B475E4" w:rsidRPr="00B046FE" w14:paraId="112721DC" w14:textId="77777777">
        <w:trPr>
          <w:cantSplit/>
          <w:jc w:val="center"/>
        </w:trPr>
        <w:tc>
          <w:tcPr>
            <w:tcW w:w="2880" w:type="dxa"/>
            <w:shd w:val="clear" w:color="auto" w:fill="F2F5F9"/>
            <w:tcMar>
              <w:top w:w="100" w:type="dxa"/>
              <w:left w:w="150" w:type="dxa"/>
              <w:bottom w:w="100" w:type="dxa"/>
              <w:right w:w="150" w:type="dxa"/>
            </w:tcMar>
          </w:tcPr>
          <w:p w14:paraId="4323712E"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Découpage administratif</w:t>
            </w:r>
          </w:p>
        </w:tc>
        <w:tc>
          <w:tcPr>
            <w:tcW w:w="6480" w:type="dxa"/>
            <w:shd w:val="clear" w:color="auto" w:fill="F2F5F9"/>
            <w:tcMar>
              <w:top w:w="100" w:type="dxa"/>
              <w:left w:w="150" w:type="dxa"/>
              <w:bottom w:w="100" w:type="dxa"/>
              <w:right w:w="150" w:type="dxa"/>
            </w:tcMar>
          </w:tcPr>
          <w:p w14:paraId="41B9D4D7"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Présence et précision de l'organisation officielle du territoire (du district jusqu'à la sous-préfecture).</w:t>
            </w:r>
          </w:p>
        </w:tc>
      </w:tr>
      <w:tr w:rsidR="00B475E4" w:rsidRPr="00B046FE" w14:paraId="2FF18991" w14:textId="77777777">
        <w:trPr>
          <w:cantSplit/>
          <w:jc w:val="center"/>
        </w:trPr>
        <w:tc>
          <w:tcPr>
            <w:tcW w:w="2880" w:type="dxa"/>
            <w:shd w:val="clear" w:color="auto" w:fill="FFFFFF"/>
            <w:tcMar>
              <w:top w:w="100" w:type="dxa"/>
              <w:left w:w="150" w:type="dxa"/>
              <w:bottom w:w="100" w:type="dxa"/>
              <w:right w:w="150" w:type="dxa"/>
            </w:tcMar>
          </w:tcPr>
          <w:p w14:paraId="254AC206"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Ancrage coutumier</w:t>
            </w:r>
          </w:p>
        </w:tc>
        <w:tc>
          <w:tcPr>
            <w:tcW w:w="6480" w:type="dxa"/>
            <w:shd w:val="clear" w:color="auto" w:fill="FFFFFF"/>
            <w:tcMar>
              <w:top w:w="100" w:type="dxa"/>
              <w:left w:w="150" w:type="dxa"/>
              <w:bottom w:w="100" w:type="dxa"/>
              <w:right w:w="150" w:type="dxa"/>
            </w:tcMar>
          </w:tcPr>
          <w:p w14:paraId="4002367F"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Enregistrement de l'appartenance traditionnelle de la personne (son canton, sa tribu et son village d'origine).</w:t>
            </w:r>
          </w:p>
        </w:tc>
      </w:tr>
      <w:tr w:rsidR="00B475E4" w:rsidRPr="00B046FE" w14:paraId="4B162570" w14:textId="77777777">
        <w:trPr>
          <w:cantSplit/>
          <w:jc w:val="center"/>
        </w:trPr>
        <w:tc>
          <w:tcPr>
            <w:tcW w:w="2880" w:type="dxa"/>
            <w:shd w:val="clear" w:color="auto" w:fill="F2F5F9"/>
            <w:tcMar>
              <w:top w:w="100" w:type="dxa"/>
              <w:left w:w="150" w:type="dxa"/>
              <w:bottom w:w="100" w:type="dxa"/>
              <w:right w:w="150" w:type="dxa"/>
            </w:tcMar>
          </w:tcPr>
          <w:p w14:paraId="60375AF0"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Permanence du suivi</w:t>
            </w:r>
          </w:p>
        </w:tc>
        <w:tc>
          <w:tcPr>
            <w:tcW w:w="6480" w:type="dxa"/>
            <w:shd w:val="clear" w:color="auto" w:fill="F2F5F9"/>
            <w:tcMar>
              <w:top w:w="100" w:type="dxa"/>
              <w:left w:w="150" w:type="dxa"/>
              <w:bottom w:w="100" w:type="dxa"/>
              <w:right w:w="150" w:type="dxa"/>
            </w:tcMar>
          </w:tcPr>
          <w:p w14:paraId="46A88C2B"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Capacité à maintenir un registre d'information à jour dans le temps (système continu versus enquête ponctuelle).</w:t>
            </w:r>
          </w:p>
        </w:tc>
      </w:tr>
      <w:tr w:rsidR="00B475E4" w:rsidRPr="00B046FE" w14:paraId="51A5BB6E" w14:textId="77777777">
        <w:trPr>
          <w:cantSplit/>
          <w:jc w:val="center"/>
        </w:trPr>
        <w:tc>
          <w:tcPr>
            <w:tcW w:w="2880" w:type="dxa"/>
            <w:shd w:val="clear" w:color="auto" w:fill="FFFFFF"/>
            <w:tcMar>
              <w:top w:w="100" w:type="dxa"/>
              <w:left w:w="150" w:type="dxa"/>
              <w:bottom w:w="100" w:type="dxa"/>
              <w:right w:w="150" w:type="dxa"/>
            </w:tcMar>
          </w:tcPr>
          <w:p w14:paraId="2BA70F08"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Prise en compte de la diaspora</w:t>
            </w:r>
          </w:p>
        </w:tc>
        <w:tc>
          <w:tcPr>
            <w:tcW w:w="6480" w:type="dxa"/>
            <w:shd w:val="clear" w:color="auto" w:fill="FFFFFF"/>
            <w:tcMar>
              <w:top w:w="100" w:type="dxa"/>
              <w:left w:w="150" w:type="dxa"/>
              <w:bottom w:w="100" w:type="dxa"/>
              <w:right w:w="150" w:type="dxa"/>
            </w:tcMar>
          </w:tcPr>
          <w:p w14:paraId="42F87B79"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Possibilité de recenser les Ivoiriens résidant à l'étranger sans confondre leur lieu de résidence et leur origine.</w:t>
            </w:r>
          </w:p>
        </w:tc>
      </w:tr>
      <w:tr w:rsidR="00B475E4" w:rsidRPr="00B046FE" w14:paraId="0E2A7E9A" w14:textId="77777777">
        <w:trPr>
          <w:cantSplit/>
          <w:jc w:val="center"/>
        </w:trPr>
        <w:tc>
          <w:tcPr>
            <w:tcW w:w="2880" w:type="dxa"/>
            <w:shd w:val="clear" w:color="auto" w:fill="F2F5F9"/>
            <w:tcMar>
              <w:top w:w="100" w:type="dxa"/>
              <w:left w:w="150" w:type="dxa"/>
              <w:bottom w:w="100" w:type="dxa"/>
              <w:right w:w="150" w:type="dxa"/>
            </w:tcMar>
          </w:tcPr>
          <w:p w14:paraId="5E144912"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Gestion et automatisation</w:t>
            </w:r>
          </w:p>
        </w:tc>
        <w:tc>
          <w:tcPr>
            <w:tcW w:w="6480" w:type="dxa"/>
            <w:shd w:val="clear" w:color="auto" w:fill="F2F5F9"/>
            <w:tcMar>
              <w:top w:w="100" w:type="dxa"/>
              <w:left w:w="150" w:type="dxa"/>
              <w:bottom w:w="100" w:type="dxa"/>
              <w:right w:w="150" w:type="dxa"/>
            </w:tcMar>
          </w:tcPr>
          <w:p w14:paraId="4B4416C6"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Facilité d'alimentation du système et autonomie de gestion des données sans saisie manuelle lourde.</w:t>
            </w:r>
          </w:p>
        </w:tc>
      </w:tr>
    </w:tbl>
    <w:p w14:paraId="0F47972A" w14:textId="77777777" w:rsidR="00B475E4" w:rsidRPr="00287DB8" w:rsidRDefault="00B046FE">
      <w:pPr>
        <w:keepNext/>
        <w:spacing w:before="120" w:after="80"/>
        <w:jc w:val="center"/>
        <w:rPr>
          <w:lang w:val="fr-FR"/>
        </w:rPr>
      </w:pPr>
      <w:r w:rsidRPr="00287DB8">
        <w:rPr>
          <w:rFonts w:ascii="Times New Roman" w:hAnsi="Times New Roman"/>
          <w:i/>
          <w:sz w:val="20"/>
          <w:lang w:val="fr-FR"/>
        </w:rPr>
        <w:t>Tableau 1 : Grille des critères d'évaluation des systèmes de recensement</w:t>
      </w:r>
    </w:p>
    <w:p w14:paraId="487EE918" w14:textId="77777777" w:rsidR="00B475E4" w:rsidRPr="00287DB8" w:rsidRDefault="00B046FE">
      <w:pPr>
        <w:spacing w:before="200" w:after="120"/>
        <w:rPr>
          <w:lang w:val="fr-FR"/>
        </w:rPr>
      </w:pPr>
      <w:r w:rsidRPr="00287DB8">
        <w:rPr>
          <w:rFonts w:ascii="Times New Roman" w:hAnsi="Times New Roman"/>
          <w:b/>
          <w:i/>
          <w:color w:val="374151"/>
          <w:sz w:val="24"/>
          <w:lang w:val="fr-FR"/>
        </w:rPr>
        <w:t>2.1.2. Analyse Comparative des Dispositifs Nationaux Existants</w:t>
      </w:r>
    </w:p>
    <w:p w14:paraId="47C1187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L'application de cette grille d'évaluation aux principales solutions d'identification en Côte d'Ivoire met en évidence d'importantes disparités fonctionnelles :</w:t>
      </w:r>
    </w:p>
    <w:p w14:paraId="55D41911"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 Recensement Général de la Population et de l'Habitat (RGPH - INS) : </w:t>
      </w:r>
      <w:r w:rsidRPr="009255DA">
        <w:rPr>
          <w:rFonts w:ascii="Times New Roman" w:hAnsi="Times New Roman"/>
          <w:color w:val="1F2937"/>
          <w:sz w:val="24"/>
          <w:lang w:val="fr-FR"/>
        </w:rPr>
        <w:t xml:space="preserve">Organisé sous la tutelle de l'Institut National de la Statistique (INS), le RGPH constitue une opération d'envergure nationale visant à dénombrer la population présente sur le territoire à un instant donné. Bien que le RGPH s'appuie sur une </w:t>
      </w:r>
      <w:r w:rsidRPr="009255DA">
        <w:rPr>
          <w:rFonts w:ascii="Times New Roman" w:hAnsi="Times New Roman"/>
          <w:color w:val="1F2937"/>
          <w:sz w:val="24"/>
          <w:lang w:val="fr-FR"/>
        </w:rPr>
        <w:lastRenderedPageBreak/>
        <w:t>cartographie administrative rigoureuse (districts, régions, départements, sous-préfectures), il présente deux limites majeures : d'une part, son caractère ponctuel et décennal (exécuté environ tous les 10 ans) ne permet pas d'assurer un suivi dynamique en temps réel des flux démographiques ; d'autre part, il privilégie le lieu de résidence habituel au détriment de l'ancrage coutumier d'origine (cantons et villages ancestraux), excluant par ailleurs la majeure partie de la diaspora ivoirienne résidant à l'étranger.</w:t>
      </w:r>
    </w:p>
    <w:p w14:paraId="44D295D7"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 Registre National des Personnes Physiques (RNPP / ONECI) : </w:t>
      </w:r>
      <w:r w:rsidRPr="009255DA">
        <w:rPr>
          <w:rFonts w:ascii="Times New Roman" w:hAnsi="Times New Roman"/>
          <w:color w:val="1F2937"/>
          <w:sz w:val="24"/>
          <w:lang w:val="fr-FR"/>
        </w:rPr>
        <w:t>Piloté par l'Office National de l'État Civil et de l'Identité (ONECI), le RNPP vise à attribuer un Numéro National d'Identification (NNI) unique à chaque citoyen et à centraliser les actes d'état civil (naissances, mariages, décès). Ce système excelle dans la structuration administrative officielle et la sécurité de l'identité juridique. Cependant, le RNPP est un outil strictement étatique qui fait totalement abstraction des structures coutumières traditionnelles. Une personne née en zone urbaine ou à l'étranger ne possède aucun moyen d'y déclarer son canton ou son village d'origine. De plus, l'enrôlement physique exige la présence des usagers dans des centres d'enrôlement dédiés, posant des contraintes logistiques lourdes pour les ressortissants vivant à l'extérieur du pays.</w:t>
      </w:r>
    </w:p>
    <w:p w14:paraId="5DCB2BD3"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Les Registres d'Immatriculation Consulaire (Ambassades et Consulats) : </w:t>
      </w:r>
      <w:r w:rsidRPr="009255DA">
        <w:rPr>
          <w:rFonts w:ascii="Times New Roman" w:hAnsi="Times New Roman"/>
          <w:color w:val="1F2937"/>
          <w:sz w:val="24"/>
          <w:lang w:val="fr-FR"/>
        </w:rPr>
        <w:t>Gérés par les ambassades et consulats de Côte d'Ivoire sous la supervision du Ministère des Affaires Étrangères, les registres consulaires permettent d'enregistrer les Ivoiriens résidant à l'étranger pour la délivrance de cartes consulaires et de passeports. Si ces registres prennent en compte la diaspora, ils souffrent d'un cloisonnement géographique strict : chaque ambassade gère son propre fichier d'immatriculation de manière isolée. Il n'existe pas de base centralisée interconnectée avec les sous-préfectures et villages d'origine en Côte d'Ivoire. En outre, la saisie des données reste majoritairement manuelle ou basée sur des formulaires papier.</w:t>
      </w:r>
    </w:p>
    <w:p w14:paraId="565D2BDF" w14:textId="77777777" w:rsidR="00B475E4" w:rsidRPr="009255DA" w:rsidRDefault="00B046FE" w:rsidP="009255DA">
      <w:pPr>
        <w:pStyle w:val="Paragraphedeliste"/>
        <w:numPr>
          <w:ilvl w:val="0"/>
          <w:numId w:val="10"/>
        </w:numPr>
        <w:spacing w:after="120" w:line="360" w:lineRule="auto"/>
        <w:jc w:val="both"/>
        <w:rPr>
          <w:lang w:val="fr-FR"/>
        </w:rPr>
      </w:pPr>
      <w:r w:rsidRPr="009255DA">
        <w:rPr>
          <w:rFonts w:ascii="Times New Roman" w:hAnsi="Times New Roman"/>
          <w:b/>
          <w:color w:val="111827"/>
          <w:sz w:val="24"/>
          <w:lang w:val="fr-FR"/>
        </w:rPr>
        <w:t xml:space="preserve">Les Registres Associatifs et Mutuelles de Développement Villageois (MUDEV) : </w:t>
      </w:r>
      <w:r w:rsidRPr="009255DA">
        <w:rPr>
          <w:rFonts w:ascii="Times New Roman" w:hAnsi="Times New Roman"/>
          <w:color w:val="1F2937"/>
          <w:sz w:val="24"/>
          <w:lang w:val="fr-FR"/>
        </w:rPr>
        <w:t xml:space="preserve">En marge des institutions centrales, certaines mutuelles de </w:t>
      </w:r>
      <w:r w:rsidRPr="009255DA">
        <w:rPr>
          <w:rFonts w:ascii="Times New Roman" w:hAnsi="Times New Roman"/>
          <w:color w:val="1F2937"/>
          <w:sz w:val="24"/>
          <w:lang w:val="fr-FR"/>
        </w:rPr>
        <w:lastRenderedPageBreak/>
        <w:t>développement villageois (MUDEV) ou associations cantonales tiennent des registres informels sur des tableurs pour recenser leurs ressortissants. Bien que ces initiatives répondent au besoin d'ancrage coutumier, elles demeurent fragmentées, non sécurisées et totalement dépourvues d'interopérabilité avec l'administration publique.</w:t>
      </w:r>
    </w:p>
    <w:p w14:paraId="4F68EB45" w14:textId="77777777" w:rsidR="00B475E4" w:rsidRPr="00287DB8" w:rsidRDefault="00B046FE">
      <w:pPr>
        <w:spacing w:before="280" w:after="160"/>
        <w:rPr>
          <w:lang w:val="fr-FR"/>
        </w:rPr>
      </w:pPr>
      <w:r w:rsidRPr="00287DB8">
        <w:rPr>
          <w:rFonts w:ascii="Times New Roman" w:hAnsi="Times New Roman"/>
          <w:b/>
          <w:color w:val="111827"/>
          <w:sz w:val="28"/>
          <w:lang w:val="fr-FR"/>
        </w:rPr>
        <w:t>2.2. Diagnostic de l'Existant et Synthèse des Limites</w:t>
      </w:r>
    </w:p>
    <w:p w14:paraId="07168711"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Le diagnostic de l'existant révèle un clivage net entre la rigueur de l'état civil officiel et la réalité de l'appartenance socioculturelle des ressortissants ivoiriens. Le tableau 2 ci-après synthétise les forces et les limites des dispositifs analysés.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464"/>
        <w:gridCol w:w="3122"/>
        <w:gridCol w:w="3280"/>
      </w:tblGrid>
      <w:tr w:rsidR="00B475E4" w:rsidRPr="00287DB8" w14:paraId="2082DD91" w14:textId="77777777">
        <w:trPr>
          <w:cantSplit/>
          <w:tblHeader/>
          <w:jc w:val="center"/>
        </w:trPr>
        <w:tc>
          <w:tcPr>
            <w:tcW w:w="2592" w:type="dxa"/>
            <w:shd w:val="clear" w:color="auto" w:fill="203864"/>
            <w:tcMar>
              <w:top w:w="100" w:type="dxa"/>
              <w:left w:w="150" w:type="dxa"/>
              <w:bottom w:w="100" w:type="dxa"/>
              <w:right w:w="150" w:type="dxa"/>
            </w:tcMar>
          </w:tcPr>
          <w:p w14:paraId="06485838"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Dispositif existant</w:t>
            </w:r>
          </w:p>
        </w:tc>
        <w:tc>
          <w:tcPr>
            <w:tcW w:w="3312" w:type="dxa"/>
            <w:shd w:val="clear" w:color="auto" w:fill="203864"/>
            <w:tcMar>
              <w:top w:w="100" w:type="dxa"/>
              <w:left w:w="150" w:type="dxa"/>
              <w:bottom w:w="100" w:type="dxa"/>
              <w:right w:w="150" w:type="dxa"/>
            </w:tcMar>
          </w:tcPr>
          <w:p w14:paraId="206D02EF"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Points forts identifiés</w:t>
            </w:r>
          </w:p>
        </w:tc>
        <w:tc>
          <w:tcPr>
            <w:tcW w:w="3456" w:type="dxa"/>
            <w:shd w:val="clear" w:color="auto" w:fill="203864"/>
            <w:tcMar>
              <w:top w:w="100" w:type="dxa"/>
              <w:left w:w="150" w:type="dxa"/>
              <w:bottom w:w="100" w:type="dxa"/>
              <w:right w:w="150" w:type="dxa"/>
            </w:tcMar>
          </w:tcPr>
          <w:p w14:paraId="11165335" w14:textId="77777777" w:rsidR="00B475E4" w:rsidRPr="00287DB8" w:rsidRDefault="00B046FE">
            <w:pPr>
              <w:keepNext/>
              <w:spacing w:before="20" w:after="20" w:line="252" w:lineRule="auto"/>
              <w:rPr>
                <w:lang w:val="fr-FR"/>
              </w:rPr>
            </w:pPr>
            <w:r w:rsidRPr="00287DB8">
              <w:rPr>
                <w:rFonts w:ascii="Times New Roman" w:hAnsi="Times New Roman"/>
                <w:b/>
                <w:color w:val="FFFFFF"/>
                <w:sz w:val="20"/>
                <w:lang w:val="fr-FR"/>
              </w:rPr>
              <w:t>Limites et lacunes majeures</w:t>
            </w:r>
          </w:p>
        </w:tc>
      </w:tr>
      <w:tr w:rsidR="00B475E4" w:rsidRPr="00B046FE" w14:paraId="517D1930" w14:textId="77777777">
        <w:trPr>
          <w:cantSplit/>
          <w:jc w:val="center"/>
        </w:trPr>
        <w:tc>
          <w:tcPr>
            <w:tcW w:w="2592" w:type="dxa"/>
            <w:shd w:val="clear" w:color="auto" w:fill="F2F5F9"/>
            <w:tcMar>
              <w:top w:w="100" w:type="dxa"/>
              <w:left w:w="150" w:type="dxa"/>
              <w:bottom w:w="100" w:type="dxa"/>
              <w:right w:w="150" w:type="dxa"/>
            </w:tcMar>
          </w:tcPr>
          <w:p w14:paraId="577AB7D3"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RGPH (INS)</w:t>
            </w:r>
          </w:p>
        </w:tc>
        <w:tc>
          <w:tcPr>
            <w:tcW w:w="3312" w:type="dxa"/>
            <w:shd w:val="clear" w:color="auto" w:fill="F2F5F9"/>
            <w:tcMar>
              <w:top w:w="100" w:type="dxa"/>
              <w:left w:w="150" w:type="dxa"/>
              <w:bottom w:w="100" w:type="dxa"/>
              <w:right w:w="150" w:type="dxa"/>
            </w:tcMar>
          </w:tcPr>
          <w:p w14:paraId="19EB03AE"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Couverture nationale exhaustive ; découpage administratif officiel précis.</w:t>
            </w:r>
          </w:p>
        </w:tc>
        <w:tc>
          <w:tcPr>
            <w:tcW w:w="3456" w:type="dxa"/>
            <w:shd w:val="clear" w:color="auto" w:fill="F2F5F9"/>
            <w:tcMar>
              <w:top w:w="100" w:type="dxa"/>
              <w:left w:w="150" w:type="dxa"/>
              <w:bottom w:w="100" w:type="dxa"/>
              <w:right w:w="150" w:type="dxa"/>
            </w:tcMar>
          </w:tcPr>
          <w:p w14:paraId="67F8DE82"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Opération ponctuelle décennale ; aucune gestion de l'ancrage coutumier ; exclusion de la diaspora.</w:t>
            </w:r>
          </w:p>
        </w:tc>
      </w:tr>
      <w:tr w:rsidR="00B475E4" w:rsidRPr="00B046FE" w14:paraId="5B9350E9" w14:textId="77777777">
        <w:trPr>
          <w:cantSplit/>
          <w:jc w:val="center"/>
        </w:trPr>
        <w:tc>
          <w:tcPr>
            <w:tcW w:w="2592" w:type="dxa"/>
            <w:shd w:val="clear" w:color="auto" w:fill="FFFFFF"/>
            <w:tcMar>
              <w:top w:w="100" w:type="dxa"/>
              <w:left w:w="150" w:type="dxa"/>
              <w:bottom w:w="100" w:type="dxa"/>
              <w:right w:w="150" w:type="dxa"/>
            </w:tcMar>
          </w:tcPr>
          <w:p w14:paraId="473C18DC"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RNPP / ONECI</w:t>
            </w:r>
          </w:p>
        </w:tc>
        <w:tc>
          <w:tcPr>
            <w:tcW w:w="3312" w:type="dxa"/>
            <w:shd w:val="clear" w:color="auto" w:fill="FFFFFF"/>
            <w:tcMar>
              <w:top w:w="100" w:type="dxa"/>
              <w:left w:w="150" w:type="dxa"/>
              <w:bottom w:w="100" w:type="dxa"/>
              <w:right w:w="150" w:type="dxa"/>
            </w:tcMar>
          </w:tcPr>
          <w:p w14:paraId="67928244"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Sécurité juridique élevée (NNI unique) ; centralisation de l'état civil.</w:t>
            </w:r>
          </w:p>
        </w:tc>
        <w:tc>
          <w:tcPr>
            <w:tcW w:w="3456" w:type="dxa"/>
            <w:shd w:val="clear" w:color="auto" w:fill="FFFFFF"/>
            <w:tcMar>
              <w:top w:w="100" w:type="dxa"/>
              <w:left w:w="150" w:type="dxa"/>
              <w:bottom w:w="100" w:type="dxa"/>
              <w:right w:w="150" w:type="dxa"/>
            </w:tcMar>
          </w:tcPr>
          <w:p w14:paraId="7A9C5C71"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Ignorance totale des cantons/villages ; présence physique requise ; complexe pour la diaspora.</w:t>
            </w:r>
          </w:p>
        </w:tc>
      </w:tr>
      <w:tr w:rsidR="00B475E4" w:rsidRPr="00B046FE" w14:paraId="3E912D1F" w14:textId="77777777">
        <w:trPr>
          <w:cantSplit/>
          <w:jc w:val="center"/>
        </w:trPr>
        <w:tc>
          <w:tcPr>
            <w:tcW w:w="2592" w:type="dxa"/>
            <w:shd w:val="clear" w:color="auto" w:fill="F2F5F9"/>
            <w:tcMar>
              <w:top w:w="100" w:type="dxa"/>
              <w:left w:w="150" w:type="dxa"/>
              <w:bottom w:w="100" w:type="dxa"/>
              <w:right w:w="150" w:type="dxa"/>
            </w:tcMar>
          </w:tcPr>
          <w:p w14:paraId="3D93F035"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Registres Consulaires</w:t>
            </w:r>
          </w:p>
        </w:tc>
        <w:tc>
          <w:tcPr>
            <w:tcW w:w="3312" w:type="dxa"/>
            <w:shd w:val="clear" w:color="auto" w:fill="F2F5F9"/>
            <w:tcMar>
              <w:top w:w="100" w:type="dxa"/>
              <w:left w:w="150" w:type="dxa"/>
              <w:bottom w:w="100" w:type="dxa"/>
              <w:right w:w="150" w:type="dxa"/>
            </w:tcMar>
          </w:tcPr>
          <w:p w14:paraId="6F72FADE"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Identification des Ivoiriens à l'étranger.</w:t>
            </w:r>
          </w:p>
        </w:tc>
        <w:tc>
          <w:tcPr>
            <w:tcW w:w="3456" w:type="dxa"/>
            <w:shd w:val="clear" w:color="auto" w:fill="F2F5F9"/>
            <w:tcMar>
              <w:top w:w="100" w:type="dxa"/>
              <w:left w:w="150" w:type="dxa"/>
              <w:bottom w:w="100" w:type="dxa"/>
              <w:right w:w="150" w:type="dxa"/>
            </w:tcMar>
          </w:tcPr>
          <w:p w14:paraId="290EF9C8"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Fichiers consulaire isolés ; aucune connexion aux villages d'origine.</w:t>
            </w:r>
          </w:p>
        </w:tc>
      </w:tr>
      <w:tr w:rsidR="00B475E4" w:rsidRPr="00B046FE" w14:paraId="22EBA47F" w14:textId="77777777">
        <w:trPr>
          <w:cantSplit/>
          <w:jc w:val="center"/>
        </w:trPr>
        <w:tc>
          <w:tcPr>
            <w:tcW w:w="2592" w:type="dxa"/>
            <w:shd w:val="clear" w:color="auto" w:fill="FFFFFF"/>
            <w:tcMar>
              <w:top w:w="100" w:type="dxa"/>
              <w:left w:w="150" w:type="dxa"/>
              <w:bottom w:w="100" w:type="dxa"/>
              <w:right w:w="150" w:type="dxa"/>
            </w:tcMar>
          </w:tcPr>
          <w:p w14:paraId="627CD254" w14:textId="77777777" w:rsidR="00B475E4" w:rsidRPr="00287DB8" w:rsidRDefault="00B046FE">
            <w:pPr>
              <w:keepNext/>
              <w:spacing w:before="20" w:after="20" w:line="252" w:lineRule="auto"/>
              <w:rPr>
                <w:lang w:val="fr-FR"/>
              </w:rPr>
            </w:pPr>
            <w:r w:rsidRPr="00287DB8">
              <w:rPr>
                <w:rFonts w:ascii="Times New Roman" w:hAnsi="Times New Roman"/>
                <w:b/>
                <w:color w:val="111827"/>
                <w:sz w:val="19"/>
                <w:lang w:val="fr-FR"/>
              </w:rPr>
              <w:t>Mutuelles (MUDEV)</w:t>
            </w:r>
          </w:p>
        </w:tc>
        <w:tc>
          <w:tcPr>
            <w:tcW w:w="3312" w:type="dxa"/>
            <w:shd w:val="clear" w:color="auto" w:fill="FFFFFF"/>
            <w:tcMar>
              <w:top w:w="100" w:type="dxa"/>
              <w:left w:w="150" w:type="dxa"/>
              <w:bottom w:w="100" w:type="dxa"/>
              <w:right w:w="150" w:type="dxa"/>
            </w:tcMar>
          </w:tcPr>
          <w:p w14:paraId="699DD913"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Prise en compte réelle du village et de la tribu d'origine.</w:t>
            </w:r>
          </w:p>
        </w:tc>
        <w:tc>
          <w:tcPr>
            <w:tcW w:w="3456" w:type="dxa"/>
            <w:shd w:val="clear" w:color="auto" w:fill="FFFFFF"/>
            <w:tcMar>
              <w:top w:w="100" w:type="dxa"/>
              <w:left w:w="150" w:type="dxa"/>
              <w:bottom w:w="100" w:type="dxa"/>
              <w:right w:w="150" w:type="dxa"/>
            </w:tcMar>
          </w:tcPr>
          <w:p w14:paraId="679D91B4" w14:textId="77777777" w:rsidR="00B475E4" w:rsidRPr="00287DB8" w:rsidRDefault="00B046FE">
            <w:pPr>
              <w:keepNext/>
              <w:spacing w:before="20" w:after="20" w:line="252" w:lineRule="auto"/>
              <w:rPr>
                <w:lang w:val="fr-FR"/>
              </w:rPr>
            </w:pPr>
            <w:r w:rsidRPr="00287DB8">
              <w:rPr>
                <w:rFonts w:ascii="Times New Roman" w:hAnsi="Times New Roman"/>
                <w:color w:val="374151"/>
                <w:sz w:val="19"/>
                <w:lang w:val="fr-FR"/>
              </w:rPr>
              <w:t>Fichiers informels sur Excel ; aucune valeur juridique ; absence d'interconnexion.</w:t>
            </w:r>
          </w:p>
        </w:tc>
      </w:tr>
    </w:tbl>
    <w:p w14:paraId="45126A83" w14:textId="77777777" w:rsidR="00B475E4" w:rsidRPr="00287DB8" w:rsidRDefault="00B046FE">
      <w:pPr>
        <w:keepNext/>
        <w:spacing w:before="120" w:after="80"/>
        <w:jc w:val="center"/>
        <w:rPr>
          <w:lang w:val="fr-FR"/>
        </w:rPr>
      </w:pPr>
      <w:r w:rsidRPr="00287DB8">
        <w:rPr>
          <w:rFonts w:ascii="Times New Roman" w:hAnsi="Times New Roman"/>
          <w:i/>
          <w:sz w:val="20"/>
          <w:lang w:val="fr-FR"/>
        </w:rPr>
        <w:t xml:space="preserve">Tableau 2 : </w:t>
      </w:r>
      <w:r w:rsidR="00E57717">
        <w:rPr>
          <w:rFonts w:ascii="Times New Roman" w:hAnsi="Times New Roman"/>
          <w:i/>
          <w:sz w:val="20"/>
          <w:lang w:val="fr-FR"/>
        </w:rPr>
        <w:t>C</w:t>
      </w:r>
      <w:r w:rsidRPr="00287DB8">
        <w:rPr>
          <w:rFonts w:ascii="Times New Roman" w:hAnsi="Times New Roman"/>
          <w:i/>
          <w:sz w:val="20"/>
          <w:lang w:val="fr-FR"/>
        </w:rPr>
        <w:t>omparaison et diagnostic des systèmes d'identification</w:t>
      </w:r>
    </w:p>
    <w:p w14:paraId="6E8CFD47" w14:textId="77777777" w:rsidR="00B475E4" w:rsidRPr="00287DB8" w:rsidRDefault="00B046FE">
      <w:pPr>
        <w:spacing w:before="280" w:after="160"/>
        <w:rPr>
          <w:lang w:val="fr-FR"/>
        </w:rPr>
      </w:pPr>
      <w:r w:rsidRPr="00287DB8">
        <w:rPr>
          <w:rFonts w:ascii="Times New Roman" w:hAnsi="Times New Roman"/>
          <w:b/>
          <w:color w:val="111827"/>
          <w:sz w:val="28"/>
          <w:lang w:val="fr-FR"/>
        </w:rPr>
        <w:t>2.3. Solution Proposée et Valeur Ajoutée du Projet</w:t>
      </w:r>
    </w:p>
    <w:p w14:paraId="31DD76E5" w14:textId="77777777" w:rsidR="00B475E4" w:rsidRPr="00287DB8" w:rsidRDefault="00B046FE">
      <w:pPr>
        <w:spacing w:after="120" w:line="360" w:lineRule="auto"/>
        <w:jc w:val="both"/>
        <w:rPr>
          <w:lang w:val="fr-FR"/>
        </w:rPr>
      </w:pPr>
      <w:r w:rsidRPr="00287DB8">
        <w:rPr>
          <w:rFonts w:ascii="Times New Roman" w:hAnsi="Times New Roman"/>
          <w:color w:val="1F2937"/>
          <w:sz w:val="24"/>
          <w:lang w:val="fr-FR"/>
        </w:rPr>
        <w:t xml:space="preserve">Face aux insuffisances relevées, la plateforme web de </w:t>
      </w:r>
      <w:r w:rsidR="00E57717" w:rsidRPr="00287DB8">
        <w:rPr>
          <w:rFonts w:ascii="Times New Roman" w:hAnsi="Times New Roman"/>
          <w:color w:val="1F2937"/>
          <w:sz w:val="24"/>
          <w:lang w:val="fr-FR"/>
        </w:rPr>
        <w:t>recensement développé</w:t>
      </w:r>
      <w:r w:rsidRPr="00287DB8">
        <w:rPr>
          <w:rFonts w:ascii="Times New Roman" w:hAnsi="Times New Roman"/>
          <w:color w:val="1F2937"/>
          <w:sz w:val="24"/>
          <w:lang w:val="fr-FR"/>
        </w:rPr>
        <w:t xml:space="preserve"> au sein de WORLDEV apporte une réponse technologique novatrice articulée autour de quatre piliers fondamentaux :</w:t>
      </w:r>
    </w:p>
    <w:p w14:paraId="1826EA76"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Double hiérarchie intégrée : </w:t>
      </w:r>
      <w:r w:rsidRPr="00287DB8">
        <w:rPr>
          <w:rFonts w:ascii="Times New Roman" w:hAnsi="Times New Roman"/>
          <w:sz w:val="24"/>
          <w:lang w:val="fr-FR"/>
        </w:rPr>
        <w:t>Une architecture logicielle qui interconnecte au sein du même profil utilisateur l'organisation administrative officielle (ANStat) et la hiérarchie coutumière (Canton, Tribu, Village).</w:t>
      </w:r>
    </w:p>
    <w:p w14:paraId="27FD7E58"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lastRenderedPageBreak/>
        <w:t xml:space="preserve">Auto-recensement universel &amp; Diaspora : </w:t>
      </w:r>
      <w:r w:rsidRPr="00287DB8">
        <w:rPr>
          <w:rFonts w:ascii="Times New Roman" w:hAnsi="Times New Roman"/>
          <w:sz w:val="24"/>
          <w:lang w:val="fr-FR"/>
        </w:rPr>
        <w:t>Un portail web accessible à distance permettant aux Ivoiriens résidant en Côte d'Ivoire ou à l'étranger d'effectuer leur enrôlement en toute autonomie.</w:t>
      </w:r>
    </w:p>
    <w:p w14:paraId="42E4C8C4"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Ergonomie et dédoublonnage logique : </w:t>
      </w:r>
      <w:r w:rsidRPr="00287DB8">
        <w:rPr>
          <w:rFonts w:ascii="Times New Roman" w:hAnsi="Times New Roman"/>
          <w:sz w:val="24"/>
          <w:lang w:val="fr-FR"/>
        </w:rPr>
        <w:t>L'utilisateur sélectionne d'abord sa Sous-Préfecture, réduisant la liste autocomplétée aux seuls villages rattachés (</w:t>
      </w:r>
      <w:r w:rsidR="00036B82">
        <w:rPr>
          <w:rFonts w:ascii="Times New Roman" w:hAnsi="Times New Roman"/>
          <w:sz w:val="24"/>
          <w:lang w:val="fr-FR"/>
        </w:rPr>
        <w:t>un taux réduit des erreurs de saisie</w:t>
      </w:r>
      <w:r w:rsidRPr="00287DB8">
        <w:rPr>
          <w:rFonts w:ascii="Times New Roman" w:hAnsi="Times New Roman"/>
          <w:sz w:val="24"/>
          <w:lang w:val="fr-FR"/>
        </w:rPr>
        <w:t>). Un algorithme de nettoyage (nom_clean) et des observers Laravel détectent immédiatement les doublons d'identité civil en temps réel.</w:t>
      </w:r>
    </w:p>
    <w:p w14:paraId="5DF6D607" w14:textId="77777777" w:rsidR="00B475E4" w:rsidRPr="00287DB8" w:rsidRDefault="00B046FE">
      <w:pPr>
        <w:pStyle w:val="Listepuces"/>
        <w:spacing w:before="40" w:after="80" w:line="312" w:lineRule="auto"/>
        <w:jc w:val="both"/>
        <w:rPr>
          <w:lang w:val="fr-FR"/>
        </w:rPr>
      </w:pPr>
      <w:r w:rsidRPr="00287DB8">
        <w:rPr>
          <w:rFonts w:ascii="Times New Roman" w:hAnsi="Times New Roman"/>
          <w:b/>
          <w:sz w:val="24"/>
          <w:lang w:val="fr-FR"/>
        </w:rPr>
        <w:t xml:space="preserve">Modération administrative dynamique : </w:t>
      </w:r>
      <w:r w:rsidRPr="00287DB8">
        <w:rPr>
          <w:rFonts w:ascii="Times New Roman" w:hAnsi="Times New Roman"/>
          <w:sz w:val="24"/>
          <w:lang w:val="fr-FR"/>
        </w:rPr>
        <w:t>Une approche participative (crowdsourcing) permettant aux citoyens d'ajouter un nouveau village s'il n'existe pas, soumis à la validation en un clic de l'administrateur.</w:t>
      </w:r>
    </w:p>
    <w:p w14:paraId="617DA7AD" w14:textId="77777777" w:rsidR="00950DD8" w:rsidRPr="00C95FDF" w:rsidRDefault="00950DD8">
      <w:pPr>
        <w:rPr>
          <w:lang w:val="fr-CI"/>
        </w:rPr>
      </w:pPr>
    </w:p>
    <w:p w14:paraId="2C968F96" w14:textId="77777777" w:rsidR="00B5332B" w:rsidRPr="00C95FDF" w:rsidRDefault="00B5332B">
      <w:pPr>
        <w:rPr>
          <w:lang w:val="fr-CI"/>
        </w:rPr>
      </w:pPr>
    </w:p>
    <w:p w14:paraId="270F2B03" w14:textId="77777777" w:rsidR="00B5332B" w:rsidRPr="00C95FDF" w:rsidRDefault="00B5332B">
      <w:pPr>
        <w:rPr>
          <w:lang w:val="fr-CI"/>
        </w:rPr>
      </w:pPr>
    </w:p>
    <w:p w14:paraId="0BF1CA70" w14:textId="77777777" w:rsidR="00B5332B" w:rsidRPr="00C95FDF" w:rsidRDefault="00B5332B">
      <w:pPr>
        <w:rPr>
          <w:lang w:val="fr-CI"/>
        </w:rPr>
      </w:pPr>
    </w:p>
    <w:p w14:paraId="55EFF4F1" w14:textId="77777777" w:rsidR="00B5332B" w:rsidRPr="00C95FDF" w:rsidRDefault="00B5332B">
      <w:pPr>
        <w:rPr>
          <w:lang w:val="fr-CI"/>
        </w:rPr>
      </w:pPr>
    </w:p>
    <w:p w14:paraId="71949B9D" w14:textId="77777777" w:rsidR="00B5332B" w:rsidRPr="00C95FDF" w:rsidRDefault="00B5332B">
      <w:pPr>
        <w:rPr>
          <w:lang w:val="fr-CI"/>
        </w:rPr>
      </w:pPr>
    </w:p>
    <w:p w14:paraId="6D22BC9C" w14:textId="77777777" w:rsidR="00B5332B" w:rsidRPr="00C95FDF" w:rsidRDefault="00B5332B">
      <w:pPr>
        <w:rPr>
          <w:lang w:val="fr-CI"/>
        </w:rPr>
      </w:pPr>
    </w:p>
    <w:p w14:paraId="68AAA022" w14:textId="77777777" w:rsidR="00B5332B" w:rsidRPr="00C95FDF" w:rsidRDefault="00B5332B">
      <w:pPr>
        <w:rPr>
          <w:lang w:val="fr-CI"/>
        </w:rPr>
      </w:pPr>
    </w:p>
    <w:p w14:paraId="74CE351B" w14:textId="77777777" w:rsidR="00B5332B" w:rsidRPr="00C95FDF" w:rsidRDefault="00B5332B">
      <w:pPr>
        <w:rPr>
          <w:lang w:val="fr-CI"/>
        </w:rPr>
      </w:pPr>
    </w:p>
    <w:p w14:paraId="25D83735" w14:textId="77777777" w:rsidR="00B5332B" w:rsidRPr="00C95FDF" w:rsidRDefault="00B5332B">
      <w:pPr>
        <w:rPr>
          <w:lang w:val="fr-CI"/>
        </w:rPr>
      </w:pPr>
    </w:p>
    <w:p w14:paraId="66D0833C" w14:textId="77777777" w:rsidR="00B046FE" w:rsidRDefault="00B046FE" w:rsidP="006E2D2F">
      <w:pPr>
        <w:spacing w:before="360" w:after="240"/>
        <w:jc w:val="center"/>
        <w:rPr>
          <w:rFonts w:ascii="Times New Roman" w:hAnsi="Times New Roman"/>
          <w:b/>
          <w:color w:val="1E3A8A"/>
          <w:sz w:val="32"/>
          <w:lang w:val="fr-CI"/>
        </w:rPr>
      </w:pPr>
    </w:p>
    <w:p w14:paraId="18E4C3F3" w14:textId="77777777" w:rsidR="00B046FE" w:rsidRDefault="00B046FE" w:rsidP="006E2D2F">
      <w:pPr>
        <w:spacing w:before="360" w:after="240"/>
        <w:jc w:val="center"/>
        <w:rPr>
          <w:rFonts w:ascii="Times New Roman" w:hAnsi="Times New Roman"/>
          <w:b/>
          <w:color w:val="1E3A8A"/>
          <w:sz w:val="32"/>
          <w:lang w:val="fr-CI"/>
        </w:rPr>
      </w:pPr>
    </w:p>
    <w:p w14:paraId="3267C759" w14:textId="77777777" w:rsidR="00B046FE" w:rsidRDefault="00B046FE" w:rsidP="006E2D2F">
      <w:pPr>
        <w:spacing w:before="360" w:after="240"/>
        <w:jc w:val="center"/>
        <w:rPr>
          <w:rFonts w:ascii="Times New Roman" w:hAnsi="Times New Roman"/>
          <w:b/>
          <w:color w:val="1E3A8A"/>
          <w:sz w:val="32"/>
          <w:lang w:val="fr-CI"/>
        </w:rPr>
      </w:pPr>
    </w:p>
    <w:p w14:paraId="7EDB52A6" w14:textId="77777777" w:rsidR="00B046FE" w:rsidRDefault="00B046FE" w:rsidP="006E2D2F">
      <w:pPr>
        <w:spacing w:before="360" w:after="240"/>
        <w:jc w:val="center"/>
        <w:rPr>
          <w:rFonts w:ascii="Times New Roman" w:hAnsi="Times New Roman"/>
          <w:b/>
          <w:color w:val="1E3A8A"/>
          <w:sz w:val="32"/>
          <w:lang w:val="fr-CI"/>
        </w:rPr>
      </w:pPr>
    </w:p>
    <w:p w14:paraId="72CAC365" w14:textId="52576C1C" w:rsidR="00950DD8" w:rsidRPr="00C95FDF" w:rsidRDefault="00B046FE" w:rsidP="006E2D2F">
      <w:pPr>
        <w:spacing w:before="360" w:after="240"/>
        <w:jc w:val="center"/>
        <w:rPr>
          <w:lang w:val="fr-CI"/>
        </w:rPr>
      </w:pPr>
      <w:r w:rsidRPr="00C95FDF">
        <w:rPr>
          <w:rFonts w:ascii="Times New Roman" w:hAnsi="Times New Roman"/>
          <w:b/>
          <w:color w:val="1E3A8A"/>
          <w:sz w:val="32"/>
          <w:lang w:val="fr-CI"/>
        </w:rPr>
        <w:lastRenderedPageBreak/>
        <w:t>Chapitre III — Cahier des charges</w:t>
      </w:r>
    </w:p>
    <w:p w14:paraId="67B6DD0B"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Ce chapitre établit le cadre de travail de notre projet. Il répertorie de façon concrète ce que l'application doit réaliser, les critères de qualité indispensables et les contraintes techniques convenues avec l'équipe de WORLDEV. Il sert de repère tout au long du développement pour guider nos choix et vérifier que l'outil répond aux vrais besoins du terrain.</w:t>
      </w:r>
    </w:p>
    <w:tbl>
      <w:tblPr>
        <w:tblpPr w:leftFromText="141" w:rightFromText="141" w:vertAnchor="text" w:horzAnchor="margin" w:tblpY="1148"/>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492"/>
        <w:gridCol w:w="2981"/>
        <w:gridCol w:w="3393"/>
      </w:tblGrid>
      <w:tr w:rsidR="00B046FE" w:rsidRPr="00153E23" w14:paraId="79A01865" w14:textId="77777777" w:rsidTr="00B046FE">
        <w:trPr>
          <w:cantSplit/>
          <w:tblHeader/>
        </w:trPr>
        <w:tc>
          <w:tcPr>
            <w:tcW w:w="2492" w:type="dxa"/>
            <w:shd w:val="clear" w:color="auto" w:fill="203864"/>
            <w:tcMar>
              <w:top w:w="100" w:type="dxa"/>
              <w:left w:w="150" w:type="dxa"/>
              <w:bottom w:w="100" w:type="dxa"/>
              <w:right w:w="150" w:type="dxa"/>
            </w:tcMar>
          </w:tcPr>
          <w:p w14:paraId="3CC28E29" w14:textId="77777777" w:rsidR="00B046FE" w:rsidRPr="00153E23" w:rsidRDefault="00B046FE" w:rsidP="00B046FE">
            <w:pPr>
              <w:keepNext/>
              <w:spacing w:before="20" w:after="20" w:line="252" w:lineRule="auto"/>
              <w:rPr>
                <w:lang w:val="fr-CI"/>
              </w:rPr>
            </w:pPr>
            <w:r w:rsidRPr="00153E23">
              <w:rPr>
                <w:rFonts w:ascii="Times New Roman" w:hAnsi="Times New Roman"/>
                <w:b/>
                <w:color w:val="FFFFFF"/>
                <w:sz w:val="20"/>
                <w:lang w:val="fr-CI"/>
              </w:rPr>
              <w:t>Acteur</w:t>
            </w:r>
          </w:p>
        </w:tc>
        <w:tc>
          <w:tcPr>
            <w:tcW w:w="2981" w:type="dxa"/>
            <w:shd w:val="clear" w:color="auto" w:fill="203864"/>
            <w:tcMar>
              <w:top w:w="100" w:type="dxa"/>
              <w:left w:w="150" w:type="dxa"/>
              <w:bottom w:w="100" w:type="dxa"/>
              <w:right w:w="150" w:type="dxa"/>
            </w:tcMar>
          </w:tcPr>
          <w:p w14:paraId="0ED482FB" w14:textId="77777777" w:rsidR="00B046FE" w:rsidRPr="00153E23" w:rsidRDefault="00B046FE" w:rsidP="00B046FE">
            <w:pPr>
              <w:keepNext/>
              <w:spacing w:before="20" w:after="20" w:line="252" w:lineRule="auto"/>
              <w:rPr>
                <w:lang w:val="fr-CI"/>
              </w:rPr>
            </w:pPr>
            <w:r w:rsidRPr="00153E23">
              <w:rPr>
                <w:rFonts w:ascii="Times New Roman" w:hAnsi="Times New Roman"/>
                <w:b/>
                <w:color w:val="FFFFFF"/>
                <w:sz w:val="20"/>
                <w:lang w:val="fr-CI"/>
              </w:rPr>
              <w:t>Besoin fonctionnel</w:t>
            </w:r>
          </w:p>
        </w:tc>
        <w:tc>
          <w:tcPr>
            <w:tcW w:w="3393" w:type="dxa"/>
            <w:shd w:val="clear" w:color="auto" w:fill="203864"/>
            <w:tcMar>
              <w:top w:w="100" w:type="dxa"/>
              <w:left w:w="150" w:type="dxa"/>
              <w:bottom w:w="100" w:type="dxa"/>
              <w:right w:w="150" w:type="dxa"/>
            </w:tcMar>
          </w:tcPr>
          <w:p w14:paraId="09B1809F" w14:textId="77777777" w:rsidR="00B046FE" w:rsidRPr="00153E23" w:rsidRDefault="00B046FE" w:rsidP="00B046FE">
            <w:pPr>
              <w:keepNext/>
              <w:spacing w:before="20" w:after="20" w:line="252" w:lineRule="auto"/>
              <w:rPr>
                <w:lang w:val="fr-CI"/>
              </w:rPr>
            </w:pPr>
            <w:r w:rsidRPr="00153E23">
              <w:rPr>
                <w:rFonts w:ascii="Times New Roman" w:hAnsi="Times New Roman"/>
                <w:b/>
                <w:color w:val="FFFFFF"/>
                <w:sz w:val="20"/>
                <w:lang w:val="fr-CI"/>
              </w:rPr>
              <w:t>Description</w:t>
            </w:r>
          </w:p>
        </w:tc>
      </w:tr>
      <w:tr w:rsidR="00B046FE" w:rsidRPr="00B046FE" w14:paraId="692AD3E3" w14:textId="77777777" w:rsidTr="00B046FE">
        <w:trPr>
          <w:cantSplit/>
        </w:trPr>
        <w:tc>
          <w:tcPr>
            <w:tcW w:w="2492" w:type="dxa"/>
            <w:shd w:val="clear" w:color="auto" w:fill="F2F5F9"/>
            <w:tcMar>
              <w:top w:w="100" w:type="dxa"/>
              <w:left w:w="150" w:type="dxa"/>
              <w:bottom w:w="100" w:type="dxa"/>
              <w:right w:w="150" w:type="dxa"/>
            </w:tcMar>
          </w:tcPr>
          <w:p w14:paraId="0DD4C338" w14:textId="77777777" w:rsidR="00B046FE" w:rsidRPr="00153E23" w:rsidRDefault="00B046FE" w:rsidP="00B046FE">
            <w:pPr>
              <w:keepNext/>
              <w:spacing w:before="20" w:after="20" w:line="252" w:lineRule="auto"/>
              <w:rPr>
                <w:lang w:val="fr-CI"/>
              </w:rPr>
            </w:pPr>
            <w:r w:rsidRPr="00153E23">
              <w:rPr>
                <w:rFonts w:ascii="Times New Roman" w:hAnsi="Times New Roman"/>
                <w:b/>
                <w:color w:val="111827"/>
                <w:sz w:val="19"/>
                <w:lang w:val="fr-CI"/>
              </w:rPr>
              <w:t>Ressortissant (Usager)</w:t>
            </w:r>
          </w:p>
        </w:tc>
        <w:tc>
          <w:tcPr>
            <w:tcW w:w="2981" w:type="dxa"/>
            <w:shd w:val="clear" w:color="auto" w:fill="F2F5F9"/>
            <w:tcMar>
              <w:top w:w="100" w:type="dxa"/>
              <w:left w:w="150" w:type="dxa"/>
              <w:bottom w:w="100" w:type="dxa"/>
              <w:right w:w="150" w:type="dxa"/>
            </w:tcMar>
          </w:tcPr>
          <w:p w14:paraId="3651FDCE"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Renseigner son profil et son origine</w:t>
            </w:r>
          </w:p>
        </w:tc>
        <w:tc>
          <w:tcPr>
            <w:tcW w:w="3393" w:type="dxa"/>
            <w:shd w:val="clear" w:color="auto" w:fill="F2F5F9"/>
            <w:tcMar>
              <w:top w:w="100" w:type="dxa"/>
              <w:left w:w="150" w:type="dxa"/>
              <w:bottom w:w="100" w:type="dxa"/>
              <w:right w:w="150" w:type="dxa"/>
            </w:tcMar>
          </w:tcPr>
          <w:p w14:paraId="0282A61A"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Saisir ses informations d'état civil, choisir sa sous-préfecture de rattachement administratif (ANStat), indiquer son village coutumier si connu, renseigner son lieu de résidence actuel et récupérer sa fiche de confirmation en ligne.</w:t>
            </w:r>
          </w:p>
        </w:tc>
      </w:tr>
      <w:tr w:rsidR="00B046FE" w:rsidRPr="00B046FE" w14:paraId="5D9F1614" w14:textId="77777777" w:rsidTr="00B046FE">
        <w:trPr>
          <w:cantSplit/>
        </w:trPr>
        <w:tc>
          <w:tcPr>
            <w:tcW w:w="2492" w:type="dxa"/>
            <w:shd w:val="clear" w:color="auto" w:fill="FFFFFF"/>
            <w:tcMar>
              <w:top w:w="100" w:type="dxa"/>
              <w:left w:w="150" w:type="dxa"/>
              <w:bottom w:w="100" w:type="dxa"/>
              <w:right w:w="150" w:type="dxa"/>
            </w:tcMar>
          </w:tcPr>
          <w:p w14:paraId="2B0F9E42" w14:textId="77777777" w:rsidR="00B046FE" w:rsidRPr="00153E23" w:rsidRDefault="00B046FE" w:rsidP="00B046FE">
            <w:pPr>
              <w:keepNext/>
              <w:spacing w:before="20" w:after="20" w:line="252" w:lineRule="auto"/>
              <w:rPr>
                <w:lang w:val="fr-CI"/>
              </w:rPr>
            </w:pPr>
          </w:p>
        </w:tc>
        <w:tc>
          <w:tcPr>
            <w:tcW w:w="2981" w:type="dxa"/>
            <w:shd w:val="clear" w:color="auto" w:fill="FFFFFF"/>
            <w:tcMar>
              <w:top w:w="100" w:type="dxa"/>
              <w:left w:w="150" w:type="dxa"/>
              <w:bottom w:w="100" w:type="dxa"/>
              <w:right w:w="150" w:type="dxa"/>
            </w:tcMar>
          </w:tcPr>
          <w:p w14:paraId="11371EF3"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Suggérer un nouveau village</w:t>
            </w:r>
          </w:p>
        </w:tc>
        <w:tc>
          <w:tcPr>
            <w:tcW w:w="3393" w:type="dxa"/>
            <w:shd w:val="clear" w:color="auto" w:fill="FFFFFF"/>
            <w:tcMar>
              <w:top w:w="100" w:type="dxa"/>
              <w:left w:w="150" w:type="dxa"/>
              <w:bottom w:w="100" w:type="dxa"/>
              <w:right w:w="150" w:type="dxa"/>
            </w:tcMar>
          </w:tcPr>
          <w:p w14:paraId="0AAB0302"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Proposer l'ajout d'un village coutumier absent de la liste déroulante afin de finaliser immédiatement son enregistrement, en attente d'une validation administrative.</w:t>
            </w:r>
          </w:p>
        </w:tc>
      </w:tr>
      <w:tr w:rsidR="00B046FE" w:rsidRPr="00B046FE" w14:paraId="0E9F8D9F" w14:textId="77777777" w:rsidTr="00B046FE">
        <w:trPr>
          <w:cantSplit/>
        </w:trPr>
        <w:tc>
          <w:tcPr>
            <w:tcW w:w="2492" w:type="dxa"/>
            <w:shd w:val="clear" w:color="auto" w:fill="F2F5F9"/>
            <w:tcMar>
              <w:top w:w="100" w:type="dxa"/>
              <w:left w:w="150" w:type="dxa"/>
              <w:bottom w:w="100" w:type="dxa"/>
              <w:right w:w="150" w:type="dxa"/>
            </w:tcMar>
          </w:tcPr>
          <w:p w14:paraId="3B1ED981" w14:textId="77777777" w:rsidR="00B046FE" w:rsidRPr="00153E23" w:rsidRDefault="00B046FE" w:rsidP="00B046FE">
            <w:pPr>
              <w:keepNext/>
              <w:spacing w:before="20" w:after="20" w:line="252" w:lineRule="auto"/>
              <w:rPr>
                <w:lang w:val="fr-CI"/>
              </w:rPr>
            </w:pPr>
            <w:r w:rsidRPr="00153E23">
              <w:rPr>
                <w:rFonts w:ascii="Times New Roman" w:hAnsi="Times New Roman"/>
                <w:b/>
                <w:color w:val="111827"/>
                <w:sz w:val="19"/>
                <w:lang w:val="fr-CI"/>
              </w:rPr>
              <w:t>Administrateur (Modérateur)</w:t>
            </w:r>
          </w:p>
        </w:tc>
        <w:tc>
          <w:tcPr>
            <w:tcW w:w="2981" w:type="dxa"/>
            <w:shd w:val="clear" w:color="auto" w:fill="F2F5F9"/>
            <w:tcMar>
              <w:top w:w="100" w:type="dxa"/>
              <w:left w:w="150" w:type="dxa"/>
              <w:bottom w:w="100" w:type="dxa"/>
              <w:right w:w="150" w:type="dxa"/>
            </w:tcMar>
          </w:tcPr>
          <w:p w14:paraId="298AF458"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Valider les villages proposés</w:t>
            </w:r>
          </w:p>
        </w:tc>
        <w:tc>
          <w:tcPr>
            <w:tcW w:w="3393" w:type="dxa"/>
            <w:shd w:val="clear" w:color="auto" w:fill="F2F5F9"/>
            <w:tcMar>
              <w:top w:w="100" w:type="dxa"/>
              <w:left w:w="150" w:type="dxa"/>
              <w:bottom w:w="100" w:type="dxa"/>
              <w:right w:w="150" w:type="dxa"/>
            </w:tcMar>
          </w:tcPr>
          <w:p w14:paraId="52CC9C93"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Consulter la liste des nouveaux villages soumis par les habitants, les approuver en un clic ou regrouper les doublons si le village existait déjà sous un autre nom.</w:t>
            </w:r>
          </w:p>
        </w:tc>
      </w:tr>
      <w:tr w:rsidR="00B046FE" w:rsidRPr="00B046FE" w14:paraId="7A4EC528" w14:textId="77777777" w:rsidTr="00B046FE">
        <w:trPr>
          <w:cantSplit/>
        </w:trPr>
        <w:tc>
          <w:tcPr>
            <w:tcW w:w="2492" w:type="dxa"/>
            <w:shd w:val="clear" w:color="auto" w:fill="FFFFFF"/>
            <w:tcMar>
              <w:top w:w="100" w:type="dxa"/>
              <w:left w:w="150" w:type="dxa"/>
              <w:bottom w:w="100" w:type="dxa"/>
              <w:right w:w="150" w:type="dxa"/>
            </w:tcMar>
          </w:tcPr>
          <w:p w14:paraId="1A08B48D" w14:textId="77777777" w:rsidR="00B046FE" w:rsidRPr="00153E23" w:rsidRDefault="00B046FE" w:rsidP="00B046FE">
            <w:pPr>
              <w:keepNext/>
              <w:spacing w:before="20" w:after="20" w:line="252" w:lineRule="auto"/>
              <w:rPr>
                <w:lang w:val="fr-CI"/>
              </w:rPr>
            </w:pPr>
          </w:p>
        </w:tc>
        <w:tc>
          <w:tcPr>
            <w:tcW w:w="2981" w:type="dxa"/>
            <w:shd w:val="clear" w:color="auto" w:fill="FFFFFF"/>
            <w:tcMar>
              <w:top w:w="100" w:type="dxa"/>
              <w:left w:w="150" w:type="dxa"/>
              <w:bottom w:w="100" w:type="dxa"/>
              <w:right w:w="150" w:type="dxa"/>
            </w:tcMar>
          </w:tcPr>
          <w:p w14:paraId="5B034A01"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Visualiser les chiffres et les statistiques</w:t>
            </w:r>
          </w:p>
        </w:tc>
        <w:tc>
          <w:tcPr>
            <w:tcW w:w="3393" w:type="dxa"/>
            <w:shd w:val="clear" w:color="auto" w:fill="FFFFFF"/>
            <w:tcMar>
              <w:top w:w="100" w:type="dxa"/>
              <w:left w:w="150" w:type="dxa"/>
              <w:bottom w:w="100" w:type="dxa"/>
              <w:right w:w="150" w:type="dxa"/>
            </w:tcMar>
          </w:tcPr>
          <w:p w14:paraId="283AFED4" w14:textId="77777777" w:rsidR="00B046FE" w:rsidRPr="00153E23" w:rsidRDefault="00B046FE" w:rsidP="00B046FE">
            <w:pPr>
              <w:keepNext/>
              <w:spacing w:before="20" w:after="20" w:line="252" w:lineRule="auto"/>
              <w:rPr>
                <w:lang w:val="fr-CI"/>
              </w:rPr>
            </w:pPr>
            <w:r w:rsidRPr="00153E23">
              <w:rPr>
                <w:rFonts w:ascii="Times New Roman" w:hAnsi="Times New Roman"/>
                <w:color w:val="374151"/>
                <w:sz w:val="19"/>
                <w:lang w:val="fr-CI"/>
              </w:rPr>
              <w:t>Accéder à un espace de pilotage pour consulter la répartition des ressortissants par zone géographique (district, région, sous-préfecture) et exporter les bilans.</w:t>
            </w:r>
          </w:p>
        </w:tc>
      </w:tr>
    </w:tbl>
    <w:p w14:paraId="6D4AE9CD" w14:textId="77777777" w:rsidR="00950DD8" w:rsidRPr="00153E23" w:rsidRDefault="00B046FE">
      <w:pPr>
        <w:spacing w:before="280" w:after="160"/>
        <w:rPr>
          <w:lang w:val="fr-CI"/>
        </w:rPr>
      </w:pPr>
      <w:r w:rsidRPr="00153E23">
        <w:rPr>
          <w:rFonts w:ascii="Times New Roman" w:hAnsi="Times New Roman"/>
          <w:b/>
          <w:color w:val="111827"/>
          <w:sz w:val="28"/>
          <w:lang w:val="fr-CI"/>
        </w:rPr>
        <w:t>I. Besoins fonctionnels</w:t>
      </w:r>
    </w:p>
    <w:p w14:paraId="6DF85282"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Pour bâtir une solution simple et adaptée, nous avons distingué deux groupes d'utilisateurs : d'un côté, les ressortissants ivoiriens (qu'ils habitent en Côte d'Ivoire ou à l'étranger), qui utilisent la plateforme pour s'enregistrer ; de l'autre, les administrateurs de l'application, chargés de valider les entités coutumières et de suivre les statistiques. Le tableau ci-dessous détaille les possibilités offertes à chaque profil.</w:t>
      </w:r>
    </w:p>
    <w:p w14:paraId="29D350E0" w14:textId="77777777" w:rsidR="00950DD8" w:rsidRPr="00153E23" w:rsidRDefault="00B046FE">
      <w:pPr>
        <w:keepNext/>
        <w:spacing w:before="120" w:after="80"/>
        <w:jc w:val="center"/>
        <w:rPr>
          <w:lang w:val="fr-CI"/>
        </w:rPr>
      </w:pPr>
      <w:r w:rsidRPr="00153E23">
        <w:rPr>
          <w:rFonts w:ascii="Times New Roman" w:hAnsi="Times New Roman"/>
          <w:i/>
          <w:sz w:val="20"/>
          <w:lang w:val="fr-CI"/>
        </w:rPr>
        <w:lastRenderedPageBreak/>
        <w:t>Tableau 3 — Besoins fonctionnels par acteur</w:t>
      </w:r>
    </w:p>
    <w:p w14:paraId="2AD25C75" w14:textId="77777777" w:rsidR="00950DD8" w:rsidRPr="00153E23" w:rsidRDefault="00B046FE">
      <w:pPr>
        <w:spacing w:before="280" w:after="160"/>
        <w:rPr>
          <w:lang w:val="fr-CI"/>
        </w:rPr>
      </w:pPr>
      <w:r w:rsidRPr="00153E23">
        <w:rPr>
          <w:rFonts w:ascii="Times New Roman" w:hAnsi="Times New Roman"/>
          <w:b/>
          <w:color w:val="111827"/>
          <w:sz w:val="28"/>
          <w:lang w:val="fr-CI"/>
        </w:rPr>
        <w:t>II. Besoins non fonctionnels</w:t>
      </w:r>
    </w:p>
    <w:p w14:paraId="6331ACBC"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En plus des fonctionnalités visibles, la plateforme doit respecter plusieurs critères de qualité indispensables. En Côte d'Ivoire, où l'accès à Internet se fait principalement sur téléphone portable avec des débits variables, l'outil doit rester rapide, agréable à utiliser et parfaitement protégé.</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505"/>
        <w:gridCol w:w="6361"/>
      </w:tblGrid>
      <w:tr w:rsidR="00950DD8" w:rsidRPr="00153E23" w14:paraId="5AAF1071" w14:textId="77777777">
        <w:trPr>
          <w:cantSplit/>
          <w:tblHeader/>
          <w:jc w:val="center"/>
        </w:trPr>
        <w:tc>
          <w:tcPr>
            <w:tcW w:w="2592" w:type="dxa"/>
            <w:shd w:val="clear" w:color="auto" w:fill="203864"/>
            <w:tcMar>
              <w:top w:w="100" w:type="dxa"/>
              <w:left w:w="150" w:type="dxa"/>
              <w:bottom w:w="100" w:type="dxa"/>
              <w:right w:w="150" w:type="dxa"/>
            </w:tcMar>
          </w:tcPr>
          <w:p w14:paraId="03BCA1A6" w14:textId="77777777" w:rsidR="00950DD8" w:rsidRPr="00153E23" w:rsidRDefault="00B046FE">
            <w:pPr>
              <w:keepNext/>
              <w:spacing w:before="20" w:after="20" w:line="252" w:lineRule="auto"/>
              <w:rPr>
                <w:lang w:val="fr-CI"/>
              </w:rPr>
            </w:pPr>
            <w:r w:rsidRPr="00153E23">
              <w:rPr>
                <w:rFonts w:ascii="Times New Roman" w:hAnsi="Times New Roman"/>
                <w:b/>
                <w:color w:val="FFFFFF"/>
                <w:sz w:val="20"/>
                <w:lang w:val="fr-CI"/>
              </w:rPr>
              <w:t>Critère</w:t>
            </w:r>
          </w:p>
        </w:tc>
        <w:tc>
          <w:tcPr>
            <w:tcW w:w="6768" w:type="dxa"/>
            <w:shd w:val="clear" w:color="auto" w:fill="203864"/>
            <w:tcMar>
              <w:top w:w="100" w:type="dxa"/>
              <w:left w:w="150" w:type="dxa"/>
              <w:bottom w:w="100" w:type="dxa"/>
              <w:right w:w="150" w:type="dxa"/>
            </w:tcMar>
          </w:tcPr>
          <w:p w14:paraId="769203F7" w14:textId="77777777" w:rsidR="00950DD8" w:rsidRPr="00153E23" w:rsidRDefault="00B046FE">
            <w:pPr>
              <w:keepNext/>
              <w:spacing w:before="20" w:after="20" w:line="252" w:lineRule="auto"/>
              <w:rPr>
                <w:lang w:val="fr-CI"/>
              </w:rPr>
            </w:pPr>
            <w:r w:rsidRPr="00153E23">
              <w:rPr>
                <w:rFonts w:ascii="Times New Roman" w:hAnsi="Times New Roman"/>
                <w:b/>
                <w:color w:val="FFFFFF"/>
                <w:sz w:val="20"/>
                <w:lang w:val="fr-CI"/>
              </w:rPr>
              <w:t>Exigence et description</w:t>
            </w:r>
          </w:p>
        </w:tc>
      </w:tr>
      <w:tr w:rsidR="00950DD8" w:rsidRPr="00B046FE" w14:paraId="702B07C5" w14:textId="77777777">
        <w:trPr>
          <w:cantSplit/>
          <w:jc w:val="center"/>
        </w:trPr>
        <w:tc>
          <w:tcPr>
            <w:tcW w:w="2592" w:type="dxa"/>
            <w:shd w:val="clear" w:color="auto" w:fill="F2F5F9"/>
            <w:tcMar>
              <w:top w:w="100" w:type="dxa"/>
              <w:left w:w="150" w:type="dxa"/>
              <w:bottom w:w="100" w:type="dxa"/>
              <w:right w:w="150" w:type="dxa"/>
            </w:tcMar>
          </w:tcPr>
          <w:p w14:paraId="0916A6AE" w14:textId="77777777" w:rsidR="00950DD8" w:rsidRPr="00153E23" w:rsidRDefault="00B046FE">
            <w:pPr>
              <w:keepNext/>
              <w:spacing w:before="20" w:after="20" w:line="252" w:lineRule="auto"/>
              <w:rPr>
                <w:lang w:val="fr-CI"/>
              </w:rPr>
            </w:pPr>
            <w:r w:rsidRPr="00153E23">
              <w:rPr>
                <w:rFonts w:ascii="Times New Roman" w:hAnsi="Times New Roman"/>
                <w:b/>
                <w:color w:val="111827"/>
                <w:sz w:val="19"/>
                <w:lang w:val="fr-CI"/>
              </w:rPr>
              <w:t>Performance</w:t>
            </w:r>
          </w:p>
        </w:tc>
        <w:tc>
          <w:tcPr>
            <w:tcW w:w="6768" w:type="dxa"/>
            <w:shd w:val="clear" w:color="auto" w:fill="F2F5F9"/>
            <w:tcMar>
              <w:top w:w="100" w:type="dxa"/>
              <w:left w:w="150" w:type="dxa"/>
              <w:bottom w:w="100" w:type="dxa"/>
              <w:right w:w="150" w:type="dxa"/>
            </w:tcMar>
          </w:tcPr>
          <w:p w14:paraId="45051CB4" w14:textId="77777777" w:rsidR="00950DD8" w:rsidRPr="00153E23" w:rsidRDefault="00B046FE">
            <w:pPr>
              <w:keepNext/>
              <w:spacing w:before="20" w:after="20" w:line="252" w:lineRule="auto"/>
              <w:rPr>
                <w:lang w:val="fr-CI"/>
              </w:rPr>
            </w:pPr>
            <w:r w:rsidRPr="00153E23">
              <w:rPr>
                <w:rFonts w:ascii="Times New Roman" w:hAnsi="Times New Roman"/>
                <w:color w:val="374151"/>
                <w:sz w:val="19"/>
                <w:lang w:val="fr-CI"/>
              </w:rPr>
              <w:t>La recherche rapide des sous-préfectures et des villages doit afficher les résultats en moins de 200 millisecondes. Une grande réactivité évite que l'utilisateur n'abandonne sa saisie sur mobile.</w:t>
            </w:r>
          </w:p>
        </w:tc>
      </w:tr>
      <w:tr w:rsidR="00950DD8" w:rsidRPr="00B046FE" w14:paraId="380706DE" w14:textId="77777777">
        <w:trPr>
          <w:cantSplit/>
          <w:jc w:val="center"/>
        </w:trPr>
        <w:tc>
          <w:tcPr>
            <w:tcW w:w="2592" w:type="dxa"/>
            <w:shd w:val="clear" w:color="auto" w:fill="FFFFFF"/>
            <w:tcMar>
              <w:top w:w="100" w:type="dxa"/>
              <w:left w:w="150" w:type="dxa"/>
              <w:bottom w:w="100" w:type="dxa"/>
              <w:right w:w="150" w:type="dxa"/>
            </w:tcMar>
          </w:tcPr>
          <w:p w14:paraId="3DD5FD5D" w14:textId="77777777" w:rsidR="00950DD8" w:rsidRPr="00153E23" w:rsidRDefault="00B046FE">
            <w:pPr>
              <w:keepNext/>
              <w:spacing w:before="20" w:after="20" w:line="252" w:lineRule="auto"/>
              <w:rPr>
                <w:lang w:val="fr-CI"/>
              </w:rPr>
            </w:pPr>
            <w:r w:rsidRPr="00153E23">
              <w:rPr>
                <w:rFonts w:ascii="Times New Roman" w:hAnsi="Times New Roman"/>
                <w:b/>
                <w:color w:val="111827"/>
                <w:sz w:val="19"/>
                <w:lang w:val="fr-CI"/>
              </w:rPr>
              <w:t>Responsivité</w:t>
            </w:r>
          </w:p>
        </w:tc>
        <w:tc>
          <w:tcPr>
            <w:tcW w:w="6768" w:type="dxa"/>
            <w:shd w:val="clear" w:color="auto" w:fill="FFFFFF"/>
            <w:tcMar>
              <w:top w:w="100" w:type="dxa"/>
              <w:left w:w="150" w:type="dxa"/>
              <w:bottom w:w="100" w:type="dxa"/>
              <w:right w:w="150" w:type="dxa"/>
            </w:tcMar>
          </w:tcPr>
          <w:p w14:paraId="5565A8BC" w14:textId="77777777" w:rsidR="00950DD8" w:rsidRPr="00153E23" w:rsidRDefault="00B046FE">
            <w:pPr>
              <w:keepNext/>
              <w:spacing w:before="20" w:after="20" w:line="252" w:lineRule="auto"/>
              <w:rPr>
                <w:lang w:val="fr-CI"/>
              </w:rPr>
            </w:pPr>
            <w:r w:rsidRPr="00153E23">
              <w:rPr>
                <w:rFonts w:ascii="Times New Roman" w:hAnsi="Times New Roman"/>
                <w:color w:val="374151"/>
                <w:sz w:val="19"/>
                <w:lang w:val="fr-CI"/>
              </w:rPr>
              <w:t>Le site web s'adapte automatiquement à l'écran utilisé (smartphone, tablette ou ordinateur portable) afin d'offrir une navigation fluide à tout le monde.</w:t>
            </w:r>
          </w:p>
        </w:tc>
      </w:tr>
      <w:tr w:rsidR="00950DD8" w:rsidRPr="00B046FE" w14:paraId="7C4A769D" w14:textId="77777777">
        <w:trPr>
          <w:cantSplit/>
          <w:jc w:val="center"/>
        </w:trPr>
        <w:tc>
          <w:tcPr>
            <w:tcW w:w="2592" w:type="dxa"/>
            <w:shd w:val="clear" w:color="auto" w:fill="F2F5F9"/>
            <w:tcMar>
              <w:top w:w="100" w:type="dxa"/>
              <w:left w:w="150" w:type="dxa"/>
              <w:bottom w:w="100" w:type="dxa"/>
              <w:right w:w="150" w:type="dxa"/>
            </w:tcMar>
          </w:tcPr>
          <w:p w14:paraId="009F52EF" w14:textId="77777777" w:rsidR="00950DD8" w:rsidRPr="00153E23" w:rsidRDefault="00B046FE">
            <w:pPr>
              <w:keepNext/>
              <w:spacing w:before="20" w:after="20" w:line="252" w:lineRule="auto"/>
              <w:rPr>
                <w:lang w:val="fr-CI"/>
              </w:rPr>
            </w:pPr>
            <w:r w:rsidRPr="00153E23">
              <w:rPr>
                <w:rFonts w:ascii="Times New Roman" w:hAnsi="Times New Roman"/>
                <w:b/>
                <w:color w:val="111827"/>
                <w:sz w:val="19"/>
                <w:lang w:val="fr-CI"/>
              </w:rPr>
              <w:t>Sécurité</w:t>
            </w:r>
          </w:p>
        </w:tc>
        <w:tc>
          <w:tcPr>
            <w:tcW w:w="6768" w:type="dxa"/>
            <w:shd w:val="clear" w:color="auto" w:fill="F2F5F9"/>
            <w:tcMar>
              <w:top w:w="100" w:type="dxa"/>
              <w:left w:w="150" w:type="dxa"/>
              <w:bottom w:w="100" w:type="dxa"/>
              <w:right w:w="150" w:type="dxa"/>
            </w:tcMar>
          </w:tcPr>
          <w:p w14:paraId="7B3D5DF5" w14:textId="77777777" w:rsidR="00950DD8" w:rsidRPr="00153E23" w:rsidRDefault="00B046FE">
            <w:pPr>
              <w:keepNext/>
              <w:spacing w:before="20" w:after="20" w:line="252" w:lineRule="auto"/>
              <w:rPr>
                <w:lang w:val="fr-CI"/>
              </w:rPr>
            </w:pPr>
            <w:r w:rsidRPr="00153E23">
              <w:rPr>
                <w:rFonts w:ascii="Times New Roman" w:hAnsi="Times New Roman"/>
                <w:color w:val="374151"/>
                <w:sz w:val="19"/>
                <w:lang w:val="fr-CI"/>
              </w:rPr>
              <w:t>L'accès à la partie administration nécessite une connexion sécurisée par jeton (</w:t>
            </w:r>
            <w:proofErr w:type="spellStart"/>
            <w:r w:rsidRPr="00153E23">
              <w:rPr>
                <w:rFonts w:ascii="Times New Roman" w:hAnsi="Times New Roman"/>
                <w:color w:val="374151"/>
                <w:sz w:val="19"/>
                <w:lang w:val="fr-CI"/>
              </w:rPr>
              <w:t>Sanctum</w:t>
            </w:r>
            <w:proofErr w:type="spellEnd"/>
            <w:r w:rsidRPr="00153E23">
              <w:rPr>
                <w:rFonts w:ascii="Times New Roman" w:hAnsi="Times New Roman"/>
                <w:color w:val="374151"/>
                <w:sz w:val="19"/>
                <w:lang w:val="fr-CI"/>
              </w:rPr>
              <w:t>). Les formulaires bloquent les tentatives d'injections malveillantes (SQL, CSRF, XSS) et les mots de passe sont chiffrés.</w:t>
            </w:r>
          </w:p>
        </w:tc>
      </w:tr>
      <w:tr w:rsidR="00950DD8" w:rsidRPr="00B046FE" w14:paraId="3DF7079B" w14:textId="77777777">
        <w:trPr>
          <w:cantSplit/>
          <w:jc w:val="center"/>
        </w:trPr>
        <w:tc>
          <w:tcPr>
            <w:tcW w:w="2592" w:type="dxa"/>
            <w:shd w:val="clear" w:color="auto" w:fill="FFFFFF"/>
            <w:tcMar>
              <w:top w:w="100" w:type="dxa"/>
              <w:left w:w="150" w:type="dxa"/>
              <w:bottom w:w="100" w:type="dxa"/>
              <w:right w:w="150" w:type="dxa"/>
            </w:tcMar>
          </w:tcPr>
          <w:p w14:paraId="4FB55F18" w14:textId="77777777" w:rsidR="00950DD8" w:rsidRPr="00153E23" w:rsidRDefault="00B046FE">
            <w:pPr>
              <w:keepNext/>
              <w:spacing w:before="20" w:after="20" w:line="252" w:lineRule="auto"/>
              <w:rPr>
                <w:lang w:val="fr-CI"/>
              </w:rPr>
            </w:pPr>
            <w:r w:rsidRPr="00153E23">
              <w:rPr>
                <w:rFonts w:ascii="Times New Roman" w:hAnsi="Times New Roman"/>
                <w:b/>
                <w:color w:val="111827"/>
                <w:sz w:val="19"/>
                <w:lang w:val="fr-CI"/>
              </w:rPr>
              <w:t>Intégrité des données</w:t>
            </w:r>
          </w:p>
        </w:tc>
        <w:tc>
          <w:tcPr>
            <w:tcW w:w="6768" w:type="dxa"/>
            <w:shd w:val="clear" w:color="auto" w:fill="FFFFFF"/>
            <w:tcMar>
              <w:top w:w="100" w:type="dxa"/>
              <w:left w:w="150" w:type="dxa"/>
              <w:bottom w:w="100" w:type="dxa"/>
              <w:right w:w="150" w:type="dxa"/>
            </w:tcMar>
          </w:tcPr>
          <w:p w14:paraId="7C0DF182" w14:textId="77777777" w:rsidR="00950DD8" w:rsidRPr="00153E23" w:rsidRDefault="00B046FE">
            <w:pPr>
              <w:keepNext/>
              <w:spacing w:before="20" w:after="20" w:line="252" w:lineRule="auto"/>
              <w:rPr>
                <w:lang w:val="fr-CI"/>
              </w:rPr>
            </w:pPr>
            <w:r w:rsidRPr="00153E23">
              <w:rPr>
                <w:rFonts w:ascii="Times New Roman" w:hAnsi="Times New Roman"/>
                <w:color w:val="374151"/>
                <w:sz w:val="19"/>
                <w:lang w:val="fr-CI"/>
              </w:rPr>
              <w:t>Un contrôle automatique repère les tentatives de double inscription en vérifiant le nom nettoyé (nom_clean), la date et le lieu de naissance avant d'enregistrer.</w:t>
            </w:r>
          </w:p>
        </w:tc>
      </w:tr>
      <w:tr w:rsidR="00950DD8" w:rsidRPr="00B046FE" w14:paraId="00F8E386" w14:textId="77777777">
        <w:trPr>
          <w:cantSplit/>
          <w:jc w:val="center"/>
        </w:trPr>
        <w:tc>
          <w:tcPr>
            <w:tcW w:w="2592" w:type="dxa"/>
            <w:shd w:val="clear" w:color="auto" w:fill="F2F5F9"/>
            <w:tcMar>
              <w:top w:w="100" w:type="dxa"/>
              <w:left w:w="150" w:type="dxa"/>
              <w:bottom w:w="100" w:type="dxa"/>
              <w:right w:w="150" w:type="dxa"/>
            </w:tcMar>
          </w:tcPr>
          <w:p w14:paraId="48EB970E" w14:textId="77777777" w:rsidR="00950DD8" w:rsidRPr="00153E23" w:rsidRDefault="00B046FE">
            <w:pPr>
              <w:keepNext/>
              <w:spacing w:before="20" w:after="20" w:line="252" w:lineRule="auto"/>
              <w:rPr>
                <w:lang w:val="fr-CI"/>
              </w:rPr>
            </w:pPr>
            <w:r w:rsidRPr="00153E23">
              <w:rPr>
                <w:rFonts w:ascii="Times New Roman" w:hAnsi="Times New Roman"/>
                <w:b/>
                <w:color w:val="111827"/>
                <w:sz w:val="19"/>
                <w:lang w:val="fr-CI"/>
              </w:rPr>
              <w:t>Maintenabilité</w:t>
            </w:r>
          </w:p>
        </w:tc>
        <w:tc>
          <w:tcPr>
            <w:tcW w:w="6768" w:type="dxa"/>
            <w:shd w:val="clear" w:color="auto" w:fill="F2F5F9"/>
            <w:tcMar>
              <w:top w:w="100" w:type="dxa"/>
              <w:left w:w="150" w:type="dxa"/>
              <w:bottom w:w="100" w:type="dxa"/>
              <w:right w:w="150" w:type="dxa"/>
            </w:tcMar>
          </w:tcPr>
          <w:p w14:paraId="110ED472" w14:textId="77777777" w:rsidR="00950DD8" w:rsidRPr="00153E23" w:rsidRDefault="00B046FE">
            <w:pPr>
              <w:keepNext/>
              <w:spacing w:before="20" w:after="20" w:line="252" w:lineRule="auto"/>
              <w:rPr>
                <w:lang w:val="fr-CI"/>
              </w:rPr>
            </w:pPr>
            <w:r w:rsidRPr="00153E23">
              <w:rPr>
                <w:rFonts w:ascii="Times New Roman" w:hAnsi="Times New Roman"/>
                <w:color w:val="374151"/>
                <w:sz w:val="19"/>
                <w:lang w:val="fr-CI"/>
              </w:rPr>
              <w:t>La séparation claire entre la logique métier (Laravel 12 API REST) et le stockage (SQLite) permet d'ajouter de nouvelles options plus tard sans risquer de casser l'existant.</w:t>
            </w:r>
          </w:p>
        </w:tc>
      </w:tr>
    </w:tbl>
    <w:p w14:paraId="673D3171" w14:textId="77777777" w:rsidR="00950DD8" w:rsidRPr="00153E23" w:rsidRDefault="00B046FE">
      <w:pPr>
        <w:keepNext/>
        <w:spacing w:before="120" w:after="80"/>
        <w:jc w:val="center"/>
        <w:rPr>
          <w:lang w:val="fr-CI"/>
        </w:rPr>
      </w:pPr>
      <w:r w:rsidRPr="00153E23">
        <w:rPr>
          <w:rFonts w:ascii="Times New Roman" w:hAnsi="Times New Roman"/>
          <w:i/>
          <w:sz w:val="20"/>
          <w:lang w:val="fr-CI"/>
        </w:rPr>
        <w:t>Tableau 4 — Besoins non fonctionnels du système</w:t>
      </w:r>
    </w:p>
    <w:p w14:paraId="319EAADF" w14:textId="77777777" w:rsidR="00950DD8" w:rsidRPr="00153E23" w:rsidRDefault="00B046FE">
      <w:pPr>
        <w:spacing w:before="280" w:after="160"/>
        <w:rPr>
          <w:lang w:val="fr-CI"/>
        </w:rPr>
      </w:pPr>
      <w:r w:rsidRPr="00153E23">
        <w:rPr>
          <w:rFonts w:ascii="Times New Roman" w:hAnsi="Times New Roman"/>
          <w:b/>
          <w:color w:val="111827"/>
          <w:sz w:val="28"/>
          <w:lang w:val="fr-CI"/>
        </w:rPr>
        <w:t>III. Contraintes techniques</w:t>
      </w:r>
    </w:p>
    <w:p w14:paraId="2F0E04C1"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Le développement de l'application s'appuie sur des choix techniques précis, définis en accord avec l'équipe de WORLDEV. Côté architecture, nous avons retenu une structure découplée orientée API REST. Cela signifie que le traitement des données et la présentation visuelle sont bien séparés, ce qui rend le système plus souple et plus facile à faire évoluer.</w:t>
      </w:r>
    </w:p>
    <w:p w14:paraId="47D92E7D"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 xml:space="preserve">Pour la gestion des données, nous utilisons le moteur SQLite, léger et rapide à configurer, tandis que l'ensemble des échanges en ligne passe par le protocole sécurisé HTTPS. De plus, notre travail est encadré par le calendrier du stage de trois mois, qui </w:t>
      </w:r>
      <w:r w:rsidRPr="00153E23">
        <w:rPr>
          <w:rFonts w:ascii="Times New Roman" w:hAnsi="Times New Roman"/>
          <w:color w:val="1F2937"/>
          <w:sz w:val="24"/>
          <w:lang w:val="fr-CI"/>
        </w:rPr>
        <w:lastRenderedPageBreak/>
        <w:t>impose la livraison d'une version de travail complète à la fin de la période. L'ensemble de la réalisation repose sur des outils libres et gratuits (open-source), évitant ainsi des coûts logiciels supplémentaires.</w:t>
      </w:r>
    </w:p>
    <w:p w14:paraId="71D94B19" w14:textId="77777777" w:rsidR="00950DD8" w:rsidRPr="00153E23" w:rsidRDefault="00B046FE">
      <w:pPr>
        <w:spacing w:before="280" w:after="160"/>
        <w:rPr>
          <w:lang w:val="fr-CI"/>
        </w:rPr>
      </w:pPr>
      <w:r w:rsidRPr="00153E23">
        <w:rPr>
          <w:rFonts w:ascii="Times New Roman" w:hAnsi="Times New Roman"/>
          <w:b/>
          <w:color w:val="111827"/>
          <w:sz w:val="28"/>
          <w:lang w:val="fr-CI"/>
        </w:rPr>
        <w:t>IV. Ressources du projet</w:t>
      </w:r>
    </w:p>
    <w:p w14:paraId="3822E82E"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Pour mener ce projet à bien, nous avons combiné des moyens humains, matériels et logiciels. Sur le plan humain, le travail réunit trois personnes</w:t>
      </w:r>
      <w:r w:rsidR="006E2D2F" w:rsidRPr="00153E23">
        <w:rPr>
          <w:rFonts w:ascii="Times New Roman" w:hAnsi="Times New Roman"/>
          <w:color w:val="1F2937"/>
          <w:sz w:val="24"/>
          <w:lang w:val="fr-CI"/>
        </w:rPr>
        <w:t xml:space="preserve"> </w:t>
      </w:r>
      <w:r w:rsidRPr="00153E23">
        <w:rPr>
          <w:rFonts w:ascii="Times New Roman" w:hAnsi="Times New Roman"/>
          <w:color w:val="1F2937"/>
          <w:sz w:val="24"/>
          <w:lang w:val="fr-CI"/>
        </w:rPr>
        <w:t>: l'étudiant stagiaire (chargé de programmer la plateforme), le maître de stage (qui guide le développement technique) et l'encadrant de l'ESATIC (qui veille au respect de la méthode académique).</w:t>
      </w:r>
    </w:p>
    <w:p w14:paraId="2E320E58"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 xml:space="preserve">Sur le plan matériel et logiciel, la création de l'application a nécessité un ordinateur portable, une connexion Internet, un éditeur de code (VS Code), le système de </w:t>
      </w:r>
      <w:proofErr w:type="spellStart"/>
      <w:r w:rsidRPr="00153E23">
        <w:rPr>
          <w:rFonts w:ascii="Times New Roman" w:hAnsi="Times New Roman"/>
          <w:color w:val="1F2937"/>
          <w:sz w:val="24"/>
          <w:lang w:val="fr-CI"/>
        </w:rPr>
        <w:t>versionnement</w:t>
      </w:r>
      <w:proofErr w:type="spellEnd"/>
      <w:r w:rsidRPr="00153E23">
        <w:rPr>
          <w:rFonts w:ascii="Times New Roman" w:hAnsi="Times New Roman"/>
          <w:color w:val="1F2937"/>
          <w:sz w:val="24"/>
          <w:lang w:val="fr-CI"/>
        </w:rPr>
        <w:t xml:space="preserve"> Git et un outil de visualisation pour SQLite. Notre temps a été réparti en quatre étapes sur trois mois : deux semaines d'analyse et de préparation du cahier des charges, une semaine de modélisation avec les schémas UML, sept semaines consacrées au codage et aux réglages de l'application, puis deux semaines dédiées aux tests et à la rédaction finale du mémoire.</w:t>
      </w:r>
    </w:p>
    <w:p w14:paraId="515D1372" w14:textId="77777777" w:rsidR="006E2D2F" w:rsidRPr="00153E23" w:rsidRDefault="006E2D2F">
      <w:pPr>
        <w:spacing w:before="280" w:after="160"/>
        <w:rPr>
          <w:rFonts w:ascii="Times New Roman" w:hAnsi="Times New Roman"/>
          <w:b/>
          <w:color w:val="111827"/>
          <w:sz w:val="28"/>
          <w:lang w:val="fr-CI"/>
        </w:rPr>
      </w:pPr>
    </w:p>
    <w:p w14:paraId="7ABFCF35" w14:textId="77777777" w:rsidR="00950DD8" w:rsidRPr="00153E23" w:rsidRDefault="00B046FE">
      <w:pPr>
        <w:spacing w:before="280" w:after="160"/>
        <w:rPr>
          <w:lang w:val="fr-CI"/>
        </w:rPr>
      </w:pPr>
      <w:r w:rsidRPr="00153E23">
        <w:rPr>
          <w:rFonts w:ascii="Times New Roman" w:hAnsi="Times New Roman"/>
          <w:b/>
          <w:color w:val="111827"/>
          <w:sz w:val="28"/>
          <w:lang w:val="fr-CI"/>
        </w:rPr>
        <w:t>V. Objectif du projet</w:t>
      </w:r>
    </w:p>
    <w:p w14:paraId="2B7D1971" w14:textId="77777777" w:rsidR="00950DD8" w:rsidRPr="00153E23" w:rsidRDefault="00B046FE">
      <w:pPr>
        <w:spacing w:after="120" w:line="360" w:lineRule="auto"/>
        <w:jc w:val="both"/>
        <w:rPr>
          <w:lang w:val="fr-CI"/>
        </w:rPr>
      </w:pPr>
      <w:r w:rsidRPr="00153E23">
        <w:rPr>
          <w:rFonts w:ascii="Times New Roman" w:hAnsi="Times New Roman"/>
          <w:color w:val="1F2937"/>
          <w:sz w:val="24"/>
          <w:lang w:val="fr-CI"/>
        </w:rPr>
        <w:t>L'objectif principal est de créer un outil web clair et moderne permettant d'enregistrer les ressortissants ivoiriens. La plateforme vise à faire le lien entre le découpage administratif officiel (districts jusqu'aux sous-préfectures) et l'organisation coutumière traditionnelle (cantons, tribus, villages), tout en restant accessible aux résidents et aux Ivoiriens vivant à l'étranger. Cet objectif global se traduit par cinq actions concrètes :</w:t>
      </w:r>
    </w:p>
    <w:p w14:paraId="7945E12F" w14:textId="77777777" w:rsidR="00950DD8" w:rsidRPr="00153E23" w:rsidRDefault="00B046FE">
      <w:pPr>
        <w:pStyle w:val="Listepuces"/>
        <w:spacing w:before="40" w:after="80" w:line="312" w:lineRule="auto"/>
        <w:jc w:val="both"/>
        <w:rPr>
          <w:lang w:val="fr-CI"/>
        </w:rPr>
      </w:pPr>
      <w:r w:rsidRPr="00153E23">
        <w:rPr>
          <w:rFonts w:ascii="Times New Roman" w:hAnsi="Times New Roman"/>
          <w:color w:val="1F2937"/>
          <w:sz w:val="24"/>
          <w:lang w:val="fr-CI"/>
        </w:rPr>
        <w:t>Intégrer le découpage administratif officiel complet de Côte d'Ivoire de la sous-préfecture jusqu'au district.</w:t>
      </w:r>
    </w:p>
    <w:p w14:paraId="08DCBFD0" w14:textId="77777777" w:rsidR="00950DD8" w:rsidRPr="00153E23" w:rsidRDefault="00B046FE">
      <w:pPr>
        <w:pStyle w:val="Listepuces"/>
        <w:spacing w:before="40" w:after="80" w:line="312" w:lineRule="auto"/>
        <w:jc w:val="both"/>
        <w:rPr>
          <w:lang w:val="fr-CI"/>
        </w:rPr>
      </w:pPr>
      <w:r w:rsidRPr="00153E23">
        <w:rPr>
          <w:rFonts w:ascii="Times New Roman" w:hAnsi="Times New Roman"/>
          <w:color w:val="1F2937"/>
          <w:sz w:val="24"/>
          <w:lang w:val="fr-CI"/>
        </w:rPr>
        <w:t>Proposer l'organisation coutumière (canton, tribu, village) de façon souple pour permettre à chacun d'indiquer son origine s'il la connaît.</w:t>
      </w:r>
    </w:p>
    <w:p w14:paraId="17B74C3B" w14:textId="77777777" w:rsidR="00950DD8" w:rsidRPr="00153E23" w:rsidRDefault="00B046FE">
      <w:pPr>
        <w:pStyle w:val="Listepuces"/>
        <w:spacing w:before="40" w:after="80" w:line="312" w:lineRule="auto"/>
        <w:jc w:val="both"/>
        <w:rPr>
          <w:lang w:val="fr-CI"/>
        </w:rPr>
      </w:pPr>
      <w:r w:rsidRPr="00153E23">
        <w:rPr>
          <w:rFonts w:ascii="Times New Roman" w:hAnsi="Times New Roman"/>
          <w:color w:val="1F2937"/>
          <w:sz w:val="24"/>
          <w:lang w:val="fr-CI"/>
        </w:rPr>
        <w:lastRenderedPageBreak/>
        <w:t>Mettre à disposition un formulaire web simple d'utilisation, accessible aussi bien depuis la Côte d'Ivoire que depuis l'étranger.</w:t>
      </w:r>
    </w:p>
    <w:p w14:paraId="6DF439B7" w14:textId="77777777" w:rsidR="00950DD8" w:rsidRPr="00153E23" w:rsidRDefault="00B046FE">
      <w:pPr>
        <w:pStyle w:val="Listepuces"/>
        <w:spacing w:before="40" w:after="80" w:line="312" w:lineRule="auto"/>
        <w:jc w:val="both"/>
        <w:rPr>
          <w:lang w:val="fr-CI"/>
        </w:rPr>
      </w:pPr>
      <w:r w:rsidRPr="00153E23">
        <w:rPr>
          <w:rFonts w:ascii="Times New Roman" w:hAnsi="Times New Roman"/>
          <w:color w:val="1F2937"/>
          <w:sz w:val="24"/>
          <w:lang w:val="fr-CI"/>
        </w:rPr>
        <w:t>Activer une vérification automatique en arrière-plan pour empêcher l'enregistrement en double d'une même personne.</w:t>
      </w:r>
    </w:p>
    <w:p w14:paraId="4D5709DB" w14:textId="77777777" w:rsidR="00950DD8" w:rsidRPr="00153E23" w:rsidRDefault="00B046FE">
      <w:pPr>
        <w:pStyle w:val="Listepuces"/>
        <w:spacing w:before="40" w:after="80" w:line="312" w:lineRule="auto"/>
        <w:jc w:val="both"/>
        <w:rPr>
          <w:lang w:val="fr-CI"/>
        </w:rPr>
      </w:pPr>
      <w:r w:rsidRPr="00153E23">
        <w:rPr>
          <w:rFonts w:ascii="Times New Roman" w:hAnsi="Times New Roman"/>
          <w:color w:val="1F2937"/>
          <w:sz w:val="24"/>
          <w:lang w:val="fr-CI"/>
        </w:rPr>
        <w:t>Offrir un espace d'administration pratique pour valider les nouveaux villages ajoutés par les usagers et consulter les statistiques.</w:t>
      </w:r>
    </w:p>
    <w:p w14:paraId="1F21F173" w14:textId="77777777" w:rsidR="00950DD8" w:rsidRPr="00C95FDF" w:rsidRDefault="00B046FE">
      <w:pPr>
        <w:rPr>
          <w:lang w:val="fr-CI"/>
        </w:rPr>
      </w:pPr>
      <w:r w:rsidRPr="00C95FDF">
        <w:rPr>
          <w:lang w:val="fr-CI"/>
        </w:rPr>
        <w:br w:type="page"/>
      </w:r>
    </w:p>
    <w:p w14:paraId="743888EA" w14:textId="77777777" w:rsidR="00950DD8" w:rsidRPr="00C95FDF" w:rsidRDefault="00B046FE">
      <w:pPr>
        <w:spacing w:before="3000" w:after="360" w:line="288" w:lineRule="auto"/>
        <w:jc w:val="center"/>
        <w:rPr>
          <w:lang w:val="fr-CI"/>
        </w:rPr>
      </w:pPr>
      <w:r w:rsidRPr="00C95FDF">
        <w:rPr>
          <w:rFonts w:ascii="Times New Roman" w:hAnsi="Times New Roman"/>
          <w:b/>
          <w:color w:val="1E3A8A"/>
          <w:sz w:val="36"/>
          <w:lang w:val="fr-CI"/>
        </w:rPr>
        <w:lastRenderedPageBreak/>
        <w:t>DEUXIÈME PARTIE</w:t>
      </w:r>
      <w:r w:rsidRPr="00C95FDF">
        <w:rPr>
          <w:rFonts w:ascii="Times New Roman" w:hAnsi="Times New Roman"/>
          <w:b/>
          <w:color w:val="1E3A8A"/>
          <w:sz w:val="36"/>
          <w:lang w:val="fr-CI"/>
        </w:rPr>
        <w:br/>
      </w:r>
      <w:r w:rsidRPr="00C95FDF">
        <w:rPr>
          <w:rFonts w:ascii="Times New Roman" w:hAnsi="Times New Roman"/>
          <w:b/>
          <w:color w:val="1E3A8A"/>
          <w:sz w:val="36"/>
          <w:lang w:val="fr-CI"/>
        </w:rPr>
        <w:br/>
        <w:t>CONCEPTION ET MODÉLISATION DU SYSTÈME</w:t>
      </w:r>
      <w:r w:rsidRPr="00C95FDF">
        <w:rPr>
          <w:rFonts w:ascii="Times New Roman" w:hAnsi="Times New Roman"/>
          <w:b/>
          <w:color w:val="1E3A8A"/>
          <w:sz w:val="36"/>
          <w:lang w:val="fr-CI"/>
        </w:rPr>
        <w:br/>
      </w:r>
    </w:p>
    <w:p w14:paraId="37E9656E" w14:textId="77777777" w:rsidR="00950DD8" w:rsidRPr="00C95FDF" w:rsidRDefault="00B046FE">
      <w:pPr>
        <w:spacing w:before="360" w:after="120" w:line="360" w:lineRule="auto"/>
        <w:jc w:val="both"/>
        <w:rPr>
          <w:lang w:val="fr-CI"/>
        </w:rPr>
      </w:pPr>
      <w:r w:rsidRPr="00C95FDF">
        <w:rPr>
          <w:lang w:val="fr-CI"/>
        </w:rPr>
        <w:t>Cette deuxième partie est consacrée à la démarche de conception détaillée et à la modélisation informatique du système de recensement unifié. Dans un premier temps (Chapitre IV), nous justifierons les choix d'architecture logicielle et la méthode d'ingénierie adoptée. Dans un deuxième temps (Chapitre V), nous formaliserons la modélisation conceptuelle, logique et physique du système à travers les diagrammes UML (cas d'utilisation, séquences, diagramme de classes dénormalisé) et le modèle relationnel de données.</w:t>
      </w:r>
    </w:p>
    <w:p w14:paraId="0FE50082" w14:textId="77777777" w:rsidR="00950DD8" w:rsidRPr="00C95FDF" w:rsidRDefault="00B046FE">
      <w:pPr>
        <w:rPr>
          <w:lang w:val="fr-CI"/>
        </w:rPr>
      </w:pPr>
      <w:r w:rsidRPr="00C95FDF">
        <w:rPr>
          <w:lang w:val="fr-CI"/>
        </w:rPr>
        <w:br w:type="page"/>
      </w:r>
    </w:p>
    <w:p w14:paraId="5F514302" w14:textId="77777777" w:rsidR="004143D3" w:rsidRPr="00C95FDF" w:rsidRDefault="00B046FE" w:rsidP="00B046FE">
      <w:pPr>
        <w:spacing w:before="280" w:after="160"/>
        <w:jc w:val="center"/>
        <w:rPr>
          <w:lang w:val="fr-CI"/>
        </w:rPr>
      </w:pPr>
      <w:r w:rsidRPr="00B046FE">
        <w:rPr>
          <w:rFonts w:ascii="Times New Roman" w:hAnsi="Times New Roman"/>
          <w:b/>
          <w:color w:val="1F497D" w:themeColor="text2"/>
          <w:sz w:val="32"/>
          <w:lang w:val="fr-CI"/>
        </w:rPr>
        <w:lastRenderedPageBreak/>
        <w:t>CHAPITRE IV : LES MÉTHODES D'ANALYSE ET DE CONCEPTION</w:t>
      </w:r>
    </w:p>
    <w:p w14:paraId="4B847E04" w14:textId="77777777" w:rsidR="004143D3" w:rsidRPr="00C95FDF" w:rsidRDefault="00B046FE">
      <w:pPr>
        <w:rPr>
          <w:lang w:val="fr-CI"/>
        </w:rPr>
      </w:pPr>
      <w:r w:rsidRPr="00C95FDF">
        <w:rPr>
          <w:rFonts w:ascii="Times New Roman" w:hAnsi="Times New Roman"/>
          <w:sz w:val="24"/>
          <w:lang w:val="fr-CI"/>
        </w:rPr>
        <w:t>Ce chapitre est consacré à l'étude méthodologique préalable à la modélisation de notre système de recensement. Nous y passerons en revue les principales méthodes d'analyse et de conception de systèmes d'information (UML, MERISE, UP), avant de présenter une analyse comparative détaillée permettant de justifier la démarche retenue pour notre projet.</w:t>
      </w:r>
    </w:p>
    <w:p w14:paraId="34E33493" w14:textId="77777777" w:rsidR="004143D3" w:rsidRPr="00C95FDF" w:rsidRDefault="00B046FE">
      <w:pPr>
        <w:spacing w:before="240" w:after="120"/>
        <w:rPr>
          <w:lang w:val="fr-CI"/>
        </w:rPr>
      </w:pPr>
      <w:r w:rsidRPr="00C95FDF">
        <w:rPr>
          <w:rFonts w:ascii="Times New Roman" w:hAnsi="Times New Roman"/>
          <w:b/>
          <w:sz w:val="28"/>
          <w:lang w:val="fr-CI"/>
        </w:rPr>
        <w:t>I. Présentation des Méthodes d'Analyse et de Conception</w:t>
      </w:r>
    </w:p>
    <w:p w14:paraId="0B64AC12" w14:textId="77777777" w:rsidR="004143D3" w:rsidRPr="00C95FDF" w:rsidRDefault="00B046FE">
      <w:pPr>
        <w:spacing w:after="80"/>
        <w:rPr>
          <w:lang w:val="fr-CI"/>
        </w:rPr>
      </w:pPr>
      <w:r w:rsidRPr="00C95FDF">
        <w:rPr>
          <w:rFonts w:ascii="Times New Roman" w:hAnsi="Times New Roman"/>
          <w:sz w:val="24"/>
          <w:lang w:val="fr-CI"/>
        </w:rPr>
        <w:t>Dans le domaine du génie logiciel et de l'ingénierie des systèmes d'information, trois approches majeures sont principalement utilisées pour formaliser les besoins et concevoir des applications :</w:t>
      </w:r>
    </w:p>
    <w:p w14:paraId="3029D8A6" w14:textId="77777777" w:rsidR="004143D3" w:rsidRPr="00C95FDF" w:rsidRDefault="00B046FE">
      <w:pPr>
        <w:pStyle w:val="Listepuces"/>
        <w:spacing w:after="80"/>
        <w:rPr>
          <w:lang w:val="fr-CI"/>
        </w:rPr>
      </w:pPr>
      <w:r w:rsidRPr="00C95FDF">
        <w:rPr>
          <w:rFonts w:ascii="Times New Roman" w:hAnsi="Times New Roman"/>
          <w:b/>
          <w:sz w:val="24"/>
          <w:lang w:val="fr-CI"/>
        </w:rPr>
        <w:t>UML (Unified Modeling Language) :</w:t>
      </w:r>
      <w:r w:rsidRPr="00C95FDF">
        <w:rPr>
          <w:rFonts w:ascii="Times New Roman" w:hAnsi="Times New Roman"/>
          <w:sz w:val="24"/>
          <w:lang w:val="fr-CI"/>
        </w:rPr>
        <w:t xml:space="preserve"> Langage de modélisation unifié standardisé par l'OMG (Object Management Group). Basé sur le paradigme orienté objet, UML propose 14 diagrammes standardisés structurés selon la vue fonctionnelle, la vue dynamique et la vue statique. Il permet de capturer à la fois la structure des entités et le comportement dynamique du système.</w:t>
      </w:r>
    </w:p>
    <w:p w14:paraId="5069354A" w14:textId="77777777" w:rsidR="004143D3" w:rsidRDefault="00B046FE">
      <w:pPr>
        <w:pStyle w:val="Listepuces"/>
        <w:spacing w:after="80"/>
      </w:pPr>
      <w:r w:rsidRPr="00C95FDF">
        <w:rPr>
          <w:rFonts w:ascii="Times New Roman" w:hAnsi="Times New Roman"/>
          <w:b/>
          <w:sz w:val="24"/>
          <w:lang w:val="fr-CI"/>
        </w:rPr>
        <w:t>MERISE :</w:t>
      </w:r>
      <w:r w:rsidRPr="00C95FDF">
        <w:rPr>
          <w:rFonts w:ascii="Times New Roman" w:hAnsi="Times New Roman"/>
          <w:sz w:val="24"/>
          <w:lang w:val="fr-CI"/>
        </w:rPr>
        <w:t xml:space="preserve"> Méthode d'étude et de réalisation informatique pour les systèmes d'information d'entreprise. Fondée sur une approche systémique, MERISE sépare strictement la modélisation des données (MCD, MLD, MPD) de la modélisation des traitements (MCT, MOT, MPT). </w:t>
      </w:r>
      <w:r>
        <w:rPr>
          <w:rFonts w:ascii="Times New Roman" w:hAnsi="Times New Roman"/>
          <w:sz w:val="24"/>
        </w:rPr>
        <w:t>Elle est historiquement très répandue dans les administrations francophones.</w:t>
      </w:r>
    </w:p>
    <w:p w14:paraId="6F2E41AE" w14:textId="77777777" w:rsidR="004143D3" w:rsidRPr="00C95FDF" w:rsidRDefault="00B046FE">
      <w:pPr>
        <w:pStyle w:val="Listepuces"/>
        <w:spacing w:after="160"/>
        <w:rPr>
          <w:lang w:val="fr-CI"/>
        </w:rPr>
      </w:pPr>
      <w:r w:rsidRPr="00C95FDF">
        <w:rPr>
          <w:rFonts w:ascii="Times New Roman" w:hAnsi="Times New Roman"/>
          <w:b/>
          <w:sz w:val="24"/>
          <w:lang w:val="fr-CI"/>
        </w:rPr>
        <w:t>UP (Unified Process / Processus Unifié) :</w:t>
      </w:r>
      <w:r w:rsidRPr="00C95FDF">
        <w:rPr>
          <w:rFonts w:ascii="Times New Roman" w:hAnsi="Times New Roman"/>
          <w:sz w:val="24"/>
          <w:lang w:val="fr-CI"/>
        </w:rPr>
        <w:t xml:space="preserve"> Cadre méthodologique de développement logiciel itératif, incrémental et centré sur l'architecture. Le Processus Unifié utilise le langage UML comme support de modélisation pour guider l'ensemble du cycle de vie du système (Inception, Élaboration, Construction, Transition) en étant piloté par les cas d'utilisation.</w:t>
      </w:r>
    </w:p>
    <w:p w14:paraId="5C9A9C55" w14:textId="77777777" w:rsidR="004143D3" w:rsidRPr="00C95FDF" w:rsidRDefault="00B046FE">
      <w:pPr>
        <w:spacing w:before="280" w:after="120"/>
        <w:rPr>
          <w:lang w:val="fr-CI"/>
        </w:rPr>
      </w:pPr>
      <w:r w:rsidRPr="00C95FDF">
        <w:rPr>
          <w:rFonts w:ascii="Times New Roman" w:hAnsi="Times New Roman"/>
          <w:b/>
          <w:sz w:val="28"/>
          <w:lang w:val="fr-CI"/>
        </w:rPr>
        <w:t>II. Étude Comparative des Méthodes (MERISE vs UML vs UP)</w:t>
      </w:r>
    </w:p>
    <w:p w14:paraId="326C46EA" w14:textId="77777777" w:rsidR="004143D3" w:rsidRPr="00C95FDF" w:rsidRDefault="00B046FE">
      <w:pPr>
        <w:spacing w:after="120"/>
        <w:rPr>
          <w:lang w:val="fr-CI"/>
        </w:rPr>
      </w:pPr>
      <w:r w:rsidRPr="00C95FDF">
        <w:rPr>
          <w:rFonts w:ascii="Times New Roman" w:hAnsi="Times New Roman"/>
          <w:sz w:val="24"/>
          <w:lang w:val="fr-CI"/>
        </w:rPr>
        <w:t>Pour sélectionner la méthodologie la plus appropriée aux spécificités de notre plateforme de recensement unifié, nous avons réalisé une évaluation comparative sur la base de critères d'ingénierie clés.</w:t>
      </w:r>
    </w:p>
    <w:tbl>
      <w:tblPr>
        <w:tblStyle w:val="Grilledutableau"/>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141"/>
        <w:gridCol w:w="2141"/>
        <w:gridCol w:w="2141"/>
        <w:gridCol w:w="2141"/>
      </w:tblGrid>
      <w:tr w:rsidR="004143D3" w14:paraId="6249E5FF" w14:textId="77777777">
        <w:trPr>
          <w:cantSplit/>
          <w:tblHeader/>
        </w:trPr>
        <w:tc>
          <w:tcPr>
            <w:tcW w:w="2141" w:type="dxa"/>
            <w:shd w:val="clear" w:color="auto" w:fill="203864"/>
            <w:tcMar>
              <w:top w:w="100" w:type="dxa"/>
              <w:left w:w="150" w:type="dxa"/>
              <w:bottom w:w="100" w:type="dxa"/>
              <w:right w:w="150" w:type="dxa"/>
            </w:tcMar>
          </w:tcPr>
          <w:p w14:paraId="7EE95745" w14:textId="77777777" w:rsidR="004143D3" w:rsidRDefault="00B046FE">
            <w:pPr>
              <w:keepNext/>
              <w:spacing w:before="20" w:after="20" w:line="252" w:lineRule="auto"/>
            </w:pPr>
            <w:proofErr w:type="spellStart"/>
            <w:r>
              <w:rPr>
                <w:rFonts w:ascii="Times New Roman" w:hAnsi="Times New Roman"/>
                <w:b/>
                <w:color w:val="FFFFFF"/>
                <w:sz w:val="20"/>
              </w:rPr>
              <w:lastRenderedPageBreak/>
              <w:t>Critères</w:t>
            </w:r>
            <w:proofErr w:type="spellEnd"/>
            <w:r>
              <w:rPr>
                <w:rFonts w:ascii="Times New Roman" w:hAnsi="Times New Roman"/>
                <w:b/>
                <w:color w:val="FFFFFF"/>
                <w:sz w:val="20"/>
              </w:rPr>
              <w:t xml:space="preserve"> </w:t>
            </w:r>
            <w:proofErr w:type="spellStart"/>
            <w:r>
              <w:rPr>
                <w:rFonts w:ascii="Times New Roman" w:hAnsi="Times New Roman"/>
                <w:b/>
                <w:color w:val="FFFFFF"/>
                <w:sz w:val="20"/>
              </w:rPr>
              <w:t>d'analyse</w:t>
            </w:r>
            <w:proofErr w:type="spellEnd"/>
          </w:p>
        </w:tc>
        <w:tc>
          <w:tcPr>
            <w:tcW w:w="2141" w:type="dxa"/>
            <w:shd w:val="clear" w:color="auto" w:fill="203864"/>
            <w:tcMar>
              <w:top w:w="100" w:type="dxa"/>
              <w:left w:w="150" w:type="dxa"/>
              <w:bottom w:w="100" w:type="dxa"/>
              <w:right w:w="150" w:type="dxa"/>
            </w:tcMar>
          </w:tcPr>
          <w:p w14:paraId="58C5F138" w14:textId="77777777" w:rsidR="004143D3" w:rsidRDefault="00B046FE">
            <w:pPr>
              <w:keepNext/>
              <w:spacing w:before="20" w:after="20" w:line="252" w:lineRule="auto"/>
            </w:pPr>
            <w:r>
              <w:rPr>
                <w:rFonts w:ascii="Times New Roman" w:hAnsi="Times New Roman"/>
                <w:b/>
                <w:color w:val="FFFFFF"/>
                <w:sz w:val="20"/>
              </w:rPr>
              <w:t>MERISE</w:t>
            </w:r>
          </w:p>
        </w:tc>
        <w:tc>
          <w:tcPr>
            <w:tcW w:w="2141" w:type="dxa"/>
            <w:shd w:val="clear" w:color="auto" w:fill="203864"/>
            <w:tcMar>
              <w:top w:w="100" w:type="dxa"/>
              <w:left w:w="150" w:type="dxa"/>
              <w:bottom w:w="100" w:type="dxa"/>
              <w:right w:w="150" w:type="dxa"/>
            </w:tcMar>
          </w:tcPr>
          <w:p w14:paraId="3CC3D4A0" w14:textId="77777777" w:rsidR="004143D3" w:rsidRDefault="00B046FE">
            <w:pPr>
              <w:keepNext/>
              <w:spacing w:before="20" w:after="20" w:line="252" w:lineRule="auto"/>
            </w:pPr>
            <w:r>
              <w:rPr>
                <w:rFonts w:ascii="Times New Roman" w:hAnsi="Times New Roman"/>
                <w:b/>
                <w:color w:val="FFFFFF"/>
                <w:sz w:val="20"/>
              </w:rPr>
              <w:t>UML</w:t>
            </w:r>
          </w:p>
        </w:tc>
        <w:tc>
          <w:tcPr>
            <w:tcW w:w="2141" w:type="dxa"/>
            <w:shd w:val="clear" w:color="auto" w:fill="203864"/>
            <w:tcMar>
              <w:top w:w="100" w:type="dxa"/>
              <w:left w:w="150" w:type="dxa"/>
              <w:bottom w:w="100" w:type="dxa"/>
              <w:right w:w="150" w:type="dxa"/>
            </w:tcMar>
          </w:tcPr>
          <w:p w14:paraId="3FC0CB74" w14:textId="77777777" w:rsidR="004143D3" w:rsidRDefault="00B046FE">
            <w:pPr>
              <w:keepNext/>
              <w:spacing w:before="20" w:after="20" w:line="252" w:lineRule="auto"/>
            </w:pPr>
            <w:r>
              <w:rPr>
                <w:rFonts w:ascii="Times New Roman" w:hAnsi="Times New Roman"/>
                <w:b/>
                <w:color w:val="FFFFFF"/>
                <w:sz w:val="20"/>
              </w:rPr>
              <w:t>UP (Processus Unifié)</w:t>
            </w:r>
          </w:p>
        </w:tc>
      </w:tr>
      <w:tr w:rsidR="004143D3" w:rsidRPr="00B046FE" w14:paraId="51EA7592" w14:textId="77777777">
        <w:trPr>
          <w:cantSplit/>
        </w:trPr>
        <w:tc>
          <w:tcPr>
            <w:tcW w:w="2141" w:type="dxa"/>
            <w:shd w:val="clear" w:color="auto" w:fill="F2F5F9"/>
            <w:tcMar>
              <w:top w:w="100" w:type="dxa"/>
              <w:left w:w="150" w:type="dxa"/>
              <w:bottom w:w="100" w:type="dxa"/>
              <w:right w:w="150" w:type="dxa"/>
            </w:tcMar>
          </w:tcPr>
          <w:p w14:paraId="48096511" w14:textId="77777777" w:rsidR="004143D3" w:rsidRDefault="00B046FE">
            <w:pPr>
              <w:keepNext/>
              <w:spacing w:before="20" w:after="20" w:line="252" w:lineRule="auto"/>
            </w:pPr>
            <w:r>
              <w:rPr>
                <w:rFonts w:ascii="Times New Roman" w:hAnsi="Times New Roman"/>
                <w:b/>
                <w:sz w:val="19"/>
              </w:rPr>
              <w:t>Paradigme de conception</w:t>
            </w:r>
          </w:p>
        </w:tc>
        <w:tc>
          <w:tcPr>
            <w:tcW w:w="2141" w:type="dxa"/>
            <w:shd w:val="clear" w:color="auto" w:fill="F2F5F9"/>
            <w:tcMar>
              <w:top w:w="100" w:type="dxa"/>
              <w:left w:w="150" w:type="dxa"/>
              <w:bottom w:w="100" w:type="dxa"/>
              <w:right w:w="150" w:type="dxa"/>
            </w:tcMar>
          </w:tcPr>
          <w:p w14:paraId="2B771990" w14:textId="77777777" w:rsidR="004143D3" w:rsidRDefault="00B046FE">
            <w:pPr>
              <w:keepNext/>
              <w:spacing w:before="20" w:after="20" w:line="252" w:lineRule="auto"/>
            </w:pPr>
            <w:r>
              <w:rPr>
                <w:rFonts w:ascii="Times New Roman" w:hAnsi="Times New Roman"/>
                <w:sz w:val="19"/>
              </w:rPr>
              <w:t>Approche systémique et relationnelle.</w:t>
            </w:r>
          </w:p>
        </w:tc>
        <w:tc>
          <w:tcPr>
            <w:tcW w:w="2141" w:type="dxa"/>
            <w:shd w:val="clear" w:color="auto" w:fill="F2F5F9"/>
            <w:tcMar>
              <w:top w:w="100" w:type="dxa"/>
              <w:left w:w="150" w:type="dxa"/>
              <w:bottom w:w="100" w:type="dxa"/>
              <w:right w:w="150" w:type="dxa"/>
            </w:tcMar>
          </w:tcPr>
          <w:p w14:paraId="131C81BB" w14:textId="77777777" w:rsidR="004143D3" w:rsidRDefault="00B046FE">
            <w:pPr>
              <w:keepNext/>
              <w:spacing w:before="20" w:after="20" w:line="252" w:lineRule="auto"/>
            </w:pPr>
            <w:r>
              <w:rPr>
                <w:rFonts w:ascii="Times New Roman" w:hAnsi="Times New Roman"/>
                <w:sz w:val="19"/>
              </w:rPr>
              <w:t>Approche orientée objet unifiée.</w:t>
            </w:r>
          </w:p>
        </w:tc>
        <w:tc>
          <w:tcPr>
            <w:tcW w:w="2141" w:type="dxa"/>
            <w:shd w:val="clear" w:color="auto" w:fill="F2F5F9"/>
            <w:tcMar>
              <w:top w:w="100" w:type="dxa"/>
              <w:left w:w="150" w:type="dxa"/>
              <w:bottom w:w="100" w:type="dxa"/>
              <w:right w:w="150" w:type="dxa"/>
            </w:tcMar>
          </w:tcPr>
          <w:p w14:paraId="47A9A34C" w14:textId="77777777" w:rsidR="004143D3" w:rsidRPr="00C95FDF" w:rsidRDefault="00B046FE">
            <w:pPr>
              <w:keepNext/>
              <w:spacing w:before="20" w:after="20" w:line="252" w:lineRule="auto"/>
              <w:rPr>
                <w:lang w:val="fr-CI"/>
              </w:rPr>
            </w:pPr>
            <w:r w:rsidRPr="00C95FDF">
              <w:rPr>
                <w:rFonts w:ascii="Times New Roman" w:hAnsi="Times New Roman"/>
                <w:sz w:val="19"/>
                <w:lang w:val="fr-CI"/>
              </w:rPr>
              <w:t>Approche orientée objet guidée par les Use Cases.</w:t>
            </w:r>
          </w:p>
        </w:tc>
      </w:tr>
      <w:tr w:rsidR="004143D3" w:rsidRPr="00B046FE" w14:paraId="78162310" w14:textId="77777777">
        <w:trPr>
          <w:cantSplit/>
        </w:trPr>
        <w:tc>
          <w:tcPr>
            <w:tcW w:w="2141" w:type="dxa"/>
            <w:shd w:val="clear" w:color="auto" w:fill="FFFFFF"/>
            <w:tcMar>
              <w:top w:w="100" w:type="dxa"/>
              <w:left w:w="150" w:type="dxa"/>
              <w:bottom w:w="100" w:type="dxa"/>
              <w:right w:w="150" w:type="dxa"/>
            </w:tcMar>
          </w:tcPr>
          <w:p w14:paraId="2AAD4F83" w14:textId="77777777" w:rsidR="004143D3" w:rsidRDefault="00B046FE">
            <w:pPr>
              <w:keepNext/>
              <w:spacing w:before="20" w:after="20" w:line="252" w:lineRule="auto"/>
            </w:pPr>
            <w:proofErr w:type="spellStart"/>
            <w:r>
              <w:rPr>
                <w:rFonts w:ascii="Times New Roman" w:hAnsi="Times New Roman"/>
                <w:b/>
                <w:sz w:val="19"/>
              </w:rPr>
              <w:t>Séparation</w:t>
            </w:r>
            <w:proofErr w:type="spellEnd"/>
            <w:r>
              <w:rPr>
                <w:rFonts w:ascii="Times New Roman" w:hAnsi="Times New Roman"/>
                <w:b/>
                <w:sz w:val="19"/>
              </w:rPr>
              <w:t xml:space="preserve"> Données / </w:t>
            </w:r>
            <w:proofErr w:type="spellStart"/>
            <w:r>
              <w:rPr>
                <w:rFonts w:ascii="Times New Roman" w:hAnsi="Times New Roman"/>
                <w:b/>
                <w:sz w:val="19"/>
              </w:rPr>
              <w:t>Traitements</w:t>
            </w:r>
            <w:proofErr w:type="spellEnd"/>
          </w:p>
        </w:tc>
        <w:tc>
          <w:tcPr>
            <w:tcW w:w="2141" w:type="dxa"/>
            <w:shd w:val="clear" w:color="auto" w:fill="FFFFFF"/>
            <w:tcMar>
              <w:top w:w="100" w:type="dxa"/>
              <w:left w:w="150" w:type="dxa"/>
              <w:bottom w:w="100" w:type="dxa"/>
              <w:right w:w="150" w:type="dxa"/>
            </w:tcMar>
          </w:tcPr>
          <w:p w14:paraId="55D01687" w14:textId="77777777" w:rsidR="004143D3" w:rsidRPr="00C95FDF" w:rsidRDefault="00B046FE">
            <w:pPr>
              <w:keepNext/>
              <w:spacing w:before="20" w:after="20" w:line="252" w:lineRule="auto"/>
              <w:rPr>
                <w:lang w:val="fr-CI"/>
              </w:rPr>
            </w:pPr>
            <w:r w:rsidRPr="00C95FDF">
              <w:rPr>
                <w:rFonts w:ascii="Times New Roman" w:hAnsi="Times New Roman"/>
                <w:sz w:val="19"/>
                <w:lang w:val="fr-CI"/>
              </w:rPr>
              <w:t>Séparation stricte (MCD vs MCT).</w:t>
            </w:r>
          </w:p>
        </w:tc>
        <w:tc>
          <w:tcPr>
            <w:tcW w:w="2141" w:type="dxa"/>
            <w:shd w:val="clear" w:color="auto" w:fill="FFFFFF"/>
            <w:tcMar>
              <w:top w:w="100" w:type="dxa"/>
              <w:left w:w="150" w:type="dxa"/>
              <w:bottom w:w="100" w:type="dxa"/>
              <w:right w:w="150" w:type="dxa"/>
            </w:tcMar>
          </w:tcPr>
          <w:p w14:paraId="2AFD0CE4" w14:textId="77777777" w:rsidR="004143D3" w:rsidRPr="00C95FDF" w:rsidRDefault="00B046FE">
            <w:pPr>
              <w:keepNext/>
              <w:spacing w:before="20" w:after="20" w:line="252" w:lineRule="auto"/>
              <w:rPr>
                <w:lang w:val="fr-CI"/>
              </w:rPr>
            </w:pPr>
            <w:r w:rsidRPr="00C95FDF">
              <w:rPr>
                <w:rFonts w:ascii="Times New Roman" w:hAnsi="Times New Roman"/>
                <w:sz w:val="19"/>
                <w:lang w:val="fr-CI"/>
              </w:rPr>
              <w:t>Intégration au sein des entités et classes.</w:t>
            </w:r>
          </w:p>
        </w:tc>
        <w:tc>
          <w:tcPr>
            <w:tcW w:w="2141" w:type="dxa"/>
            <w:shd w:val="clear" w:color="auto" w:fill="FFFFFF"/>
            <w:tcMar>
              <w:top w:w="100" w:type="dxa"/>
              <w:left w:w="150" w:type="dxa"/>
              <w:bottom w:w="100" w:type="dxa"/>
              <w:right w:w="150" w:type="dxa"/>
            </w:tcMar>
          </w:tcPr>
          <w:p w14:paraId="48E4441F" w14:textId="77777777" w:rsidR="004143D3" w:rsidRPr="00C95FDF" w:rsidRDefault="00B046FE">
            <w:pPr>
              <w:keepNext/>
              <w:spacing w:before="20" w:after="20" w:line="252" w:lineRule="auto"/>
              <w:rPr>
                <w:lang w:val="fr-CI"/>
              </w:rPr>
            </w:pPr>
            <w:r w:rsidRPr="00C95FDF">
              <w:rPr>
                <w:rFonts w:ascii="Times New Roman" w:hAnsi="Times New Roman"/>
                <w:sz w:val="19"/>
                <w:lang w:val="fr-CI"/>
              </w:rPr>
              <w:t>Intégration poussée pilotée par l'architecture.</w:t>
            </w:r>
          </w:p>
        </w:tc>
      </w:tr>
      <w:tr w:rsidR="004143D3" w:rsidRPr="00B046FE" w14:paraId="27A62DD7" w14:textId="77777777">
        <w:trPr>
          <w:cantSplit/>
        </w:trPr>
        <w:tc>
          <w:tcPr>
            <w:tcW w:w="2141" w:type="dxa"/>
            <w:shd w:val="clear" w:color="auto" w:fill="F2F5F9"/>
            <w:tcMar>
              <w:top w:w="100" w:type="dxa"/>
              <w:left w:w="150" w:type="dxa"/>
              <w:bottom w:w="100" w:type="dxa"/>
              <w:right w:w="150" w:type="dxa"/>
            </w:tcMar>
          </w:tcPr>
          <w:p w14:paraId="044C19CC" w14:textId="77777777" w:rsidR="004143D3" w:rsidRDefault="00B046FE">
            <w:pPr>
              <w:keepNext/>
              <w:spacing w:before="20" w:after="20" w:line="252" w:lineRule="auto"/>
            </w:pPr>
            <w:r>
              <w:rPr>
                <w:rFonts w:ascii="Times New Roman" w:hAnsi="Times New Roman"/>
                <w:b/>
                <w:sz w:val="19"/>
              </w:rPr>
              <w:t xml:space="preserve">Orientation &amp; </w:t>
            </w:r>
            <w:proofErr w:type="spellStart"/>
            <w:r>
              <w:rPr>
                <w:rFonts w:ascii="Times New Roman" w:hAnsi="Times New Roman"/>
                <w:b/>
                <w:sz w:val="19"/>
              </w:rPr>
              <w:t>Modélisation</w:t>
            </w:r>
            <w:proofErr w:type="spellEnd"/>
          </w:p>
        </w:tc>
        <w:tc>
          <w:tcPr>
            <w:tcW w:w="2141" w:type="dxa"/>
            <w:shd w:val="clear" w:color="auto" w:fill="F2F5F9"/>
            <w:tcMar>
              <w:top w:w="100" w:type="dxa"/>
              <w:left w:w="150" w:type="dxa"/>
              <w:bottom w:w="100" w:type="dxa"/>
              <w:right w:w="150" w:type="dxa"/>
            </w:tcMar>
          </w:tcPr>
          <w:p w14:paraId="768659AF" w14:textId="77777777" w:rsidR="004143D3" w:rsidRPr="00C95FDF" w:rsidRDefault="00B046FE">
            <w:pPr>
              <w:keepNext/>
              <w:spacing w:before="20" w:after="20" w:line="252" w:lineRule="auto"/>
              <w:rPr>
                <w:lang w:val="fr-CI"/>
              </w:rPr>
            </w:pPr>
            <w:r w:rsidRPr="00C95FDF">
              <w:rPr>
                <w:rFonts w:ascii="Times New Roman" w:hAnsi="Times New Roman"/>
                <w:sz w:val="19"/>
                <w:lang w:val="fr-CI"/>
              </w:rPr>
              <w:t>Bottom-Up (de la base de données vers le code).</w:t>
            </w:r>
          </w:p>
        </w:tc>
        <w:tc>
          <w:tcPr>
            <w:tcW w:w="2141" w:type="dxa"/>
            <w:shd w:val="clear" w:color="auto" w:fill="F2F5F9"/>
            <w:tcMar>
              <w:top w:w="100" w:type="dxa"/>
              <w:left w:w="150" w:type="dxa"/>
              <w:bottom w:w="100" w:type="dxa"/>
              <w:right w:w="150" w:type="dxa"/>
            </w:tcMar>
          </w:tcPr>
          <w:p w14:paraId="1B2B7FB8" w14:textId="77777777" w:rsidR="004143D3" w:rsidRPr="00C95FDF" w:rsidRDefault="00B046FE">
            <w:pPr>
              <w:keepNext/>
              <w:spacing w:before="20" w:after="20" w:line="252" w:lineRule="auto"/>
              <w:rPr>
                <w:lang w:val="fr-CI"/>
              </w:rPr>
            </w:pPr>
            <w:r w:rsidRPr="00C95FDF">
              <w:rPr>
                <w:rFonts w:ascii="Times New Roman" w:hAnsi="Times New Roman"/>
                <w:sz w:val="19"/>
                <w:lang w:val="fr-CI"/>
              </w:rPr>
              <w:t>Top-Down (du besoin métier vers l'implémentation).</w:t>
            </w:r>
          </w:p>
        </w:tc>
        <w:tc>
          <w:tcPr>
            <w:tcW w:w="2141" w:type="dxa"/>
            <w:shd w:val="clear" w:color="auto" w:fill="F2F5F9"/>
            <w:tcMar>
              <w:top w:w="100" w:type="dxa"/>
              <w:left w:w="150" w:type="dxa"/>
              <w:bottom w:w="100" w:type="dxa"/>
              <w:right w:w="150" w:type="dxa"/>
            </w:tcMar>
          </w:tcPr>
          <w:p w14:paraId="6ECF741B" w14:textId="77777777" w:rsidR="004143D3" w:rsidRPr="00C95FDF" w:rsidRDefault="00B046FE">
            <w:pPr>
              <w:keepNext/>
              <w:spacing w:before="20" w:after="20" w:line="252" w:lineRule="auto"/>
              <w:rPr>
                <w:lang w:val="fr-CI"/>
              </w:rPr>
            </w:pPr>
            <w:proofErr w:type="spellStart"/>
            <w:r w:rsidRPr="00C95FDF">
              <w:rPr>
                <w:rFonts w:ascii="Times New Roman" w:hAnsi="Times New Roman"/>
                <w:sz w:val="19"/>
                <w:lang w:val="fr-CI"/>
              </w:rPr>
              <w:t>Iterative</w:t>
            </w:r>
            <w:proofErr w:type="spellEnd"/>
            <w:r w:rsidRPr="00C95FDF">
              <w:rPr>
                <w:rFonts w:ascii="Times New Roman" w:hAnsi="Times New Roman"/>
                <w:sz w:val="19"/>
                <w:lang w:val="fr-CI"/>
              </w:rPr>
              <w:t xml:space="preserve"> et incrémentale par cycles de développement.</w:t>
            </w:r>
          </w:p>
        </w:tc>
      </w:tr>
      <w:tr w:rsidR="004143D3" w:rsidRPr="00B046FE" w14:paraId="5C2EB63B" w14:textId="77777777">
        <w:trPr>
          <w:cantSplit/>
        </w:trPr>
        <w:tc>
          <w:tcPr>
            <w:tcW w:w="2141" w:type="dxa"/>
            <w:shd w:val="clear" w:color="auto" w:fill="FFFFFF"/>
            <w:tcMar>
              <w:top w:w="100" w:type="dxa"/>
              <w:left w:w="150" w:type="dxa"/>
              <w:bottom w:w="100" w:type="dxa"/>
              <w:right w:w="150" w:type="dxa"/>
            </w:tcMar>
          </w:tcPr>
          <w:p w14:paraId="2D3958AA" w14:textId="77777777" w:rsidR="004143D3" w:rsidRDefault="00B046FE">
            <w:pPr>
              <w:keepNext/>
              <w:spacing w:before="20" w:after="20" w:line="252" w:lineRule="auto"/>
            </w:pPr>
            <w:r>
              <w:rPr>
                <w:rFonts w:ascii="Times New Roman" w:hAnsi="Times New Roman"/>
                <w:b/>
                <w:sz w:val="19"/>
              </w:rPr>
              <w:t>Adaptation aux API &amp; Frameworks</w:t>
            </w:r>
          </w:p>
        </w:tc>
        <w:tc>
          <w:tcPr>
            <w:tcW w:w="2141" w:type="dxa"/>
            <w:shd w:val="clear" w:color="auto" w:fill="FFFFFF"/>
            <w:tcMar>
              <w:top w:w="100" w:type="dxa"/>
              <w:left w:w="150" w:type="dxa"/>
              <w:bottom w:w="100" w:type="dxa"/>
              <w:right w:w="150" w:type="dxa"/>
            </w:tcMar>
          </w:tcPr>
          <w:p w14:paraId="0C0B3725" w14:textId="77777777" w:rsidR="004143D3" w:rsidRPr="00C95FDF" w:rsidRDefault="00B046FE">
            <w:pPr>
              <w:keepNext/>
              <w:spacing w:before="20" w:after="20" w:line="252" w:lineRule="auto"/>
              <w:rPr>
                <w:lang w:val="fr-CI"/>
              </w:rPr>
            </w:pPr>
            <w:r w:rsidRPr="00C95FDF">
              <w:rPr>
                <w:rFonts w:ascii="Times New Roman" w:hAnsi="Times New Roman"/>
                <w:sz w:val="19"/>
                <w:lang w:val="fr-CI"/>
              </w:rPr>
              <w:t>Faible (adapté au procédural et SQL classique).</w:t>
            </w:r>
          </w:p>
        </w:tc>
        <w:tc>
          <w:tcPr>
            <w:tcW w:w="2141" w:type="dxa"/>
            <w:shd w:val="clear" w:color="auto" w:fill="FFFFFF"/>
            <w:tcMar>
              <w:top w:w="100" w:type="dxa"/>
              <w:left w:w="150" w:type="dxa"/>
              <w:bottom w:w="100" w:type="dxa"/>
              <w:right w:w="150" w:type="dxa"/>
            </w:tcMar>
          </w:tcPr>
          <w:p w14:paraId="254F4190" w14:textId="77777777" w:rsidR="004143D3" w:rsidRPr="00C95FDF" w:rsidRDefault="00B046FE">
            <w:pPr>
              <w:keepNext/>
              <w:spacing w:before="20" w:after="20" w:line="252" w:lineRule="auto"/>
              <w:rPr>
                <w:lang w:val="fr-CI"/>
              </w:rPr>
            </w:pPr>
            <w:r w:rsidRPr="00C95FDF">
              <w:rPr>
                <w:rFonts w:ascii="Times New Roman" w:hAnsi="Times New Roman"/>
                <w:sz w:val="19"/>
                <w:lang w:val="fr-CI"/>
              </w:rPr>
              <w:t>Excellente (aligné avec les architectures modernes).</w:t>
            </w:r>
          </w:p>
        </w:tc>
        <w:tc>
          <w:tcPr>
            <w:tcW w:w="2141" w:type="dxa"/>
            <w:shd w:val="clear" w:color="auto" w:fill="FFFFFF"/>
            <w:tcMar>
              <w:top w:w="100" w:type="dxa"/>
              <w:left w:w="150" w:type="dxa"/>
              <w:bottom w:w="100" w:type="dxa"/>
              <w:right w:w="150" w:type="dxa"/>
            </w:tcMar>
          </w:tcPr>
          <w:p w14:paraId="6C92F0D9" w14:textId="77777777" w:rsidR="004143D3" w:rsidRPr="00C95FDF" w:rsidRDefault="00B046FE">
            <w:pPr>
              <w:keepNext/>
              <w:spacing w:before="20" w:after="20" w:line="252" w:lineRule="auto"/>
              <w:rPr>
                <w:lang w:val="fr-CI"/>
              </w:rPr>
            </w:pPr>
            <w:r w:rsidRPr="00C95FDF">
              <w:rPr>
                <w:rFonts w:ascii="Times New Roman" w:hAnsi="Times New Roman"/>
                <w:sz w:val="19"/>
                <w:lang w:val="fr-CI"/>
              </w:rPr>
              <w:t>Excellente (adapté aux grands projets d'ingénierie).</w:t>
            </w:r>
          </w:p>
        </w:tc>
      </w:tr>
      <w:tr w:rsidR="004143D3" w:rsidRPr="00B046FE" w14:paraId="63AF3035" w14:textId="77777777">
        <w:trPr>
          <w:cantSplit/>
        </w:trPr>
        <w:tc>
          <w:tcPr>
            <w:tcW w:w="2141" w:type="dxa"/>
            <w:shd w:val="clear" w:color="auto" w:fill="F2F5F9"/>
            <w:tcMar>
              <w:top w:w="100" w:type="dxa"/>
              <w:left w:w="150" w:type="dxa"/>
              <w:bottom w:w="100" w:type="dxa"/>
              <w:right w:w="150" w:type="dxa"/>
            </w:tcMar>
          </w:tcPr>
          <w:p w14:paraId="0711E9F3" w14:textId="77777777" w:rsidR="004143D3" w:rsidRDefault="00B046FE">
            <w:pPr>
              <w:keepNext/>
              <w:spacing w:before="20" w:after="20" w:line="252" w:lineRule="auto"/>
            </w:pPr>
            <w:proofErr w:type="spellStart"/>
            <w:r>
              <w:rPr>
                <w:rFonts w:ascii="Times New Roman" w:hAnsi="Times New Roman"/>
                <w:b/>
                <w:sz w:val="19"/>
              </w:rPr>
              <w:t>Lourdeur</w:t>
            </w:r>
            <w:proofErr w:type="spellEnd"/>
            <w:r>
              <w:rPr>
                <w:rFonts w:ascii="Times New Roman" w:hAnsi="Times New Roman"/>
                <w:b/>
                <w:sz w:val="19"/>
              </w:rPr>
              <w:t xml:space="preserve"> &amp; </w:t>
            </w:r>
            <w:proofErr w:type="spellStart"/>
            <w:r>
              <w:rPr>
                <w:rFonts w:ascii="Times New Roman" w:hAnsi="Times New Roman"/>
                <w:b/>
                <w:sz w:val="19"/>
              </w:rPr>
              <w:t>Formalisme</w:t>
            </w:r>
            <w:proofErr w:type="spellEnd"/>
          </w:p>
        </w:tc>
        <w:tc>
          <w:tcPr>
            <w:tcW w:w="2141" w:type="dxa"/>
            <w:shd w:val="clear" w:color="auto" w:fill="F2F5F9"/>
            <w:tcMar>
              <w:top w:w="100" w:type="dxa"/>
              <w:left w:w="150" w:type="dxa"/>
              <w:bottom w:w="100" w:type="dxa"/>
              <w:right w:w="150" w:type="dxa"/>
            </w:tcMar>
          </w:tcPr>
          <w:p w14:paraId="5548D40F" w14:textId="77777777" w:rsidR="004143D3" w:rsidRPr="00C95FDF" w:rsidRDefault="00B046FE">
            <w:pPr>
              <w:keepNext/>
              <w:spacing w:before="20" w:after="20" w:line="252" w:lineRule="auto"/>
              <w:rPr>
                <w:lang w:val="fr-CI"/>
              </w:rPr>
            </w:pPr>
            <w:r w:rsidRPr="00C95FDF">
              <w:rPr>
                <w:rFonts w:ascii="Times New Roman" w:hAnsi="Times New Roman"/>
                <w:sz w:val="19"/>
                <w:lang w:val="fr-CI"/>
              </w:rPr>
              <w:t>Moyen (très formalisé sur le modèle relationnel).</w:t>
            </w:r>
          </w:p>
        </w:tc>
        <w:tc>
          <w:tcPr>
            <w:tcW w:w="2141" w:type="dxa"/>
            <w:shd w:val="clear" w:color="auto" w:fill="F2F5F9"/>
            <w:tcMar>
              <w:top w:w="100" w:type="dxa"/>
              <w:left w:w="150" w:type="dxa"/>
              <w:bottom w:w="100" w:type="dxa"/>
              <w:right w:w="150" w:type="dxa"/>
            </w:tcMar>
          </w:tcPr>
          <w:p w14:paraId="65FC39E9" w14:textId="77777777" w:rsidR="004143D3" w:rsidRPr="00C95FDF" w:rsidRDefault="00B046FE">
            <w:pPr>
              <w:keepNext/>
              <w:spacing w:before="20" w:after="20" w:line="252" w:lineRule="auto"/>
              <w:rPr>
                <w:lang w:val="fr-CI"/>
              </w:rPr>
            </w:pPr>
            <w:r w:rsidRPr="00C95FDF">
              <w:rPr>
                <w:rFonts w:ascii="Times New Roman" w:hAnsi="Times New Roman"/>
                <w:sz w:val="19"/>
                <w:lang w:val="fr-CI"/>
              </w:rPr>
              <w:t>Flexible (sélection des diagrammes utiles).</w:t>
            </w:r>
          </w:p>
        </w:tc>
        <w:tc>
          <w:tcPr>
            <w:tcW w:w="2141" w:type="dxa"/>
            <w:shd w:val="clear" w:color="auto" w:fill="F2F5F9"/>
            <w:tcMar>
              <w:top w:w="100" w:type="dxa"/>
              <w:left w:w="150" w:type="dxa"/>
              <w:bottom w:w="100" w:type="dxa"/>
              <w:right w:w="150" w:type="dxa"/>
            </w:tcMar>
          </w:tcPr>
          <w:p w14:paraId="18468028" w14:textId="77777777" w:rsidR="004143D3" w:rsidRPr="00C95FDF" w:rsidRDefault="00B046FE">
            <w:pPr>
              <w:keepNext/>
              <w:spacing w:before="20" w:after="20" w:line="252" w:lineRule="auto"/>
              <w:rPr>
                <w:lang w:val="fr-CI"/>
              </w:rPr>
            </w:pPr>
            <w:r w:rsidRPr="00C95FDF">
              <w:rPr>
                <w:rFonts w:ascii="Times New Roman" w:hAnsi="Times New Roman"/>
                <w:sz w:val="19"/>
                <w:lang w:val="fr-CI"/>
              </w:rPr>
              <w:t>Élevé (exige un cadre documentaire lourd).</w:t>
            </w:r>
          </w:p>
        </w:tc>
      </w:tr>
    </w:tbl>
    <w:p w14:paraId="52D94B80" w14:textId="77777777" w:rsidR="004143D3" w:rsidRPr="00C95FDF" w:rsidRDefault="00B046FE">
      <w:pPr>
        <w:keepNext/>
        <w:spacing w:before="120" w:after="80"/>
        <w:jc w:val="center"/>
        <w:rPr>
          <w:lang w:val="fr-CI"/>
        </w:rPr>
      </w:pPr>
      <w:r w:rsidRPr="00C95FDF">
        <w:rPr>
          <w:rFonts w:ascii="Times New Roman" w:hAnsi="Times New Roman"/>
          <w:i/>
          <w:sz w:val="20"/>
          <w:lang w:val="fr-CI"/>
        </w:rPr>
        <w:t>Tableau 5 — Analyse comparative des méthodes MERISE, UML et UP</w:t>
      </w:r>
    </w:p>
    <w:p w14:paraId="75325D11" w14:textId="77777777" w:rsidR="004143D3" w:rsidRPr="00C95FDF" w:rsidRDefault="00B046FE">
      <w:pPr>
        <w:spacing w:before="280" w:after="120"/>
        <w:rPr>
          <w:lang w:val="fr-CI"/>
        </w:rPr>
      </w:pPr>
      <w:r w:rsidRPr="00C95FDF">
        <w:rPr>
          <w:rFonts w:ascii="Times New Roman" w:hAnsi="Times New Roman"/>
          <w:b/>
          <w:sz w:val="28"/>
          <w:lang w:val="fr-CI"/>
        </w:rPr>
        <w:t>III. Choix Motivé de la Méthode de Conception</w:t>
      </w:r>
    </w:p>
    <w:p w14:paraId="282940C6" w14:textId="77777777" w:rsidR="004143D3" w:rsidRPr="00C95FDF" w:rsidRDefault="00B046FE">
      <w:pPr>
        <w:spacing w:after="80"/>
        <w:rPr>
          <w:lang w:val="fr-CI"/>
        </w:rPr>
      </w:pPr>
      <w:r w:rsidRPr="00C95FDF">
        <w:rPr>
          <w:rFonts w:ascii="Times New Roman" w:hAnsi="Times New Roman"/>
          <w:sz w:val="24"/>
          <w:lang w:val="fr-CI"/>
        </w:rPr>
        <w:t>Au terme de cette étude comparative, notre choix s'est porté sur le langage UML (Unified Modeling Language).</w:t>
      </w:r>
    </w:p>
    <w:p w14:paraId="51A6BF79" w14:textId="77777777" w:rsidR="004143D3" w:rsidRPr="00C95FDF" w:rsidRDefault="00B046FE">
      <w:pPr>
        <w:spacing w:after="80"/>
        <w:rPr>
          <w:lang w:val="fr-CI"/>
        </w:rPr>
      </w:pPr>
      <w:r w:rsidRPr="00C95FDF">
        <w:rPr>
          <w:rFonts w:ascii="Times New Roman" w:hAnsi="Times New Roman"/>
          <w:sz w:val="24"/>
          <w:lang w:val="fr-CI"/>
        </w:rPr>
        <w:t>Ce choix se justifie par plusieurs arguments majeurs :</w:t>
      </w:r>
    </w:p>
    <w:p w14:paraId="050C731B" w14:textId="77777777" w:rsidR="004143D3" w:rsidRDefault="00B046FE">
      <w:pPr>
        <w:pStyle w:val="Listepuces"/>
        <w:spacing w:after="60"/>
      </w:pPr>
      <w:r w:rsidRPr="00C95FDF">
        <w:rPr>
          <w:rFonts w:ascii="Times New Roman" w:hAnsi="Times New Roman"/>
          <w:b/>
          <w:sz w:val="24"/>
          <w:lang w:val="fr-CI"/>
        </w:rPr>
        <w:t>Alignement avec le paradigme orienté objet :</w:t>
      </w:r>
      <w:r w:rsidRPr="00C95FDF">
        <w:rPr>
          <w:rFonts w:ascii="Times New Roman" w:hAnsi="Times New Roman"/>
          <w:sz w:val="24"/>
          <w:lang w:val="fr-CI"/>
        </w:rPr>
        <w:t xml:space="preserve"> Contrairement à MERISE qui isole les données des traitements, UML permet de regrouper attributs et méthodes au sein des entités. </w:t>
      </w:r>
      <w:proofErr w:type="spellStart"/>
      <w:r>
        <w:rPr>
          <w:rFonts w:ascii="Times New Roman" w:hAnsi="Times New Roman"/>
          <w:sz w:val="24"/>
        </w:rPr>
        <w:t>Cela</w:t>
      </w:r>
      <w:proofErr w:type="spellEnd"/>
      <w:r>
        <w:rPr>
          <w:rFonts w:ascii="Times New Roman" w:hAnsi="Times New Roman"/>
          <w:sz w:val="24"/>
        </w:rPr>
        <w:t xml:space="preserve"> </w:t>
      </w:r>
      <w:proofErr w:type="spellStart"/>
      <w:r>
        <w:rPr>
          <w:rFonts w:ascii="Times New Roman" w:hAnsi="Times New Roman"/>
          <w:sz w:val="24"/>
        </w:rPr>
        <w:t>s'harmonise</w:t>
      </w:r>
      <w:proofErr w:type="spellEnd"/>
      <w:r>
        <w:rPr>
          <w:rFonts w:ascii="Times New Roman" w:hAnsi="Times New Roman"/>
          <w:sz w:val="24"/>
        </w:rPr>
        <w:t xml:space="preserve"> </w:t>
      </w:r>
      <w:proofErr w:type="spellStart"/>
      <w:r>
        <w:rPr>
          <w:rFonts w:ascii="Times New Roman" w:hAnsi="Times New Roman"/>
          <w:sz w:val="24"/>
        </w:rPr>
        <w:t>parfaitement</w:t>
      </w:r>
      <w:proofErr w:type="spellEnd"/>
      <w:r>
        <w:rPr>
          <w:rFonts w:ascii="Times New Roman" w:hAnsi="Times New Roman"/>
          <w:sz w:val="24"/>
        </w:rPr>
        <w:t xml:space="preserve"> avec le développement moderne orienté objet.</w:t>
      </w:r>
    </w:p>
    <w:p w14:paraId="49A886BC" w14:textId="77777777" w:rsidR="004143D3" w:rsidRPr="00C95FDF" w:rsidRDefault="00B046FE">
      <w:pPr>
        <w:pStyle w:val="Listepuces"/>
        <w:spacing w:after="60"/>
        <w:rPr>
          <w:lang w:val="fr-CI"/>
        </w:rPr>
      </w:pPr>
      <w:r w:rsidRPr="00C95FDF">
        <w:rPr>
          <w:rFonts w:ascii="Times New Roman" w:hAnsi="Times New Roman"/>
          <w:b/>
          <w:sz w:val="24"/>
          <w:lang w:val="fr-CI"/>
        </w:rPr>
        <w:t>Modélisation précise des interactions :</w:t>
      </w:r>
      <w:r w:rsidRPr="00C95FDF">
        <w:rPr>
          <w:rFonts w:ascii="Times New Roman" w:hAnsi="Times New Roman"/>
          <w:sz w:val="24"/>
          <w:lang w:val="fr-CI"/>
        </w:rPr>
        <w:t xml:space="preserve"> Les diagrammes de cas d'utilisation et de séquence d'UML offrent une modélisation particulièrement fine des scénarios d'interaction entre les ressortissants, les administrateurs et les </w:t>
      </w:r>
      <w:proofErr w:type="spellStart"/>
      <w:r w:rsidRPr="00C95FDF">
        <w:rPr>
          <w:rFonts w:ascii="Times New Roman" w:hAnsi="Times New Roman"/>
          <w:sz w:val="24"/>
          <w:lang w:val="fr-CI"/>
        </w:rPr>
        <w:t>endpoints</w:t>
      </w:r>
      <w:proofErr w:type="spellEnd"/>
      <w:r w:rsidRPr="00C95FDF">
        <w:rPr>
          <w:rFonts w:ascii="Times New Roman" w:hAnsi="Times New Roman"/>
          <w:sz w:val="24"/>
          <w:lang w:val="fr-CI"/>
        </w:rPr>
        <w:t xml:space="preserve"> du système.</w:t>
      </w:r>
    </w:p>
    <w:p w14:paraId="6145AF6A" w14:textId="77777777" w:rsidR="004143D3" w:rsidRPr="00C95FDF" w:rsidRDefault="00B046FE">
      <w:pPr>
        <w:pStyle w:val="Listepuces"/>
        <w:spacing w:after="160"/>
        <w:rPr>
          <w:lang w:val="fr-CI"/>
        </w:rPr>
      </w:pPr>
      <w:r w:rsidRPr="00C95FDF">
        <w:rPr>
          <w:rFonts w:ascii="Times New Roman" w:hAnsi="Times New Roman"/>
          <w:b/>
          <w:sz w:val="24"/>
          <w:lang w:val="fr-CI"/>
        </w:rPr>
        <w:t>Flexibilité et pragmatisme :</w:t>
      </w:r>
      <w:r w:rsidRPr="00C95FDF">
        <w:rPr>
          <w:rFonts w:ascii="Times New Roman" w:hAnsi="Times New Roman"/>
          <w:sz w:val="24"/>
          <w:lang w:val="fr-CI"/>
        </w:rPr>
        <w:t xml:space="preserve"> UML permet de sélectionner uniquement les diagrammes pertinents (cas d'utilisation, séquences, diagramme de classes) sans imposer la lourdeur procédurale et documentaire du Processus Unifié (UP), garantissant ainsi un respect strict des délais de notre stage.</w:t>
      </w:r>
    </w:p>
    <w:tbl>
      <w:tblPr>
        <w:tblStyle w:val="Grilledutableau"/>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141"/>
        <w:gridCol w:w="2142"/>
        <w:gridCol w:w="2141"/>
        <w:gridCol w:w="2142"/>
        <w:gridCol w:w="28"/>
      </w:tblGrid>
      <w:tr w:rsidR="004143D3" w:rsidRPr="00C95FDF" w14:paraId="7E565B82" w14:textId="77777777">
        <w:trPr>
          <w:gridAfter w:val="1"/>
          <w:wAfter w:w="28" w:type="dxa"/>
          <w:cantSplit/>
          <w:tblHeader/>
        </w:trPr>
        <w:tc>
          <w:tcPr>
            <w:tcW w:w="4283" w:type="dxa"/>
            <w:gridSpan w:val="2"/>
            <w:shd w:val="clear" w:color="auto" w:fill="203864"/>
            <w:tcMar>
              <w:top w:w="100" w:type="dxa"/>
              <w:left w:w="150" w:type="dxa"/>
              <w:bottom w:w="100" w:type="dxa"/>
              <w:right w:w="150" w:type="dxa"/>
            </w:tcMar>
          </w:tcPr>
          <w:p w14:paraId="49675C89" w14:textId="77777777" w:rsidR="004143D3" w:rsidRPr="00C95FDF" w:rsidRDefault="00B046FE">
            <w:pPr>
              <w:keepNext/>
              <w:spacing w:before="20" w:after="20" w:line="252" w:lineRule="auto"/>
              <w:rPr>
                <w:sz w:val="24"/>
                <w:szCs w:val="24"/>
              </w:rPr>
            </w:pPr>
            <w:proofErr w:type="spellStart"/>
            <w:r w:rsidRPr="00C95FDF">
              <w:rPr>
                <w:rFonts w:ascii="Times New Roman" w:hAnsi="Times New Roman"/>
                <w:b/>
                <w:color w:val="FFFFFF"/>
                <w:sz w:val="20"/>
                <w:szCs w:val="24"/>
              </w:rPr>
              <w:lastRenderedPageBreak/>
              <w:t>Élément</w:t>
            </w:r>
            <w:proofErr w:type="spellEnd"/>
            <w:r w:rsidRPr="00C95FDF">
              <w:rPr>
                <w:rFonts w:ascii="Times New Roman" w:hAnsi="Times New Roman"/>
                <w:b/>
                <w:color w:val="FFFFFF"/>
                <w:sz w:val="20"/>
                <w:szCs w:val="24"/>
              </w:rPr>
              <w:t xml:space="preserve"> du </w:t>
            </w:r>
            <w:proofErr w:type="spellStart"/>
            <w:r w:rsidRPr="00C95FDF">
              <w:rPr>
                <w:rFonts w:ascii="Times New Roman" w:hAnsi="Times New Roman"/>
                <w:b/>
                <w:color w:val="FFFFFF"/>
                <w:sz w:val="20"/>
                <w:szCs w:val="24"/>
              </w:rPr>
              <w:t>cas</w:t>
            </w:r>
            <w:proofErr w:type="spellEnd"/>
            <w:r w:rsidRPr="00C95FDF">
              <w:rPr>
                <w:rFonts w:ascii="Times New Roman" w:hAnsi="Times New Roman"/>
                <w:b/>
                <w:color w:val="FFFFFF"/>
                <w:sz w:val="20"/>
                <w:szCs w:val="24"/>
              </w:rPr>
              <w:t xml:space="preserve"> </w:t>
            </w:r>
            <w:proofErr w:type="spellStart"/>
            <w:r w:rsidRPr="00C95FDF">
              <w:rPr>
                <w:rFonts w:ascii="Times New Roman" w:hAnsi="Times New Roman"/>
                <w:b/>
                <w:color w:val="FFFFFF"/>
                <w:sz w:val="20"/>
                <w:szCs w:val="24"/>
              </w:rPr>
              <w:t>d'utilisation</w:t>
            </w:r>
            <w:proofErr w:type="spellEnd"/>
          </w:p>
        </w:tc>
        <w:tc>
          <w:tcPr>
            <w:tcW w:w="4283" w:type="dxa"/>
            <w:gridSpan w:val="2"/>
            <w:shd w:val="clear" w:color="auto" w:fill="203864"/>
            <w:tcMar>
              <w:top w:w="100" w:type="dxa"/>
              <w:left w:w="150" w:type="dxa"/>
              <w:bottom w:w="100" w:type="dxa"/>
              <w:right w:w="150" w:type="dxa"/>
            </w:tcMar>
          </w:tcPr>
          <w:p w14:paraId="1D55C43F" w14:textId="77777777" w:rsidR="004143D3" w:rsidRPr="00C95FDF" w:rsidRDefault="00B046FE">
            <w:pPr>
              <w:keepNext/>
              <w:spacing w:before="20" w:after="20" w:line="252" w:lineRule="auto"/>
              <w:rPr>
                <w:sz w:val="24"/>
                <w:szCs w:val="24"/>
              </w:rPr>
            </w:pPr>
            <w:r w:rsidRPr="00C95FDF">
              <w:rPr>
                <w:rFonts w:ascii="Times New Roman" w:hAnsi="Times New Roman"/>
                <w:b/>
                <w:color w:val="FFFFFF"/>
                <w:sz w:val="20"/>
                <w:szCs w:val="24"/>
              </w:rPr>
              <w:t>Description détaillée</w:t>
            </w:r>
          </w:p>
        </w:tc>
      </w:tr>
      <w:tr w:rsidR="004143D3" w:rsidRPr="00C95FDF" w14:paraId="7E11C5EE"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52017406" w14:textId="77777777" w:rsidR="004143D3" w:rsidRPr="00C95FDF" w:rsidRDefault="00B046FE">
            <w:pPr>
              <w:keepNext/>
              <w:spacing w:before="20" w:after="20" w:line="252" w:lineRule="auto"/>
              <w:rPr>
                <w:sz w:val="24"/>
                <w:szCs w:val="24"/>
              </w:rPr>
            </w:pPr>
            <w:r w:rsidRPr="00C95FDF">
              <w:rPr>
                <w:rFonts w:ascii="Times New Roman" w:hAnsi="Times New Roman"/>
                <w:b/>
                <w:sz w:val="18"/>
                <w:szCs w:val="24"/>
              </w:rPr>
              <w:t>Nom du Cas d'Utilisation</w:t>
            </w:r>
          </w:p>
        </w:tc>
        <w:tc>
          <w:tcPr>
            <w:tcW w:w="4283" w:type="dxa"/>
            <w:gridSpan w:val="2"/>
            <w:shd w:val="clear" w:color="auto" w:fill="F2F5F9"/>
            <w:tcMar>
              <w:top w:w="100" w:type="dxa"/>
              <w:left w:w="150" w:type="dxa"/>
              <w:bottom w:w="100" w:type="dxa"/>
              <w:right w:w="150" w:type="dxa"/>
            </w:tcMar>
          </w:tcPr>
          <w:p w14:paraId="1CCCF64E" w14:textId="77777777" w:rsidR="004143D3" w:rsidRPr="00C95FDF" w:rsidRDefault="00B046FE">
            <w:pPr>
              <w:keepNext/>
              <w:spacing w:before="20" w:after="20" w:line="252" w:lineRule="auto"/>
              <w:rPr>
                <w:sz w:val="24"/>
                <w:szCs w:val="24"/>
              </w:rPr>
            </w:pPr>
            <w:r w:rsidRPr="00C95FDF">
              <w:rPr>
                <w:rFonts w:ascii="Times New Roman" w:hAnsi="Times New Roman"/>
                <w:sz w:val="18"/>
                <w:szCs w:val="24"/>
              </w:rPr>
              <w:t>S'auto-recenser en ligne</w:t>
            </w:r>
          </w:p>
        </w:tc>
      </w:tr>
      <w:tr w:rsidR="004143D3" w:rsidRPr="00C95FDF" w14:paraId="5FC89FAF"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0AE33320" w14:textId="77777777" w:rsidR="004143D3" w:rsidRPr="00C95FDF" w:rsidRDefault="00B046FE">
            <w:pPr>
              <w:keepNext/>
              <w:spacing w:before="20" w:after="20" w:line="252" w:lineRule="auto"/>
              <w:rPr>
                <w:sz w:val="24"/>
                <w:szCs w:val="24"/>
              </w:rPr>
            </w:pPr>
            <w:r w:rsidRPr="00C95FDF">
              <w:rPr>
                <w:rFonts w:ascii="Times New Roman" w:hAnsi="Times New Roman"/>
                <w:b/>
                <w:sz w:val="18"/>
                <w:szCs w:val="24"/>
              </w:rPr>
              <w:t>Acteur Principal</w:t>
            </w:r>
          </w:p>
        </w:tc>
        <w:tc>
          <w:tcPr>
            <w:tcW w:w="4283" w:type="dxa"/>
            <w:gridSpan w:val="2"/>
            <w:shd w:val="clear" w:color="auto" w:fill="FFFFFF"/>
            <w:tcMar>
              <w:top w:w="100" w:type="dxa"/>
              <w:left w:w="150" w:type="dxa"/>
              <w:bottom w:w="100" w:type="dxa"/>
              <w:right w:w="150" w:type="dxa"/>
            </w:tcMar>
          </w:tcPr>
          <w:p w14:paraId="492D093F" w14:textId="77777777" w:rsidR="004143D3" w:rsidRPr="00C95FDF" w:rsidRDefault="00B046FE">
            <w:pPr>
              <w:keepNext/>
              <w:spacing w:before="20" w:after="20" w:line="252" w:lineRule="auto"/>
              <w:rPr>
                <w:sz w:val="24"/>
                <w:szCs w:val="24"/>
              </w:rPr>
            </w:pPr>
            <w:r w:rsidRPr="00C95FDF">
              <w:rPr>
                <w:rFonts w:ascii="Times New Roman" w:hAnsi="Times New Roman"/>
                <w:sz w:val="18"/>
                <w:szCs w:val="24"/>
              </w:rPr>
              <w:t>Ressortissant (Citoyen ivoirien)</w:t>
            </w:r>
          </w:p>
        </w:tc>
      </w:tr>
      <w:tr w:rsidR="004143D3" w:rsidRPr="00C95FDF" w14:paraId="522E156C"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2EA2E8B2" w14:textId="77777777" w:rsidR="004143D3" w:rsidRPr="00C95FDF" w:rsidRDefault="00B046FE">
            <w:pPr>
              <w:keepNext/>
              <w:spacing w:before="20" w:after="20" w:line="252" w:lineRule="auto"/>
              <w:rPr>
                <w:sz w:val="24"/>
                <w:szCs w:val="24"/>
              </w:rPr>
            </w:pPr>
            <w:r w:rsidRPr="00C95FDF">
              <w:rPr>
                <w:rFonts w:ascii="Times New Roman" w:hAnsi="Times New Roman"/>
                <w:b/>
                <w:sz w:val="18"/>
                <w:szCs w:val="24"/>
              </w:rPr>
              <w:t>Acteur Secondaire</w:t>
            </w:r>
          </w:p>
        </w:tc>
        <w:tc>
          <w:tcPr>
            <w:tcW w:w="4283" w:type="dxa"/>
            <w:gridSpan w:val="2"/>
            <w:shd w:val="clear" w:color="auto" w:fill="F2F5F9"/>
            <w:tcMar>
              <w:top w:w="100" w:type="dxa"/>
              <w:left w:w="150" w:type="dxa"/>
              <w:bottom w:w="100" w:type="dxa"/>
              <w:right w:w="150" w:type="dxa"/>
            </w:tcMar>
          </w:tcPr>
          <w:p w14:paraId="3AC5D2A0" w14:textId="77777777" w:rsidR="004143D3" w:rsidRPr="00C95FDF" w:rsidRDefault="00B046FE">
            <w:pPr>
              <w:keepNext/>
              <w:spacing w:before="20" w:after="20" w:line="252" w:lineRule="auto"/>
              <w:rPr>
                <w:sz w:val="24"/>
                <w:szCs w:val="24"/>
              </w:rPr>
            </w:pPr>
            <w:r w:rsidRPr="00C95FDF">
              <w:rPr>
                <w:rFonts w:ascii="Times New Roman" w:hAnsi="Times New Roman"/>
                <w:sz w:val="18"/>
                <w:szCs w:val="24"/>
              </w:rPr>
              <w:t>Aucun</w:t>
            </w:r>
          </w:p>
        </w:tc>
      </w:tr>
      <w:tr w:rsidR="004143D3" w:rsidRPr="00B046FE" w14:paraId="4716124F"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4CF8AD25" w14:textId="77777777" w:rsidR="004143D3" w:rsidRPr="00C95FDF" w:rsidRDefault="00B046FE">
            <w:pPr>
              <w:keepNext/>
              <w:spacing w:before="20" w:after="20" w:line="252" w:lineRule="auto"/>
              <w:rPr>
                <w:sz w:val="24"/>
                <w:szCs w:val="24"/>
              </w:rPr>
            </w:pPr>
            <w:r w:rsidRPr="00C95FDF">
              <w:rPr>
                <w:rFonts w:ascii="Times New Roman" w:hAnsi="Times New Roman"/>
                <w:b/>
                <w:sz w:val="18"/>
                <w:szCs w:val="24"/>
              </w:rPr>
              <w:t>Objectif</w:t>
            </w:r>
          </w:p>
        </w:tc>
        <w:tc>
          <w:tcPr>
            <w:tcW w:w="4283" w:type="dxa"/>
            <w:gridSpan w:val="2"/>
            <w:shd w:val="clear" w:color="auto" w:fill="FFFFFF"/>
            <w:tcMar>
              <w:top w:w="100" w:type="dxa"/>
              <w:left w:w="150" w:type="dxa"/>
              <w:bottom w:w="100" w:type="dxa"/>
              <w:right w:w="150" w:type="dxa"/>
            </w:tcMar>
          </w:tcPr>
          <w:p w14:paraId="7B174745" w14:textId="77777777" w:rsidR="004143D3" w:rsidRPr="00C95FDF" w:rsidRDefault="00B046FE">
            <w:pPr>
              <w:keepNext/>
              <w:spacing w:before="20" w:after="20" w:line="252" w:lineRule="auto"/>
              <w:rPr>
                <w:sz w:val="24"/>
                <w:szCs w:val="24"/>
                <w:lang w:val="fr-CI"/>
              </w:rPr>
            </w:pPr>
            <w:r w:rsidRPr="00C95FDF">
              <w:rPr>
                <w:rFonts w:ascii="Times New Roman" w:hAnsi="Times New Roman"/>
                <w:sz w:val="18"/>
                <w:szCs w:val="24"/>
                <w:lang w:val="fr-CI"/>
              </w:rPr>
              <w:t>Permettre à un citoyen d'enregistrer sa fiche d'identité et sa résidence en toute autonomie.</w:t>
            </w:r>
          </w:p>
        </w:tc>
      </w:tr>
      <w:tr w:rsidR="004143D3" w:rsidRPr="00B046FE" w14:paraId="1D4EE78B"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34C93E6F" w14:textId="77777777" w:rsidR="004143D3" w:rsidRPr="00C95FDF" w:rsidRDefault="00B046FE">
            <w:pPr>
              <w:keepNext/>
              <w:spacing w:before="20" w:after="20" w:line="252" w:lineRule="auto"/>
              <w:rPr>
                <w:sz w:val="24"/>
                <w:szCs w:val="24"/>
              </w:rPr>
            </w:pPr>
            <w:proofErr w:type="spellStart"/>
            <w:r w:rsidRPr="00C95FDF">
              <w:rPr>
                <w:rFonts w:ascii="Times New Roman" w:hAnsi="Times New Roman"/>
                <w:b/>
                <w:sz w:val="18"/>
                <w:szCs w:val="24"/>
              </w:rPr>
              <w:t>Préconditions</w:t>
            </w:r>
            <w:proofErr w:type="spellEnd"/>
          </w:p>
        </w:tc>
        <w:tc>
          <w:tcPr>
            <w:tcW w:w="4283" w:type="dxa"/>
            <w:gridSpan w:val="2"/>
            <w:shd w:val="clear" w:color="auto" w:fill="F2F5F9"/>
            <w:tcMar>
              <w:top w:w="100" w:type="dxa"/>
              <w:left w:w="150" w:type="dxa"/>
              <w:bottom w:w="100" w:type="dxa"/>
              <w:right w:w="150" w:type="dxa"/>
            </w:tcMar>
          </w:tcPr>
          <w:p w14:paraId="276D0B15" w14:textId="77777777" w:rsidR="004143D3" w:rsidRPr="00C95FDF" w:rsidRDefault="00B046FE">
            <w:pPr>
              <w:keepNext/>
              <w:spacing w:before="20" w:after="20" w:line="252" w:lineRule="auto"/>
              <w:rPr>
                <w:sz w:val="24"/>
                <w:szCs w:val="24"/>
                <w:lang w:val="fr-CI"/>
              </w:rPr>
            </w:pPr>
            <w:r w:rsidRPr="00C95FDF">
              <w:rPr>
                <w:rFonts w:ascii="Times New Roman" w:hAnsi="Times New Roman"/>
                <w:sz w:val="18"/>
                <w:szCs w:val="24"/>
                <w:lang w:val="fr-CI"/>
              </w:rPr>
              <w:t>Accès à la plateforme web, disposer d'un numéro de téléphone valide.</w:t>
            </w:r>
          </w:p>
        </w:tc>
      </w:tr>
      <w:tr w:rsidR="004143D3" w:rsidRPr="00B046FE" w14:paraId="0B3615FA"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77157AD6" w14:textId="77777777" w:rsidR="004143D3" w:rsidRPr="00C95FDF" w:rsidRDefault="00B046FE">
            <w:pPr>
              <w:keepNext/>
              <w:spacing w:before="20" w:after="20" w:line="252" w:lineRule="auto"/>
              <w:rPr>
                <w:sz w:val="24"/>
                <w:szCs w:val="24"/>
              </w:rPr>
            </w:pPr>
            <w:proofErr w:type="spellStart"/>
            <w:r w:rsidRPr="00C95FDF">
              <w:rPr>
                <w:rFonts w:ascii="Times New Roman" w:hAnsi="Times New Roman"/>
                <w:b/>
                <w:sz w:val="18"/>
                <w:szCs w:val="24"/>
              </w:rPr>
              <w:t>Scénario</w:t>
            </w:r>
            <w:proofErr w:type="spellEnd"/>
            <w:r w:rsidRPr="00C95FDF">
              <w:rPr>
                <w:rFonts w:ascii="Times New Roman" w:hAnsi="Times New Roman"/>
                <w:b/>
                <w:sz w:val="18"/>
                <w:szCs w:val="24"/>
              </w:rPr>
              <w:t xml:space="preserve"> Nominal</w:t>
            </w:r>
          </w:p>
        </w:tc>
        <w:tc>
          <w:tcPr>
            <w:tcW w:w="4283" w:type="dxa"/>
            <w:gridSpan w:val="2"/>
            <w:shd w:val="clear" w:color="auto" w:fill="FFFFFF"/>
            <w:tcMar>
              <w:top w:w="100" w:type="dxa"/>
              <w:left w:w="150" w:type="dxa"/>
              <w:bottom w:w="100" w:type="dxa"/>
              <w:right w:w="150" w:type="dxa"/>
            </w:tcMar>
          </w:tcPr>
          <w:p w14:paraId="0E165E8E" w14:textId="77777777" w:rsidR="004143D3" w:rsidRPr="00C95FDF" w:rsidRDefault="00B046FE">
            <w:pPr>
              <w:keepNext/>
              <w:spacing w:before="20" w:after="20" w:line="252" w:lineRule="auto"/>
              <w:rPr>
                <w:sz w:val="24"/>
                <w:szCs w:val="24"/>
                <w:lang w:val="fr-CI"/>
              </w:rPr>
            </w:pPr>
            <w:r w:rsidRPr="00C95FDF">
              <w:rPr>
                <w:rFonts w:ascii="Times New Roman" w:hAnsi="Times New Roman"/>
                <w:sz w:val="18"/>
                <w:szCs w:val="24"/>
                <w:lang w:val="fr-CI"/>
              </w:rPr>
              <w:t>1. Le ressortissant accède au portail d'enrôlement.</w:t>
            </w:r>
            <w:r w:rsidRPr="00C95FDF">
              <w:rPr>
                <w:rFonts w:ascii="Times New Roman" w:hAnsi="Times New Roman"/>
                <w:sz w:val="18"/>
                <w:szCs w:val="24"/>
                <w:lang w:val="fr-CI"/>
              </w:rPr>
              <w:br/>
              <w:t>2. Il sélectionne son pays de résidence et sa Sous-Préfecture d'origine.</w:t>
            </w:r>
            <w:r w:rsidRPr="00C95FDF">
              <w:rPr>
                <w:rFonts w:ascii="Times New Roman" w:hAnsi="Times New Roman"/>
                <w:sz w:val="18"/>
                <w:szCs w:val="24"/>
                <w:lang w:val="fr-CI"/>
              </w:rPr>
              <w:br/>
              <w:t>3. Le système filtre dynamiquement les villages rattachés à cette sous-préfecture.</w:t>
            </w:r>
            <w:r w:rsidRPr="00C95FDF">
              <w:rPr>
                <w:rFonts w:ascii="Times New Roman" w:hAnsi="Times New Roman"/>
                <w:sz w:val="18"/>
                <w:szCs w:val="24"/>
                <w:lang w:val="fr-CI"/>
              </w:rPr>
              <w:br/>
              <w:t>4. L'usager remplit son identité civil (Nom, Prénom, Sexe, Date/Lieu naissance, Famille, Adresse).</w:t>
            </w:r>
            <w:r w:rsidRPr="00C95FDF">
              <w:rPr>
                <w:rFonts w:ascii="Times New Roman" w:hAnsi="Times New Roman"/>
                <w:sz w:val="18"/>
                <w:szCs w:val="24"/>
                <w:lang w:val="fr-CI"/>
              </w:rPr>
              <w:br/>
              <w:t>5. Le système génère automatiquement le champ 'nom_clean' et vérifie les doublons.</w:t>
            </w:r>
            <w:r w:rsidRPr="00C95FDF">
              <w:rPr>
                <w:rFonts w:ascii="Times New Roman" w:hAnsi="Times New Roman"/>
                <w:sz w:val="18"/>
                <w:szCs w:val="24"/>
                <w:lang w:val="fr-CI"/>
              </w:rPr>
              <w:br/>
              <w:t>6. Si aucun doublon n'est détecté, la fiche est enregistrée avec les clés ANStat dénormalisées.</w:t>
            </w:r>
            <w:r w:rsidRPr="00C95FDF">
              <w:rPr>
                <w:rFonts w:ascii="Times New Roman" w:hAnsi="Times New Roman"/>
                <w:sz w:val="18"/>
                <w:szCs w:val="24"/>
                <w:lang w:val="fr-CI"/>
              </w:rPr>
              <w:br/>
              <w:t>7. Le système affiche une confirmation et délivre le numéro de fiche.</w:t>
            </w:r>
          </w:p>
        </w:tc>
      </w:tr>
      <w:tr w:rsidR="004143D3" w:rsidRPr="00B046FE" w14:paraId="702202E7"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34F5C7A0" w14:textId="77777777" w:rsidR="004143D3" w:rsidRPr="00C95FDF" w:rsidRDefault="00B046FE">
            <w:pPr>
              <w:keepNext/>
              <w:spacing w:before="20" w:after="20" w:line="252" w:lineRule="auto"/>
              <w:rPr>
                <w:sz w:val="24"/>
                <w:szCs w:val="24"/>
              </w:rPr>
            </w:pPr>
            <w:proofErr w:type="spellStart"/>
            <w:r w:rsidRPr="00C95FDF">
              <w:rPr>
                <w:rFonts w:ascii="Times New Roman" w:hAnsi="Times New Roman"/>
                <w:b/>
                <w:sz w:val="18"/>
                <w:szCs w:val="24"/>
              </w:rPr>
              <w:t>Scénarios</w:t>
            </w:r>
            <w:proofErr w:type="spellEnd"/>
            <w:r w:rsidRPr="00C95FDF">
              <w:rPr>
                <w:rFonts w:ascii="Times New Roman" w:hAnsi="Times New Roman"/>
                <w:b/>
                <w:sz w:val="18"/>
                <w:szCs w:val="24"/>
              </w:rPr>
              <w:t xml:space="preserve"> </w:t>
            </w:r>
            <w:proofErr w:type="spellStart"/>
            <w:r w:rsidRPr="00C95FDF">
              <w:rPr>
                <w:rFonts w:ascii="Times New Roman" w:hAnsi="Times New Roman"/>
                <w:b/>
                <w:sz w:val="18"/>
                <w:szCs w:val="24"/>
              </w:rPr>
              <w:t>Alternatifs</w:t>
            </w:r>
            <w:proofErr w:type="spellEnd"/>
            <w:r w:rsidRPr="00C95FDF">
              <w:rPr>
                <w:rFonts w:ascii="Times New Roman" w:hAnsi="Times New Roman"/>
                <w:b/>
                <w:sz w:val="18"/>
                <w:szCs w:val="24"/>
              </w:rPr>
              <w:t xml:space="preserve"> / Exceptions</w:t>
            </w:r>
          </w:p>
        </w:tc>
        <w:tc>
          <w:tcPr>
            <w:tcW w:w="4283" w:type="dxa"/>
            <w:gridSpan w:val="2"/>
            <w:shd w:val="clear" w:color="auto" w:fill="F2F5F9"/>
            <w:tcMar>
              <w:top w:w="100" w:type="dxa"/>
              <w:left w:w="150" w:type="dxa"/>
              <w:bottom w:w="100" w:type="dxa"/>
              <w:right w:w="150" w:type="dxa"/>
            </w:tcMar>
          </w:tcPr>
          <w:p w14:paraId="53F81A9E" w14:textId="77777777" w:rsidR="004143D3" w:rsidRPr="00C95FDF" w:rsidRDefault="00B046FE">
            <w:pPr>
              <w:keepNext/>
              <w:spacing w:before="20" w:after="20" w:line="252" w:lineRule="auto"/>
              <w:rPr>
                <w:sz w:val="24"/>
                <w:szCs w:val="24"/>
                <w:lang w:val="fr-CI"/>
              </w:rPr>
            </w:pPr>
            <w:r w:rsidRPr="00C95FDF">
              <w:rPr>
                <w:rFonts w:ascii="Times New Roman" w:hAnsi="Times New Roman"/>
                <w:sz w:val="18"/>
                <w:szCs w:val="24"/>
                <w:lang w:val="fr-CI"/>
              </w:rPr>
              <w:t>5a. Doublon détecté (nom_clean + date naissance identique) : le système bloque la création et affiche un message d'avertissement.</w:t>
            </w:r>
            <w:r w:rsidRPr="00C95FDF">
              <w:rPr>
                <w:rFonts w:ascii="Times New Roman" w:hAnsi="Times New Roman"/>
                <w:sz w:val="18"/>
                <w:szCs w:val="24"/>
                <w:lang w:val="fr-CI"/>
              </w:rPr>
              <w:br/>
              <w:t>3a. Village absent : l'usager clique sur 'Proposer un nouveau village' (soumis à validation).</w:t>
            </w:r>
          </w:p>
        </w:tc>
      </w:tr>
      <w:tr w:rsidR="004143D3" w:rsidRPr="00B046FE" w14:paraId="044D0BD3"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63D63A26" w14:textId="77777777" w:rsidR="004143D3" w:rsidRPr="00C95FDF" w:rsidRDefault="00B046FE">
            <w:pPr>
              <w:keepNext/>
              <w:spacing w:before="20" w:after="20" w:line="252" w:lineRule="auto"/>
              <w:rPr>
                <w:sz w:val="24"/>
                <w:szCs w:val="24"/>
              </w:rPr>
            </w:pPr>
            <w:r w:rsidRPr="00C95FDF">
              <w:rPr>
                <w:rFonts w:ascii="Times New Roman" w:hAnsi="Times New Roman"/>
                <w:b/>
                <w:sz w:val="18"/>
                <w:szCs w:val="24"/>
              </w:rPr>
              <w:t>Postconditions</w:t>
            </w:r>
          </w:p>
        </w:tc>
        <w:tc>
          <w:tcPr>
            <w:tcW w:w="4283" w:type="dxa"/>
            <w:gridSpan w:val="2"/>
            <w:shd w:val="clear" w:color="auto" w:fill="FFFFFF"/>
            <w:tcMar>
              <w:top w:w="100" w:type="dxa"/>
              <w:left w:w="150" w:type="dxa"/>
              <w:bottom w:w="100" w:type="dxa"/>
              <w:right w:w="150" w:type="dxa"/>
            </w:tcMar>
          </w:tcPr>
          <w:p w14:paraId="2C81A2BE" w14:textId="77777777" w:rsidR="004143D3" w:rsidRPr="00C95FDF" w:rsidRDefault="00B046FE">
            <w:pPr>
              <w:keepNext/>
              <w:spacing w:before="20" w:after="20" w:line="252" w:lineRule="auto"/>
              <w:rPr>
                <w:sz w:val="24"/>
                <w:szCs w:val="24"/>
                <w:lang w:val="fr-CI"/>
              </w:rPr>
            </w:pPr>
            <w:r w:rsidRPr="00C95FDF">
              <w:rPr>
                <w:rFonts w:ascii="Times New Roman" w:hAnsi="Times New Roman"/>
                <w:sz w:val="18"/>
                <w:szCs w:val="24"/>
                <w:lang w:val="fr-CI"/>
              </w:rPr>
              <w:t>Fiche créée dans la table 'ressortissants' liée au village pivot et à l'arbre ANStat.</w:t>
            </w:r>
          </w:p>
        </w:tc>
      </w:tr>
      <w:tr w:rsidR="004143D3" w14:paraId="5E6C9A7F" w14:textId="77777777">
        <w:trPr>
          <w:gridAfter w:val="1"/>
          <w:wAfter w:w="28" w:type="dxa"/>
          <w:cantSplit/>
          <w:tblHeader/>
        </w:trPr>
        <w:tc>
          <w:tcPr>
            <w:tcW w:w="4283" w:type="dxa"/>
            <w:gridSpan w:val="2"/>
            <w:shd w:val="clear" w:color="auto" w:fill="203864"/>
            <w:tcMar>
              <w:top w:w="100" w:type="dxa"/>
              <w:left w:w="150" w:type="dxa"/>
              <w:bottom w:w="100" w:type="dxa"/>
              <w:right w:w="150" w:type="dxa"/>
            </w:tcMar>
          </w:tcPr>
          <w:p w14:paraId="1ACB44FE" w14:textId="77777777" w:rsidR="004143D3" w:rsidRDefault="00B046FE">
            <w:pPr>
              <w:keepNext/>
              <w:spacing w:before="20" w:after="20" w:line="252" w:lineRule="auto"/>
            </w:pPr>
            <w:proofErr w:type="spellStart"/>
            <w:r>
              <w:rPr>
                <w:rFonts w:ascii="Times New Roman" w:hAnsi="Times New Roman"/>
                <w:b/>
                <w:color w:val="FFFFFF"/>
                <w:sz w:val="20"/>
              </w:rPr>
              <w:t>Élément</w:t>
            </w:r>
            <w:proofErr w:type="spellEnd"/>
            <w:r>
              <w:rPr>
                <w:rFonts w:ascii="Times New Roman" w:hAnsi="Times New Roman"/>
                <w:b/>
                <w:color w:val="FFFFFF"/>
                <w:sz w:val="20"/>
              </w:rPr>
              <w:t xml:space="preserve"> du </w:t>
            </w:r>
            <w:proofErr w:type="spellStart"/>
            <w:r>
              <w:rPr>
                <w:rFonts w:ascii="Times New Roman" w:hAnsi="Times New Roman"/>
                <w:b/>
                <w:color w:val="FFFFFF"/>
                <w:sz w:val="20"/>
              </w:rPr>
              <w:t>cas</w:t>
            </w:r>
            <w:proofErr w:type="spellEnd"/>
            <w:r>
              <w:rPr>
                <w:rFonts w:ascii="Times New Roman" w:hAnsi="Times New Roman"/>
                <w:b/>
                <w:color w:val="FFFFFF"/>
                <w:sz w:val="20"/>
              </w:rPr>
              <w:t xml:space="preserve"> </w:t>
            </w:r>
            <w:proofErr w:type="spellStart"/>
            <w:r>
              <w:rPr>
                <w:rFonts w:ascii="Times New Roman" w:hAnsi="Times New Roman"/>
                <w:b/>
                <w:color w:val="FFFFFF"/>
                <w:sz w:val="20"/>
              </w:rPr>
              <w:t>d'utilisation</w:t>
            </w:r>
            <w:proofErr w:type="spellEnd"/>
          </w:p>
        </w:tc>
        <w:tc>
          <w:tcPr>
            <w:tcW w:w="4283" w:type="dxa"/>
            <w:gridSpan w:val="2"/>
            <w:shd w:val="clear" w:color="auto" w:fill="203864"/>
            <w:tcMar>
              <w:top w:w="100" w:type="dxa"/>
              <w:left w:w="150" w:type="dxa"/>
              <w:bottom w:w="100" w:type="dxa"/>
              <w:right w:w="150" w:type="dxa"/>
            </w:tcMar>
          </w:tcPr>
          <w:p w14:paraId="0322859D" w14:textId="77777777" w:rsidR="004143D3" w:rsidRDefault="00B046FE">
            <w:pPr>
              <w:keepNext/>
              <w:spacing w:before="20" w:after="20" w:line="252" w:lineRule="auto"/>
            </w:pPr>
            <w:r>
              <w:rPr>
                <w:rFonts w:ascii="Times New Roman" w:hAnsi="Times New Roman"/>
                <w:b/>
                <w:color w:val="FFFFFF"/>
                <w:sz w:val="20"/>
              </w:rPr>
              <w:t>Description détaillée</w:t>
            </w:r>
          </w:p>
        </w:tc>
      </w:tr>
      <w:tr w:rsidR="004143D3" w:rsidRPr="00B046FE" w14:paraId="33546E03"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076FD867" w14:textId="77777777" w:rsidR="004143D3" w:rsidRDefault="00B046FE">
            <w:pPr>
              <w:keepNext/>
              <w:spacing w:before="20" w:after="20" w:line="252" w:lineRule="auto"/>
            </w:pPr>
            <w:r>
              <w:rPr>
                <w:rFonts w:ascii="Times New Roman" w:hAnsi="Times New Roman"/>
                <w:b/>
                <w:sz w:val="18"/>
              </w:rPr>
              <w:t>Nom du Cas d'Utilisation</w:t>
            </w:r>
          </w:p>
        </w:tc>
        <w:tc>
          <w:tcPr>
            <w:tcW w:w="4283" w:type="dxa"/>
            <w:gridSpan w:val="2"/>
            <w:shd w:val="clear" w:color="auto" w:fill="F2F5F9"/>
            <w:tcMar>
              <w:top w:w="100" w:type="dxa"/>
              <w:left w:w="150" w:type="dxa"/>
              <w:bottom w:w="100" w:type="dxa"/>
              <w:right w:w="150" w:type="dxa"/>
            </w:tcMar>
          </w:tcPr>
          <w:p w14:paraId="68CD9EDD" w14:textId="77777777" w:rsidR="004143D3" w:rsidRPr="00C95FDF" w:rsidRDefault="00B046FE">
            <w:pPr>
              <w:keepNext/>
              <w:spacing w:before="20" w:after="20" w:line="252" w:lineRule="auto"/>
              <w:rPr>
                <w:lang w:val="fr-CI"/>
              </w:rPr>
            </w:pPr>
            <w:r w:rsidRPr="00C95FDF">
              <w:rPr>
                <w:rFonts w:ascii="Times New Roman" w:hAnsi="Times New Roman"/>
                <w:sz w:val="18"/>
                <w:lang w:val="fr-CI"/>
              </w:rPr>
              <w:t>Valider un nouveau village (Crowdsourcing)</w:t>
            </w:r>
          </w:p>
        </w:tc>
      </w:tr>
      <w:tr w:rsidR="004143D3" w14:paraId="0FEE7D37"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490D27E1" w14:textId="77777777" w:rsidR="004143D3" w:rsidRDefault="00B046FE">
            <w:pPr>
              <w:keepNext/>
              <w:spacing w:before="20" w:after="20" w:line="252" w:lineRule="auto"/>
            </w:pPr>
            <w:proofErr w:type="spellStart"/>
            <w:r>
              <w:rPr>
                <w:rFonts w:ascii="Times New Roman" w:hAnsi="Times New Roman"/>
                <w:b/>
                <w:sz w:val="18"/>
              </w:rPr>
              <w:t>Acteur</w:t>
            </w:r>
            <w:proofErr w:type="spellEnd"/>
            <w:r>
              <w:rPr>
                <w:rFonts w:ascii="Times New Roman" w:hAnsi="Times New Roman"/>
                <w:b/>
                <w:sz w:val="18"/>
              </w:rPr>
              <w:t xml:space="preserve"> Principal</w:t>
            </w:r>
          </w:p>
        </w:tc>
        <w:tc>
          <w:tcPr>
            <w:tcW w:w="4283" w:type="dxa"/>
            <w:gridSpan w:val="2"/>
            <w:shd w:val="clear" w:color="auto" w:fill="FFFFFF"/>
            <w:tcMar>
              <w:top w:w="100" w:type="dxa"/>
              <w:left w:w="150" w:type="dxa"/>
              <w:bottom w:w="100" w:type="dxa"/>
              <w:right w:w="150" w:type="dxa"/>
            </w:tcMar>
          </w:tcPr>
          <w:p w14:paraId="18BFC4D2" w14:textId="77777777" w:rsidR="004143D3" w:rsidRDefault="00B046FE">
            <w:pPr>
              <w:keepNext/>
              <w:spacing w:before="20" w:after="20" w:line="252" w:lineRule="auto"/>
            </w:pPr>
            <w:r>
              <w:rPr>
                <w:rFonts w:ascii="Times New Roman" w:hAnsi="Times New Roman"/>
                <w:sz w:val="18"/>
              </w:rPr>
              <w:t>Administrateur</w:t>
            </w:r>
          </w:p>
        </w:tc>
      </w:tr>
      <w:tr w:rsidR="004143D3" w14:paraId="0F595A1E"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4B46610D" w14:textId="77777777" w:rsidR="004143D3" w:rsidRDefault="00B046FE">
            <w:pPr>
              <w:keepNext/>
              <w:spacing w:before="20" w:after="20" w:line="252" w:lineRule="auto"/>
            </w:pPr>
            <w:r>
              <w:rPr>
                <w:rFonts w:ascii="Times New Roman" w:hAnsi="Times New Roman"/>
                <w:b/>
                <w:sz w:val="18"/>
              </w:rPr>
              <w:t>Acteur Secondaire</w:t>
            </w:r>
          </w:p>
        </w:tc>
        <w:tc>
          <w:tcPr>
            <w:tcW w:w="4283" w:type="dxa"/>
            <w:gridSpan w:val="2"/>
            <w:shd w:val="clear" w:color="auto" w:fill="F2F5F9"/>
            <w:tcMar>
              <w:top w:w="100" w:type="dxa"/>
              <w:left w:w="150" w:type="dxa"/>
              <w:bottom w:w="100" w:type="dxa"/>
              <w:right w:w="150" w:type="dxa"/>
            </w:tcMar>
          </w:tcPr>
          <w:p w14:paraId="660600CB" w14:textId="77777777" w:rsidR="004143D3" w:rsidRDefault="00B046FE">
            <w:pPr>
              <w:keepNext/>
              <w:spacing w:before="20" w:after="20" w:line="252" w:lineRule="auto"/>
            </w:pPr>
            <w:r>
              <w:rPr>
                <w:rFonts w:ascii="Times New Roman" w:hAnsi="Times New Roman"/>
                <w:sz w:val="18"/>
              </w:rPr>
              <w:t>Ressortissant (Demandeur)</w:t>
            </w:r>
          </w:p>
        </w:tc>
      </w:tr>
      <w:tr w:rsidR="004143D3" w:rsidRPr="00B046FE" w14:paraId="4B989F2A"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71E2F9BA" w14:textId="77777777" w:rsidR="004143D3" w:rsidRDefault="00B046FE">
            <w:pPr>
              <w:keepNext/>
              <w:spacing w:before="20" w:after="20" w:line="252" w:lineRule="auto"/>
            </w:pPr>
            <w:r>
              <w:rPr>
                <w:rFonts w:ascii="Times New Roman" w:hAnsi="Times New Roman"/>
                <w:b/>
                <w:sz w:val="18"/>
              </w:rPr>
              <w:t>Objectif</w:t>
            </w:r>
          </w:p>
        </w:tc>
        <w:tc>
          <w:tcPr>
            <w:tcW w:w="4283" w:type="dxa"/>
            <w:gridSpan w:val="2"/>
            <w:shd w:val="clear" w:color="auto" w:fill="FFFFFF"/>
            <w:tcMar>
              <w:top w:w="100" w:type="dxa"/>
              <w:left w:w="150" w:type="dxa"/>
              <w:bottom w:w="100" w:type="dxa"/>
              <w:right w:w="150" w:type="dxa"/>
            </w:tcMar>
          </w:tcPr>
          <w:p w14:paraId="2B9343B1" w14:textId="77777777" w:rsidR="004143D3" w:rsidRPr="00C95FDF" w:rsidRDefault="00B046FE">
            <w:pPr>
              <w:keepNext/>
              <w:spacing w:before="20" w:after="20" w:line="252" w:lineRule="auto"/>
              <w:rPr>
                <w:lang w:val="fr-CI"/>
              </w:rPr>
            </w:pPr>
            <w:r w:rsidRPr="00C95FDF">
              <w:rPr>
                <w:rFonts w:ascii="Times New Roman" w:hAnsi="Times New Roman"/>
                <w:sz w:val="18"/>
                <w:lang w:val="fr-CI"/>
              </w:rPr>
              <w:t>Examiner et approuver la création d'un village soumis par un citoyen.</w:t>
            </w:r>
          </w:p>
        </w:tc>
      </w:tr>
      <w:tr w:rsidR="004143D3" w:rsidRPr="00B046FE" w14:paraId="2284AE6C"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391EDB23" w14:textId="77777777" w:rsidR="004143D3" w:rsidRDefault="00B046FE">
            <w:pPr>
              <w:keepNext/>
              <w:spacing w:before="20" w:after="20" w:line="252" w:lineRule="auto"/>
            </w:pPr>
            <w:proofErr w:type="spellStart"/>
            <w:r>
              <w:rPr>
                <w:rFonts w:ascii="Times New Roman" w:hAnsi="Times New Roman"/>
                <w:b/>
                <w:sz w:val="18"/>
              </w:rPr>
              <w:t>Préconditions</w:t>
            </w:r>
            <w:proofErr w:type="spellEnd"/>
          </w:p>
        </w:tc>
        <w:tc>
          <w:tcPr>
            <w:tcW w:w="4283" w:type="dxa"/>
            <w:gridSpan w:val="2"/>
            <w:shd w:val="clear" w:color="auto" w:fill="F2F5F9"/>
            <w:tcMar>
              <w:top w:w="100" w:type="dxa"/>
              <w:left w:w="150" w:type="dxa"/>
              <w:bottom w:w="100" w:type="dxa"/>
              <w:right w:w="150" w:type="dxa"/>
            </w:tcMar>
          </w:tcPr>
          <w:p w14:paraId="6FC98F20" w14:textId="77777777" w:rsidR="004143D3" w:rsidRPr="00C95FDF" w:rsidRDefault="00B046FE">
            <w:pPr>
              <w:keepNext/>
              <w:spacing w:before="20" w:after="20" w:line="252" w:lineRule="auto"/>
              <w:rPr>
                <w:lang w:val="fr-CI"/>
              </w:rPr>
            </w:pPr>
            <w:r w:rsidRPr="00C95FDF">
              <w:rPr>
                <w:rFonts w:ascii="Times New Roman" w:hAnsi="Times New Roman"/>
                <w:sz w:val="18"/>
                <w:lang w:val="fr-CI"/>
              </w:rPr>
              <w:t xml:space="preserve">Administrateur connecté via </w:t>
            </w:r>
            <w:proofErr w:type="spellStart"/>
            <w:r w:rsidRPr="00C95FDF">
              <w:rPr>
                <w:rFonts w:ascii="Times New Roman" w:hAnsi="Times New Roman"/>
                <w:sz w:val="18"/>
                <w:lang w:val="fr-CI"/>
              </w:rPr>
              <w:t>Sanctum</w:t>
            </w:r>
            <w:proofErr w:type="spellEnd"/>
            <w:r w:rsidRPr="00C95FDF">
              <w:rPr>
                <w:rFonts w:ascii="Times New Roman" w:hAnsi="Times New Roman"/>
                <w:sz w:val="18"/>
                <w:lang w:val="fr-CI"/>
              </w:rPr>
              <w:t xml:space="preserve">, au moins un village avec </w:t>
            </w:r>
            <w:proofErr w:type="spellStart"/>
            <w:r w:rsidRPr="00C95FDF">
              <w:rPr>
                <w:rFonts w:ascii="Times New Roman" w:hAnsi="Times New Roman"/>
                <w:sz w:val="18"/>
                <w:lang w:val="fr-CI"/>
              </w:rPr>
              <w:t>status_validation</w:t>
            </w:r>
            <w:proofErr w:type="spellEnd"/>
            <w:r w:rsidRPr="00C95FDF">
              <w:rPr>
                <w:rFonts w:ascii="Times New Roman" w:hAnsi="Times New Roman"/>
                <w:sz w:val="18"/>
                <w:lang w:val="fr-CI"/>
              </w:rPr>
              <w:t xml:space="preserve"> = '</w:t>
            </w:r>
            <w:proofErr w:type="spellStart"/>
            <w:r w:rsidRPr="00C95FDF">
              <w:rPr>
                <w:rFonts w:ascii="Times New Roman" w:hAnsi="Times New Roman"/>
                <w:sz w:val="18"/>
                <w:lang w:val="fr-CI"/>
              </w:rPr>
              <w:t>pending</w:t>
            </w:r>
            <w:proofErr w:type="spellEnd"/>
            <w:r w:rsidRPr="00C95FDF">
              <w:rPr>
                <w:rFonts w:ascii="Times New Roman" w:hAnsi="Times New Roman"/>
                <w:sz w:val="18"/>
                <w:lang w:val="fr-CI"/>
              </w:rPr>
              <w:t>'.</w:t>
            </w:r>
          </w:p>
        </w:tc>
      </w:tr>
      <w:tr w:rsidR="004143D3" w14:paraId="1E4DF956"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57241902" w14:textId="77777777" w:rsidR="004143D3" w:rsidRDefault="00B046FE">
            <w:pPr>
              <w:keepNext/>
              <w:spacing w:before="20" w:after="20" w:line="252" w:lineRule="auto"/>
            </w:pPr>
            <w:proofErr w:type="spellStart"/>
            <w:r>
              <w:rPr>
                <w:rFonts w:ascii="Times New Roman" w:hAnsi="Times New Roman"/>
                <w:b/>
                <w:sz w:val="18"/>
              </w:rPr>
              <w:lastRenderedPageBreak/>
              <w:t>Scénario</w:t>
            </w:r>
            <w:proofErr w:type="spellEnd"/>
            <w:r>
              <w:rPr>
                <w:rFonts w:ascii="Times New Roman" w:hAnsi="Times New Roman"/>
                <w:b/>
                <w:sz w:val="18"/>
              </w:rPr>
              <w:t xml:space="preserve"> Nominal</w:t>
            </w:r>
          </w:p>
        </w:tc>
        <w:tc>
          <w:tcPr>
            <w:tcW w:w="4283" w:type="dxa"/>
            <w:gridSpan w:val="2"/>
            <w:shd w:val="clear" w:color="auto" w:fill="FFFFFF"/>
            <w:tcMar>
              <w:top w:w="100" w:type="dxa"/>
              <w:left w:w="150" w:type="dxa"/>
              <w:bottom w:w="100" w:type="dxa"/>
              <w:right w:w="150" w:type="dxa"/>
            </w:tcMar>
          </w:tcPr>
          <w:p w14:paraId="1EE04F46" w14:textId="77777777" w:rsidR="004143D3" w:rsidRDefault="00B046FE">
            <w:pPr>
              <w:keepNext/>
              <w:spacing w:before="20" w:after="20" w:line="252" w:lineRule="auto"/>
            </w:pPr>
            <w:r w:rsidRPr="00C95FDF">
              <w:rPr>
                <w:rFonts w:ascii="Times New Roman" w:hAnsi="Times New Roman"/>
                <w:sz w:val="18"/>
                <w:lang w:val="fr-CI"/>
              </w:rPr>
              <w:t>1. L'administrateur consulte la liste des villages en attente de modération.</w:t>
            </w:r>
            <w:r w:rsidRPr="00C95FDF">
              <w:rPr>
                <w:rFonts w:ascii="Times New Roman" w:hAnsi="Times New Roman"/>
                <w:sz w:val="18"/>
                <w:lang w:val="fr-CI"/>
              </w:rPr>
              <w:br/>
              <w:t>2. Il vérifie le nom proposé, la sous-préfecture de rattachement et la tribu rattachée.</w:t>
            </w:r>
            <w:r w:rsidRPr="00C95FDF">
              <w:rPr>
                <w:rFonts w:ascii="Times New Roman" w:hAnsi="Times New Roman"/>
                <w:sz w:val="18"/>
                <w:lang w:val="fr-CI"/>
              </w:rPr>
              <w:br/>
              <w:t>3. L'administrateur clique sur 'Approuver'.</w:t>
            </w:r>
            <w:r w:rsidRPr="00C95FDF">
              <w:rPr>
                <w:rFonts w:ascii="Times New Roman" w:hAnsi="Times New Roman"/>
                <w:sz w:val="18"/>
                <w:lang w:val="fr-CI"/>
              </w:rPr>
              <w:br/>
              <w:t xml:space="preserve">4. Le système passe le </w:t>
            </w:r>
            <w:proofErr w:type="spellStart"/>
            <w:r w:rsidRPr="00C95FDF">
              <w:rPr>
                <w:rFonts w:ascii="Times New Roman" w:hAnsi="Times New Roman"/>
                <w:sz w:val="18"/>
                <w:lang w:val="fr-CI"/>
              </w:rPr>
              <w:t>status_validation</w:t>
            </w:r>
            <w:proofErr w:type="spellEnd"/>
            <w:r w:rsidRPr="00C95FDF">
              <w:rPr>
                <w:rFonts w:ascii="Times New Roman" w:hAnsi="Times New Roman"/>
                <w:sz w:val="18"/>
                <w:lang w:val="fr-CI"/>
              </w:rPr>
              <w:t xml:space="preserve"> à '</w:t>
            </w:r>
            <w:proofErr w:type="spellStart"/>
            <w:r w:rsidRPr="00C95FDF">
              <w:rPr>
                <w:rFonts w:ascii="Times New Roman" w:hAnsi="Times New Roman"/>
                <w:sz w:val="18"/>
                <w:lang w:val="fr-CI"/>
              </w:rPr>
              <w:t>approved</w:t>
            </w:r>
            <w:proofErr w:type="spellEnd"/>
            <w:r w:rsidRPr="00C95FDF">
              <w:rPr>
                <w:rFonts w:ascii="Times New Roman" w:hAnsi="Times New Roman"/>
                <w:sz w:val="18"/>
                <w:lang w:val="fr-CI"/>
              </w:rPr>
              <w:t>'.</w:t>
            </w:r>
            <w:r w:rsidRPr="00C95FDF">
              <w:rPr>
                <w:rFonts w:ascii="Times New Roman" w:hAnsi="Times New Roman"/>
                <w:sz w:val="18"/>
                <w:lang w:val="fr-CI"/>
              </w:rPr>
              <w:br/>
            </w:r>
            <w:r>
              <w:rPr>
                <w:rFonts w:ascii="Times New Roman" w:hAnsi="Times New Roman"/>
                <w:sz w:val="18"/>
              </w:rPr>
              <w:t>5. Le village devient officiellement sélectionnable par tous les usagers.</w:t>
            </w:r>
          </w:p>
        </w:tc>
      </w:tr>
      <w:tr w:rsidR="004143D3" w:rsidRPr="00B046FE" w14:paraId="2F398920" w14:textId="77777777">
        <w:trPr>
          <w:gridAfter w:val="1"/>
          <w:wAfter w:w="28" w:type="dxa"/>
          <w:cantSplit/>
        </w:trPr>
        <w:tc>
          <w:tcPr>
            <w:tcW w:w="4283" w:type="dxa"/>
            <w:gridSpan w:val="2"/>
            <w:shd w:val="clear" w:color="auto" w:fill="F2F5F9"/>
            <w:tcMar>
              <w:top w:w="100" w:type="dxa"/>
              <w:left w:w="150" w:type="dxa"/>
              <w:bottom w:w="100" w:type="dxa"/>
              <w:right w:w="150" w:type="dxa"/>
            </w:tcMar>
          </w:tcPr>
          <w:p w14:paraId="306327F8" w14:textId="77777777" w:rsidR="004143D3" w:rsidRDefault="00B046FE">
            <w:pPr>
              <w:keepNext/>
              <w:spacing w:before="20" w:after="20" w:line="252" w:lineRule="auto"/>
            </w:pPr>
            <w:r>
              <w:rPr>
                <w:rFonts w:ascii="Times New Roman" w:hAnsi="Times New Roman"/>
                <w:b/>
                <w:sz w:val="18"/>
              </w:rPr>
              <w:t>Exceptions</w:t>
            </w:r>
          </w:p>
        </w:tc>
        <w:tc>
          <w:tcPr>
            <w:tcW w:w="4283" w:type="dxa"/>
            <w:gridSpan w:val="2"/>
            <w:shd w:val="clear" w:color="auto" w:fill="F2F5F9"/>
            <w:tcMar>
              <w:top w:w="100" w:type="dxa"/>
              <w:left w:w="150" w:type="dxa"/>
              <w:bottom w:w="100" w:type="dxa"/>
              <w:right w:w="150" w:type="dxa"/>
            </w:tcMar>
          </w:tcPr>
          <w:p w14:paraId="670112C2" w14:textId="77777777" w:rsidR="004143D3" w:rsidRPr="00C95FDF" w:rsidRDefault="00B046FE">
            <w:pPr>
              <w:keepNext/>
              <w:spacing w:before="20" w:after="20" w:line="252" w:lineRule="auto"/>
              <w:rPr>
                <w:lang w:val="fr-CI"/>
              </w:rPr>
            </w:pPr>
            <w:r w:rsidRPr="00C95FDF">
              <w:rPr>
                <w:rFonts w:ascii="Times New Roman" w:hAnsi="Times New Roman"/>
                <w:sz w:val="18"/>
                <w:lang w:val="fr-CI"/>
              </w:rPr>
              <w:t>3a. Village invalide ou doublon : l'administrateur clique sur 'Rejeter', le village est archivé.</w:t>
            </w:r>
          </w:p>
        </w:tc>
      </w:tr>
      <w:tr w:rsidR="004143D3" w:rsidRPr="00B046FE" w14:paraId="33517614" w14:textId="77777777">
        <w:trPr>
          <w:gridAfter w:val="1"/>
          <w:wAfter w:w="28" w:type="dxa"/>
          <w:cantSplit/>
        </w:trPr>
        <w:tc>
          <w:tcPr>
            <w:tcW w:w="4283" w:type="dxa"/>
            <w:gridSpan w:val="2"/>
            <w:shd w:val="clear" w:color="auto" w:fill="FFFFFF"/>
            <w:tcMar>
              <w:top w:w="100" w:type="dxa"/>
              <w:left w:w="150" w:type="dxa"/>
              <w:bottom w:w="100" w:type="dxa"/>
              <w:right w:w="150" w:type="dxa"/>
            </w:tcMar>
          </w:tcPr>
          <w:p w14:paraId="4D4E52A3" w14:textId="77777777" w:rsidR="004143D3" w:rsidRDefault="00B046FE">
            <w:pPr>
              <w:keepNext/>
              <w:spacing w:before="20" w:after="20" w:line="252" w:lineRule="auto"/>
            </w:pPr>
            <w:r>
              <w:rPr>
                <w:rFonts w:ascii="Times New Roman" w:hAnsi="Times New Roman"/>
                <w:b/>
                <w:sz w:val="18"/>
              </w:rPr>
              <w:t>Postconditions</w:t>
            </w:r>
          </w:p>
        </w:tc>
        <w:tc>
          <w:tcPr>
            <w:tcW w:w="4283" w:type="dxa"/>
            <w:gridSpan w:val="2"/>
            <w:shd w:val="clear" w:color="auto" w:fill="FFFFFF"/>
            <w:tcMar>
              <w:top w:w="100" w:type="dxa"/>
              <w:left w:w="150" w:type="dxa"/>
              <w:bottom w:w="100" w:type="dxa"/>
              <w:right w:w="150" w:type="dxa"/>
            </w:tcMar>
          </w:tcPr>
          <w:p w14:paraId="50C51207" w14:textId="77777777" w:rsidR="004143D3" w:rsidRPr="00C95FDF" w:rsidRDefault="00B046FE">
            <w:pPr>
              <w:keepNext/>
              <w:spacing w:before="20" w:after="20" w:line="252" w:lineRule="auto"/>
              <w:rPr>
                <w:lang w:val="fr-CI"/>
              </w:rPr>
            </w:pPr>
            <w:r w:rsidRPr="00C95FDF">
              <w:rPr>
                <w:rFonts w:ascii="Times New Roman" w:hAnsi="Times New Roman"/>
                <w:sz w:val="18"/>
                <w:lang w:val="fr-CI"/>
              </w:rPr>
              <w:t>Village validé et intégré au référentiel coutumier.</w:t>
            </w:r>
          </w:p>
        </w:tc>
      </w:tr>
      <w:tr w:rsidR="00A777B9" w14:paraId="7140D49E" w14:textId="77777777">
        <w:trPr>
          <w:cantSplit/>
          <w:tblHeader/>
        </w:trPr>
        <w:tc>
          <w:tcPr>
            <w:tcW w:w="2141" w:type="dxa"/>
            <w:shd w:val="clear" w:color="auto" w:fill="203864"/>
            <w:tcMar>
              <w:top w:w="80" w:type="dxa"/>
              <w:left w:w="120" w:type="dxa"/>
              <w:bottom w:w="80" w:type="dxa"/>
              <w:right w:w="120" w:type="dxa"/>
            </w:tcMar>
          </w:tcPr>
          <w:p w14:paraId="572BA772" w14:textId="77777777" w:rsidR="00A777B9" w:rsidRDefault="00B046FE">
            <w:pPr>
              <w:keepNext/>
              <w:spacing w:before="20" w:after="20" w:line="252" w:lineRule="auto"/>
            </w:pPr>
            <w:r>
              <w:rPr>
                <w:rFonts w:ascii="Times New Roman" w:hAnsi="Times New Roman"/>
                <w:b/>
                <w:color w:val="FFFFFF"/>
                <w:sz w:val="20"/>
              </w:rPr>
              <w:t>Code</w:t>
            </w:r>
          </w:p>
        </w:tc>
        <w:tc>
          <w:tcPr>
            <w:tcW w:w="2141" w:type="dxa"/>
            <w:shd w:val="clear" w:color="auto" w:fill="203864"/>
            <w:tcMar>
              <w:top w:w="80" w:type="dxa"/>
              <w:left w:w="120" w:type="dxa"/>
              <w:bottom w:w="80" w:type="dxa"/>
              <w:right w:w="120" w:type="dxa"/>
            </w:tcMar>
          </w:tcPr>
          <w:p w14:paraId="40C39383" w14:textId="77777777" w:rsidR="00A777B9" w:rsidRDefault="00B046FE">
            <w:pPr>
              <w:keepNext/>
              <w:spacing w:before="20" w:after="20" w:line="252" w:lineRule="auto"/>
            </w:pPr>
            <w:r>
              <w:rPr>
                <w:rFonts w:ascii="Times New Roman" w:hAnsi="Times New Roman"/>
                <w:b/>
                <w:color w:val="FFFFFF"/>
                <w:sz w:val="20"/>
              </w:rPr>
              <w:t>Entités concernées</w:t>
            </w:r>
          </w:p>
        </w:tc>
        <w:tc>
          <w:tcPr>
            <w:tcW w:w="2141" w:type="dxa"/>
            <w:shd w:val="clear" w:color="auto" w:fill="203864"/>
            <w:tcMar>
              <w:top w:w="80" w:type="dxa"/>
              <w:left w:w="120" w:type="dxa"/>
              <w:bottom w:w="80" w:type="dxa"/>
              <w:right w:w="120" w:type="dxa"/>
            </w:tcMar>
          </w:tcPr>
          <w:p w14:paraId="29FECCED" w14:textId="77777777" w:rsidR="00A777B9" w:rsidRDefault="00B046FE">
            <w:pPr>
              <w:keepNext/>
              <w:spacing w:before="20" w:after="20" w:line="252" w:lineRule="auto"/>
            </w:pPr>
            <w:r>
              <w:rPr>
                <w:rFonts w:ascii="Times New Roman" w:hAnsi="Times New Roman"/>
                <w:b/>
                <w:color w:val="FFFFFF"/>
                <w:sz w:val="20"/>
              </w:rPr>
              <w:t>Multiplicité</w:t>
            </w:r>
          </w:p>
        </w:tc>
        <w:tc>
          <w:tcPr>
            <w:tcW w:w="2141" w:type="dxa"/>
            <w:gridSpan w:val="2"/>
            <w:shd w:val="clear" w:color="auto" w:fill="203864"/>
            <w:tcMar>
              <w:top w:w="80" w:type="dxa"/>
              <w:left w:w="120" w:type="dxa"/>
              <w:bottom w:w="80" w:type="dxa"/>
              <w:right w:w="120" w:type="dxa"/>
            </w:tcMar>
          </w:tcPr>
          <w:p w14:paraId="2F086CC0" w14:textId="77777777" w:rsidR="00A777B9" w:rsidRDefault="00B046FE">
            <w:pPr>
              <w:keepNext/>
              <w:spacing w:before="20" w:after="20" w:line="252" w:lineRule="auto"/>
            </w:pPr>
            <w:r>
              <w:rPr>
                <w:rFonts w:ascii="Times New Roman" w:hAnsi="Times New Roman"/>
                <w:b/>
                <w:color w:val="FFFFFF"/>
                <w:sz w:val="20"/>
              </w:rPr>
              <w:t>Description</w:t>
            </w:r>
          </w:p>
        </w:tc>
      </w:tr>
      <w:tr w:rsidR="00A777B9" w:rsidRPr="00B046FE" w14:paraId="257225B4" w14:textId="77777777">
        <w:trPr>
          <w:cantSplit/>
        </w:trPr>
        <w:tc>
          <w:tcPr>
            <w:tcW w:w="2141" w:type="dxa"/>
            <w:shd w:val="clear" w:color="auto" w:fill="F2F5F9"/>
            <w:tcMar>
              <w:top w:w="80" w:type="dxa"/>
              <w:left w:w="120" w:type="dxa"/>
              <w:bottom w:w="80" w:type="dxa"/>
              <w:right w:w="120" w:type="dxa"/>
            </w:tcMar>
          </w:tcPr>
          <w:p w14:paraId="5F29AD8E" w14:textId="77777777" w:rsidR="00A777B9" w:rsidRDefault="00B046FE">
            <w:pPr>
              <w:keepNext/>
              <w:spacing w:before="20" w:after="20" w:line="252" w:lineRule="auto"/>
            </w:pPr>
            <w:r>
              <w:rPr>
                <w:rFonts w:ascii="Times New Roman" w:hAnsi="Times New Roman"/>
                <w:b/>
                <w:sz w:val="18"/>
              </w:rPr>
              <w:t>RG01</w:t>
            </w:r>
          </w:p>
        </w:tc>
        <w:tc>
          <w:tcPr>
            <w:tcW w:w="2141" w:type="dxa"/>
            <w:shd w:val="clear" w:color="auto" w:fill="F2F5F9"/>
            <w:tcMar>
              <w:top w:w="80" w:type="dxa"/>
              <w:left w:w="120" w:type="dxa"/>
              <w:bottom w:w="80" w:type="dxa"/>
              <w:right w:w="120" w:type="dxa"/>
            </w:tcMar>
          </w:tcPr>
          <w:p w14:paraId="5CF3F9AD" w14:textId="77777777" w:rsidR="00A777B9" w:rsidRDefault="00B046FE">
            <w:pPr>
              <w:keepNext/>
              <w:spacing w:before="20" w:after="20" w:line="252" w:lineRule="auto"/>
            </w:pPr>
            <w:r>
              <w:rPr>
                <w:rFonts w:ascii="Times New Roman" w:hAnsi="Times New Roman"/>
                <w:b/>
                <w:sz w:val="18"/>
              </w:rPr>
              <w:t>District – Région</w:t>
            </w:r>
          </w:p>
        </w:tc>
        <w:tc>
          <w:tcPr>
            <w:tcW w:w="2141" w:type="dxa"/>
            <w:shd w:val="clear" w:color="auto" w:fill="F2F5F9"/>
            <w:tcMar>
              <w:top w:w="80" w:type="dxa"/>
              <w:left w:w="120" w:type="dxa"/>
              <w:bottom w:w="80" w:type="dxa"/>
              <w:right w:w="120" w:type="dxa"/>
            </w:tcMar>
          </w:tcPr>
          <w:p w14:paraId="16BE3A91" w14:textId="77777777" w:rsidR="00A777B9" w:rsidRDefault="00B046FE">
            <w:pPr>
              <w:keepNext/>
              <w:spacing w:before="20" w:after="20" w:line="252" w:lineRule="auto"/>
            </w:pPr>
            <w:r>
              <w:rPr>
                <w:rFonts w:ascii="Times New Roman" w:hAnsi="Times New Roman"/>
                <w:sz w:val="18"/>
              </w:rPr>
              <w:t>1..* / 1</w:t>
            </w:r>
          </w:p>
        </w:tc>
        <w:tc>
          <w:tcPr>
            <w:tcW w:w="2141" w:type="dxa"/>
            <w:gridSpan w:val="2"/>
            <w:shd w:val="clear" w:color="auto" w:fill="F2F5F9"/>
            <w:tcMar>
              <w:top w:w="80" w:type="dxa"/>
              <w:left w:w="120" w:type="dxa"/>
              <w:bottom w:w="80" w:type="dxa"/>
              <w:right w:w="120" w:type="dxa"/>
            </w:tcMar>
          </w:tcPr>
          <w:p w14:paraId="1AD9828D"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district comprend une ou plusieurs régions. Une région fait partie d'un unique district.</w:t>
            </w:r>
          </w:p>
        </w:tc>
      </w:tr>
      <w:tr w:rsidR="00A777B9" w:rsidRPr="00B046FE" w14:paraId="0E0B4100" w14:textId="77777777">
        <w:trPr>
          <w:cantSplit/>
        </w:trPr>
        <w:tc>
          <w:tcPr>
            <w:tcW w:w="2141" w:type="dxa"/>
            <w:shd w:val="clear" w:color="auto" w:fill="FFFFFF"/>
            <w:tcMar>
              <w:top w:w="80" w:type="dxa"/>
              <w:left w:w="120" w:type="dxa"/>
              <w:bottom w:w="80" w:type="dxa"/>
              <w:right w:w="120" w:type="dxa"/>
            </w:tcMar>
          </w:tcPr>
          <w:p w14:paraId="271D32FF" w14:textId="77777777" w:rsidR="00A777B9" w:rsidRDefault="00B046FE">
            <w:pPr>
              <w:keepNext/>
              <w:spacing w:before="20" w:after="20" w:line="252" w:lineRule="auto"/>
            </w:pPr>
            <w:r>
              <w:rPr>
                <w:rFonts w:ascii="Times New Roman" w:hAnsi="Times New Roman"/>
                <w:b/>
                <w:sz w:val="18"/>
              </w:rPr>
              <w:t>RG02</w:t>
            </w:r>
          </w:p>
        </w:tc>
        <w:tc>
          <w:tcPr>
            <w:tcW w:w="2141" w:type="dxa"/>
            <w:shd w:val="clear" w:color="auto" w:fill="FFFFFF"/>
            <w:tcMar>
              <w:top w:w="80" w:type="dxa"/>
              <w:left w:w="120" w:type="dxa"/>
              <w:bottom w:w="80" w:type="dxa"/>
              <w:right w:w="120" w:type="dxa"/>
            </w:tcMar>
          </w:tcPr>
          <w:p w14:paraId="263A3ADA" w14:textId="77777777" w:rsidR="00A777B9" w:rsidRDefault="00B046FE">
            <w:pPr>
              <w:keepNext/>
              <w:spacing w:before="20" w:after="20" w:line="252" w:lineRule="auto"/>
            </w:pPr>
            <w:r>
              <w:rPr>
                <w:rFonts w:ascii="Times New Roman" w:hAnsi="Times New Roman"/>
                <w:b/>
                <w:sz w:val="18"/>
              </w:rPr>
              <w:t>Région – Département</w:t>
            </w:r>
          </w:p>
        </w:tc>
        <w:tc>
          <w:tcPr>
            <w:tcW w:w="2141" w:type="dxa"/>
            <w:shd w:val="clear" w:color="auto" w:fill="FFFFFF"/>
            <w:tcMar>
              <w:top w:w="80" w:type="dxa"/>
              <w:left w:w="120" w:type="dxa"/>
              <w:bottom w:w="80" w:type="dxa"/>
              <w:right w:w="120" w:type="dxa"/>
            </w:tcMar>
          </w:tcPr>
          <w:p w14:paraId="22F08B59" w14:textId="77777777" w:rsidR="00A777B9" w:rsidRDefault="00B046FE">
            <w:pPr>
              <w:keepNext/>
              <w:spacing w:before="20" w:after="20" w:line="252" w:lineRule="auto"/>
            </w:pPr>
            <w:r>
              <w:rPr>
                <w:rFonts w:ascii="Times New Roman" w:hAnsi="Times New Roman"/>
                <w:sz w:val="18"/>
              </w:rPr>
              <w:t>1..* / 1</w:t>
            </w:r>
          </w:p>
        </w:tc>
        <w:tc>
          <w:tcPr>
            <w:tcW w:w="2141" w:type="dxa"/>
            <w:gridSpan w:val="2"/>
            <w:shd w:val="clear" w:color="auto" w:fill="FFFFFF"/>
            <w:tcMar>
              <w:top w:w="80" w:type="dxa"/>
              <w:left w:w="120" w:type="dxa"/>
              <w:bottom w:w="80" w:type="dxa"/>
              <w:right w:w="120" w:type="dxa"/>
            </w:tcMar>
          </w:tcPr>
          <w:p w14:paraId="011E9A1F"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région regroupe plusieurs départements. Un département relève d'une seule région.</w:t>
            </w:r>
          </w:p>
        </w:tc>
      </w:tr>
      <w:tr w:rsidR="00A777B9" w:rsidRPr="00B046FE" w14:paraId="1FA04436" w14:textId="77777777">
        <w:trPr>
          <w:cantSplit/>
        </w:trPr>
        <w:tc>
          <w:tcPr>
            <w:tcW w:w="2141" w:type="dxa"/>
            <w:shd w:val="clear" w:color="auto" w:fill="F2F5F9"/>
            <w:tcMar>
              <w:top w:w="80" w:type="dxa"/>
              <w:left w:w="120" w:type="dxa"/>
              <w:bottom w:w="80" w:type="dxa"/>
              <w:right w:w="120" w:type="dxa"/>
            </w:tcMar>
          </w:tcPr>
          <w:p w14:paraId="60C95725" w14:textId="77777777" w:rsidR="00A777B9" w:rsidRDefault="00B046FE">
            <w:pPr>
              <w:keepNext/>
              <w:spacing w:before="20" w:after="20" w:line="252" w:lineRule="auto"/>
            </w:pPr>
            <w:r>
              <w:rPr>
                <w:rFonts w:ascii="Times New Roman" w:hAnsi="Times New Roman"/>
                <w:b/>
                <w:sz w:val="18"/>
              </w:rPr>
              <w:t>RG03</w:t>
            </w:r>
          </w:p>
        </w:tc>
        <w:tc>
          <w:tcPr>
            <w:tcW w:w="2141" w:type="dxa"/>
            <w:shd w:val="clear" w:color="auto" w:fill="F2F5F9"/>
            <w:tcMar>
              <w:top w:w="80" w:type="dxa"/>
              <w:left w:w="120" w:type="dxa"/>
              <w:bottom w:w="80" w:type="dxa"/>
              <w:right w:w="120" w:type="dxa"/>
            </w:tcMar>
          </w:tcPr>
          <w:p w14:paraId="272109FC" w14:textId="77777777" w:rsidR="00A777B9" w:rsidRDefault="00B046FE">
            <w:pPr>
              <w:keepNext/>
              <w:spacing w:before="20" w:after="20" w:line="252" w:lineRule="auto"/>
            </w:pPr>
            <w:r>
              <w:rPr>
                <w:rFonts w:ascii="Times New Roman" w:hAnsi="Times New Roman"/>
                <w:b/>
                <w:sz w:val="18"/>
              </w:rPr>
              <w:t>Département – SousPrefecture</w:t>
            </w:r>
          </w:p>
        </w:tc>
        <w:tc>
          <w:tcPr>
            <w:tcW w:w="2141" w:type="dxa"/>
            <w:shd w:val="clear" w:color="auto" w:fill="F2F5F9"/>
            <w:tcMar>
              <w:top w:w="80" w:type="dxa"/>
              <w:left w:w="120" w:type="dxa"/>
              <w:bottom w:w="80" w:type="dxa"/>
              <w:right w:w="120" w:type="dxa"/>
            </w:tcMar>
          </w:tcPr>
          <w:p w14:paraId="3988DB1E" w14:textId="77777777" w:rsidR="00A777B9" w:rsidRDefault="00B046FE">
            <w:pPr>
              <w:keepNext/>
              <w:spacing w:before="20" w:after="20" w:line="252" w:lineRule="auto"/>
            </w:pPr>
            <w:r>
              <w:rPr>
                <w:rFonts w:ascii="Times New Roman" w:hAnsi="Times New Roman"/>
                <w:sz w:val="18"/>
              </w:rPr>
              <w:t>1..* / 1</w:t>
            </w:r>
          </w:p>
        </w:tc>
        <w:tc>
          <w:tcPr>
            <w:tcW w:w="2141" w:type="dxa"/>
            <w:gridSpan w:val="2"/>
            <w:shd w:val="clear" w:color="auto" w:fill="F2F5F9"/>
            <w:tcMar>
              <w:top w:w="80" w:type="dxa"/>
              <w:left w:w="120" w:type="dxa"/>
              <w:bottom w:w="80" w:type="dxa"/>
              <w:right w:w="120" w:type="dxa"/>
            </w:tcMar>
          </w:tcPr>
          <w:p w14:paraId="524AEE2E"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département administre plusieurs sous-préfectures. Une sous-préfecture dépend d'un seul département.</w:t>
            </w:r>
          </w:p>
        </w:tc>
      </w:tr>
      <w:tr w:rsidR="00A777B9" w:rsidRPr="00B046FE" w14:paraId="6B99A6DB" w14:textId="77777777">
        <w:trPr>
          <w:cantSplit/>
        </w:trPr>
        <w:tc>
          <w:tcPr>
            <w:tcW w:w="2141" w:type="dxa"/>
            <w:shd w:val="clear" w:color="auto" w:fill="FFFFFF"/>
            <w:tcMar>
              <w:top w:w="80" w:type="dxa"/>
              <w:left w:w="120" w:type="dxa"/>
              <w:bottom w:w="80" w:type="dxa"/>
              <w:right w:w="120" w:type="dxa"/>
            </w:tcMar>
          </w:tcPr>
          <w:p w14:paraId="62659BDD" w14:textId="77777777" w:rsidR="00A777B9" w:rsidRDefault="00B046FE">
            <w:pPr>
              <w:keepNext/>
              <w:spacing w:before="20" w:after="20" w:line="252" w:lineRule="auto"/>
            </w:pPr>
            <w:r>
              <w:rPr>
                <w:rFonts w:ascii="Times New Roman" w:hAnsi="Times New Roman"/>
                <w:b/>
                <w:sz w:val="18"/>
              </w:rPr>
              <w:t>RG04</w:t>
            </w:r>
          </w:p>
        </w:tc>
        <w:tc>
          <w:tcPr>
            <w:tcW w:w="2141" w:type="dxa"/>
            <w:shd w:val="clear" w:color="auto" w:fill="FFFFFF"/>
            <w:tcMar>
              <w:top w:w="80" w:type="dxa"/>
              <w:left w:w="120" w:type="dxa"/>
              <w:bottom w:w="80" w:type="dxa"/>
              <w:right w:w="120" w:type="dxa"/>
            </w:tcMar>
          </w:tcPr>
          <w:p w14:paraId="6F195BBA" w14:textId="77777777" w:rsidR="00A777B9" w:rsidRDefault="00B046FE">
            <w:pPr>
              <w:keepNext/>
              <w:spacing w:before="20" w:after="20" w:line="252" w:lineRule="auto"/>
            </w:pPr>
            <w:r>
              <w:rPr>
                <w:rFonts w:ascii="Times New Roman" w:hAnsi="Times New Roman"/>
                <w:b/>
                <w:sz w:val="18"/>
              </w:rPr>
              <w:t>Canton – Tribu</w:t>
            </w:r>
          </w:p>
        </w:tc>
        <w:tc>
          <w:tcPr>
            <w:tcW w:w="2141" w:type="dxa"/>
            <w:shd w:val="clear" w:color="auto" w:fill="FFFFFF"/>
            <w:tcMar>
              <w:top w:w="80" w:type="dxa"/>
              <w:left w:w="120" w:type="dxa"/>
              <w:bottom w:w="80" w:type="dxa"/>
              <w:right w:w="120" w:type="dxa"/>
            </w:tcMar>
          </w:tcPr>
          <w:p w14:paraId="3AE0E4BC" w14:textId="77777777" w:rsidR="00A777B9" w:rsidRDefault="00B046FE">
            <w:pPr>
              <w:keepNext/>
              <w:spacing w:before="20" w:after="20" w:line="252" w:lineRule="auto"/>
            </w:pPr>
            <w:r>
              <w:rPr>
                <w:rFonts w:ascii="Times New Roman" w:hAnsi="Times New Roman"/>
                <w:sz w:val="18"/>
              </w:rPr>
              <w:t>1..* / 1</w:t>
            </w:r>
          </w:p>
        </w:tc>
        <w:tc>
          <w:tcPr>
            <w:tcW w:w="2141" w:type="dxa"/>
            <w:gridSpan w:val="2"/>
            <w:shd w:val="clear" w:color="auto" w:fill="FFFFFF"/>
            <w:tcMar>
              <w:top w:w="80" w:type="dxa"/>
              <w:left w:w="120" w:type="dxa"/>
              <w:bottom w:w="80" w:type="dxa"/>
              <w:right w:w="120" w:type="dxa"/>
            </w:tcMar>
          </w:tcPr>
          <w:p w14:paraId="60B3C501"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canton rassemble plusieurs tribus. Une tribu est rattachée à un unique canton coutumier.</w:t>
            </w:r>
          </w:p>
        </w:tc>
      </w:tr>
      <w:tr w:rsidR="00A777B9" w:rsidRPr="00B046FE" w14:paraId="66F8A67E" w14:textId="77777777">
        <w:trPr>
          <w:cantSplit/>
        </w:trPr>
        <w:tc>
          <w:tcPr>
            <w:tcW w:w="2141" w:type="dxa"/>
            <w:shd w:val="clear" w:color="auto" w:fill="F2F5F9"/>
            <w:tcMar>
              <w:top w:w="80" w:type="dxa"/>
              <w:left w:w="120" w:type="dxa"/>
              <w:bottom w:w="80" w:type="dxa"/>
              <w:right w:w="120" w:type="dxa"/>
            </w:tcMar>
          </w:tcPr>
          <w:p w14:paraId="00A30431" w14:textId="77777777" w:rsidR="00A777B9" w:rsidRDefault="00B046FE">
            <w:pPr>
              <w:keepNext/>
              <w:spacing w:before="20" w:after="20" w:line="252" w:lineRule="auto"/>
            </w:pPr>
            <w:r>
              <w:rPr>
                <w:rFonts w:ascii="Times New Roman" w:hAnsi="Times New Roman"/>
                <w:b/>
                <w:sz w:val="18"/>
              </w:rPr>
              <w:t>RG05</w:t>
            </w:r>
          </w:p>
        </w:tc>
        <w:tc>
          <w:tcPr>
            <w:tcW w:w="2141" w:type="dxa"/>
            <w:shd w:val="clear" w:color="auto" w:fill="F2F5F9"/>
            <w:tcMar>
              <w:top w:w="80" w:type="dxa"/>
              <w:left w:w="120" w:type="dxa"/>
              <w:bottom w:w="80" w:type="dxa"/>
              <w:right w:w="120" w:type="dxa"/>
            </w:tcMar>
          </w:tcPr>
          <w:p w14:paraId="08E47D2F" w14:textId="77777777" w:rsidR="00A777B9" w:rsidRDefault="00B046FE">
            <w:pPr>
              <w:keepNext/>
              <w:spacing w:before="20" w:after="20" w:line="252" w:lineRule="auto"/>
            </w:pPr>
            <w:r>
              <w:rPr>
                <w:rFonts w:ascii="Times New Roman" w:hAnsi="Times New Roman"/>
                <w:b/>
                <w:sz w:val="18"/>
              </w:rPr>
              <w:t>Tribu – Village</w:t>
            </w:r>
          </w:p>
        </w:tc>
        <w:tc>
          <w:tcPr>
            <w:tcW w:w="2141" w:type="dxa"/>
            <w:shd w:val="clear" w:color="auto" w:fill="F2F5F9"/>
            <w:tcMar>
              <w:top w:w="80" w:type="dxa"/>
              <w:left w:w="120" w:type="dxa"/>
              <w:bottom w:w="80" w:type="dxa"/>
              <w:right w:w="120" w:type="dxa"/>
            </w:tcMar>
          </w:tcPr>
          <w:p w14:paraId="40A31C16" w14:textId="77777777" w:rsidR="00A777B9" w:rsidRDefault="00B046FE">
            <w:pPr>
              <w:keepNext/>
              <w:spacing w:before="20" w:after="20" w:line="252" w:lineRule="auto"/>
            </w:pPr>
            <w:r>
              <w:rPr>
                <w:rFonts w:ascii="Times New Roman" w:hAnsi="Times New Roman"/>
                <w:sz w:val="18"/>
              </w:rPr>
              <w:t>1..* / 1</w:t>
            </w:r>
          </w:p>
        </w:tc>
        <w:tc>
          <w:tcPr>
            <w:tcW w:w="2141" w:type="dxa"/>
            <w:gridSpan w:val="2"/>
            <w:shd w:val="clear" w:color="auto" w:fill="F2F5F9"/>
            <w:tcMar>
              <w:top w:w="80" w:type="dxa"/>
              <w:left w:w="120" w:type="dxa"/>
              <w:bottom w:w="80" w:type="dxa"/>
              <w:right w:w="120" w:type="dxa"/>
            </w:tcMar>
          </w:tcPr>
          <w:p w14:paraId="4C795D2F"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tribu fédère plusieurs villages. Un village relève d'une seule tribu sur le plan traditionnel.</w:t>
            </w:r>
          </w:p>
        </w:tc>
      </w:tr>
      <w:tr w:rsidR="00A777B9" w:rsidRPr="00B046FE" w14:paraId="4D5CA28D" w14:textId="77777777">
        <w:trPr>
          <w:cantSplit/>
        </w:trPr>
        <w:tc>
          <w:tcPr>
            <w:tcW w:w="2141" w:type="dxa"/>
            <w:shd w:val="clear" w:color="auto" w:fill="FFFFFF"/>
            <w:tcMar>
              <w:top w:w="80" w:type="dxa"/>
              <w:left w:w="120" w:type="dxa"/>
              <w:bottom w:w="80" w:type="dxa"/>
              <w:right w:w="120" w:type="dxa"/>
            </w:tcMar>
          </w:tcPr>
          <w:p w14:paraId="6C18287B" w14:textId="77777777" w:rsidR="00A777B9" w:rsidRDefault="00B046FE">
            <w:pPr>
              <w:keepNext/>
              <w:spacing w:before="20" w:after="20" w:line="252" w:lineRule="auto"/>
            </w:pPr>
            <w:r>
              <w:rPr>
                <w:rFonts w:ascii="Times New Roman" w:hAnsi="Times New Roman"/>
                <w:b/>
                <w:sz w:val="18"/>
              </w:rPr>
              <w:t>RG06</w:t>
            </w:r>
          </w:p>
        </w:tc>
        <w:tc>
          <w:tcPr>
            <w:tcW w:w="2141" w:type="dxa"/>
            <w:shd w:val="clear" w:color="auto" w:fill="FFFFFF"/>
            <w:tcMar>
              <w:top w:w="80" w:type="dxa"/>
              <w:left w:w="120" w:type="dxa"/>
              <w:bottom w:w="80" w:type="dxa"/>
              <w:right w:w="120" w:type="dxa"/>
            </w:tcMar>
          </w:tcPr>
          <w:p w14:paraId="75D5E86C" w14:textId="77777777" w:rsidR="00A777B9" w:rsidRDefault="00B046FE">
            <w:pPr>
              <w:keepNext/>
              <w:spacing w:before="20" w:after="20" w:line="252" w:lineRule="auto"/>
            </w:pPr>
            <w:r>
              <w:rPr>
                <w:rFonts w:ascii="Times New Roman" w:hAnsi="Times New Roman"/>
                <w:b/>
                <w:sz w:val="18"/>
              </w:rPr>
              <w:t>SousPrefecture – Village</w:t>
            </w:r>
          </w:p>
        </w:tc>
        <w:tc>
          <w:tcPr>
            <w:tcW w:w="2141" w:type="dxa"/>
            <w:shd w:val="clear" w:color="auto" w:fill="FFFFFF"/>
            <w:tcMar>
              <w:top w:w="80" w:type="dxa"/>
              <w:left w:w="120" w:type="dxa"/>
              <w:bottom w:w="80" w:type="dxa"/>
              <w:right w:w="120" w:type="dxa"/>
            </w:tcMar>
          </w:tcPr>
          <w:p w14:paraId="2A426D40"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FFFFF"/>
            <w:tcMar>
              <w:top w:w="80" w:type="dxa"/>
              <w:left w:w="120" w:type="dxa"/>
              <w:bottom w:w="80" w:type="dxa"/>
              <w:right w:w="120" w:type="dxa"/>
            </w:tcMar>
          </w:tcPr>
          <w:p w14:paraId="5165E706"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sous-préfecture englobe plusieurs villages. Un village est situé dans une seule sous-préfecture administrative.</w:t>
            </w:r>
          </w:p>
        </w:tc>
      </w:tr>
      <w:tr w:rsidR="00A777B9" w14:paraId="17008349" w14:textId="77777777">
        <w:trPr>
          <w:cantSplit/>
        </w:trPr>
        <w:tc>
          <w:tcPr>
            <w:tcW w:w="2141" w:type="dxa"/>
            <w:shd w:val="clear" w:color="auto" w:fill="F2F5F9"/>
            <w:tcMar>
              <w:top w:w="80" w:type="dxa"/>
              <w:left w:w="120" w:type="dxa"/>
              <w:bottom w:w="80" w:type="dxa"/>
              <w:right w:w="120" w:type="dxa"/>
            </w:tcMar>
          </w:tcPr>
          <w:p w14:paraId="75D4DF19" w14:textId="77777777" w:rsidR="00A777B9" w:rsidRDefault="00B046FE">
            <w:pPr>
              <w:keepNext/>
              <w:spacing w:before="20" w:after="20" w:line="252" w:lineRule="auto"/>
            </w:pPr>
            <w:r>
              <w:rPr>
                <w:rFonts w:ascii="Times New Roman" w:hAnsi="Times New Roman"/>
                <w:b/>
                <w:sz w:val="18"/>
              </w:rPr>
              <w:t>RG07</w:t>
            </w:r>
          </w:p>
        </w:tc>
        <w:tc>
          <w:tcPr>
            <w:tcW w:w="2141" w:type="dxa"/>
            <w:shd w:val="clear" w:color="auto" w:fill="F2F5F9"/>
            <w:tcMar>
              <w:top w:w="80" w:type="dxa"/>
              <w:left w:w="120" w:type="dxa"/>
              <w:bottom w:w="80" w:type="dxa"/>
              <w:right w:w="120" w:type="dxa"/>
            </w:tcMar>
          </w:tcPr>
          <w:p w14:paraId="027FC729" w14:textId="77777777" w:rsidR="00A777B9" w:rsidRDefault="00B046FE">
            <w:pPr>
              <w:keepNext/>
              <w:spacing w:before="20" w:after="20" w:line="252" w:lineRule="auto"/>
            </w:pPr>
            <w:r>
              <w:rPr>
                <w:rFonts w:ascii="Times New Roman" w:hAnsi="Times New Roman"/>
                <w:b/>
                <w:sz w:val="18"/>
              </w:rPr>
              <w:t>Village – Ressortissant</w:t>
            </w:r>
          </w:p>
        </w:tc>
        <w:tc>
          <w:tcPr>
            <w:tcW w:w="2141" w:type="dxa"/>
            <w:shd w:val="clear" w:color="auto" w:fill="F2F5F9"/>
            <w:tcMar>
              <w:top w:w="80" w:type="dxa"/>
              <w:left w:w="120" w:type="dxa"/>
              <w:bottom w:w="80" w:type="dxa"/>
              <w:right w:w="120" w:type="dxa"/>
            </w:tcMar>
          </w:tcPr>
          <w:p w14:paraId="7B0813C8"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2F5F9"/>
            <w:tcMar>
              <w:top w:w="80" w:type="dxa"/>
              <w:left w:w="120" w:type="dxa"/>
              <w:bottom w:w="80" w:type="dxa"/>
              <w:right w:w="120" w:type="dxa"/>
            </w:tcMar>
          </w:tcPr>
          <w:p w14:paraId="7FEBE015" w14:textId="77777777" w:rsidR="00A777B9" w:rsidRDefault="00B046FE">
            <w:pPr>
              <w:keepNext/>
              <w:spacing w:before="20" w:after="20" w:line="252" w:lineRule="auto"/>
            </w:pPr>
            <w:r w:rsidRPr="00B046FE">
              <w:rPr>
                <w:rFonts w:ascii="Times New Roman" w:hAnsi="Times New Roman"/>
                <w:sz w:val="18"/>
                <w:lang w:val="fr-CI"/>
              </w:rPr>
              <w:t xml:space="preserve">Un village d'origine peut compter plusieurs ressortissants recensés. </w:t>
            </w:r>
            <w:r>
              <w:rPr>
                <w:rFonts w:ascii="Times New Roman" w:hAnsi="Times New Roman"/>
                <w:sz w:val="18"/>
              </w:rPr>
              <w:t xml:space="preserve">Un </w:t>
            </w:r>
            <w:proofErr w:type="spellStart"/>
            <w:r>
              <w:rPr>
                <w:rFonts w:ascii="Times New Roman" w:hAnsi="Times New Roman"/>
                <w:sz w:val="18"/>
              </w:rPr>
              <w:t>ressortissant</w:t>
            </w:r>
            <w:proofErr w:type="spellEnd"/>
            <w:r>
              <w:rPr>
                <w:rFonts w:ascii="Times New Roman" w:hAnsi="Times New Roman"/>
                <w:sz w:val="18"/>
              </w:rPr>
              <w:t xml:space="preserve"> se </w:t>
            </w:r>
            <w:proofErr w:type="spellStart"/>
            <w:r>
              <w:rPr>
                <w:rFonts w:ascii="Times New Roman" w:hAnsi="Times New Roman"/>
                <w:sz w:val="18"/>
              </w:rPr>
              <w:t>rattache</w:t>
            </w:r>
            <w:proofErr w:type="spellEnd"/>
            <w:r>
              <w:rPr>
                <w:rFonts w:ascii="Times New Roman" w:hAnsi="Times New Roman"/>
                <w:sz w:val="18"/>
              </w:rPr>
              <w:t xml:space="preserve"> à un seul village d'origine.</w:t>
            </w:r>
          </w:p>
        </w:tc>
      </w:tr>
      <w:tr w:rsidR="00A777B9" w:rsidRPr="00B046FE" w14:paraId="7FF23BE4" w14:textId="77777777">
        <w:trPr>
          <w:cantSplit/>
        </w:trPr>
        <w:tc>
          <w:tcPr>
            <w:tcW w:w="2141" w:type="dxa"/>
            <w:shd w:val="clear" w:color="auto" w:fill="FFFFFF"/>
            <w:tcMar>
              <w:top w:w="80" w:type="dxa"/>
              <w:left w:w="120" w:type="dxa"/>
              <w:bottom w:w="80" w:type="dxa"/>
              <w:right w:w="120" w:type="dxa"/>
            </w:tcMar>
          </w:tcPr>
          <w:p w14:paraId="09B95287" w14:textId="77777777" w:rsidR="00A777B9" w:rsidRDefault="00B046FE">
            <w:pPr>
              <w:keepNext/>
              <w:spacing w:before="20" w:after="20" w:line="252" w:lineRule="auto"/>
            </w:pPr>
            <w:r>
              <w:rPr>
                <w:rFonts w:ascii="Times New Roman" w:hAnsi="Times New Roman"/>
                <w:b/>
                <w:sz w:val="18"/>
              </w:rPr>
              <w:lastRenderedPageBreak/>
              <w:t>RG08</w:t>
            </w:r>
          </w:p>
        </w:tc>
        <w:tc>
          <w:tcPr>
            <w:tcW w:w="2141" w:type="dxa"/>
            <w:shd w:val="clear" w:color="auto" w:fill="FFFFFF"/>
            <w:tcMar>
              <w:top w:w="80" w:type="dxa"/>
              <w:left w:w="120" w:type="dxa"/>
              <w:bottom w:w="80" w:type="dxa"/>
              <w:right w:w="120" w:type="dxa"/>
            </w:tcMar>
          </w:tcPr>
          <w:p w14:paraId="259FB1B4" w14:textId="77777777" w:rsidR="00A777B9" w:rsidRDefault="00B046FE">
            <w:pPr>
              <w:keepNext/>
              <w:spacing w:before="20" w:after="20" w:line="252" w:lineRule="auto"/>
            </w:pPr>
            <w:r>
              <w:rPr>
                <w:rFonts w:ascii="Times New Roman" w:hAnsi="Times New Roman"/>
                <w:b/>
                <w:sz w:val="18"/>
              </w:rPr>
              <w:t>SousPrefecture – Ressortissant</w:t>
            </w:r>
          </w:p>
        </w:tc>
        <w:tc>
          <w:tcPr>
            <w:tcW w:w="2141" w:type="dxa"/>
            <w:shd w:val="clear" w:color="auto" w:fill="FFFFFF"/>
            <w:tcMar>
              <w:top w:w="80" w:type="dxa"/>
              <w:left w:w="120" w:type="dxa"/>
              <w:bottom w:w="80" w:type="dxa"/>
              <w:right w:w="120" w:type="dxa"/>
            </w:tcMar>
          </w:tcPr>
          <w:p w14:paraId="7A7103C1"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FFFFF"/>
            <w:tcMar>
              <w:top w:w="80" w:type="dxa"/>
              <w:left w:w="120" w:type="dxa"/>
              <w:bottom w:w="80" w:type="dxa"/>
              <w:right w:w="120" w:type="dxa"/>
            </w:tcMar>
          </w:tcPr>
          <w:p w14:paraId="5CA9FA3F"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sous-préfecture recense plusieurs usagers. Un ressortissant dépend d'une sous-préfecture d'origine.</w:t>
            </w:r>
          </w:p>
        </w:tc>
      </w:tr>
      <w:tr w:rsidR="00A777B9" w:rsidRPr="00B046FE" w14:paraId="0ACA7EB0" w14:textId="77777777">
        <w:trPr>
          <w:cantSplit/>
        </w:trPr>
        <w:tc>
          <w:tcPr>
            <w:tcW w:w="2141" w:type="dxa"/>
            <w:shd w:val="clear" w:color="auto" w:fill="F2F5F9"/>
            <w:tcMar>
              <w:top w:w="80" w:type="dxa"/>
              <w:left w:w="120" w:type="dxa"/>
              <w:bottom w:w="80" w:type="dxa"/>
              <w:right w:w="120" w:type="dxa"/>
            </w:tcMar>
          </w:tcPr>
          <w:p w14:paraId="0AF0A772" w14:textId="77777777" w:rsidR="00A777B9" w:rsidRDefault="00B046FE">
            <w:pPr>
              <w:keepNext/>
              <w:spacing w:before="20" w:after="20" w:line="252" w:lineRule="auto"/>
            </w:pPr>
            <w:r>
              <w:rPr>
                <w:rFonts w:ascii="Times New Roman" w:hAnsi="Times New Roman"/>
                <w:b/>
                <w:sz w:val="18"/>
              </w:rPr>
              <w:t>RG09</w:t>
            </w:r>
          </w:p>
        </w:tc>
        <w:tc>
          <w:tcPr>
            <w:tcW w:w="2141" w:type="dxa"/>
            <w:shd w:val="clear" w:color="auto" w:fill="F2F5F9"/>
            <w:tcMar>
              <w:top w:w="80" w:type="dxa"/>
              <w:left w:w="120" w:type="dxa"/>
              <w:bottom w:w="80" w:type="dxa"/>
              <w:right w:w="120" w:type="dxa"/>
            </w:tcMar>
          </w:tcPr>
          <w:p w14:paraId="4D547F94" w14:textId="77777777" w:rsidR="00A777B9" w:rsidRDefault="00B046FE">
            <w:pPr>
              <w:keepNext/>
              <w:spacing w:before="20" w:after="20" w:line="252" w:lineRule="auto"/>
            </w:pPr>
            <w:r>
              <w:rPr>
                <w:rFonts w:ascii="Times New Roman" w:hAnsi="Times New Roman"/>
                <w:b/>
                <w:sz w:val="18"/>
              </w:rPr>
              <w:t>Département – Ressortissant</w:t>
            </w:r>
          </w:p>
        </w:tc>
        <w:tc>
          <w:tcPr>
            <w:tcW w:w="2141" w:type="dxa"/>
            <w:shd w:val="clear" w:color="auto" w:fill="F2F5F9"/>
            <w:tcMar>
              <w:top w:w="80" w:type="dxa"/>
              <w:left w:w="120" w:type="dxa"/>
              <w:bottom w:w="80" w:type="dxa"/>
              <w:right w:w="120" w:type="dxa"/>
            </w:tcMar>
          </w:tcPr>
          <w:p w14:paraId="3DAF2F53"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2F5F9"/>
            <w:tcMar>
              <w:top w:w="80" w:type="dxa"/>
              <w:left w:w="120" w:type="dxa"/>
              <w:bottom w:w="80" w:type="dxa"/>
              <w:right w:w="120" w:type="dxa"/>
            </w:tcMar>
          </w:tcPr>
          <w:p w14:paraId="04B765D6"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département enregistre plusieurs ressortissants. Un ressortissant appartient à un département spécifique.</w:t>
            </w:r>
          </w:p>
        </w:tc>
      </w:tr>
      <w:tr w:rsidR="00A777B9" w:rsidRPr="00B046FE" w14:paraId="10D00F48" w14:textId="77777777">
        <w:trPr>
          <w:cantSplit/>
        </w:trPr>
        <w:tc>
          <w:tcPr>
            <w:tcW w:w="2141" w:type="dxa"/>
            <w:shd w:val="clear" w:color="auto" w:fill="FFFFFF"/>
            <w:tcMar>
              <w:top w:w="80" w:type="dxa"/>
              <w:left w:w="120" w:type="dxa"/>
              <w:bottom w:w="80" w:type="dxa"/>
              <w:right w:w="120" w:type="dxa"/>
            </w:tcMar>
          </w:tcPr>
          <w:p w14:paraId="156AE568" w14:textId="77777777" w:rsidR="00A777B9" w:rsidRDefault="00B046FE">
            <w:pPr>
              <w:keepNext/>
              <w:spacing w:before="20" w:after="20" w:line="252" w:lineRule="auto"/>
            </w:pPr>
            <w:r>
              <w:rPr>
                <w:rFonts w:ascii="Times New Roman" w:hAnsi="Times New Roman"/>
                <w:b/>
                <w:sz w:val="18"/>
              </w:rPr>
              <w:t>RG10</w:t>
            </w:r>
          </w:p>
        </w:tc>
        <w:tc>
          <w:tcPr>
            <w:tcW w:w="2141" w:type="dxa"/>
            <w:shd w:val="clear" w:color="auto" w:fill="FFFFFF"/>
            <w:tcMar>
              <w:top w:w="80" w:type="dxa"/>
              <w:left w:w="120" w:type="dxa"/>
              <w:bottom w:w="80" w:type="dxa"/>
              <w:right w:w="120" w:type="dxa"/>
            </w:tcMar>
          </w:tcPr>
          <w:p w14:paraId="40EF747D" w14:textId="77777777" w:rsidR="00A777B9" w:rsidRDefault="00B046FE">
            <w:pPr>
              <w:keepNext/>
              <w:spacing w:before="20" w:after="20" w:line="252" w:lineRule="auto"/>
            </w:pPr>
            <w:r>
              <w:rPr>
                <w:rFonts w:ascii="Times New Roman" w:hAnsi="Times New Roman"/>
                <w:b/>
                <w:sz w:val="18"/>
              </w:rPr>
              <w:t>Région – Ressortissant</w:t>
            </w:r>
          </w:p>
        </w:tc>
        <w:tc>
          <w:tcPr>
            <w:tcW w:w="2141" w:type="dxa"/>
            <w:shd w:val="clear" w:color="auto" w:fill="FFFFFF"/>
            <w:tcMar>
              <w:top w:w="80" w:type="dxa"/>
              <w:left w:w="120" w:type="dxa"/>
              <w:bottom w:w="80" w:type="dxa"/>
              <w:right w:w="120" w:type="dxa"/>
            </w:tcMar>
          </w:tcPr>
          <w:p w14:paraId="3D54B19B"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FFFFF"/>
            <w:tcMar>
              <w:top w:w="80" w:type="dxa"/>
              <w:left w:w="120" w:type="dxa"/>
              <w:bottom w:w="80" w:type="dxa"/>
              <w:right w:w="120" w:type="dxa"/>
            </w:tcMar>
          </w:tcPr>
          <w:p w14:paraId="752E6B1C"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région dénombre plusieurs ressortissants. Un ressortissant relève d'une région territoriale.</w:t>
            </w:r>
          </w:p>
        </w:tc>
      </w:tr>
      <w:tr w:rsidR="00A777B9" w:rsidRPr="00B046FE" w14:paraId="0572F0BE" w14:textId="77777777">
        <w:trPr>
          <w:cantSplit/>
        </w:trPr>
        <w:tc>
          <w:tcPr>
            <w:tcW w:w="2141" w:type="dxa"/>
            <w:shd w:val="clear" w:color="auto" w:fill="F2F5F9"/>
            <w:tcMar>
              <w:top w:w="80" w:type="dxa"/>
              <w:left w:w="120" w:type="dxa"/>
              <w:bottom w:w="80" w:type="dxa"/>
              <w:right w:w="120" w:type="dxa"/>
            </w:tcMar>
          </w:tcPr>
          <w:p w14:paraId="18E6E53F" w14:textId="77777777" w:rsidR="00A777B9" w:rsidRDefault="00B046FE">
            <w:pPr>
              <w:keepNext/>
              <w:spacing w:before="20" w:after="20" w:line="252" w:lineRule="auto"/>
            </w:pPr>
            <w:r>
              <w:rPr>
                <w:rFonts w:ascii="Times New Roman" w:hAnsi="Times New Roman"/>
                <w:b/>
                <w:sz w:val="18"/>
              </w:rPr>
              <w:t>RG11</w:t>
            </w:r>
          </w:p>
        </w:tc>
        <w:tc>
          <w:tcPr>
            <w:tcW w:w="2141" w:type="dxa"/>
            <w:shd w:val="clear" w:color="auto" w:fill="F2F5F9"/>
            <w:tcMar>
              <w:top w:w="80" w:type="dxa"/>
              <w:left w:w="120" w:type="dxa"/>
              <w:bottom w:w="80" w:type="dxa"/>
              <w:right w:w="120" w:type="dxa"/>
            </w:tcMar>
          </w:tcPr>
          <w:p w14:paraId="6CF55C2E" w14:textId="77777777" w:rsidR="00A777B9" w:rsidRDefault="00B046FE">
            <w:pPr>
              <w:keepNext/>
              <w:spacing w:before="20" w:after="20" w:line="252" w:lineRule="auto"/>
            </w:pPr>
            <w:r>
              <w:rPr>
                <w:rFonts w:ascii="Times New Roman" w:hAnsi="Times New Roman"/>
                <w:b/>
                <w:sz w:val="18"/>
              </w:rPr>
              <w:t>District – Ressortissant</w:t>
            </w:r>
          </w:p>
        </w:tc>
        <w:tc>
          <w:tcPr>
            <w:tcW w:w="2141" w:type="dxa"/>
            <w:shd w:val="clear" w:color="auto" w:fill="F2F5F9"/>
            <w:tcMar>
              <w:top w:w="80" w:type="dxa"/>
              <w:left w:w="120" w:type="dxa"/>
              <w:bottom w:w="80" w:type="dxa"/>
              <w:right w:w="120" w:type="dxa"/>
            </w:tcMar>
          </w:tcPr>
          <w:p w14:paraId="1BDE36B1"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2F5F9"/>
            <w:tcMar>
              <w:top w:w="80" w:type="dxa"/>
              <w:left w:w="120" w:type="dxa"/>
              <w:bottom w:w="80" w:type="dxa"/>
              <w:right w:w="120" w:type="dxa"/>
            </w:tcMar>
          </w:tcPr>
          <w:p w14:paraId="36E4E005"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district répertorie plusieurs ressortissants. Un ressortissant est associé à un district donné.</w:t>
            </w:r>
          </w:p>
        </w:tc>
      </w:tr>
      <w:tr w:rsidR="00A777B9" w:rsidRPr="00B046FE" w14:paraId="08CB5BAC" w14:textId="77777777">
        <w:trPr>
          <w:cantSplit/>
        </w:trPr>
        <w:tc>
          <w:tcPr>
            <w:tcW w:w="2141" w:type="dxa"/>
            <w:shd w:val="clear" w:color="auto" w:fill="FFFFFF"/>
            <w:tcMar>
              <w:top w:w="80" w:type="dxa"/>
              <w:left w:w="120" w:type="dxa"/>
              <w:bottom w:w="80" w:type="dxa"/>
              <w:right w:w="120" w:type="dxa"/>
            </w:tcMar>
          </w:tcPr>
          <w:p w14:paraId="258A6318" w14:textId="77777777" w:rsidR="00A777B9" w:rsidRDefault="00B046FE">
            <w:pPr>
              <w:keepNext/>
              <w:spacing w:before="20" w:after="20" w:line="252" w:lineRule="auto"/>
            </w:pPr>
            <w:r>
              <w:rPr>
                <w:rFonts w:ascii="Times New Roman" w:hAnsi="Times New Roman"/>
                <w:b/>
                <w:sz w:val="18"/>
              </w:rPr>
              <w:t>RG12</w:t>
            </w:r>
          </w:p>
        </w:tc>
        <w:tc>
          <w:tcPr>
            <w:tcW w:w="2141" w:type="dxa"/>
            <w:shd w:val="clear" w:color="auto" w:fill="FFFFFF"/>
            <w:tcMar>
              <w:top w:w="80" w:type="dxa"/>
              <w:left w:w="120" w:type="dxa"/>
              <w:bottom w:w="80" w:type="dxa"/>
              <w:right w:w="120" w:type="dxa"/>
            </w:tcMar>
          </w:tcPr>
          <w:p w14:paraId="490860CA" w14:textId="77777777" w:rsidR="00A777B9" w:rsidRDefault="00B046FE">
            <w:pPr>
              <w:keepNext/>
              <w:spacing w:before="20" w:after="20" w:line="252" w:lineRule="auto"/>
            </w:pPr>
            <w:r>
              <w:rPr>
                <w:rFonts w:ascii="Times New Roman" w:hAnsi="Times New Roman"/>
                <w:b/>
                <w:sz w:val="18"/>
              </w:rPr>
              <w:t>Canton – Ressortissant</w:t>
            </w:r>
          </w:p>
        </w:tc>
        <w:tc>
          <w:tcPr>
            <w:tcW w:w="2141" w:type="dxa"/>
            <w:shd w:val="clear" w:color="auto" w:fill="FFFFFF"/>
            <w:tcMar>
              <w:top w:w="80" w:type="dxa"/>
              <w:left w:w="120" w:type="dxa"/>
              <w:bottom w:w="80" w:type="dxa"/>
              <w:right w:w="120" w:type="dxa"/>
            </w:tcMar>
          </w:tcPr>
          <w:p w14:paraId="617613C0"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FFFFF"/>
            <w:tcMar>
              <w:top w:w="80" w:type="dxa"/>
              <w:left w:w="120" w:type="dxa"/>
              <w:bottom w:w="80" w:type="dxa"/>
              <w:right w:w="120" w:type="dxa"/>
            </w:tcMar>
          </w:tcPr>
          <w:p w14:paraId="09E09BF2"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canton comptabilise plusieurs ressortissants. Un ressortissant est originaire d'un canton coutumier.</w:t>
            </w:r>
          </w:p>
        </w:tc>
      </w:tr>
      <w:tr w:rsidR="00A777B9" w:rsidRPr="00B046FE" w14:paraId="44EE32E7" w14:textId="77777777">
        <w:trPr>
          <w:cantSplit/>
        </w:trPr>
        <w:tc>
          <w:tcPr>
            <w:tcW w:w="2141" w:type="dxa"/>
            <w:shd w:val="clear" w:color="auto" w:fill="F2F5F9"/>
            <w:tcMar>
              <w:top w:w="80" w:type="dxa"/>
              <w:left w:w="120" w:type="dxa"/>
              <w:bottom w:w="80" w:type="dxa"/>
              <w:right w:w="120" w:type="dxa"/>
            </w:tcMar>
          </w:tcPr>
          <w:p w14:paraId="7C889745" w14:textId="77777777" w:rsidR="00A777B9" w:rsidRDefault="00B046FE">
            <w:pPr>
              <w:keepNext/>
              <w:spacing w:before="20" w:after="20" w:line="252" w:lineRule="auto"/>
            </w:pPr>
            <w:r>
              <w:rPr>
                <w:rFonts w:ascii="Times New Roman" w:hAnsi="Times New Roman"/>
                <w:b/>
                <w:sz w:val="18"/>
              </w:rPr>
              <w:t>RG13</w:t>
            </w:r>
          </w:p>
        </w:tc>
        <w:tc>
          <w:tcPr>
            <w:tcW w:w="2141" w:type="dxa"/>
            <w:shd w:val="clear" w:color="auto" w:fill="F2F5F9"/>
            <w:tcMar>
              <w:top w:w="80" w:type="dxa"/>
              <w:left w:w="120" w:type="dxa"/>
              <w:bottom w:w="80" w:type="dxa"/>
              <w:right w:w="120" w:type="dxa"/>
            </w:tcMar>
          </w:tcPr>
          <w:p w14:paraId="1F201E57" w14:textId="77777777" w:rsidR="00A777B9" w:rsidRDefault="00B046FE">
            <w:pPr>
              <w:keepNext/>
              <w:spacing w:before="20" w:after="20" w:line="252" w:lineRule="auto"/>
            </w:pPr>
            <w:r>
              <w:rPr>
                <w:rFonts w:ascii="Times New Roman" w:hAnsi="Times New Roman"/>
                <w:b/>
                <w:sz w:val="18"/>
              </w:rPr>
              <w:t>Tribu – Ressortissant</w:t>
            </w:r>
          </w:p>
        </w:tc>
        <w:tc>
          <w:tcPr>
            <w:tcW w:w="2141" w:type="dxa"/>
            <w:shd w:val="clear" w:color="auto" w:fill="F2F5F9"/>
            <w:tcMar>
              <w:top w:w="80" w:type="dxa"/>
              <w:left w:w="120" w:type="dxa"/>
              <w:bottom w:w="80" w:type="dxa"/>
              <w:right w:w="120" w:type="dxa"/>
            </w:tcMar>
          </w:tcPr>
          <w:p w14:paraId="2E38B537"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2F5F9"/>
            <w:tcMar>
              <w:top w:w="80" w:type="dxa"/>
              <w:left w:w="120" w:type="dxa"/>
              <w:bottom w:w="80" w:type="dxa"/>
              <w:right w:w="120" w:type="dxa"/>
            </w:tcMar>
          </w:tcPr>
          <w:p w14:paraId="508CCF01"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tribu réunit plusieurs ressortissants. Un ressortissant est issu d'une tribu donnée.</w:t>
            </w:r>
          </w:p>
        </w:tc>
      </w:tr>
      <w:tr w:rsidR="00A777B9" w:rsidRPr="00B046FE" w14:paraId="7CF24CBB" w14:textId="77777777">
        <w:trPr>
          <w:cantSplit/>
        </w:trPr>
        <w:tc>
          <w:tcPr>
            <w:tcW w:w="2141" w:type="dxa"/>
            <w:shd w:val="clear" w:color="auto" w:fill="FFFFFF"/>
            <w:tcMar>
              <w:top w:w="80" w:type="dxa"/>
              <w:left w:w="120" w:type="dxa"/>
              <w:bottom w:w="80" w:type="dxa"/>
              <w:right w:w="120" w:type="dxa"/>
            </w:tcMar>
          </w:tcPr>
          <w:p w14:paraId="0123A415" w14:textId="77777777" w:rsidR="00A777B9" w:rsidRDefault="00B046FE">
            <w:pPr>
              <w:keepNext/>
              <w:spacing w:before="20" w:after="20" w:line="252" w:lineRule="auto"/>
            </w:pPr>
            <w:r>
              <w:rPr>
                <w:rFonts w:ascii="Times New Roman" w:hAnsi="Times New Roman"/>
                <w:b/>
                <w:sz w:val="18"/>
              </w:rPr>
              <w:t>RG14</w:t>
            </w:r>
          </w:p>
        </w:tc>
        <w:tc>
          <w:tcPr>
            <w:tcW w:w="2141" w:type="dxa"/>
            <w:shd w:val="clear" w:color="auto" w:fill="FFFFFF"/>
            <w:tcMar>
              <w:top w:w="80" w:type="dxa"/>
              <w:left w:w="120" w:type="dxa"/>
              <w:bottom w:w="80" w:type="dxa"/>
              <w:right w:w="120" w:type="dxa"/>
            </w:tcMar>
          </w:tcPr>
          <w:p w14:paraId="4F5A7D24" w14:textId="77777777" w:rsidR="00A777B9" w:rsidRDefault="00B046FE">
            <w:pPr>
              <w:keepNext/>
              <w:spacing w:before="20" w:after="20" w:line="252" w:lineRule="auto"/>
            </w:pPr>
            <w:r>
              <w:rPr>
                <w:rFonts w:ascii="Times New Roman" w:hAnsi="Times New Roman"/>
                <w:b/>
                <w:sz w:val="18"/>
              </w:rPr>
              <w:t>Pays – Ressortissant</w:t>
            </w:r>
          </w:p>
        </w:tc>
        <w:tc>
          <w:tcPr>
            <w:tcW w:w="2141" w:type="dxa"/>
            <w:shd w:val="clear" w:color="auto" w:fill="FFFFFF"/>
            <w:tcMar>
              <w:top w:w="80" w:type="dxa"/>
              <w:left w:w="120" w:type="dxa"/>
              <w:bottom w:w="80" w:type="dxa"/>
              <w:right w:w="120" w:type="dxa"/>
            </w:tcMar>
          </w:tcPr>
          <w:p w14:paraId="5D7F9ACE" w14:textId="77777777" w:rsidR="00A777B9" w:rsidRDefault="00B046FE">
            <w:pPr>
              <w:keepNext/>
              <w:spacing w:before="20" w:after="20" w:line="252" w:lineRule="auto"/>
            </w:pPr>
            <w:r>
              <w:rPr>
                <w:rFonts w:ascii="Times New Roman" w:hAnsi="Times New Roman"/>
                <w:sz w:val="18"/>
              </w:rPr>
              <w:t>0..* / 0..1</w:t>
            </w:r>
          </w:p>
        </w:tc>
        <w:tc>
          <w:tcPr>
            <w:tcW w:w="2141" w:type="dxa"/>
            <w:gridSpan w:val="2"/>
            <w:shd w:val="clear" w:color="auto" w:fill="FFFFFF"/>
            <w:tcMar>
              <w:top w:w="80" w:type="dxa"/>
              <w:left w:w="120" w:type="dxa"/>
              <w:bottom w:w="80" w:type="dxa"/>
              <w:right w:w="120" w:type="dxa"/>
            </w:tcMar>
          </w:tcPr>
          <w:p w14:paraId="0362B625"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pays de résidence héberge plusieurs ressortissants recensés. Un ressortissant réside dans un seul pays principal.</w:t>
            </w:r>
          </w:p>
        </w:tc>
      </w:tr>
      <w:tr w:rsidR="00A777B9" w14:paraId="37492538" w14:textId="77777777">
        <w:trPr>
          <w:cantSplit/>
        </w:trPr>
        <w:tc>
          <w:tcPr>
            <w:tcW w:w="2141" w:type="dxa"/>
            <w:shd w:val="clear" w:color="auto" w:fill="F2F5F9"/>
            <w:tcMar>
              <w:top w:w="80" w:type="dxa"/>
              <w:left w:w="120" w:type="dxa"/>
              <w:bottom w:w="80" w:type="dxa"/>
              <w:right w:w="120" w:type="dxa"/>
            </w:tcMar>
          </w:tcPr>
          <w:p w14:paraId="767690F9" w14:textId="77777777" w:rsidR="00A777B9" w:rsidRDefault="00B046FE">
            <w:pPr>
              <w:keepNext/>
              <w:spacing w:before="20" w:after="20" w:line="252" w:lineRule="auto"/>
            </w:pPr>
            <w:r>
              <w:rPr>
                <w:rFonts w:ascii="Times New Roman" w:hAnsi="Times New Roman"/>
                <w:b/>
                <w:sz w:val="18"/>
              </w:rPr>
              <w:t>RG15</w:t>
            </w:r>
          </w:p>
        </w:tc>
        <w:tc>
          <w:tcPr>
            <w:tcW w:w="2141" w:type="dxa"/>
            <w:shd w:val="clear" w:color="auto" w:fill="F2F5F9"/>
            <w:tcMar>
              <w:top w:w="80" w:type="dxa"/>
              <w:left w:w="120" w:type="dxa"/>
              <w:bottom w:w="80" w:type="dxa"/>
              <w:right w:w="120" w:type="dxa"/>
            </w:tcMar>
          </w:tcPr>
          <w:p w14:paraId="3DA4A827" w14:textId="77777777" w:rsidR="00A777B9" w:rsidRDefault="00B046FE">
            <w:pPr>
              <w:keepNext/>
              <w:spacing w:before="20" w:after="20" w:line="252" w:lineRule="auto"/>
            </w:pPr>
            <w:r>
              <w:rPr>
                <w:rFonts w:ascii="Times New Roman" w:hAnsi="Times New Roman"/>
                <w:b/>
                <w:sz w:val="18"/>
              </w:rPr>
              <w:t>Utilisateur – Ressortissant</w:t>
            </w:r>
          </w:p>
        </w:tc>
        <w:tc>
          <w:tcPr>
            <w:tcW w:w="2141" w:type="dxa"/>
            <w:shd w:val="clear" w:color="auto" w:fill="F2F5F9"/>
            <w:tcMar>
              <w:top w:w="80" w:type="dxa"/>
              <w:left w:w="120" w:type="dxa"/>
              <w:bottom w:w="80" w:type="dxa"/>
              <w:right w:w="120" w:type="dxa"/>
            </w:tcMar>
          </w:tcPr>
          <w:p w14:paraId="70D3B835" w14:textId="77777777" w:rsidR="00A777B9" w:rsidRDefault="00B046FE">
            <w:pPr>
              <w:keepNext/>
              <w:spacing w:before="20" w:after="20" w:line="252" w:lineRule="auto"/>
            </w:pPr>
            <w:r>
              <w:rPr>
                <w:rFonts w:ascii="Times New Roman" w:hAnsi="Times New Roman"/>
                <w:sz w:val="18"/>
              </w:rPr>
              <w:t>0..1 / 0..1</w:t>
            </w:r>
          </w:p>
        </w:tc>
        <w:tc>
          <w:tcPr>
            <w:tcW w:w="2141" w:type="dxa"/>
            <w:gridSpan w:val="2"/>
            <w:shd w:val="clear" w:color="auto" w:fill="F2F5F9"/>
            <w:tcMar>
              <w:top w:w="80" w:type="dxa"/>
              <w:left w:w="120" w:type="dxa"/>
              <w:bottom w:w="80" w:type="dxa"/>
              <w:right w:w="120" w:type="dxa"/>
            </w:tcMar>
          </w:tcPr>
          <w:p w14:paraId="054EB382" w14:textId="77777777" w:rsidR="00A777B9" w:rsidRDefault="00B046FE">
            <w:pPr>
              <w:keepNext/>
              <w:spacing w:before="20" w:after="20" w:line="252" w:lineRule="auto"/>
            </w:pPr>
            <w:r w:rsidRPr="00B046FE">
              <w:rPr>
                <w:rFonts w:ascii="Times New Roman" w:hAnsi="Times New Roman"/>
                <w:sz w:val="18"/>
                <w:lang w:val="fr-CI"/>
              </w:rPr>
              <w:t xml:space="preserve">Un compte utilisateur peut être lié à une seule fiche de ressortissant. </w:t>
            </w:r>
            <w:r>
              <w:rPr>
                <w:rFonts w:ascii="Times New Roman" w:hAnsi="Times New Roman"/>
                <w:sz w:val="18"/>
              </w:rPr>
              <w:t xml:space="preserve">Une fiche est </w:t>
            </w:r>
            <w:proofErr w:type="spellStart"/>
            <w:r>
              <w:rPr>
                <w:rFonts w:ascii="Times New Roman" w:hAnsi="Times New Roman"/>
                <w:sz w:val="18"/>
              </w:rPr>
              <w:t>associée</w:t>
            </w:r>
            <w:proofErr w:type="spellEnd"/>
            <w:r>
              <w:rPr>
                <w:rFonts w:ascii="Times New Roman" w:hAnsi="Times New Roman"/>
                <w:sz w:val="18"/>
              </w:rPr>
              <w:t xml:space="preserve"> au plus à un compte.</w:t>
            </w:r>
          </w:p>
        </w:tc>
      </w:tr>
    </w:tbl>
    <w:p w14:paraId="3E76AFF3" w14:textId="77777777" w:rsidR="00B046FE" w:rsidRDefault="00B046FE">
      <w:pPr>
        <w:spacing w:before="320" w:after="160"/>
        <w:rPr>
          <w:rFonts w:ascii="Times New Roman" w:hAnsi="Times New Roman"/>
          <w:b/>
          <w:sz w:val="32"/>
        </w:rPr>
      </w:pPr>
    </w:p>
    <w:p w14:paraId="0801251C" w14:textId="77777777" w:rsidR="00B046FE" w:rsidRDefault="00B046FE">
      <w:pPr>
        <w:spacing w:before="320" w:after="160"/>
        <w:rPr>
          <w:rFonts w:ascii="Times New Roman" w:hAnsi="Times New Roman"/>
          <w:b/>
          <w:sz w:val="32"/>
        </w:rPr>
      </w:pPr>
    </w:p>
    <w:p w14:paraId="0C25A885" w14:textId="6A48DADC" w:rsidR="00A777B9" w:rsidRPr="00B046FE" w:rsidRDefault="00B046FE">
      <w:pPr>
        <w:spacing w:before="320" w:after="160"/>
        <w:rPr>
          <w:lang w:val="fr-CI"/>
        </w:rPr>
      </w:pPr>
      <w:r w:rsidRPr="00B046FE">
        <w:rPr>
          <w:rFonts w:ascii="Times New Roman" w:hAnsi="Times New Roman"/>
          <w:b/>
          <w:sz w:val="32"/>
          <w:lang w:val="fr-CI"/>
        </w:rPr>
        <w:lastRenderedPageBreak/>
        <w:t>CHAPITRE V : MODÉLISATION DU SYSTÈME</w:t>
      </w:r>
    </w:p>
    <w:p w14:paraId="1BBE9B42" w14:textId="77777777" w:rsidR="00A777B9" w:rsidRPr="00B046FE" w:rsidRDefault="00B046FE">
      <w:pPr>
        <w:rPr>
          <w:lang w:val="fr-CI"/>
        </w:rPr>
      </w:pPr>
      <w:r w:rsidRPr="00B046FE">
        <w:rPr>
          <w:rFonts w:ascii="Times New Roman" w:hAnsi="Times New Roman"/>
          <w:sz w:val="24"/>
          <w:lang w:val="fr-CI"/>
        </w:rPr>
        <w:t>Ce chapitre présente la modélisation informatique exhaustive du système de recensement unifié selon le langage UML. Il intègre le nouveau pivot d'interconnexion territoriale liant l'arbre administratif ANStat et l'arbre coutumier au niveau de la sous-préfecture et du canton (Sous-Préfecture -&gt; Canton -&gt; Tribu -&gt; Village). Il est structuré en cinq grandes vues : fonctionnelle, dynamique, règles de gestion, statique et physique.</w:t>
      </w:r>
    </w:p>
    <w:p w14:paraId="7A56FB81" w14:textId="77777777" w:rsidR="00A777B9" w:rsidRPr="00B046FE" w:rsidRDefault="00B046FE">
      <w:pPr>
        <w:spacing w:before="240" w:after="120"/>
        <w:rPr>
          <w:lang w:val="fr-CI"/>
        </w:rPr>
      </w:pPr>
      <w:r w:rsidRPr="00B046FE">
        <w:rPr>
          <w:rFonts w:ascii="Times New Roman" w:hAnsi="Times New Roman"/>
          <w:b/>
          <w:sz w:val="28"/>
          <w:lang w:val="fr-CI"/>
        </w:rPr>
        <w:t>I. Vue Fonctionnelle : Diagrammes de Cas d'Utilisation</w:t>
      </w:r>
    </w:p>
    <w:p w14:paraId="75FB7D78" w14:textId="77777777" w:rsidR="00A777B9" w:rsidRPr="00B046FE" w:rsidRDefault="00B046FE">
      <w:pPr>
        <w:spacing w:before="120" w:after="80"/>
        <w:rPr>
          <w:lang w:val="fr-CI"/>
        </w:rPr>
      </w:pPr>
      <w:r w:rsidRPr="00B046FE">
        <w:rPr>
          <w:rFonts w:ascii="Times New Roman" w:hAnsi="Times New Roman"/>
          <w:b/>
          <w:sz w:val="26"/>
          <w:lang w:val="fr-CI"/>
        </w:rPr>
        <w:t>1. Identification et Rôles des Acteurs</w:t>
      </w:r>
    </w:p>
    <w:p w14:paraId="4C095D4E" w14:textId="77777777" w:rsidR="00A777B9" w:rsidRPr="00B046FE" w:rsidRDefault="00B046FE">
      <w:pPr>
        <w:spacing w:after="80"/>
        <w:rPr>
          <w:lang w:val="fr-CI"/>
        </w:rPr>
      </w:pPr>
      <w:r w:rsidRPr="00B046FE">
        <w:rPr>
          <w:rFonts w:ascii="Times New Roman" w:hAnsi="Times New Roman"/>
          <w:sz w:val="24"/>
          <w:lang w:val="fr-CI"/>
        </w:rPr>
        <w:t>Le système interagit avec trois catégories d'acteurs humains et un système tiers :</w:t>
      </w:r>
    </w:p>
    <w:p w14:paraId="1E4D44CB" w14:textId="77777777" w:rsidR="00A777B9" w:rsidRPr="00B046FE" w:rsidRDefault="00B046FE">
      <w:pPr>
        <w:pStyle w:val="Listepuces"/>
        <w:spacing w:after="60"/>
        <w:rPr>
          <w:lang w:val="fr-CI"/>
        </w:rPr>
      </w:pPr>
      <w:r w:rsidRPr="00B046FE">
        <w:rPr>
          <w:rFonts w:ascii="Times New Roman" w:hAnsi="Times New Roman"/>
          <w:b/>
          <w:sz w:val="24"/>
          <w:lang w:val="fr-CI"/>
        </w:rPr>
        <w:t>Ressortissant (Usager) :</w:t>
      </w:r>
      <w:r w:rsidRPr="00B046FE">
        <w:rPr>
          <w:rFonts w:ascii="Times New Roman" w:hAnsi="Times New Roman"/>
          <w:sz w:val="24"/>
          <w:lang w:val="fr-CI"/>
        </w:rPr>
        <w:t xml:space="preserve"> Citoyen ivoirien effectuant son enregistrement en ligne (sélection de sa sous-préfecture, son canton et son village d'origine).</w:t>
      </w:r>
    </w:p>
    <w:p w14:paraId="1554CFDA" w14:textId="77777777" w:rsidR="00A777B9" w:rsidRPr="00B046FE" w:rsidRDefault="00B046FE">
      <w:pPr>
        <w:pStyle w:val="Listepuces"/>
        <w:spacing w:after="60"/>
        <w:rPr>
          <w:lang w:val="fr-CI"/>
        </w:rPr>
      </w:pPr>
      <w:r w:rsidRPr="00B046FE">
        <w:rPr>
          <w:rFonts w:ascii="Times New Roman" w:hAnsi="Times New Roman"/>
          <w:b/>
          <w:sz w:val="24"/>
          <w:lang w:val="fr-CI"/>
        </w:rPr>
        <w:t>Agent Recenseur :</w:t>
      </w:r>
      <w:r w:rsidRPr="00B046FE">
        <w:rPr>
          <w:rFonts w:ascii="Times New Roman" w:hAnsi="Times New Roman"/>
          <w:sz w:val="24"/>
          <w:lang w:val="fr-CI"/>
        </w:rPr>
        <w:t xml:space="preserve"> Agent terrain saisissant et vérifiant les fiches lors des campagnes de recensement.</w:t>
      </w:r>
    </w:p>
    <w:p w14:paraId="71B6A932" w14:textId="77777777" w:rsidR="00A777B9" w:rsidRPr="00B046FE" w:rsidRDefault="00B046FE">
      <w:pPr>
        <w:pStyle w:val="Listepuces"/>
        <w:spacing w:after="60"/>
        <w:rPr>
          <w:lang w:val="fr-CI"/>
        </w:rPr>
      </w:pPr>
      <w:r w:rsidRPr="00B046FE">
        <w:rPr>
          <w:rFonts w:ascii="Times New Roman" w:hAnsi="Times New Roman"/>
          <w:b/>
          <w:sz w:val="24"/>
          <w:lang w:val="fr-CI"/>
        </w:rPr>
        <w:t>Administrateur :</w:t>
      </w:r>
      <w:r w:rsidRPr="00B046FE">
        <w:rPr>
          <w:rFonts w:ascii="Times New Roman" w:hAnsi="Times New Roman"/>
          <w:sz w:val="24"/>
          <w:lang w:val="fr-CI"/>
        </w:rPr>
        <w:t xml:space="preserve"> Superviseur gérant les utilisateurs, l'importation ANStat, les cantons importés depuis le </w:t>
      </w:r>
      <w:proofErr w:type="spellStart"/>
      <w:r w:rsidRPr="00B046FE">
        <w:rPr>
          <w:rFonts w:ascii="Times New Roman" w:hAnsi="Times New Roman"/>
          <w:sz w:val="24"/>
          <w:lang w:val="fr-CI"/>
        </w:rPr>
        <w:t>dataset</w:t>
      </w:r>
      <w:proofErr w:type="spellEnd"/>
      <w:r w:rsidRPr="00B046FE">
        <w:rPr>
          <w:rFonts w:ascii="Times New Roman" w:hAnsi="Times New Roman"/>
          <w:sz w:val="24"/>
          <w:lang w:val="fr-CI"/>
        </w:rPr>
        <w:t xml:space="preserve"> JSON, la modération des villages et le tableau de bord.</w:t>
      </w:r>
    </w:p>
    <w:p w14:paraId="0785DC8D" w14:textId="77777777" w:rsidR="00A777B9" w:rsidRPr="00B046FE" w:rsidRDefault="00B046FE">
      <w:pPr>
        <w:pStyle w:val="Listepuces"/>
        <w:spacing w:after="120"/>
        <w:rPr>
          <w:lang w:val="fr-CI"/>
        </w:rPr>
      </w:pPr>
      <w:r w:rsidRPr="00B046FE">
        <w:rPr>
          <w:rFonts w:ascii="Times New Roman" w:hAnsi="Times New Roman"/>
          <w:b/>
          <w:sz w:val="24"/>
          <w:lang w:val="fr-CI"/>
        </w:rPr>
        <w:t>Système ANStat (Acteur Secondaire) :</w:t>
      </w:r>
      <w:r w:rsidRPr="00B046FE">
        <w:rPr>
          <w:rFonts w:ascii="Times New Roman" w:hAnsi="Times New Roman"/>
          <w:sz w:val="24"/>
          <w:lang w:val="fr-CI"/>
        </w:rPr>
        <w:t xml:space="preserve"> Référentiel administratif officiel (Districts, Régions, Départements, Sous-Préfectures).</w:t>
      </w:r>
    </w:p>
    <w:p w14:paraId="356ACA97" w14:textId="77777777" w:rsidR="00A777B9" w:rsidRPr="00B046FE" w:rsidRDefault="00B046FE">
      <w:pPr>
        <w:spacing w:before="160" w:after="80"/>
        <w:rPr>
          <w:lang w:val="fr-CI"/>
        </w:rPr>
      </w:pPr>
      <w:r w:rsidRPr="00B046FE">
        <w:rPr>
          <w:rFonts w:ascii="Times New Roman" w:hAnsi="Times New Roman"/>
          <w:b/>
          <w:sz w:val="26"/>
          <w:lang w:val="fr-CI"/>
        </w:rPr>
        <w:t>2. Diagramme de Cas d'Utilisation Global</w:t>
      </w:r>
    </w:p>
    <w:p w14:paraId="5CEAD3A0"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Cas d'Utilisation Global]</w:t>
      </w:r>
    </w:p>
    <w:p w14:paraId="37C599FC" w14:textId="77777777" w:rsidR="00A777B9" w:rsidRPr="00B046FE" w:rsidRDefault="00B046FE">
      <w:pPr>
        <w:spacing w:after="160"/>
        <w:jc w:val="center"/>
        <w:rPr>
          <w:lang w:val="fr-CI"/>
        </w:rPr>
      </w:pPr>
      <w:r w:rsidRPr="00B046FE">
        <w:rPr>
          <w:rFonts w:ascii="Times New Roman" w:hAnsi="Times New Roman"/>
          <w:i/>
          <w:sz w:val="20"/>
          <w:lang w:val="fr-CI"/>
        </w:rPr>
        <w:t>Figure 2 — Diagramme de Cas d'Utilisation Global du système de recensement unifié</w:t>
      </w:r>
    </w:p>
    <w:p w14:paraId="32B131DD" w14:textId="77777777" w:rsidR="00A777B9" w:rsidRPr="00B046FE" w:rsidRDefault="00B046FE">
      <w:pPr>
        <w:spacing w:before="160" w:after="80"/>
        <w:rPr>
          <w:lang w:val="fr-CI"/>
        </w:rPr>
      </w:pPr>
      <w:r w:rsidRPr="00B046FE">
        <w:rPr>
          <w:rFonts w:ascii="Times New Roman" w:hAnsi="Times New Roman"/>
          <w:b/>
          <w:sz w:val="26"/>
          <w:lang w:val="fr-CI"/>
        </w:rPr>
        <w:t>3. Diagrammes de Cas d'Utilisation Spécifiques par Module</w:t>
      </w:r>
    </w:p>
    <w:p w14:paraId="52D2B28B" w14:textId="77777777" w:rsidR="00A777B9" w:rsidRPr="00B046FE" w:rsidRDefault="00B046FE">
      <w:pPr>
        <w:spacing w:before="80" w:after="60"/>
        <w:rPr>
          <w:lang w:val="fr-CI"/>
        </w:rPr>
      </w:pPr>
      <w:r w:rsidRPr="00B046FE">
        <w:rPr>
          <w:rFonts w:ascii="Times New Roman" w:hAnsi="Times New Roman"/>
          <w:b/>
          <w:sz w:val="24"/>
          <w:lang w:val="fr-CI"/>
        </w:rPr>
        <w:t>a. Module 1 : Authentification et Gestion des Accès</w:t>
      </w:r>
    </w:p>
    <w:p w14:paraId="78184E5E"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Cas d'Utilisation - Authentification]</w:t>
      </w:r>
    </w:p>
    <w:p w14:paraId="57835E1D" w14:textId="77777777" w:rsidR="00A777B9" w:rsidRPr="00B046FE" w:rsidRDefault="00B046FE">
      <w:pPr>
        <w:spacing w:after="120"/>
        <w:jc w:val="center"/>
        <w:rPr>
          <w:lang w:val="fr-CI"/>
        </w:rPr>
      </w:pPr>
      <w:r w:rsidRPr="00B046FE">
        <w:rPr>
          <w:rFonts w:ascii="Times New Roman" w:hAnsi="Times New Roman"/>
          <w:i/>
          <w:sz w:val="20"/>
          <w:lang w:val="fr-CI"/>
        </w:rPr>
        <w:t>Figure 3 — Diagramme de Cas d'Utilisation Spécifique : Authentification Hybride (Email / Téléphone)</w:t>
      </w:r>
    </w:p>
    <w:p w14:paraId="65BE6303" w14:textId="77777777" w:rsidR="00A777B9" w:rsidRPr="00B046FE" w:rsidRDefault="00B046FE">
      <w:pPr>
        <w:spacing w:before="80" w:after="60"/>
        <w:rPr>
          <w:lang w:val="fr-CI"/>
        </w:rPr>
      </w:pPr>
      <w:r w:rsidRPr="00B046FE">
        <w:rPr>
          <w:rFonts w:ascii="Times New Roman" w:hAnsi="Times New Roman"/>
          <w:b/>
          <w:sz w:val="24"/>
          <w:lang w:val="fr-CI"/>
        </w:rPr>
        <w:t>b. Module 2 : Recensement et Gestion des Ressortissants</w:t>
      </w:r>
    </w:p>
    <w:p w14:paraId="53E95A2F"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Cas d'Utilisation - Recensement]</w:t>
      </w:r>
    </w:p>
    <w:p w14:paraId="3A358CB9" w14:textId="77777777" w:rsidR="00A777B9" w:rsidRPr="00B046FE" w:rsidRDefault="00B046FE">
      <w:pPr>
        <w:spacing w:after="120"/>
        <w:jc w:val="center"/>
        <w:rPr>
          <w:lang w:val="fr-CI"/>
        </w:rPr>
      </w:pPr>
      <w:r w:rsidRPr="00B046FE">
        <w:rPr>
          <w:rFonts w:ascii="Times New Roman" w:hAnsi="Times New Roman"/>
          <w:i/>
          <w:sz w:val="20"/>
          <w:lang w:val="fr-CI"/>
        </w:rPr>
        <w:t>Figure 4 — Diagramme de Cas d'Utilisation Spécifique : Enrôlement, Dédoublonnage et Gestion des Fiches</w:t>
      </w:r>
    </w:p>
    <w:p w14:paraId="33647245" w14:textId="77777777" w:rsidR="00A777B9" w:rsidRPr="00B046FE" w:rsidRDefault="00B046FE">
      <w:pPr>
        <w:spacing w:before="80" w:after="60"/>
        <w:rPr>
          <w:lang w:val="fr-CI"/>
        </w:rPr>
      </w:pPr>
      <w:r w:rsidRPr="00B046FE">
        <w:rPr>
          <w:rFonts w:ascii="Times New Roman" w:hAnsi="Times New Roman"/>
          <w:b/>
          <w:sz w:val="24"/>
          <w:lang w:val="fr-CI"/>
        </w:rPr>
        <w:t>c. Module 3 : Administration du Référentiel Coutumier (Cantons &amp; Villages)</w:t>
      </w:r>
    </w:p>
    <w:p w14:paraId="2F808B79"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Cas d'Utilisation - Référentiel Coutumier]</w:t>
      </w:r>
    </w:p>
    <w:p w14:paraId="71736297" w14:textId="77777777" w:rsidR="00A777B9" w:rsidRPr="00B046FE" w:rsidRDefault="00B046FE">
      <w:pPr>
        <w:spacing w:after="120"/>
        <w:jc w:val="center"/>
        <w:rPr>
          <w:lang w:val="fr-CI"/>
        </w:rPr>
      </w:pPr>
      <w:r w:rsidRPr="00B046FE">
        <w:rPr>
          <w:lang w:val="fr-CI"/>
        </w:rPr>
        <w:t>Figure 5 — Diagramme de Cas d'Utilisation Spécifique : Ingestion JSON des Cantons et Modération des Villages</w:t>
      </w:r>
    </w:p>
    <w:p w14:paraId="729A3F8D" w14:textId="77777777" w:rsidR="00A777B9" w:rsidRPr="00B046FE" w:rsidRDefault="00B046FE">
      <w:pPr>
        <w:spacing w:before="80" w:after="60"/>
        <w:rPr>
          <w:lang w:val="fr-CI"/>
        </w:rPr>
      </w:pPr>
      <w:r w:rsidRPr="00B046FE">
        <w:rPr>
          <w:rFonts w:ascii="Times New Roman" w:hAnsi="Times New Roman"/>
          <w:b/>
          <w:sz w:val="24"/>
          <w:lang w:val="fr-CI"/>
        </w:rPr>
        <w:lastRenderedPageBreak/>
        <w:t xml:space="preserve">d. Module 4 : </w:t>
      </w:r>
      <w:proofErr w:type="spellStart"/>
      <w:r w:rsidRPr="00B046FE">
        <w:rPr>
          <w:rFonts w:ascii="Times New Roman" w:hAnsi="Times New Roman"/>
          <w:b/>
          <w:sz w:val="24"/>
          <w:lang w:val="fr-CI"/>
        </w:rPr>
        <w:t>Reporting</w:t>
      </w:r>
      <w:proofErr w:type="spellEnd"/>
      <w:r w:rsidRPr="00B046FE">
        <w:rPr>
          <w:rFonts w:ascii="Times New Roman" w:hAnsi="Times New Roman"/>
          <w:b/>
          <w:sz w:val="24"/>
          <w:lang w:val="fr-CI"/>
        </w:rPr>
        <w:t xml:space="preserve"> et Analytics ANStat</w:t>
      </w:r>
    </w:p>
    <w:p w14:paraId="2284F870"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Cas d'Utilisation - Dashboard]</w:t>
      </w:r>
    </w:p>
    <w:p w14:paraId="623BB009" w14:textId="77777777" w:rsidR="00A777B9" w:rsidRPr="00B046FE" w:rsidRDefault="00B046FE">
      <w:pPr>
        <w:spacing w:after="160"/>
        <w:jc w:val="center"/>
        <w:rPr>
          <w:lang w:val="fr-CI"/>
        </w:rPr>
      </w:pPr>
      <w:r w:rsidRPr="00B046FE">
        <w:rPr>
          <w:rFonts w:ascii="Times New Roman" w:hAnsi="Times New Roman"/>
          <w:i/>
          <w:sz w:val="20"/>
          <w:lang w:val="fr-CI"/>
        </w:rPr>
        <w:t>Figure 6 — Diagramme de Cas d'Utilisation Spécifique : Tableaux de bord et Agrégations statistiques</w:t>
      </w:r>
    </w:p>
    <w:p w14:paraId="26DD30D3" w14:textId="77777777" w:rsidR="00A777B9" w:rsidRPr="00B046FE" w:rsidRDefault="00B046FE">
      <w:pPr>
        <w:spacing w:before="160" w:after="80"/>
        <w:rPr>
          <w:lang w:val="fr-CI"/>
        </w:rPr>
      </w:pPr>
      <w:r w:rsidRPr="00B046FE">
        <w:rPr>
          <w:rFonts w:ascii="Times New Roman" w:hAnsi="Times New Roman"/>
          <w:b/>
          <w:sz w:val="26"/>
          <w:lang w:val="fr-CI"/>
        </w:rPr>
        <w:t>4. Descriptions Textuelles des Cas d'Utilisation Majeurs</w:t>
      </w:r>
    </w:p>
    <w:p w14:paraId="0EA6C32E" w14:textId="77777777" w:rsidR="00A777B9" w:rsidRPr="00B046FE" w:rsidRDefault="00B046FE">
      <w:pPr>
        <w:spacing w:before="80" w:after="80"/>
        <w:jc w:val="center"/>
        <w:rPr>
          <w:lang w:val="fr-CI"/>
        </w:rPr>
      </w:pPr>
      <w:r w:rsidRPr="00B046FE">
        <w:rPr>
          <w:rFonts w:ascii="Times New Roman" w:hAnsi="Times New Roman"/>
          <w:i/>
          <w:sz w:val="20"/>
          <w:lang w:val="fr-CI"/>
        </w:rPr>
        <w:t>Tableau 6 — Description textuelle du cas d'utilisation 'S'auto-recenser en ligne'</w:t>
      </w:r>
    </w:p>
    <w:tbl>
      <w:tblPr>
        <w:tblStyle w:val="Grilledutableau"/>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283"/>
        <w:gridCol w:w="4283"/>
      </w:tblGrid>
      <w:tr w:rsidR="00A777B9" w14:paraId="22783116" w14:textId="77777777">
        <w:trPr>
          <w:cantSplit/>
          <w:tblHeader/>
        </w:trPr>
        <w:tc>
          <w:tcPr>
            <w:tcW w:w="4283" w:type="dxa"/>
            <w:shd w:val="clear" w:color="auto" w:fill="203864"/>
            <w:tcMar>
              <w:top w:w="80" w:type="dxa"/>
              <w:left w:w="120" w:type="dxa"/>
              <w:bottom w:w="80" w:type="dxa"/>
              <w:right w:w="120" w:type="dxa"/>
            </w:tcMar>
          </w:tcPr>
          <w:p w14:paraId="2E9A7BDA" w14:textId="77777777" w:rsidR="00A777B9" w:rsidRDefault="00B046FE">
            <w:pPr>
              <w:keepNext/>
              <w:spacing w:before="20" w:after="20" w:line="252" w:lineRule="auto"/>
            </w:pPr>
            <w:proofErr w:type="spellStart"/>
            <w:r>
              <w:rPr>
                <w:rFonts w:ascii="Times New Roman" w:hAnsi="Times New Roman"/>
                <w:b/>
                <w:color w:val="FFFFFF"/>
                <w:sz w:val="20"/>
              </w:rPr>
              <w:t>Élément</w:t>
            </w:r>
            <w:proofErr w:type="spellEnd"/>
            <w:r>
              <w:rPr>
                <w:rFonts w:ascii="Times New Roman" w:hAnsi="Times New Roman"/>
                <w:b/>
                <w:color w:val="FFFFFF"/>
                <w:sz w:val="20"/>
              </w:rPr>
              <w:t xml:space="preserve"> du </w:t>
            </w:r>
            <w:proofErr w:type="spellStart"/>
            <w:r>
              <w:rPr>
                <w:rFonts w:ascii="Times New Roman" w:hAnsi="Times New Roman"/>
                <w:b/>
                <w:color w:val="FFFFFF"/>
                <w:sz w:val="20"/>
              </w:rPr>
              <w:t>cas</w:t>
            </w:r>
            <w:proofErr w:type="spellEnd"/>
            <w:r>
              <w:rPr>
                <w:rFonts w:ascii="Times New Roman" w:hAnsi="Times New Roman"/>
                <w:b/>
                <w:color w:val="FFFFFF"/>
                <w:sz w:val="20"/>
              </w:rPr>
              <w:t xml:space="preserve"> </w:t>
            </w:r>
            <w:proofErr w:type="spellStart"/>
            <w:r>
              <w:rPr>
                <w:rFonts w:ascii="Times New Roman" w:hAnsi="Times New Roman"/>
                <w:b/>
                <w:color w:val="FFFFFF"/>
                <w:sz w:val="20"/>
              </w:rPr>
              <w:t>d'utilisation</w:t>
            </w:r>
            <w:proofErr w:type="spellEnd"/>
          </w:p>
        </w:tc>
        <w:tc>
          <w:tcPr>
            <w:tcW w:w="4283" w:type="dxa"/>
            <w:shd w:val="clear" w:color="auto" w:fill="203864"/>
            <w:tcMar>
              <w:top w:w="80" w:type="dxa"/>
              <w:left w:w="120" w:type="dxa"/>
              <w:bottom w:w="80" w:type="dxa"/>
              <w:right w:w="120" w:type="dxa"/>
            </w:tcMar>
          </w:tcPr>
          <w:p w14:paraId="778E2040" w14:textId="77777777" w:rsidR="00A777B9" w:rsidRDefault="00B046FE">
            <w:pPr>
              <w:keepNext/>
              <w:spacing w:before="20" w:after="20" w:line="252" w:lineRule="auto"/>
            </w:pPr>
            <w:r>
              <w:rPr>
                <w:rFonts w:ascii="Times New Roman" w:hAnsi="Times New Roman"/>
                <w:b/>
                <w:color w:val="FFFFFF"/>
                <w:sz w:val="20"/>
              </w:rPr>
              <w:t>Description détaillée</w:t>
            </w:r>
          </w:p>
        </w:tc>
      </w:tr>
      <w:tr w:rsidR="00A777B9" w14:paraId="56AB2390" w14:textId="77777777">
        <w:trPr>
          <w:cantSplit/>
        </w:trPr>
        <w:tc>
          <w:tcPr>
            <w:tcW w:w="4283" w:type="dxa"/>
            <w:shd w:val="clear" w:color="auto" w:fill="F2F5F9"/>
            <w:tcMar>
              <w:top w:w="80" w:type="dxa"/>
              <w:left w:w="120" w:type="dxa"/>
              <w:bottom w:w="80" w:type="dxa"/>
              <w:right w:w="120" w:type="dxa"/>
            </w:tcMar>
          </w:tcPr>
          <w:p w14:paraId="77FFD9F4" w14:textId="77777777" w:rsidR="00A777B9" w:rsidRDefault="00B046FE">
            <w:pPr>
              <w:keepNext/>
              <w:spacing w:before="20" w:after="20" w:line="252" w:lineRule="auto"/>
            </w:pPr>
            <w:r>
              <w:rPr>
                <w:rFonts w:ascii="Times New Roman" w:hAnsi="Times New Roman"/>
                <w:b/>
                <w:sz w:val="18"/>
              </w:rPr>
              <w:t>Nom du Cas d'Utilisation</w:t>
            </w:r>
          </w:p>
        </w:tc>
        <w:tc>
          <w:tcPr>
            <w:tcW w:w="4283" w:type="dxa"/>
            <w:shd w:val="clear" w:color="auto" w:fill="F2F5F9"/>
            <w:tcMar>
              <w:top w:w="80" w:type="dxa"/>
              <w:left w:w="120" w:type="dxa"/>
              <w:bottom w:w="80" w:type="dxa"/>
              <w:right w:w="120" w:type="dxa"/>
            </w:tcMar>
          </w:tcPr>
          <w:p w14:paraId="2D5951FD" w14:textId="77777777" w:rsidR="00A777B9" w:rsidRDefault="00B046FE">
            <w:pPr>
              <w:keepNext/>
              <w:spacing w:before="20" w:after="20" w:line="252" w:lineRule="auto"/>
            </w:pPr>
            <w:r>
              <w:rPr>
                <w:rFonts w:ascii="Times New Roman" w:hAnsi="Times New Roman"/>
                <w:b/>
                <w:sz w:val="18"/>
              </w:rPr>
              <w:t>S'auto-recenser en ligne</w:t>
            </w:r>
          </w:p>
        </w:tc>
      </w:tr>
      <w:tr w:rsidR="00A777B9" w14:paraId="2F640BBD" w14:textId="77777777">
        <w:trPr>
          <w:cantSplit/>
        </w:trPr>
        <w:tc>
          <w:tcPr>
            <w:tcW w:w="4283" w:type="dxa"/>
            <w:shd w:val="clear" w:color="auto" w:fill="FFFFFF"/>
            <w:tcMar>
              <w:top w:w="80" w:type="dxa"/>
              <w:left w:w="120" w:type="dxa"/>
              <w:bottom w:w="80" w:type="dxa"/>
              <w:right w:w="120" w:type="dxa"/>
            </w:tcMar>
          </w:tcPr>
          <w:p w14:paraId="7E801E2E" w14:textId="77777777" w:rsidR="00A777B9" w:rsidRDefault="00B046FE">
            <w:pPr>
              <w:keepNext/>
              <w:spacing w:before="20" w:after="20" w:line="252" w:lineRule="auto"/>
            </w:pPr>
            <w:r>
              <w:rPr>
                <w:rFonts w:ascii="Times New Roman" w:hAnsi="Times New Roman"/>
                <w:b/>
                <w:sz w:val="18"/>
              </w:rPr>
              <w:t>Acteur Principal</w:t>
            </w:r>
          </w:p>
        </w:tc>
        <w:tc>
          <w:tcPr>
            <w:tcW w:w="4283" w:type="dxa"/>
            <w:shd w:val="clear" w:color="auto" w:fill="FFFFFF"/>
            <w:tcMar>
              <w:top w:w="80" w:type="dxa"/>
              <w:left w:w="120" w:type="dxa"/>
              <w:bottom w:w="80" w:type="dxa"/>
              <w:right w:w="120" w:type="dxa"/>
            </w:tcMar>
          </w:tcPr>
          <w:p w14:paraId="1412C6DF" w14:textId="77777777" w:rsidR="00A777B9" w:rsidRDefault="00B046FE">
            <w:pPr>
              <w:keepNext/>
              <w:spacing w:before="20" w:after="20" w:line="252" w:lineRule="auto"/>
            </w:pPr>
            <w:r>
              <w:rPr>
                <w:rFonts w:ascii="Times New Roman" w:hAnsi="Times New Roman"/>
                <w:b/>
                <w:sz w:val="18"/>
              </w:rPr>
              <w:t>Ressortissant (Citoyen ivoirien)</w:t>
            </w:r>
          </w:p>
        </w:tc>
      </w:tr>
      <w:tr w:rsidR="00A777B9" w:rsidRPr="00B046FE" w14:paraId="72EF0003" w14:textId="77777777">
        <w:trPr>
          <w:cantSplit/>
        </w:trPr>
        <w:tc>
          <w:tcPr>
            <w:tcW w:w="4283" w:type="dxa"/>
            <w:shd w:val="clear" w:color="auto" w:fill="F2F5F9"/>
            <w:tcMar>
              <w:top w:w="80" w:type="dxa"/>
              <w:left w:w="120" w:type="dxa"/>
              <w:bottom w:w="80" w:type="dxa"/>
              <w:right w:w="120" w:type="dxa"/>
            </w:tcMar>
          </w:tcPr>
          <w:p w14:paraId="2C232A60" w14:textId="77777777" w:rsidR="00A777B9" w:rsidRDefault="00B046FE">
            <w:pPr>
              <w:keepNext/>
              <w:spacing w:before="20" w:after="20" w:line="252" w:lineRule="auto"/>
            </w:pPr>
            <w:r>
              <w:rPr>
                <w:rFonts w:ascii="Times New Roman" w:hAnsi="Times New Roman"/>
                <w:b/>
                <w:sz w:val="18"/>
              </w:rPr>
              <w:t>Préconditions</w:t>
            </w:r>
          </w:p>
        </w:tc>
        <w:tc>
          <w:tcPr>
            <w:tcW w:w="4283" w:type="dxa"/>
            <w:shd w:val="clear" w:color="auto" w:fill="F2F5F9"/>
            <w:tcMar>
              <w:top w:w="80" w:type="dxa"/>
              <w:left w:w="120" w:type="dxa"/>
              <w:bottom w:w="80" w:type="dxa"/>
              <w:right w:w="120" w:type="dxa"/>
            </w:tcMar>
          </w:tcPr>
          <w:p w14:paraId="5C1D811C" w14:textId="77777777" w:rsidR="00A777B9" w:rsidRPr="00B046FE" w:rsidRDefault="00B046FE">
            <w:pPr>
              <w:keepNext/>
              <w:spacing w:before="20" w:after="20" w:line="252" w:lineRule="auto"/>
              <w:rPr>
                <w:lang w:val="fr-CI"/>
              </w:rPr>
            </w:pPr>
            <w:r w:rsidRPr="00B046FE">
              <w:rPr>
                <w:rFonts w:ascii="Times New Roman" w:hAnsi="Times New Roman"/>
                <w:b/>
                <w:sz w:val="18"/>
                <w:lang w:val="fr-CI"/>
              </w:rPr>
              <w:t>Accès à la plateforme web, numéro de téléphone valide.</w:t>
            </w:r>
          </w:p>
        </w:tc>
      </w:tr>
      <w:tr w:rsidR="00A777B9" w14:paraId="60E22EC7" w14:textId="77777777">
        <w:trPr>
          <w:cantSplit/>
        </w:trPr>
        <w:tc>
          <w:tcPr>
            <w:tcW w:w="4283" w:type="dxa"/>
            <w:shd w:val="clear" w:color="auto" w:fill="FFFFFF"/>
            <w:tcMar>
              <w:top w:w="80" w:type="dxa"/>
              <w:left w:w="120" w:type="dxa"/>
              <w:bottom w:w="80" w:type="dxa"/>
              <w:right w:w="120" w:type="dxa"/>
            </w:tcMar>
          </w:tcPr>
          <w:p w14:paraId="55E0620F" w14:textId="77777777" w:rsidR="00A777B9" w:rsidRDefault="00B046FE">
            <w:pPr>
              <w:keepNext/>
              <w:spacing w:before="20" w:after="20" w:line="252" w:lineRule="auto"/>
            </w:pPr>
            <w:proofErr w:type="spellStart"/>
            <w:r>
              <w:rPr>
                <w:rFonts w:ascii="Times New Roman" w:hAnsi="Times New Roman"/>
                <w:b/>
                <w:sz w:val="18"/>
              </w:rPr>
              <w:t>Scénario</w:t>
            </w:r>
            <w:proofErr w:type="spellEnd"/>
            <w:r>
              <w:rPr>
                <w:rFonts w:ascii="Times New Roman" w:hAnsi="Times New Roman"/>
                <w:b/>
                <w:sz w:val="18"/>
              </w:rPr>
              <w:t xml:space="preserve"> Nominal</w:t>
            </w:r>
          </w:p>
        </w:tc>
        <w:tc>
          <w:tcPr>
            <w:tcW w:w="4283" w:type="dxa"/>
            <w:shd w:val="clear" w:color="auto" w:fill="FFFFFF"/>
            <w:tcMar>
              <w:top w:w="80" w:type="dxa"/>
              <w:left w:w="120" w:type="dxa"/>
              <w:bottom w:w="80" w:type="dxa"/>
              <w:right w:w="120" w:type="dxa"/>
            </w:tcMar>
          </w:tcPr>
          <w:p w14:paraId="1C1EB3BE" w14:textId="77777777" w:rsidR="00A777B9" w:rsidRDefault="00B046FE">
            <w:pPr>
              <w:keepNext/>
              <w:spacing w:before="20" w:after="20" w:line="252" w:lineRule="auto"/>
            </w:pPr>
            <w:r w:rsidRPr="00B046FE">
              <w:rPr>
                <w:rFonts w:ascii="Times New Roman" w:hAnsi="Times New Roman"/>
                <w:b/>
                <w:sz w:val="18"/>
                <w:lang w:val="fr-CI"/>
              </w:rPr>
              <w:t>1. Le ressortissant accède au formulaire d'enrôlement.</w:t>
            </w:r>
            <w:r w:rsidRPr="00B046FE">
              <w:rPr>
                <w:rFonts w:ascii="Times New Roman" w:hAnsi="Times New Roman"/>
                <w:b/>
                <w:sz w:val="18"/>
                <w:lang w:val="fr-CI"/>
              </w:rPr>
              <w:br/>
              <w:t>2. Il sélectionne sa Sous-Préfecture administrative.</w:t>
            </w:r>
            <w:r w:rsidRPr="00B046FE">
              <w:rPr>
                <w:rFonts w:ascii="Times New Roman" w:hAnsi="Times New Roman"/>
                <w:b/>
                <w:sz w:val="18"/>
                <w:lang w:val="fr-CI"/>
              </w:rPr>
              <w:br/>
              <w:t>3. Le système affiche les Cantons rattachés (lien ANStat -&gt; Canton).</w:t>
            </w:r>
            <w:r w:rsidRPr="00B046FE">
              <w:rPr>
                <w:rFonts w:ascii="Times New Roman" w:hAnsi="Times New Roman"/>
                <w:b/>
                <w:sz w:val="18"/>
                <w:lang w:val="fr-CI"/>
              </w:rPr>
              <w:br/>
              <w:t>4. L'usager sélectionne sa Tribu et son Village d'origine.</w:t>
            </w:r>
            <w:r w:rsidRPr="00B046FE">
              <w:rPr>
                <w:rFonts w:ascii="Times New Roman" w:hAnsi="Times New Roman"/>
                <w:b/>
                <w:sz w:val="18"/>
                <w:lang w:val="fr-CI"/>
              </w:rPr>
              <w:br/>
              <w:t>5. Il saisit ses données d'état civil, son adresse et son téléphone.</w:t>
            </w:r>
            <w:r w:rsidRPr="00B046FE">
              <w:rPr>
                <w:rFonts w:ascii="Times New Roman" w:hAnsi="Times New Roman"/>
                <w:b/>
                <w:sz w:val="18"/>
                <w:lang w:val="fr-CI"/>
              </w:rPr>
              <w:br/>
              <w:t>6. L'Observer déclenche la génération de 'nom_clean' et la dénormalisation hiérarchique.</w:t>
            </w:r>
            <w:r w:rsidRPr="00B046FE">
              <w:rPr>
                <w:rFonts w:ascii="Times New Roman" w:hAnsi="Times New Roman"/>
                <w:b/>
                <w:sz w:val="18"/>
                <w:lang w:val="fr-CI"/>
              </w:rPr>
              <w:br/>
            </w:r>
            <w:r>
              <w:rPr>
                <w:rFonts w:ascii="Times New Roman" w:hAnsi="Times New Roman"/>
                <w:b/>
                <w:sz w:val="18"/>
              </w:rPr>
              <w:t>7. Le système valide et délivre la fiche d'enrôlement.</w:t>
            </w:r>
          </w:p>
        </w:tc>
      </w:tr>
      <w:tr w:rsidR="00A777B9" w:rsidRPr="00B046FE" w14:paraId="158C8054" w14:textId="77777777">
        <w:trPr>
          <w:cantSplit/>
        </w:trPr>
        <w:tc>
          <w:tcPr>
            <w:tcW w:w="4283" w:type="dxa"/>
            <w:shd w:val="clear" w:color="auto" w:fill="F2F5F9"/>
            <w:tcMar>
              <w:top w:w="80" w:type="dxa"/>
              <w:left w:w="120" w:type="dxa"/>
              <w:bottom w:w="80" w:type="dxa"/>
              <w:right w:w="120" w:type="dxa"/>
            </w:tcMar>
          </w:tcPr>
          <w:p w14:paraId="60296F51" w14:textId="77777777" w:rsidR="00A777B9" w:rsidRDefault="00B046FE">
            <w:pPr>
              <w:keepNext/>
              <w:spacing w:before="20" w:after="20" w:line="252" w:lineRule="auto"/>
            </w:pPr>
            <w:r>
              <w:rPr>
                <w:rFonts w:ascii="Times New Roman" w:hAnsi="Times New Roman"/>
                <w:b/>
                <w:sz w:val="18"/>
              </w:rPr>
              <w:t>Postconditions</w:t>
            </w:r>
          </w:p>
        </w:tc>
        <w:tc>
          <w:tcPr>
            <w:tcW w:w="4283" w:type="dxa"/>
            <w:shd w:val="clear" w:color="auto" w:fill="F2F5F9"/>
            <w:tcMar>
              <w:top w:w="80" w:type="dxa"/>
              <w:left w:w="120" w:type="dxa"/>
              <w:bottom w:w="80" w:type="dxa"/>
              <w:right w:w="120" w:type="dxa"/>
            </w:tcMar>
          </w:tcPr>
          <w:p w14:paraId="30A06D43" w14:textId="77777777" w:rsidR="00A777B9" w:rsidRPr="00B046FE" w:rsidRDefault="00B046FE">
            <w:pPr>
              <w:keepNext/>
              <w:spacing w:before="20" w:after="20" w:line="252" w:lineRule="auto"/>
              <w:rPr>
                <w:lang w:val="fr-CI"/>
              </w:rPr>
            </w:pPr>
            <w:r w:rsidRPr="00B046FE">
              <w:rPr>
                <w:rFonts w:ascii="Times New Roman" w:hAnsi="Times New Roman"/>
                <w:b/>
                <w:sz w:val="18"/>
                <w:lang w:val="fr-CI"/>
              </w:rPr>
              <w:t>Fiche créée et liée à l'arbre coutumier (Canton/Tribu/Village) et à l'arbre ANStat.</w:t>
            </w:r>
          </w:p>
        </w:tc>
      </w:tr>
    </w:tbl>
    <w:p w14:paraId="4A23D9F3" w14:textId="77777777" w:rsidR="00A777B9" w:rsidRPr="00B046FE" w:rsidRDefault="00B046FE">
      <w:pPr>
        <w:spacing w:before="280" w:after="120"/>
        <w:rPr>
          <w:lang w:val="fr-CI"/>
        </w:rPr>
      </w:pPr>
      <w:r w:rsidRPr="00B046FE">
        <w:rPr>
          <w:rFonts w:ascii="Times New Roman" w:hAnsi="Times New Roman"/>
          <w:b/>
          <w:sz w:val="28"/>
          <w:lang w:val="fr-CI"/>
        </w:rPr>
        <w:t>II. Vue Dynamique : Diagrammes de Séquence</w:t>
      </w:r>
    </w:p>
    <w:p w14:paraId="5C6D2B66" w14:textId="77777777" w:rsidR="00A777B9" w:rsidRPr="00B046FE" w:rsidRDefault="00B046FE">
      <w:pPr>
        <w:spacing w:before="120" w:after="80"/>
        <w:rPr>
          <w:lang w:val="fr-CI"/>
        </w:rPr>
      </w:pPr>
      <w:r w:rsidRPr="00B046FE">
        <w:rPr>
          <w:rFonts w:ascii="Times New Roman" w:hAnsi="Times New Roman"/>
          <w:b/>
          <w:sz w:val="26"/>
          <w:lang w:val="fr-CI"/>
        </w:rPr>
        <w:t xml:space="preserve">1. Diagramme de Séquence 1 : Authentification Hybride et Émission de Jeton </w:t>
      </w:r>
      <w:proofErr w:type="spellStart"/>
      <w:r w:rsidRPr="00B046FE">
        <w:rPr>
          <w:rFonts w:ascii="Times New Roman" w:hAnsi="Times New Roman"/>
          <w:b/>
          <w:sz w:val="26"/>
          <w:lang w:val="fr-CI"/>
        </w:rPr>
        <w:t>Sanctum</w:t>
      </w:r>
      <w:proofErr w:type="spellEnd"/>
    </w:p>
    <w:p w14:paraId="6326C603"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Séquence : Authentification Hybride]</w:t>
      </w:r>
    </w:p>
    <w:p w14:paraId="618758C0" w14:textId="77777777" w:rsidR="00A777B9" w:rsidRPr="00B046FE" w:rsidRDefault="00B046FE">
      <w:pPr>
        <w:spacing w:after="160"/>
        <w:jc w:val="center"/>
        <w:rPr>
          <w:lang w:val="fr-CI"/>
        </w:rPr>
      </w:pPr>
      <w:r w:rsidRPr="00B046FE">
        <w:rPr>
          <w:rFonts w:ascii="Times New Roman" w:hAnsi="Times New Roman"/>
          <w:i/>
          <w:sz w:val="20"/>
          <w:lang w:val="fr-CI"/>
        </w:rPr>
        <w:t>Figure 7 — Diagramme de Séquence : Connexion par Email (Admin/Agent) ou Téléphone (Ressortissant)</w:t>
      </w:r>
    </w:p>
    <w:p w14:paraId="20649AAA" w14:textId="77777777" w:rsidR="00A777B9" w:rsidRPr="00B046FE" w:rsidRDefault="00B046FE">
      <w:pPr>
        <w:spacing w:before="120" w:after="80"/>
        <w:rPr>
          <w:lang w:val="fr-CI"/>
        </w:rPr>
      </w:pPr>
      <w:r w:rsidRPr="00B046FE">
        <w:rPr>
          <w:rFonts w:ascii="Times New Roman" w:hAnsi="Times New Roman"/>
          <w:b/>
          <w:sz w:val="26"/>
          <w:lang w:val="fr-CI"/>
        </w:rPr>
        <w:t xml:space="preserve">2. Diagramme de Séquence 2 : </w:t>
      </w:r>
      <w:proofErr w:type="spellStart"/>
      <w:r w:rsidRPr="00B046FE">
        <w:rPr>
          <w:rFonts w:ascii="Times New Roman" w:hAnsi="Times New Roman"/>
          <w:b/>
          <w:sz w:val="26"/>
          <w:lang w:val="fr-CI"/>
        </w:rPr>
        <w:t>Cascading</w:t>
      </w:r>
      <w:proofErr w:type="spellEnd"/>
      <w:r w:rsidRPr="00B046FE">
        <w:rPr>
          <w:rFonts w:ascii="Times New Roman" w:hAnsi="Times New Roman"/>
          <w:b/>
          <w:sz w:val="26"/>
          <w:lang w:val="fr-CI"/>
        </w:rPr>
        <w:t xml:space="preserve"> Hiérarchique (Sous-Préfecture -&gt; Canton -&gt; Tribu -&gt; Village)</w:t>
      </w:r>
    </w:p>
    <w:p w14:paraId="4E8E2839"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Séquence : Filtrage Hiérarchique]</w:t>
      </w:r>
    </w:p>
    <w:p w14:paraId="3EAA02F3" w14:textId="77777777" w:rsidR="00A777B9" w:rsidRPr="00B046FE" w:rsidRDefault="00B046FE">
      <w:pPr>
        <w:spacing w:after="160"/>
        <w:jc w:val="center"/>
        <w:rPr>
          <w:lang w:val="fr-CI"/>
        </w:rPr>
      </w:pPr>
      <w:r w:rsidRPr="00B046FE">
        <w:rPr>
          <w:rFonts w:ascii="Times New Roman" w:hAnsi="Times New Roman"/>
          <w:i/>
          <w:sz w:val="20"/>
          <w:lang w:val="fr-CI"/>
        </w:rPr>
        <w:t>Figure 8 — Diagramme de Séquence : Sélection de la sous-préfecture, chargement des cantons et résolution du village</w:t>
      </w:r>
    </w:p>
    <w:p w14:paraId="1B4001DE" w14:textId="77777777" w:rsidR="00A777B9" w:rsidRPr="00B046FE" w:rsidRDefault="00B046FE">
      <w:pPr>
        <w:spacing w:before="120" w:after="80"/>
        <w:rPr>
          <w:lang w:val="fr-CI"/>
        </w:rPr>
      </w:pPr>
      <w:r w:rsidRPr="00B046FE">
        <w:rPr>
          <w:rFonts w:ascii="Times New Roman" w:hAnsi="Times New Roman"/>
          <w:b/>
          <w:sz w:val="26"/>
          <w:lang w:val="fr-CI"/>
        </w:rPr>
        <w:t>3. Diagramme de Séquence 3 : Enregistrement et Dédoublonnage Automatique (Observer)</w:t>
      </w:r>
    </w:p>
    <w:p w14:paraId="0194501C" w14:textId="77777777" w:rsidR="00A777B9" w:rsidRPr="00B046FE" w:rsidRDefault="00B046FE">
      <w:pPr>
        <w:spacing w:after="80"/>
        <w:jc w:val="center"/>
        <w:rPr>
          <w:lang w:val="fr-CI"/>
        </w:rPr>
      </w:pPr>
      <w:r w:rsidRPr="00B046FE">
        <w:rPr>
          <w:rFonts w:ascii="Times New Roman" w:hAnsi="Times New Roman"/>
          <w:i/>
          <w:lang w:val="fr-CI"/>
        </w:rPr>
        <w:lastRenderedPageBreak/>
        <w:t>[Insérer ici la capture du Diagramme de Séquence : Recensement &amp; Observer]</w:t>
      </w:r>
    </w:p>
    <w:p w14:paraId="31D1E6F6" w14:textId="77777777" w:rsidR="00A777B9" w:rsidRPr="00B046FE" w:rsidRDefault="00B046FE">
      <w:pPr>
        <w:spacing w:after="160"/>
        <w:jc w:val="center"/>
        <w:rPr>
          <w:lang w:val="fr-CI"/>
        </w:rPr>
      </w:pPr>
      <w:r w:rsidRPr="00B046FE">
        <w:rPr>
          <w:rFonts w:ascii="Times New Roman" w:hAnsi="Times New Roman"/>
          <w:i/>
          <w:sz w:val="20"/>
          <w:lang w:val="fr-CI"/>
        </w:rPr>
        <w:t xml:space="preserve">Figure 9 — Diagramme de Séquence : Exécution du </w:t>
      </w:r>
      <w:proofErr w:type="spellStart"/>
      <w:r w:rsidRPr="00B046FE">
        <w:rPr>
          <w:rFonts w:ascii="Times New Roman" w:hAnsi="Times New Roman"/>
          <w:i/>
          <w:sz w:val="20"/>
          <w:lang w:val="fr-CI"/>
        </w:rPr>
        <w:t>RessortissantObserver</w:t>
      </w:r>
      <w:proofErr w:type="spellEnd"/>
      <w:r w:rsidRPr="00B046FE">
        <w:rPr>
          <w:rFonts w:ascii="Times New Roman" w:hAnsi="Times New Roman"/>
          <w:i/>
          <w:sz w:val="20"/>
          <w:lang w:val="fr-CI"/>
        </w:rPr>
        <w:t>, génération nom_clean et dénormalisation</w:t>
      </w:r>
    </w:p>
    <w:p w14:paraId="5C964C53" w14:textId="77777777" w:rsidR="00A777B9" w:rsidRPr="00B046FE" w:rsidRDefault="00B046FE">
      <w:pPr>
        <w:spacing w:before="120" w:after="80"/>
        <w:rPr>
          <w:lang w:val="fr-CI"/>
        </w:rPr>
      </w:pPr>
      <w:r w:rsidRPr="00B046FE">
        <w:rPr>
          <w:lang w:val="fr-CI"/>
        </w:rPr>
        <w:t xml:space="preserve">4. Diagramme de Séquence 4 : Ingestion JSON des Cantons et </w:t>
      </w:r>
      <w:proofErr w:type="spellStart"/>
      <w:r w:rsidRPr="00B046FE">
        <w:rPr>
          <w:lang w:val="fr-CI"/>
        </w:rPr>
        <w:t>Seeding</w:t>
      </w:r>
      <w:proofErr w:type="spellEnd"/>
    </w:p>
    <w:p w14:paraId="0CFAF325" w14:textId="77777777" w:rsidR="00A777B9" w:rsidRPr="00B046FE" w:rsidRDefault="00B046FE">
      <w:pPr>
        <w:spacing w:after="80"/>
        <w:jc w:val="center"/>
        <w:rPr>
          <w:lang w:val="fr-CI"/>
        </w:rPr>
      </w:pPr>
      <w:r w:rsidRPr="00B046FE">
        <w:rPr>
          <w:lang w:val="fr-CI"/>
        </w:rPr>
        <w:t>[Insérer ici la capture du Diagramme de Séquence : Ingestion JSON]</w:t>
      </w:r>
    </w:p>
    <w:p w14:paraId="124E8C4A" w14:textId="77777777" w:rsidR="00A777B9" w:rsidRPr="00B046FE" w:rsidRDefault="00B046FE">
      <w:pPr>
        <w:spacing w:after="160"/>
        <w:jc w:val="center"/>
        <w:rPr>
          <w:lang w:val="fr-CI"/>
        </w:rPr>
      </w:pPr>
      <w:r w:rsidRPr="00B046FE">
        <w:rPr>
          <w:lang w:val="fr-CI"/>
        </w:rPr>
        <w:t xml:space="preserve">Figure 10 — Diagramme de Séquence : Importation automatique du </w:t>
      </w:r>
      <w:proofErr w:type="spellStart"/>
      <w:r w:rsidRPr="00B046FE">
        <w:rPr>
          <w:lang w:val="fr-CI"/>
        </w:rPr>
        <w:t>dataset</w:t>
      </w:r>
      <w:proofErr w:type="spellEnd"/>
      <w:r w:rsidRPr="00B046FE">
        <w:rPr>
          <w:lang w:val="fr-CI"/>
        </w:rPr>
        <w:t xml:space="preserve"> </w:t>
      </w:r>
      <w:proofErr w:type="spellStart"/>
      <w:proofErr w:type="gramStart"/>
      <w:r w:rsidRPr="00B046FE">
        <w:rPr>
          <w:lang w:val="fr-CI"/>
        </w:rPr>
        <w:t>cantons.json</w:t>
      </w:r>
      <w:proofErr w:type="spellEnd"/>
      <w:proofErr w:type="gramEnd"/>
      <w:r w:rsidRPr="00B046FE">
        <w:rPr>
          <w:lang w:val="fr-CI"/>
        </w:rPr>
        <w:t xml:space="preserve"> via </w:t>
      </w:r>
      <w:proofErr w:type="spellStart"/>
      <w:r w:rsidRPr="00B046FE">
        <w:rPr>
          <w:lang w:val="fr-CI"/>
        </w:rPr>
        <w:t>php</w:t>
      </w:r>
      <w:proofErr w:type="spellEnd"/>
      <w:r w:rsidRPr="00B046FE">
        <w:rPr>
          <w:lang w:val="fr-CI"/>
        </w:rPr>
        <w:t xml:space="preserve"> artisan </w:t>
      </w:r>
      <w:proofErr w:type="spellStart"/>
      <w:r w:rsidRPr="00B046FE">
        <w:rPr>
          <w:lang w:val="fr-CI"/>
        </w:rPr>
        <w:t>cantons:import</w:t>
      </w:r>
      <w:proofErr w:type="spellEnd"/>
      <w:r w:rsidRPr="00B046FE">
        <w:rPr>
          <w:lang w:val="fr-CI"/>
        </w:rPr>
        <w:t xml:space="preserve"> (ou </w:t>
      </w:r>
      <w:proofErr w:type="spellStart"/>
      <w:r w:rsidRPr="00B046FE">
        <w:rPr>
          <w:lang w:val="fr-CI"/>
        </w:rPr>
        <w:t>CantonSeeder</w:t>
      </w:r>
      <w:proofErr w:type="spellEnd"/>
      <w:r w:rsidRPr="00B046FE">
        <w:rPr>
          <w:lang w:val="fr-CI"/>
        </w:rPr>
        <w:t>)</w:t>
      </w:r>
    </w:p>
    <w:p w14:paraId="6A68AF0C" w14:textId="77777777" w:rsidR="00A777B9" w:rsidRPr="00B046FE" w:rsidRDefault="00B046FE">
      <w:pPr>
        <w:spacing w:before="280" w:after="120"/>
        <w:rPr>
          <w:lang w:val="fr-CI"/>
        </w:rPr>
      </w:pPr>
      <w:r w:rsidRPr="00B046FE">
        <w:rPr>
          <w:rFonts w:ascii="Times New Roman" w:hAnsi="Times New Roman"/>
          <w:b/>
          <w:sz w:val="28"/>
          <w:lang w:val="fr-CI"/>
        </w:rPr>
        <w:t>III. Répertoire des Règles de Gestion Métier</w:t>
      </w:r>
    </w:p>
    <w:p w14:paraId="4D105A17" w14:textId="77777777" w:rsidR="00A777B9" w:rsidRPr="00B046FE" w:rsidRDefault="00B046FE">
      <w:pPr>
        <w:spacing w:before="80" w:after="80"/>
        <w:jc w:val="center"/>
        <w:rPr>
          <w:lang w:val="fr-CI"/>
        </w:rPr>
      </w:pPr>
      <w:r w:rsidRPr="00B046FE">
        <w:rPr>
          <w:rFonts w:ascii="Times New Roman" w:hAnsi="Times New Roman"/>
          <w:i/>
          <w:sz w:val="20"/>
          <w:lang w:val="fr-CI"/>
        </w:rPr>
        <w:t>Tableau 7 — Règles de gestion issues du diagramme de classes</w:t>
      </w:r>
    </w:p>
    <w:tbl>
      <w:tblPr>
        <w:tblStyle w:val="Grilledutableau"/>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141"/>
        <w:gridCol w:w="2141"/>
        <w:gridCol w:w="2141"/>
        <w:gridCol w:w="2141"/>
      </w:tblGrid>
      <w:tr w:rsidR="00A777B9" w14:paraId="1A691926" w14:textId="77777777">
        <w:trPr>
          <w:cantSplit/>
          <w:tblHeader/>
        </w:trPr>
        <w:tc>
          <w:tcPr>
            <w:tcW w:w="2141" w:type="dxa"/>
            <w:shd w:val="clear" w:color="auto" w:fill="203864"/>
            <w:tcMar>
              <w:top w:w="80" w:type="dxa"/>
              <w:left w:w="120" w:type="dxa"/>
              <w:bottom w:w="80" w:type="dxa"/>
              <w:right w:w="120" w:type="dxa"/>
            </w:tcMar>
          </w:tcPr>
          <w:p w14:paraId="075D126E" w14:textId="77777777" w:rsidR="00A777B9" w:rsidRDefault="00B046FE">
            <w:pPr>
              <w:keepNext/>
              <w:spacing w:before="20" w:after="20" w:line="252" w:lineRule="auto"/>
            </w:pPr>
            <w:r>
              <w:rPr>
                <w:rFonts w:ascii="Times New Roman" w:hAnsi="Times New Roman"/>
                <w:b/>
                <w:color w:val="FFFFFF"/>
                <w:sz w:val="20"/>
              </w:rPr>
              <w:lastRenderedPageBreak/>
              <w:t>Code</w:t>
            </w:r>
          </w:p>
        </w:tc>
        <w:tc>
          <w:tcPr>
            <w:tcW w:w="2141" w:type="dxa"/>
            <w:shd w:val="clear" w:color="auto" w:fill="203864"/>
            <w:tcMar>
              <w:top w:w="80" w:type="dxa"/>
              <w:left w:w="120" w:type="dxa"/>
              <w:bottom w:w="80" w:type="dxa"/>
              <w:right w:w="120" w:type="dxa"/>
            </w:tcMar>
          </w:tcPr>
          <w:p w14:paraId="1898B2EC" w14:textId="77777777" w:rsidR="00A777B9" w:rsidRDefault="00B046FE">
            <w:pPr>
              <w:keepNext/>
              <w:spacing w:before="20" w:after="20" w:line="252" w:lineRule="auto"/>
            </w:pPr>
            <w:r>
              <w:rPr>
                <w:rFonts w:ascii="Times New Roman" w:hAnsi="Times New Roman"/>
                <w:b/>
                <w:color w:val="FFFFFF"/>
                <w:sz w:val="20"/>
              </w:rPr>
              <w:t>Entités concernées</w:t>
            </w:r>
          </w:p>
        </w:tc>
        <w:tc>
          <w:tcPr>
            <w:tcW w:w="2141" w:type="dxa"/>
            <w:shd w:val="clear" w:color="auto" w:fill="203864"/>
            <w:tcMar>
              <w:top w:w="80" w:type="dxa"/>
              <w:left w:w="120" w:type="dxa"/>
              <w:bottom w:w="80" w:type="dxa"/>
              <w:right w:w="120" w:type="dxa"/>
            </w:tcMar>
          </w:tcPr>
          <w:p w14:paraId="3514BA9D" w14:textId="77777777" w:rsidR="00A777B9" w:rsidRDefault="00B046FE">
            <w:pPr>
              <w:keepNext/>
              <w:spacing w:before="20" w:after="20" w:line="252" w:lineRule="auto"/>
            </w:pPr>
            <w:r>
              <w:rPr>
                <w:rFonts w:ascii="Times New Roman" w:hAnsi="Times New Roman"/>
                <w:b/>
                <w:color w:val="FFFFFF"/>
                <w:sz w:val="20"/>
              </w:rPr>
              <w:t>Multiplicité</w:t>
            </w:r>
          </w:p>
        </w:tc>
        <w:tc>
          <w:tcPr>
            <w:tcW w:w="2141" w:type="dxa"/>
            <w:shd w:val="clear" w:color="auto" w:fill="203864"/>
            <w:tcMar>
              <w:top w:w="80" w:type="dxa"/>
              <w:left w:w="120" w:type="dxa"/>
              <w:bottom w:w="80" w:type="dxa"/>
              <w:right w:w="120" w:type="dxa"/>
            </w:tcMar>
          </w:tcPr>
          <w:p w14:paraId="7747D952" w14:textId="77777777" w:rsidR="00A777B9" w:rsidRDefault="00B046FE">
            <w:pPr>
              <w:keepNext/>
              <w:spacing w:before="20" w:after="20" w:line="252" w:lineRule="auto"/>
            </w:pPr>
            <w:r>
              <w:rPr>
                <w:rFonts w:ascii="Times New Roman" w:hAnsi="Times New Roman"/>
                <w:b/>
                <w:color w:val="FFFFFF"/>
                <w:sz w:val="20"/>
              </w:rPr>
              <w:t>Description</w:t>
            </w:r>
          </w:p>
        </w:tc>
      </w:tr>
      <w:tr w:rsidR="00A777B9" w14:paraId="098CA2D3" w14:textId="77777777">
        <w:trPr>
          <w:cantSplit/>
        </w:trPr>
        <w:tc>
          <w:tcPr>
            <w:tcW w:w="2141" w:type="dxa"/>
            <w:shd w:val="clear" w:color="auto" w:fill="F2F5F9"/>
            <w:tcMar>
              <w:top w:w="80" w:type="dxa"/>
              <w:left w:w="120" w:type="dxa"/>
              <w:bottom w:w="80" w:type="dxa"/>
              <w:right w:w="120" w:type="dxa"/>
            </w:tcMar>
          </w:tcPr>
          <w:p w14:paraId="4CF6921B" w14:textId="77777777" w:rsidR="00A777B9" w:rsidRDefault="00B046FE">
            <w:pPr>
              <w:keepNext/>
              <w:spacing w:before="20" w:after="20" w:line="252" w:lineRule="auto"/>
            </w:pPr>
            <w:r>
              <w:rPr>
                <w:rFonts w:ascii="Times New Roman" w:hAnsi="Times New Roman"/>
                <w:b/>
                <w:sz w:val="18"/>
              </w:rPr>
              <w:t>RG01</w:t>
            </w:r>
          </w:p>
        </w:tc>
        <w:tc>
          <w:tcPr>
            <w:tcW w:w="2141" w:type="dxa"/>
            <w:shd w:val="clear" w:color="auto" w:fill="F2F5F9"/>
            <w:tcMar>
              <w:top w:w="80" w:type="dxa"/>
              <w:left w:w="120" w:type="dxa"/>
              <w:bottom w:w="80" w:type="dxa"/>
              <w:right w:w="120" w:type="dxa"/>
            </w:tcMar>
          </w:tcPr>
          <w:p w14:paraId="2A5004B4" w14:textId="77777777" w:rsidR="00A777B9" w:rsidRDefault="00B046FE">
            <w:pPr>
              <w:keepNext/>
              <w:spacing w:before="20" w:after="20" w:line="252" w:lineRule="auto"/>
            </w:pPr>
            <w:r>
              <w:rPr>
                <w:rFonts w:ascii="Times New Roman" w:hAnsi="Times New Roman"/>
                <w:b/>
                <w:sz w:val="18"/>
              </w:rPr>
              <w:t>SousPrefecture – Canton</w:t>
            </w:r>
          </w:p>
        </w:tc>
        <w:tc>
          <w:tcPr>
            <w:tcW w:w="2141" w:type="dxa"/>
            <w:shd w:val="clear" w:color="auto" w:fill="F2F5F9"/>
            <w:tcMar>
              <w:top w:w="80" w:type="dxa"/>
              <w:left w:w="120" w:type="dxa"/>
              <w:bottom w:w="80" w:type="dxa"/>
              <w:right w:w="120" w:type="dxa"/>
            </w:tcMar>
          </w:tcPr>
          <w:p w14:paraId="5AD140A2"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2F5F9"/>
            <w:tcMar>
              <w:top w:w="80" w:type="dxa"/>
              <w:left w:w="120" w:type="dxa"/>
              <w:bottom w:w="80" w:type="dxa"/>
              <w:right w:w="120" w:type="dxa"/>
            </w:tcMar>
          </w:tcPr>
          <w:p w14:paraId="28A97F7D" w14:textId="77777777" w:rsidR="00A777B9" w:rsidRDefault="00B046FE">
            <w:pPr>
              <w:keepNext/>
              <w:spacing w:before="20" w:after="20" w:line="252" w:lineRule="auto"/>
            </w:pPr>
            <w:r w:rsidRPr="00B046FE">
              <w:rPr>
                <w:rFonts w:ascii="Times New Roman" w:hAnsi="Times New Roman"/>
                <w:sz w:val="18"/>
                <w:lang w:val="fr-CI"/>
              </w:rPr>
              <w:t xml:space="preserve">Une sous-préfecture administrative regroupe un ou plusieurs cantons coutumiers. </w:t>
            </w:r>
            <w:r>
              <w:rPr>
                <w:rFonts w:ascii="Times New Roman" w:hAnsi="Times New Roman"/>
                <w:sz w:val="18"/>
              </w:rPr>
              <w:t xml:space="preserve">Un canton est </w:t>
            </w:r>
            <w:proofErr w:type="spellStart"/>
            <w:r>
              <w:rPr>
                <w:rFonts w:ascii="Times New Roman" w:hAnsi="Times New Roman"/>
                <w:sz w:val="18"/>
              </w:rPr>
              <w:t>rattaché</w:t>
            </w:r>
            <w:proofErr w:type="spellEnd"/>
            <w:r>
              <w:rPr>
                <w:rFonts w:ascii="Times New Roman" w:hAnsi="Times New Roman"/>
                <w:sz w:val="18"/>
              </w:rPr>
              <w:t xml:space="preserve"> à une sous-préfecture.</w:t>
            </w:r>
          </w:p>
        </w:tc>
      </w:tr>
      <w:tr w:rsidR="00A777B9" w:rsidRPr="00B046FE" w14:paraId="137932E8" w14:textId="77777777">
        <w:trPr>
          <w:cantSplit/>
        </w:trPr>
        <w:tc>
          <w:tcPr>
            <w:tcW w:w="2141" w:type="dxa"/>
            <w:shd w:val="clear" w:color="auto" w:fill="FFFFFF"/>
            <w:tcMar>
              <w:top w:w="80" w:type="dxa"/>
              <w:left w:w="120" w:type="dxa"/>
              <w:bottom w:w="80" w:type="dxa"/>
              <w:right w:w="120" w:type="dxa"/>
            </w:tcMar>
          </w:tcPr>
          <w:p w14:paraId="734F25E8" w14:textId="77777777" w:rsidR="00A777B9" w:rsidRDefault="00B046FE">
            <w:pPr>
              <w:keepNext/>
              <w:spacing w:before="20" w:after="20" w:line="252" w:lineRule="auto"/>
            </w:pPr>
            <w:r>
              <w:rPr>
                <w:rFonts w:ascii="Times New Roman" w:hAnsi="Times New Roman"/>
                <w:b/>
                <w:sz w:val="18"/>
              </w:rPr>
              <w:t>RG02</w:t>
            </w:r>
          </w:p>
        </w:tc>
        <w:tc>
          <w:tcPr>
            <w:tcW w:w="2141" w:type="dxa"/>
            <w:shd w:val="clear" w:color="auto" w:fill="FFFFFF"/>
            <w:tcMar>
              <w:top w:w="80" w:type="dxa"/>
              <w:left w:w="120" w:type="dxa"/>
              <w:bottom w:w="80" w:type="dxa"/>
              <w:right w:w="120" w:type="dxa"/>
            </w:tcMar>
          </w:tcPr>
          <w:p w14:paraId="3E6E2A65" w14:textId="77777777" w:rsidR="00A777B9" w:rsidRDefault="00B046FE">
            <w:pPr>
              <w:keepNext/>
              <w:spacing w:before="20" w:after="20" w:line="252" w:lineRule="auto"/>
            </w:pPr>
            <w:r>
              <w:rPr>
                <w:rFonts w:ascii="Times New Roman" w:hAnsi="Times New Roman"/>
                <w:b/>
                <w:sz w:val="18"/>
              </w:rPr>
              <w:t>Canton – Tribu</w:t>
            </w:r>
          </w:p>
        </w:tc>
        <w:tc>
          <w:tcPr>
            <w:tcW w:w="2141" w:type="dxa"/>
            <w:shd w:val="clear" w:color="auto" w:fill="FFFFFF"/>
            <w:tcMar>
              <w:top w:w="80" w:type="dxa"/>
              <w:left w:w="120" w:type="dxa"/>
              <w:bottom w:w="80" w:type="dxa"/>
              <w:right w:w="120" w:type="dxa"/>
            </w:tcMar>
          </w:tcPr>
          <w:p w14:paraId="235D3AF0" w14:textId="77777777" w:rsidR="00A777B9" w:rsidRDefault="00B046FE">
            <w:pPr>
              <w:keepNext/>
              <w:spacing w:before="20" w:after="20" w:line="252" w:lineRule="auto"/>
            </w:pPr>
            <w:r>
              <w:rPr>
                <w:rFonts w:ascii="Times New Roman" w:hAnsi="Times New Roman"/>
                <w:sz w:val="18"/>
              </w:rPr>
              <w:t>1..* / 1</w:t>
            </w:r>
          </w:p>
        </w:tc>
        <w:tc>
          <w:tcPr>
            <w:tcW w:w="2141" w:type="dxa"/>
            <w:shd w:val="clear" w:color="auto" w:fill="FFFFFF"/>
            <w:tcMar>
              <w:top w:w="80" w:type="dxa"/>
              <w:left w:w="120" w:type="dxa"/>
              <w:bottom w:w="80" w:type="dxa"/>
              <w:right w:w="120" w:type="dxa"/>
            </w:tcMar>
          </w:tcPr>
          <w:p w14:paraId="4AAABF49"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canton rassemble plusieurs tribus. Une tribu est rattachée à un unique canton coutumier.</w:t>
            </w:r>
          </w:p>
        </w:tc>
      </w:tr>
      <w:tr w:rsidR="00A777B9" w:rsidRPr="00B046FE" w14:paraId="7FF1DA40" w14:textId="77777777">
        <w:trPr>
          <w:cantSplit/>
        </w:trPr>
        <w:tc>
          <w:tcPr>
            <w:tcW w:w="2141" w:type="dxa"/>
            <w:shd w:val="clear" w:color="auto" w:fill="F2F5F9"/>
            <w:tcMar>
              <w:top w:w="80" w:type="dxa"/>
              <w:left w:w="120" w:type="dxa"/>
              <w:bottom w:w="80" w:type="dxa"/>
              <w:right w:w="120" w:type="dxa"/>
            </w:tcMar>
          </w:tcPr>
          <w:p w14:paraId="2BA2AA86" w14:textId="77777777" w:rsidR="00A777B9" w:rsidRDefault="00B046FE">
            <w:pPr>
              <w:keepNext/>
              <w:spacing w:before="20" w:after="20" w:line="252" w:lineRule="auto"/>
            </w:pPr>
            <w:r>
              <w:rPr>
                <w:rFonts w:ascii="Times New Roman" w:hAnsi="Times New Roman"/>
                <w:b/>
                <w:sz w:val="18"/>
              </w:rPr>
              <w:t>RG03</w:t>
            </w:r>
          </w:p>
        </w:tc>
        <w:tc>
          <w:tcPr>
            <w:tcW w:w="2141" w:type="dxa"/>
            <w:shd w:val="clear" w:color="auto" w:fill="F2F5F9"/>
            <w:tcMar>
              <w:top w:w="80" w:type="dxa"/>
              <w:left w:w="120" w:type="dxa"/>
              <w:bottom w:w="80" w:type="dxa"/>
              <w:right w:w="120" w:type="dxa"/>
            </w:tcMar>
          </w:tcPr>
          <w:p w14:paraId="1A74B205" w14:textId="77777777" w:rsidR="00A777B9" w:rsidRDefault="00B046FE">
            <w:pPr>
              <w:keepNext/>
              <w:spacing w:before="20" w:after="20" w:line="252" w:lineRule="auto"/>
            </w:pPr>
            <w:r>
              <w:rPr>
                <w:rFonts w:ascii="Times New Roman" w:hAnsi="Times New Roman"/>
                <w:b/>
                <w:sz w:val="18"/>
              </w:rPr>
              <w:t>Tribu – Village</w:t>
            </w:r>
          </w:p>
        </w:tc>
        <w:tc>
          <w:tcPr>
            <w:tcW w:w="2141" w:type="dxa"/>
            <w:shd w:val="clear" w:color="auto" w:fill="F2F5F9"/>
            <w:tcMar>
              <w:top w:w="80" w:type="dxa"/>
              <w:left w:w="120" w:type="dxa"/>
              <w:bottom w:w="80" w:type="dxa"/>
              <w:right w:w="120" w:type="dxa"/>
            </w:tcMar>
          </w:tcPr>
          <w:p w14:paraId="09DE2D68" w14:textId="77777777" w:rsidR="00A777B9" w:rsidRDefault="00B046FE">
            <w:pPr>
              <w:keepNext/>
              <w:spacing w:before="20" w:after="20" w:line="252" w:lineRule="auto"/>
            </w:pPr>
            <w:r>
              <w:rPr>
                <w:rFonts w:ascii="Times New Roman" w:hAnsi="Times New Roman"/>
                <w:sz w:val="18"/>
              </w:rPr>
              <w:t>1..* / 1</w:t>
            </w:r>
          </w:p>
        </w:tc>
        <w:tc>
          <w:tcPr>
            <w:tcW w:w="2141" w:type="dxa"/>
            <w:shd w:val="clear" w:color="auto" w:fill="F2F5F9"/>
            <w:tcMar>
              <w:top w:w="80" w:type="dxa"/>
              <w:left w:w="120" w:type="dxa"/>
              <w:bottom w:w="80" w:type="dxa"/>
              <w:right w:w="120" w:type="dxa"/>
            </w:tcMar>
          </w:tcPr>
          <w:p w14:paraId="2B809C1D"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tribu fédère plusieurs villages. Un village relève d'une seule tribu sur le plan traditionnel.</w:t>
            </w:r>
          </w:p>
        </w:tc>
      </w:tr>
      <w:tr w:rsidR="00A777B9" w:rsidRPr="00B046FE" w14:paraId="58728DFD" w14:textId="77777777">
        <w:trPr>
          <w:cantSplit/>
        </w:trPr>
        <w:tc>
          <w:tcPr>
            <w:tcW w:w="2141" w:type="dxa"/>
            <w:shd w:val="clear" w:color="auto" w:fill="FFFFFF"/>
            <w:tcMar>
              <w:top w:w="80" w:type="dxa"/>
              <w:left w:w="120" w:type="dxa"/>
              <w:bottom w:w="80" w:type="dxa"/>
              <w:right w:w="120" w:type="dxa"/>
            </w:tcMar>
          </w:tcPr>
          <w:p w14:paraId="7C4EC1A8" w14:textId="77777777" w:rsidR="00A777B9" w:rsidRDefault="00B046FE">
            <w:pPr>
              <w:keepNext/>
              <w:spacing w:before="20" w:after="20" w:line="252" w:lineRule="auto"/>
            </w:pPr>
            <w:r>
              <w:rPr>
                <w:rFonts w:ascii="Times New Roman" w:hAnsi="Times New Roman"/>
                <w:b/>
                <w:sz w:val="18"/>
              </w:rPr>
              <w:t>RG04</w:t>
            </w:r>
          </w:p>
        </w:tc>
        <w:tc>
          <w:tcPr>
            <w:tcW w:w="2141" w:type="dxa"/>
            <w:shd w:val="clear" w:color="auto" w:fill="FFFFFF"/>
            <w:tcMar>
              <w:top w:w="80" w:type="dxa"/>
              <w:left w:w="120" w:type="dxa"/>
              <w:bottom w:w="80" w:type="dxa"/>
              <w:right w:w="120" w:type="dxa"/>
            </w:tcMar>
          </w:tcPr>
          <w:p w14:paraId="74684656" w14:textId="77777777" w:rsidR="00A777B9" w:rsidRDefault="00B046FE">
            <w:pPr>
              <w:keepNext/>
              <w:spacing w:before="20" w:after="20" w:line="252" w:lineRule="auto"/>
            </w:pPr>
            <w:r>
              <w:rPr>
                <w:rFonts w:ascii="Times New Roman" w:hAnsi="Times New Roman"/>
                <w:b/>
                <w:sz w:val="18"/>
              </w:rPr>
              <w:t>District – Région</w:t>
            </w:r>
          </w:p>
        </w:tc>
        <w:tc>
          <w:tcPr>
            <w:tcW w:w="2141" w:type="dxa"/>
            <w:shd w:val="clear" w:color="auto" w:fill="FFFFFF"/>
            <w:tcMar>
              <w:top w:w="80" w:type="dxa"/>
              <w:left w:w="120" w:type="dxa"/>
              <w:bottom w:w="80" w:type="dxa"/>
              <w:right w:w="120" w:type="dxa"/>
            </w:tcMar>
          </w:tcPr>
          <w:p w14:paraId="5F5F3844" w14:textId="77777777" w:rsidR="00A777B9" w:rsidRDefault="00B046FE">
            <w:pPr>
              <w:keepNext/>
              <w:spacing w:before="20" w:after="20" w:line="252" w:lineRule="auto"/>
            </w:pPr>
            <w:r>
              <w:rPr>
                <w:rFonts w:ascii="Times New Roman" w:hAnsi="Times New Roman"/>
                <w:sz w:val="18"/>
              </w:rPr>
              <w:t>1..* / 1</w:t>
            </w:r>
          </w:p>
        </w:tc>
        <w:tc>
          <w:tcPr>
            <w:tcW w:w="2141" w:type="dxa"/>
            <w:shd w:val="clear" w:color="auto" w:fill="FFFFFF"/>
            <w:tcMar>
              <w:top w:w="80" w:type="dxa"/>
              <w:left w:w="120" w:type="dxa"/>
              <w:bottom w:w="80" w:type="dxa"/>
              <w:right w:w="120" w:type="dxa"/>
            </w:tcMar>
          </w:tcPr>
          <w:p w14:paraId="62FE7F9D"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district comprend une ou plusieurs régions. Une région fait partie d'un unique district.</w:t>
            </w:r>
          </w:p>
        </w:tc>
      </w:tr>
      <w:tr w:rsidR="00A777B9" w:rsidRPr="00B046FE" w14:paraId="0865D3E7" w14:textId="77777777">
        <w:trPr>
          <w:cantSplit/>
        </w:trPr>
        <w:tc>
          <w:tcPr>
            <w:tcW w:w="2141" w:type="dxa"/>
            <w:shd w:val="clear" w:color="auto" w:fill="F2F5F9"/>
            <w:tcMar>
              <w:top w:w="80" w:type="dxa"/>
              <w:left w:w="120" w:type="dxa"/>
              <w:bottom w:w="80" w:type="dxa"/>
              <w:right w:w="120" w:type="dxa"/>
            </w:tcMar>
          </w:tcPr>
          <w:p w14:paraId="3DBE0897" w14:textId="77777777" w:rsidR="00A777B9" w:rsidRDefault="00B046FE">
            <w:pPr>
              <w:keepNext/>
              <w:spacing w:before="20" w:after="20" w:line="252" w:lineRule="auto"/>
            </w:pPr>
            <w:r>
              <w:rPr>
                <w:rFonts w:ascii="Times New Roman" w:hAnsi="Times New Roman"/>
                <w:b/>
                <w:sz w:val="18"/>
              </w:rPr>
              <w:t>RG05</w:t>
            </w:r>
          </w:p>
        </w:tc>
        <w:tc>
          <w:tcPr>
            <w:tcW w:w="2141" w:type="dxa"/>
            <w:shd w:val="clear" w:color="auto" w:fill="F2F5F9"/>
            <w:tcMar>
              <w:top w:w="80" w:type="dxa"/>
              <w:left w:w="120" w:type="dxa"/>
              <w:bottom w:w="80" w:type="dxa"/>
              <w:right w:w="120" w:type="dxa"/>
            </w:tcMar>
          </w:tcPr>
          <w:p w14:paraId="3E5C4EFD" w14:textId="77777777" w:rsidR="00A777B9" w:rsidRDefault="00B046FE">
            <w:pPr>
              <w:keepNext/>
              <w:spacing w:before="20" w:after="20" w:line="252" w:lineRule="auto"/>
            </w:pPr>
            <w:r>
              <w:rPr>
                <w:rFonts w:ascii="Times New Roman" w:hAnsi="Times New Roman"/>
                <w:b/>
                <w:sz w:val="18"/>
              </w:rPr>
              <w:t>Région – Département</w:t>
            </w:r>
          </w:p>
        </w:tc>
        <w:tc>
          <w:tcPr>
            <w:tcW w:w="2141" w:type="dxa"/>
            <w:shd w:val="clear" w:color="auto" w:fill="F2F5F9"/>
            <w:tcMar>
              <w:top w:w="80" w:type="dxa"/>
              <w:left w:w="120" w:type="dxa"/>
              <w:bottom w:w="80" w:type="dxa"/>
              <w:right w:w="120" w:type="dxa"/>
            </w:tcMar>
          </w:tcPr>
          <w:p w14:paraId="764F1A58" w14:textId="77777777" w:rsidR="00A777B9" w:rsidRDefault="00B046FE">
            <w:pPr>
              <w:keepNext/>
              <w:spacing w:before="20" w:after="20" w:line="252" w:lineRule="auto"/>
            </w:pPr>
            <w:r>
              <w:rPr>
                <w:rFonts w:ascii="Times New Roman" w:hAnsi="Times New Roman"/>
                <w:sz w:val="18"/>
              </w:rPr>
              <w:t>1..* / 1</w:t>
            </w:r>
          </w:p>
        </w:tc>
        <w:tc>
          <w:tcPr>
            <w:tcW w:w="2141" w:type="dxa"/>
            <w:shd w:val="clear" w:color="auto" w:fill="F2F5F9"/>
            <w:tcMar>
              <w:top w:w="80" w:type="dxa"/>
              <w:left w:w="120" w:type="dxa"/>
              <w:bottom w:w="80" w:type="dxa"/>
              <w:right w:w="120" w:type="dxa"/>
            </w:tcMar>
          </w:tcPr>
          <w:p w14:paraId="53B2AB63"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région regroupe plusieurs départements. Un département relève d'une seule région.</w:t>
            </w:r>
          </w:p>
        </w:tc>
      </w:tr>
      <w:tr w:rsidR="00A777B9" w:rsidRPr="00B046FE" w14:paraId="00A9775C" w14:textId="77777777">
        <w:trPr>
          <w:cantSplit/>
        </w:trPr>
        <w:tc>
          <w:tcPr>
            <w:tcW w:w="2141" w:type="dxa"/>
            <w:shd w:val="clear" w:color="auto" w:fill="FFFFFF"/>
            <w:tcMar>
              <w:top w:w="80" w:type="dxa"/>
              <w:left w:w="120" w:type="dxa"/>
              <w:bottom w:w="80" w:type="dxa"/>
              <w:right w:w="120" w:type="dxa"/>
            </w:tcMar>
          </w:tcPr>
          <w:p w14:paraId="457EFDB7" w14:textId="77777777" w:rsidR="00A777B9" w:rsidRDefault="00B046FE">
            <w:pPr>
              <w:keepNext/>
              <w:spacing w:before="20" w:after="20" w:line="252" w:lineRule="auto"/>
            </w:pPr>
            <w:r>
              <w:rPr>
                <w:rFonts w:ascii="Times New Roman" w:hAnsi="Times New Roman"/>
                <w:b/>
                <w:sz w:val="18"/>
              </w:rPr>
              <w:t>RG06</w:t>
            </w:r>
          </w:p>
        </w:tc>
        <w:tc>
          <w:tcPr>
            <w:tcW w:w="2141" w:type="dxa"/>
            <w:shd w:val="clear" w:color="auto" w:fill="FFFFFF"/>
            <w:tcMar>
              <w:top w:w="80" w:type="dxa"/>
              <w:left w:w="120" w:type="dxa"/>
              <w:bottom w:w="80" w:type="dxa"/>
              <w:right w:w="120" w:type="dxa"/>
            </w:tcMar>
          </w:tcPr>
          <w:p w14:paraId="33D8232F" w14:textId="77777777" w:rsidR="00A777B9" w:rsidRDefault="00B046FE">
            <w:pPr>
              <w:keepNext/>
              <w:spacing w:before="20" w:after="20" w:line="252" w:lineRule="auto"/>
            </w:pPr>
            <w:r>
              <w:rPr>
                <w:rFonts w:ascii="Times New Roman" w:hAnsi="Times New Roman"/>
                <w:b/>
                <w:sz w:val="18"/>
              </w:rPr>
              <w:t>Département – SousPrefecture</w:t>
            </w:r>
          </w:p>
        </w:tc>
        <w:tc>
          <w:tcPr>
            <w:tcW w:w="2141" w:type="dxa"/>
            <w:shd w:val="clear" w:color="auto" w:fill="FFFFFF"/>
            <w:tcMar>
              <w:top w:w="80" w:type="dxa"/>
              <w:left w:w="120" w:type="dxa"/>
              <w:bottom w:w="80" w:type="dxa"/>
              <w:right w:w="120" w:type="dxa"/>
            </w:tcMar>
          </w:tcPr>
          <w:p w14:paraId="05CA836A" w14:textId="77777777" w:rsidR="00A777B9" w:rsidRDefault="00B046FE">
            <w:pPr>
              <w:keepNext/>
              <w:spacing w:before="20" w:after="20" w:line="252" w:lineRule="auto"/>
            </w:pPr>
            <w:r>
              <w:rPr>
                <w:rFonts w:ascii="Times New Roman" w:hAnsi="Times New Roman"/>
                <w:sz w:val="18"/>
              </w:rPr>
              <w:t>1..* / 1</w:t>
            </w:r>
          </w:p>
        </w:tc>
        <w:tc>
          <w:tcPr>
            <w:tcW w:w="2141" w:type="dxa"/>
            <w:shd w:val="clear" w:color="auto" w:fill="FFFFFF"/>
            <w:tcMar>
              <w:top w:w="80" w:type="dxa"/>
              <w:left w:w="120" w:type="dxa"/>
              <w:bottom w:w="80" w:type="dxa"/>
              <w:right w:w="120" w:type="dxa"/>
            </w:tcMar>
          </w:tcPr>
          <w:p w14:paraId="45203BF8"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département administre plusieurs sous-préfectures. Une sous-préfecture dépend d'un seul département.</w:t>
            </w:r>
          </w:p>
        </w:tc>
      </w:tr>
      <w:tr w:rsidR="00A777B9" w14:paraId="03DAFCC4" w14:textId="77777777">
        <w:trPr>
          <w:cantSplit/>
        </w:trPr>
        <w:tc>
          <w:tcPr>
            <w:tcW w:w="2141" w:type="dxa"/>
            <w:shd w:val="clear" w:color="auto" w:fill="F2F5F9"/>
            <w:tcMar>
              <w:top w:w="80" w:type="dxa"/>
              <w:left w:w="120" w:type="dxa"/>
              <w:bottom w:w="80" w:type="dxa"/>
              <w:right w:w="120" w:type="dxa"/>
            </w:tcMar>
          </w:tcPr>
          <w:p w14:paraId="0054A4DF" w14:textId="77777777" w:rsidR="00A777B9" w:rsidRDefault="00B046FE">
            <w:pPr>
              <w:keepNext/>
              <w:spacing w:before="20" w:after="20" w:line="252" w:lineRule="auto"/>
            </w:pPr>
            <w:r>
              <w:rPr>
                <w:rFonts w:ascii="Times New Roman" w:hAnsi="Times New Roman"/>
                <w:b/>
                <w:sz w:val="18"/>
              </w:rPr>
              <w:t>RG07</w:t>
            </w:r>
          </w:p>
        </w:tc>
        <w:tc>
          <w:tcPr>
            <w:tcW w:w="2141" w:type="dxa"/>
            <w:shd w:val="clear" w:color="auto" w:fill="F2F5F9"/>
            <w:tcMar>
              <w:top w:w="80" w:type="dxa"/>
              <w:left w:w="120" w:type="dxa"/>
              <w:bottom w:w="80" w:type="dxa"/>
              <w:right w:w="120" w:type="dxa"/>
            </w:tcMar>
          </w:tcPr>
          <w:p w14:paraId="4A45A513" w14:textId="77777777" w:rsidR="00A777B9" w:rsidRDefault="00B046FE">
            <w:pPr>
              <w:keepNext/>
              <w:spacing w:before="20" w:after="20" w:line="252" w:lineRule="auto"/>
            </w:pPr>
            <w:r>
              <w:rPr>
                <w:rFonts w:ascii="Times New Roman" w:hAnsi="Times New Roman"/>
                <w:b/>
                <w:sz w:val="18"/>
              </w:rPr>
              <w:t>Village – Ressortissant</w:t>
            </w:r>
          </w:p>
        </w:tc>
        <w:tc>
          <w:tcPr>
            <w:tcW w:w="2141" w:type="dxa"/>
            <w:shd w:val="clear" w:color="auto" w:fill="F2F5F9"/>
            <w:tcMar>
              <w:top w:w="80" w:type="dxa"/>
              <w:left w:w="120" w:type="dxa"/>
              <w:bottom w:w="80" w:type="dxa"/>
              <w:right w:w="120" w:type="dxa"/>
            </w:tcMar>
          </w:tcPr>
          <w:p w14:paraId="6CDAB9BA"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2F5F9"/>
            <w:tcMar>
              <w:top w:w="80" w:type="dxa"/>
              <w:left w:w="120" w:type="dxa"/>
              <w:bottom w:w="80" w:type="dxa"/>
              <w:right w:w="120" w:type="dxa"/>
            </w:tcMar>
          </w:tcPr>
          <w:p w14:paraId="1E14179F" w14:textId="77777777" w:rsidR="00A777B9" w:rsidRDefault="00B046FE">
            <w:pPr>
              <w:keepNext/>
              <w:spacing w:before="20" w:after="20" w:line="252" w:lineRule="auto"/>
            </w:pPr>
            <w:r w:rsidRPr="00B046FE">
              <w:rPr>
                <w:rFonts w:ascii="Times New Roman" w:hAnsi="Times New Roman"/>
                <w:sz w:val="18"/>
                <w:lang w:val="fr-CI"/>
              </w:rPr>
              <w:t xml:space="preserve">Un village d'origine peut compter plusieurs ressortissants recensés. </w:t>
            </w:r>
            <w:r>
              <w:rPr>
                <w:rFonts w:ascii="Times New Roman" w:hAnsi="Times New Roman"/>
                <w:sz w:val="18"/>
              </w:rPr>
              <w:t xml:space="preserve">Un </w:t>
            </w:r>
            <w:proofErr w:type="spellStart"/>
            <w:r>
              <w:rPr>
                <w:rFonts w:ascii="Times New Roman" w:hAnsi="Times New Roman"/>
                <w:sz w:val="18"/>
              </w:rPr>
              <w:t>ressortissant</w:t>
            </w:r>
            <w:proofErr w:type="spellEnd"/>
            <w:r>
              <w:rPr>
                <w:rFonts w:ascii="Times New Roman" w:hAnsi="Times New Roman"/>
                <w:sz w:val="18"/>
              </w:rPr>
              <w:t xml:space="preserve"> se </w:t>
            </w:r>
            <w:proofErr w:type="spellStart"/>
            <w:r>
              <w:rPr>
                <w:rFonts w:ascii="Times New Roman" w:hAnsi="Times New Roman"/>
                <w:sz w:val="18"/>
              </w:rPr>
              <w:t>rattache</w:t>
            </w:r>
            <w:proofErr w:type="spellEnd"/>
            <w:r>
              <w:rPr>
                <w:rFonts w:ascii="Times New Roman" w:hAnsi="Times New Roman"/>
                <w:sz w:val="18"/>
              </w:rPr>
              <w:t xml:space="preserve"> à un seul village d'origine.</w:t>
            </w:r>
          </w:p>
        </w:tc>
      </w:tr>
      <w:tr w:rsidR="00A777B9" w:rsidRPr="00B046FE" w14:paraId="10781087" w14:textId="77777777">
        <w:trPr>
          <w:cantSplit/>
        </w:trPr>
        <w:tc>
          <w:tcPr>
            <w:tcW w:w="2141" w:type="dxa"/>
            <w:shd w:val="clear" w:color="auto" w:fill="FFFFFF"/>
            <w:tcMar>
              <w:top w:w="80" w:type="dxa"/>
              <w:left w:w="120" w:type="dxa"/>
              <w:bottom w:w="80" w:type="dxa"/>
              <w:right w:w="120" w:type="dxa"/>
            </w:tcMar>
          </w:tcPr>
          <w:p w14:paraId="031FA20E" w14:textId="77777777" w:rsidR="00A777B9" w:rsidRDefault="00B046FE">
            <w:pPr>
              <w:keepNext/>
              <w:spacing w:before="20" w:after="20" w:line="252" w:lineRule="auto"/>
            </w:pPr>
            <w:r>
              <w:rPr>
                <w:rFonts w:ascii="Times New Roman" w:hAnsi="Times New Roman"/>
                <w:b/>
                <w:sz w:val="18"/>
              </w:rPr>
              <w:t>RG08</w:t>
            </w:r>
          </w:p>
        </w:tc>
        <w:tc>
          <w:tcPr>
            <w:tcW w:w="2141" w:type="dxa"/>
            <w:shd w:val="clear" w:color="auto" w:fill="FFFFFF"/>
            <w:tcMar>
              <w:top w:w="80" w:type="dxa"/>
              <w:left w:w="120" w:type="dxa"/>
              <w:bottom w:w="80" w:type="dxa"/>
              <w:right w:w="120" w:type="dxa"/>
            </w:tcMar>
          </w:tcPr>
          <w:p w14:paraId="6F98A50F" w14:textId="77777777" w:rsidR="00A777B9" w:rsidRDefault="00B046FE">
            <w:pPr>
              <w:keepNext/>
              <w:spacing w:before="20" w:after="20" w:line="252" w:lineRule="auto"/>
            </w:pPr>
            <w:r>
              <w:rPr>
                <w:rFonts w:ascii="Times New Roman" w:hAnsi="Times New Roman"/>
                <w:b/>
                <w:sz w:val="18"/>
              </w:rPr>
              <w:t>SousPrefecture – Ressortissant</w:t>
            </w:r>
          </w:p>
        </w:tc>
        <w:tc>
          <w:tcPr>
            <w:tcW w:w="2141" w:type="dxa"/>
            <w:shd w:val="clear" w:color="auto" w:fill="FFFFFF"/>
            <w:tcMar>
              <w:top w:w="80" w:type="dxa"/>
              <w:left w:w="120" w:type="dxa"/>
              <w:bottom w:w="80" w:type="dxa"/>
              <w:right w:w="120" w:type="dxa"/>
            </w:tcMar>
          </w:tcPr>
          <w:p w14:paraId="4E013693"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FFFFF"/>
            <w:tcMar>
              <w:top w:w="80" w:type="dxa"/>
              <w:left w:w="120" w:type="dxa"/>
              <w:bottom w:w="80" w:type="dxa"/>
              <w:right w:w="120" w:type="dxa"/>
            </w:tcMar>
          </w:tcPr>
          <w:p w14:paraId="1F977534"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sous-préfecture recense plusieurs usagers. Un ressortissant dépend d'une sous-préfecture d'origine.</w:t>
            </w:r>
          </w:p>
        </w:tc>
      </w:tr>
      <w:tr w:rsidR="00A777B9" w:rsidRPr="00B046FE" w14:paraId="6F5A409A" w14:textId="77777777">
        <w:trPr>
          <w:cantSplit/>
        </w:trPr>
        <w:tc>
          <w:tcPr>
            <w:tcW w:w="2141" w:type="dxa"/>
            <w:shd w:val="clear" w:color="auto" w:fill="F2F5F9"/>
            <w:tcMar>
              <w:top w:w="80" w:type="dxa"/>
              <w:left w:w="120" w:type="dxa"/>
              <w:bottom w:w="80" w:type="dxa"/>
              <w:right w:w="120" w:type="dxa"/>
            </w:tcMar>
          </w:tcPr>
          <w:p w14:paraId="691ECD34" w14:textId="77777777" w:rsidR="00A777B9" w:rsidRDefault="00B046FE">
            <w:pPr>
              <w:keepNext/>
              <w:spacing w:before="20" w:after="20" w:line="252" w:lineRule="auto"/>
            </w:pPr>
            <w:r>
              <w:rPr>
                <w:rFonts w:ascii="Times New Roman" w:hAnsi="Times New Roman"/>
                <w:b/>
                <w:sz w:val="18"/>
              </w:rPr>
              <w:t>RG09</w:t>
            </w:r>
          </w:p>
        </w:tc>
        <w:tc>
          <w:tcPr>
            <w:tcW w:w="2141" w:type="dxa"/>
            <w:shd w:val="clear" w:color="auto" w:fill="F2F5F9"/>
            <w:tcMar>
              <w:top w:w="80" w:type="dxa"/>
              <w:left w:w="120" w:type="dxa"/>
              <w:bottom w:w="80" w:type="dxa"/>
              <w:right w:w="120" w:type="dxa"/>
            </w:tcMar>
          </w:tcPr>
          <w:p w14:paraId="5DB32CA4" w14:textId="77777777" w:rsidR="00A777B9" w:rsidRDefault="00B046FE">
            <w:pPr>
              <w:keepNext/>
              <w:spacing w:before="20" w:after="20" w:line="252" w:lineRule="auto"/>
            </w:pPr>
            <w:r>
              <w:rPr>
                <w:rFonts w:ascii="Times New Roman" w:hAnsi="Times New Roman"/>
                <w:b/>
                <w:sz w:val="18"/>
              </w:rPr>
              <w:t>Département – Ressortissant</w:t>
            </w:r>
          </w:p>
        </w:tc>
        <w:tc>
          <w:tcPr>
            <w:tcW w:w="2141" w:type="dxa"/>
            <w:shd w:val="clear" w:color="auto" w:fill="F2F5F9"/>
            <w:tcMar>
              <w:top w:w="80" w:type="dxa"/>
              <w:left w:w="120" w:type="dxa"/>
              <w:bottom w:w="80" w:type="dxa"/>
              <w:right w:w="120" w:type="dxa"/>
            </w:tcMar>
          </w:tcPr>
          <w:p w14:paraId="3DC466DF"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2F5F9"/>
            <w:tcMar>
              <w:top w:w="80" w:type="dxa"/>
              <w:left w:w="120" w:type="dxa"/>
              <w:bottom w:w="80" w:type="dxa"/>
              <w:right w:w="120" w:type="dxa"/>
            </w:tcMar>
          </w:tcPr>
          <w:p w14:paraId="32AB43F1"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département enregistre plusieurs ressortissants. Un ressortissant appartient à un département spécifique.</w:t>
            </w:r>
          </w:p>
        </w:tc>
      </w:tr>
      <w:tr w:rsidR="00A777B9" w:rsidRPr="00B046FE" w14:paraId="5CDEEB3E" w14:textId="77777777">
        <w:trPr>
          <w:cantSplit/>
        </w:trPr>
        <w:tc>
          <w:tcPr>
            <w:tcW w:w="2141" w:type="dxa"/>
            <w:shd w:val="clear" w:color="auto" w:fill="FFFFFF"/>
            <w:tcMar>
              <w:top w:w="80" w:type="dxa"/>
              <w:left w:w="120" w:type="dxa"/>
              <w:bottom w:w="80" w:type="dxa"/>
              <w:right w:w="120" w:type="dxa"/>
            </w:tcMar>
          </w:tcPr>
          <w:p w14:paraId="746D3BCB" w14:textId="77777777" w:rsidR="00A777B9" w:rsidRDefault="00B046FE">
            <w:pPr>
              <w:keepNext/>
              <w:spacing w:before="20" w:after="20" w:line="252" w:lineRule="auto"/>
            </w:pPr>
            <w:r>
              <w:rPr>
                <w:rFonts w:ascii="Times New Roman" w:hAnsi="Times New Roman"/>
                <w:b/>
                <w:sz w:val="18"/>
              </w:rPr>
              <w:lastRenderedPageBreak/>
              <w:t>RG10</w:t>
            </w:r>
          </w:p>
        </w:tc>
        <w:tc>
          <w:tcPr>
            <w:tcW w:w="2141" w:type="dxa"/>
            <w:shd w:val="clear" w:color="auto" w:fill="FFFFFF"/>
            <w:tcMar>
              <w:top w:w="80" w:type="dxa"/>
              <w:left w:w="120" w:type="dxa"/>
              <w:bottom w:w="80" w:type="dxa"/>
              <w:right w:w="120" w:type="dxa"/>
            </w:tcMar>
          </w:tcPr>
          <w:p w14:paraId="1D9BD1A9" w14:textId="77777777" w:rsidR="00A777B9" w:rsidRDefault="00B046FE">
            <w:pPr>
              <w:keepNext/>
              <w:spacing w:before="20" w:after="20" w:line="252" w:lineRule="auto"/>
            </w:pPr>
            <w:r>
              <w:rPr>
                <w:rFonts w:ascii="Times New Roman" w:hAnsi="Times New Roman"/>
                <w:b/>
                <w:sz w:val="18"/>
              </w:rPr>
              <w:t>Région – Ressortissant</w:t>
            </w:r>
          </w:p>
        </w:tc>
        <w:tc>
          <w:tcPr>
            <w:tcW w:w="2141" w:type="dxa"/>
            <w:shd w:val="clear" w:color="auto" w:fill="FFFFFF"/>
            <w:tcMar>
              <w:top w:w="80" w:type="dxa"/>
              <w:left w:w="120" w:type="dxa"/>
              <w:bottom w:w="80" w:type="dxa"/>
              <w:right w:w="120" w:type="dxa"/>
            </w:tcMar>
          </w:tcPr>
          <w:p w14:paraId="7DC6FE0F"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FFFFF"/>
            <w:tcMar>
              <w:top w:w="80" w:type="dxa"/>
              <w:left w:w="120" w:type="dxa"/>
              <w:bottom w:w="80" w:type="dxa"/>
              <w:right w:w="120" w:type="dxa"/>
            </w:tcMar>
          </w:tcPr>
          <w:p w14:paraId="560D7218"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région dénombre plusieurs ressortissants. Un ressortissant relève d'une région territoriale.</w:t>
            </w:r>
          </w:p>
        </w:tc>
      </w:tr>
      <w:tr w:rsidR="00A777B9" w:rsidRPr="00B046FE" w14:paraId="166ACCF3" w14:textId="77777777">
        <w:trPr>
          <w:cantSplit/>
        </w:trPr>
        <w:tc>
          <w:tcPr>
            <w:tcW w:w="2141" w:type="dxa"/>
            <w:shd w:val="clear" w:color="auto" w:fill="F2F5F9"/>
            <w:tcMar>
              <w:top w:w="80" w:type="dxa"/>
              <w:left w:w="120" w:type="dxa"/>
              <w:bottom w:w="80" w:type="dxa"/>
              <w:right w:w="120" w:type="dxa"/>
            </w:tcMar>
          </w:tcPr>
          <w:p w14:paraId="6EF39245" w14:textId="77777777" w:rsidR="00A777B9" w:rsidRDefault="00B046FE">
            <w:pPr>
              <w:keepNext/>
              <w:spacing w:before="20" w:after="20" w:line="252" w:lineRule="auto"/>
            </w:pPr>
            <w:r>
              <w:rPr>
                <w:rFonts w:ascii="Times New Roman" w:hAnsi="Times New Roman"/>
                <w:b/>
                <w:sz w:val="18"/>
              </w:rPr>
              <w:t>RG11</w:t>
            </w:r>
          </w:p>
        </w:tc>
        <w:tc>
          <w:tcPr>
            <w:tcW w:w="2141" w:type="dxa"/>
            <w:shd w:val="clear" w:color="auto" w:fill="F2F5F9"/>
            <w:tcMar>
              <w:top w:w="80" w:type="dxa"/>
              <w:left w:w="120" w:type="dxa"/>
              <w:bottom w:w="80" w:type="dxa"/>
              <w:right w:w="120" w:type="dxa"/>
            </w:tcMar>
          </w:tcPr>
          <w:p w14:paraId="113F5EB9" w14:textId="77777777" w:rsidR="00A777B9" w:rsidRDefault="00B046FE">
            <w:pPr>
              <w:keepNext/>
              <w:spacing w:before="20" w:after="20" w:line="252" w:lineRule="auto"/>
            </w:pPr>
            <w:r>
              <w:rPr>
                <w:rFonts w:ascii="Times New Roman" w:hAnsi="Times New Roman"/>
                <w:b/>
                <w:sz w:val="18"/>
              </w:rPr>
              <w:t>District – Ressortissant</w:t>
            </w:r>
          </w:p>
        </w:tc>
        <w:tc>
          <w:tcPr>
            <w:tcW w:w="2141" w:type="dxa"/>
            <w:shd w:val="clear" w:color="auto" w:fill="F2F5F9"/>
            <w:tcMar>
              <w:top w:w="80" w:type="dxa"/>
              <w:left w:w="120" w:type="dxa"/>
              <w:bottom w:w="80" w:type="dxa"/>
              <w:right w:w="120" w:type="dxa"/>
            </w:tcMar>
          </w:tcPr>
          <w:p w14:paraId="4721AA36"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2F5F9"/>
            <w:tcMar>
              <w:top w:w="80" w:type="dxa"/>
              <w:left w:w="120" w:type="dxa"/>
              <w:bottom w:w="80" w:type="dxa"/>
              <w:right w:w="120" w:type="dxa"/>
            </w:tcMar>
          </w:tcPr>
          <w:p w14:paraId="718BACA3"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district répertorie plusieurs ressortissants. Un ressortissant est associé à un district donné.</w:t>
            </w:r>
          </w:p>
        </w:tc>
      </w:tr>
      <w:tr w:rsidR="00A777B9" w:rsidRPr="00B046FE" w14:paraId="025307DC" w14:textId="77777777">
        <w:trPr>
          <w:cantSplit/>
        </w:trPr>
        <w:tc>
          <w:tcPr>
            <w:tcW w:w="2141" w:type="dxa"/>
            <w:shd w:val="clear" w:color="auto" w:fill="FFFFFF"/>
            <w:tcMar>
              <w:top w:w="80" w:type="dxa"/>
              <w:left w:w="120" w:type="dxa"/>
              <w:bottom w:w="80" w:type="dxa"/>
              <w:right w:w="120" w:type="dxa"/>
            </w:tcMar>
          </w:tcPr>
          <w:p w14:paraId="1A4530C4" w14:textId="77777777" w:rsidR="00A777B9" w:rsidRDefault="00B046FE">
            <w:pPr>
              <w:keepNext/>
              <w:spacing w:before="20" w:after="20" w:line="252" w:lineRule="auto"/>
            </w:pPr>
            <w:r>
              <w:rPr>
                <w:rFonts w:ascii="Times New Roman" w:hAnsi="Times New Roman"/>
                <w:b/>
                <w:sz w:val="18"/>
              </w:rPr>
              <w:t>RG12</w:t>
            </w:r>
          </w:p>
        </w:tc>
        <w:tc>
          <w:tcPr>
            <w:tcW w:w="2141" w:type="dxa"/>
            <w:shd w:val="clear" w:color="auto" w:fill="FFFFFF"/>
            <w:tcMar>
              <w:top w:w="80" w:type="dxa"/>
              <w:left w:w="120" w:type="dxa"/>
              <w:bottom w:w="80" w:type="dxa"/>
              <w:right w:w="120" w:type="dxa"/>
            </w:tcMar>
          </w:tcPr>
          <w:p w14:paraId="6B6C824D" w14:textId="77777777" w:rsidR="00A777B9" w:rsidRDefault="00B046FE">
            <w:pPr>
              <w:keepNext/>
              <w:spacing w:before="20" w:after="20" w:line="252" w:lineRule="auto"/>
            </w:pPr>
            <w:r>
              <w:rPr>
                <w:rFonts w:ascii="Times New Roman" w:hAnsi="Times New Roman"/>
                <w:b/>
                <w:sz w:val="18"/>
              </w:rPr>
              <w:t>Canton – Ressortissant</w:t>
            </w:r>
          </w:p>
        </w:tc>
        <w:tc>
          <w:tcPr>
            <w:tcW w:w="2141" w:type="dxa"/>
            <w:shd w:val="clear" w:color="auto" w:fill="FFFFFF"/>
            <w:tcMar>
              <w:top w:w="80" w:type="dxa"/>
              <w:left w:w="120" w:type="dxa"/>
              <w:bottom w:w="80" w:type="dxa"/>
              <w:right w:w="120" w:type="dxa"/>
            </w:tcMar>
          </w:tcPr>
          <w:p w14:paraId="3CCFBF88"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FFFFF"/>
            <w:tcMar>
              <w:top w:w="80" w:type="dxa"/>
              <w:left w:w="120" w:type="dxa"/>
              <w:bottom w:w="80" w:type="dxa"/>
              <w:right w:w="120" w:type="dxa"/>
            </w:tcMar>
          </w:tcPr>
          <w:p w14:paraId="08F38C1E"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canton comptabilise plusieurs ressortissants. Un ressortissant est originaire d'un canton coutumier.</w:t>
            </w:r>
          </w:p>
        </w:tc>
      </w:tr>
      <w:tr w:rsidR="00A777B9" w:rsidRPr="00B046FE" w14:paraId="4BBF0387" w14:textId="77777777">
        <w:trPr>
          <w:cantSplit/>
        </w:trPr>
        <w:tc>
          <w:tcPr>
            <w:tcW w:w="2141" w:type="dxa"/>
            <w:shd w:val="clear" w:color="auto" w:fill="F2F5F9"/>
            <w:tcMar>
              <w:top w:w="80" w:type="dxa"/>
              <w:left w:w="120" w:type="dxa"/>
              <w:bottom w:w="80" w:type="dxa"/>
              <w:right w:w="120" w:type="dxa"/>
            </w:tcMar>
          </w:tcPr>
          <w:p w14:paraId="466135CC" w14:textId="77777777" w:rsidR="00A777B9" w:rsidRDefault="00B046FE">
            <w:pPr>
              <w:keepNext/>
              <w:spacing w:before="20" w:after="20" w:line="252" w:lineRule="auto"/>
            </w:pPr>
            <w:r>
              <w:rPr>
                <w:rFonts w:ascii="Times New Roman" w:hAnsi="Times New Roman"/>
                <w:b/>
                <w:sz w:val="18"/>
              </w:rPr>
              <w:t>RG13</w:t>
            </w:r>
          </w:p>
        </w:tc>
        <w:tc>
          <w:tcPr>
            <w:tcW w:w="2141" w:type="dxa"/>
            <w:shd w:val="clear" w:color="auto" w:fill="F2F5F9"/>
            <w:tcMar>
              <w:top w:w="80" w:type="dxa"/>
              <w:left w:w="120" w:type="dxa"/>
              <w:bottom w:w="80" w:type="dxa"/>
              <w:right w:w="120" w:type="dxa"/>
            </w:tcMar>
          </w:tcPr>
          <w:p w14:paraId="1A59B9C4" w14:textId="77777777" w:rsidR="00A777B9" w:rsidRDefault="00B046FE">
            <w:pPr>
              <w:keepNext/>
              <w:spacing w:before="20" w:after="20" w:line="252" w:lineRule="auto"/>
            </w:pPr>
            <w:r>
              <w:rPr>
                <w:rFonts w:ascii="Times New Roman" w:hAnsi="Times New Roman"/>
                <w:b/>
                <w:sz w:val="18"/>
              </w:rPr>
              <w:t>Tribu – Ressortissant</w:t>
            </w:r>
          </w:p>
        </w:tc>
        <w:tc>
          <w:tcPr>
            <w:tcW w:w="2141" w:type="dxa"/>
            <w:shd w:val="clear" w:color="auto" w:fill="F2F5F9"/>
            <w:tcMar>
              <w:top w:w="80" w:type="dxa"/>
              <w:left w:w="120" w:type="dxa"/>
              <w:bottom w:w="80" w:type="dxa"/>
              <w:right w:w="120" w:type="dxa"/>
            </w:tcMar>
          </w:tcPr>
          <w:p w14:paraId="7F3858D5"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2F5F9"/>
            <w:tcMar>
              <w:top w:w="80" w:type="dxa"/>
              <w:left w:w="120" w:type="dxa"/>
              <w:bottom w:w="80" w:type="dxa"/>
              <w:right w:w="120" w:type="dxa"/>
            </w:tcMar>
          </w:tcPr>
          <w:p w14:paraId="2FB4F245"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Une tribu réunit plusieurs ressortissants. Un ressortissant est issu d'une tribu donnée.</w:t>
            </w:r>
          </w:p>
        </w:tc>
      </w:tr>
      <w:tr w:rsidR="00A777B9" w:rsidRPr="00B046FE" w14:paraId="385F1CDE" w14:textId="77777777">
        <w:trPr>
          <w:cantSplit/>
        </w:trPr>
        <w:tc>
          <w:tcPr>
            <w:tcW w:w="2141" w:type="dxa"/>
            <w:shd w:val="clear" w:color="auto" w:fill="FFFFFF"/>
            <w:tcMar>
              <w:top w:w="80" w:type="dxa"/>
              <w:left w:w="120" w:type="dxa"/>
              <w:bottom w:w="80" w:type="dxa"/>
              <w:right w:w="120" w:type="dxa"/>
            </w:tcMar>
          </w:tcPr>
          <w:p w14:paraId="79F7304D" w14:textId="77777777" w:rsidR="00A777B9" w:rsidRDefault="00B046FE">
            <w:pPr>
              <w:keepNext/>
              <w:spacing w:before="20" w:after="20" w:line="252" w:lineRule="auto"/>
            </w:pPr>
            <w:r>
              <w:rPr>
                <w:rFonts w:ascii="Times New Roman" w:hAnsi="Times New Roman"/>
                <w:b/>
                <w:sz w:val="18"/>
              </w:rPr>
              <w:t>RG14</w:t>
            </w:r>
          </w:p>
        </w:tc>
        <w:tc>
          <w:tcPr>
            <w:tcW w:w="2141" w:type="dxa"/>
            <w:shd w:val="clear" w:color="auto" w:fill="FFFFFF"/>
            <w:tcMar>
              <w:top w:w="80" w:type="dxa"/>
              <w:left w:w="120" w:type="dxa"/>
              <w:bottom w:w="80" w:type="dxa"/>
              <w:right w:w="120" w:type="dxa"/>
            </w:tcMar>
          </w:tcPr>
          <w:p w14:paraId="1B04E725" w14:textId="77777777" w:rsidR="00A777B9" w:rsidRDefault="00B046FE">
            <w:pPr>
              <w:keepNext/>
              <w:spacing w:before="20" w:after="20" w:line="252" w:lineRule="auto"/>
            </w:pPr>
            <w:r>
              <w:rPr>
                <w:rFonts w:ascii="Times New Roman" w:hAnsi="Times New Roman"/>
                <w:b/>
                <w:sz w:val="18"/>
              </w:rPr>
              <w:t>Pays – Ressortissant</w:t>
            </w:r>
          </w:p>
        </w:tc>
        <w:tc>
          <w:tcPr>
            <w:tcW w:w="2141" w:type="dxa"/>
            <w:shd w:val="clear" w:color="auto" w:fill="FFFFFF"/>
            <w:tcMar>
              <w:top w:w="80" w:type="dxa"/>
              <w:left w:w="120" w:type="dxa"/>
              <w:bottom w:w="80" w:type="dxa"/>
              <w:right w:w="120" w:type="dxa"/>
            </w:tcMar>
          </w:tcPr>
          <w:p w14:paraId="262442F2" w14:textId="77777777" w:rsidR="00A777B9" w:rsidRDefault="00B046FE">
            <w:pPr>
              <w:keepNext/>
              <w:spacing w:before="20" w:after="20" w:line="252" w:lineRule="auto"/>
            </w:pPr>
            <w:r>
              <w:rPr>
                <w:rFonts w:ascii="Times New Roman" w:hAnsi="Times New Roman"/>
                <w:sz w:val="18"/>
              </w:rPr>
              <w:t>0..* / 0..1</w:t>
            </w:r>
          </w:p>
        </w:tc>
        <w:tc>
          <w:tcPr>
            <w:tcW w:w="2141" w:type="dxa"/>
            <w:shd w:val="clear" w:color="auto" w:fill="FFFFFF"/>
            <w:tcMar>
              <w:top w:w="80" w:type="dxa"/>
              <w:left w:w="120" w:type="dxa"/>
              <w:bottom w:w="80" w:type="dxa"/>
              <w:right w:w="120" w:type="dxa"/>
            </w:tcMar>
          </w:tcPr>
          <w:p w14:paraId="582902D9" w14:textId="77777777" w:rsidR="00A777B9" w:rsidRPr="00B046FE" w:rsidRDefault="00B046FE">
            <w:pPr>
              <w:keepNext/>
              <w:spacing w:before="20" w:after="20" w:line="252" w:lineRule="auto"/>
              <w:rPr>
                <w:lang w:val="fr-CI"/>
              </w:rPr>
            </w:pPr>
            <w:r w:rsidRPr="00B046FE">
              <w:rPr>
                <w:rFonts w:ascii="Times New Roman" w:hAnsi="Times New Roman"/>
                <w:sz w:val="18"/>
                <w:lang w:val="fr-CI"/>
              </w:rPr>
              <w:t>Un pays de résidence héberge plusieurs ressortissants recensés. Un ressortissant réside dans un seul pays principal.</w:t>
            </w:r>
          </w:p>
        </w:tc>
      </w:tr>
      <w:tr w:rsidR="00A777B9" w14:paraId="2ACABF00" w14:textId="77777777">
        <w:trPr>
          <w:cantSplit/>
        </w:trPr>
        <w:tc>
          <w:tcPr>
            <w:tcW w:w="2141" w:type="dxa"/>
            <w:shd w:val="clear" w:color="auto" w:fill="F2F5F9"/>
            <w:tcMar>
              <w:top w:w="80" w:type="dxa"/>
              <w:left w:w="120" w:type="dxa"/>
              <w:bottom w:w="80" w:type="dxa"/>
              <w:right w:w="120" w:type="dxa"/>
            </w:tcMar>
          </w:tcPr>
          <w:p w14:paraId="33E348EA" w14:textId="77777777" w:rsidR="00A777B9" w:rsidRDefault="00B046FE">
            <w:pPr>
              <w:keepNext/>
              <w:spacing w:before="20" w:after="20" w:line="252" w:lineRule="auto"/>
            </w:pPr>
            <w:r>
              <w:rPr>
                <w:rFonts w:ascii="Times New Roman" w:hAnsi="Times New Roman"/>
                <w:b/>
                <w:sz w:val="18"/>
              </w:rPr>
              <w:t>RG15</w:t>
            </w:r>
          </w:p>
        </w:tc>
        <w:tc>
          <w:tcPr>
            <w:tcW w:w="2141" w:type="dxa"/>
            <w:shd w:val="clear" w:color="auto" w:fill="F2F5F9"/>
            <w:tcMar>
              <w:top w:w="80" w:type="dxa"/>
              <w:left w:w="120" w:type="dxa"/>
              <w:bottom w:w="80" w:type="dxa"/>
              <w:right w:w="120" w:type="dxa"/>
            </w:tcMar>
          </w:tcPr>
          <w:p w14:paraId="317111CD" w14:textId="77777777" w:rsidR="00A777B9" w:rsidRDefault="00B046FE">
            <w:pPr>
              <w:keepNext/>
              <w:spacing w:before="20" w:after="20" w:line="252" w:lineRule="auto"/>
            </w:pPr>
            <w:r>
              <w:rPr>
                <w:rFonts w:ascii="Times New Roman" w:hAnsi="Times New Roman"/>
                <w:b/>
                <w:sz w:val="18"/>
              </w:rPr>
              <w:t>Utilisateur – Ressortissant</w:t>
            </w:r>
          </w:p>
        </w:tc>
        <w:tc>
          <w:tcPr>
            <w:tcW w:w="2141" w:type="dxa"/>
            <w:shd w:val="clear" w:color="auto" w:fill="F2F5F9"/>
            <w:tcMar>
              <w:top w:w="80" w:type="dxa"/>
              <w:left w:w="120" w:type="dxa"/>
              <w:bottom w:w="80" w:type="dxa"/>
              <w:right w:w="120" w:type="dxa"/>
            </w:tcMar>
          </w:tcPr>
          <w:p w14:paraId="59C4A250" w14:textId="77777777" w:rsidR="00A777B9" w:rsidRDefault="00B046FE">
            <w:pPr>
              <w:keepNext/>
              <w:spacing w:before="20" w:after="20" w:line="252" w:lineRule="auto"/>
            </w:pPr>
            <w:r>
              <w:rPr>
                <w:rFonts w:ascii="Times New Roman" w:hAnsi="Times New Roman"/>
                <w:sz w:val="18"/>
              </w:rPr>
              <w:t>0..1 / 0..1</w:t>
            </w:r>
          </w:p>
        </w:tc>
        <w:tc>
          <w:tcPr>
            <w:tcW w:w="2141" w:type="dxa"/>
            <w:shd w:val="clear" w:color="auto" w:fill="F2F5F9"/>
            <w:tcMar>
              <w:top w:w="80" w:type="dxa"/>
              <w:left w:w="120" w:type="dxa"/>
              <w:bottom w:w="80" w:type="dxa"/>
              <w:right w:w="120" w:type="dxa"/>
            </w:tcMar>
          </w:tcPr>
          <w:p w14:paraId="6793C3C8" w14:textId="77777777" w:rsidR="00A777B9" w:rsidRDefault="00B046FE">
            <w:pPr>
              <w:keepNext/>
              <w:spacing w:before="20" w:after="20" w:line="252" w:lineRule="auto"/>
            </w:pPr>
            <w:r w:rsidRPr="00B046FE">
              <w:rPr>
                <w:rFonts w:ascii="Times New Roman" w:hAnsi="Times New Roman"/>
                <w:sz w:val="18"/>
                <w:lang w:val="fr-CI"/>
              </w:rPr>
              <w:t xml:space="preserve">Un compte utilisateur peut être lié à une seule fiche de ressortissant. </w:t>
            </w:r>
            <w:r>
              <w:rPr>
                <w:rFonts w:ascii="Times New Roman" w:hAnsi="Times New Roman"/>
                <w:sz w:val="18"/>
              </w:rPr>
              <w:t xml:space="preserve">Une fiche est </w:t>
            </w:r>
            <w:proofErr w:type="spellStart"/>
            <w:r>
              <w:rPr>
                <w:rFonts w:ascii="Times New Roman" w:hAnsi="Times New Roman"/>
                <w:sz w:val="18"/>
              </w:rPr>
              <w:t>associée</w:t>
            </w:r>
            <w:proofErr w:type="spellEnd"/>
            <w:r>
              <w:rPr>
                <w:rFonts w:ascii="Times New Roman" w:hAnsi="Times New Roman"/>
                <w:sz w:val="18"/>
              </w:rPr>
              <w:t xml:space="preserve"> au plus à un compte.</w:t>
            </w:r>
          </w:p>
        </w:tc>
      </w:tr>
    </w:tbl>
    <w:p w14:paraId="3F0E39B1" w14:textId="77777777" w:rsidR="00A777B9" w:rsidRPr="00B046FE" w:rsidRDefault="00B046FE">
      <w:pPr>
        <w:spacing w:before="280" w:after="120"/>
        <w:rPr>
          <w:lang w:val="fr-CI"/>
        </w:rPr>
      </w:pPr>
      <w:r w:rsidRPr="00B046FE">
        <w:rPr>
          <w:rFonts w:ascii="Times New Roman" w:hAnsi="Times New Roman"/>
          <w:b/>
          <w:sz w:val="28"/>
          <w:lang w:val="fr-CI"/>
        </w:rPr>
        <w:t>IV. Vue Statique : Diagramme de Classes et Modèle Relationnel</w:t>
      </w:r>
    </w:p>
    <w:p w14:paraId="1FC81B36" w14:textId="77777777" w:rsidR="00A777B9" w:rsidRPr="00B046FE" w:rsidRDefault="00B046FE">
      <w:pPr>
        <w:spacing w:before="120" w:after="80"/>
        <w:rPr>
          <w:lang w:val="fr-CI"/>
        </w:rPr>
      </w:pPr>
      <w:r w:rsidRPr="00B046FE">
        <w:rPr>
          <w:rFonts w:ascii="Times New Roman" w:hAnsi="Times New Roman"/>
          <w:b/>
          <w:sz w:val="26"/>
          <w:lang w:val="fr-CI"/>
        </w:rPr>
        <w:t>1. Diagramme de Classes Dénormalisé</w:t>
      </w:r>
    </w:p>
    <w:p w14:paraId="5AC8AD46"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Classes Dénormalisé]</w:t>
      </w:r>
    </w:p>
    <w:p w14:paraId="5FAC3B48" w14:textId="77777777" w:rsidR="00A777B9" w:rsidRPr="00B046FE" w:rsidRDefault="00B046FE">
      <w:pPr>
        <w:spacing w:after="160"/>
        <w:jc w:val="center"/>
        <w:rPr>
          <w:lang w:val="fr-CI"/>
        </w:rPr>
      </w:pPr>
      <w:r w:rsidRPr="00B046FE">
        <w:rPr>
          <w:rFonts w:ascii="Times New Roman" w:hAnsi="Times New Roman"/>
          <w:i/>
          <w:sz w:val="20"/>
          <w:lang w:val="fr-CI"/>
        </w:rPr>
        <w:t>Figure 11 — Diagramme de Classes mis à jour (Sous-Préfecture -&gt; Canton -&gt; Tribu -&gt; Village)</w:t>
      </w:r>
    </w:p>
    <w:p w14:paraId="6D6B25BA" w14:textId="77777777" w:rsidR="00A777B9" w:rsidRPr="00B046FE" w:rsidRDefault="00B046FE">
      <w:pPr>
        <w:spacing w:before="120" w:after="80"/>
        <w:rPr>
          <w:lang w:val="fr-CI"/>
        </w:rPr>
      </w:pPr>
      <w:r w:rsidRPr="00B046FE">
        <w:rPr>
          <w:rFonts w:ascii="Times New Roman" w:hAnsi="Times New Roman"/>
          <w:b/>
          <w:sz w:val="26"/>
          <w:lang w:val="fr-CI"/>
        </w:rPr>
        <w:t>2. Modèle Logique et Physique des Données (MLD / MPD)</w:t>
      </w:r>
    </w:p>
    <w:p w14:paraId="429331FA" w14:textId="77777777" w:rsidR="00A777B9" w:rsidRPr="00B046FE" w:rsidRDefault="00B046FE">
      <w:pPr>
        <w:spacing w:after="80"/>
        <w:rPr>
          <w:lang w:val="fr-CI"/>
        </w:rPr>
      </w:pPr>
      <w:r w:rsidRPr="00B046FE">
        <w:rPr>
          <w:rFonts w:ascii="Times New Roman" w:hAnsi="Times New Roman"/>
          <w:sz w:val="24"/>
          <w:lang w:val="fr-CI"/>
        </w:rPr>
        <w:t>Le schéma relationnel traduit les 10 entités du domaine au sein de la base de données :</w:t>
      </w:r>
    </w:p>
    <w:p w14:paraId="23F122C2" w14:textId="77777777" w:rsidR="00A777B9" w:rsidRDefault="00B046FE">
      <w:pPr>
        <w:spacing w:after="60"/>
      </w:pPr>
      <w:r>
        <w:rPr>
          <w:rFonts w:ascii="Times New Roman" w:hAnsi="Times New Roman"/>
          <w:i/>
          <w:sz w:val="20"/>
        </w:rPr>
        <w:t>CANTONS (id, nom, #sous_prefecture_id, created_at, updated_at)</w:t>
      </w:r>
    </w:p>
    <w:p w14:paraId="74CF2545" w14:textId="77777777" w:rsidR="00A777B9" w:rsidRDefault="00B046FE">
      <w:pPr>
        <w:spacing w:after="60"/>
      </w:pPr>
      <w:r>
        <w:rPr>
          <w:rFonts w:ascii="Times New Roman" w:hAnsi="Times New Roman"/>
          <w:i/>
          <w:sz w:val="20"/>
        </w:rPr>
        <w:t>TRIBUS (id, nom, #canton_id, created_at, updated_at)</w:t>
      </w:r>
    </w:p>
    <w:p w14:paraId="49D5BC21" w14:textId="77777777" w:rsidR="00A777B9" w:rsidRDefault="00B046FE">
      <w:pPr>
        <w:spacing w:after="60"/>
      </w:pPr>
      <w:r>
        <w:rPr>
          <w:rFonts w:ascii="Times New Roman" w:hAnsi="Times New Roman"/>
          <w:i/>
          <w:sz w:val="20"/>
        </w:rPr>
        <w:t>VILLAGES (id, nom, #tribu_id, created_at, updated_at)</w:t>
      </w:r>
    </w:p>
    <w:p w14:paraId="279F25C4" w14:textId="77777777" w:rsidR="00A777B9" w:rsidRDefault="00B046FE">
      <w:pPr>
        <w:spacing w:after="60"/>
      </w:pPr>
      <w:r>
        <w:rPr>
          <w:rFonts w:ascii="Times New Roman" w:hAnsi="Times New Roman"/>
          <w:i/>
          <w:sz w:val="20"/>
        </w:rPr>
        <w:t>SOUS_PREFECTURES (id, anstat_id, cod_sp, nom_sp, #cod_dep, annee, created_at, updated_at)</w:t>
      </w:r>
    </w:p>
    <w:p w14:paraId="1F7899A3" w14:textId="77777777" w:rsidR="00A777B9" w:rsidRDefault="00B046FE">
      <w:pPr>
        <w:spacing w:after="60"/>
      </w:pPr>
      <w:r>
        <w:rPr>
          <w:rFonts w:ascii="Times New Roman" w:hAnsi="Times New Roman"/>
          <w:i/>
          <w:sz w:val="20"/>
        </w:rPr>
        <w:t>DEPARTEMENTS (id, anstat_id, cod_dep, nom_dep, #cod_reg, annee, created_at, updated_at)</w:t>
      </w:r>
    </w:p>
    <w:p w14:paraId="70AAB5FD" w14:textId="77777777" w:rsidR="00A777B9" w:rsidRDefault="00B046FE">
      <w:pPr>
        <w:spacing w:after="60"/>
      </w:pPr>
      <w:r>
        <w:rPr>
          <w:rFonts w:ascii="Times New Roman" w:hAnsi="Times New Roman"/>
          <w:i/>
          <w:sz w:val="20"/>
        </w:rPr>
        <w:lastRenderedPageBreak/>
        <w:t>REGIONS (id, anstat_id, cod_reg, nom_reg, #cod_dist, annee, created_at, updated_at)</w:t>
      </w:r>
    </w:p>
    <w:p w14:paraId="60149874" w14:textId="77777777" w:rsidR="00A777B9" w:rsidRDefault="00B046FE">
      <w:pPr>
        <w:spacing w:after="60"/>
      </w:pPr>
      <w:r>
        <w:rPr>
          <w:rFonts w:ascii="Times New Roman" w:hAnsi="Times New Roman"/>
          <w:i/>
          <w:sz w:val="20"/>
        </w:rPr>
        <w:t>DISTRICTS (id, anstat_id, cod_dist, nom_dist, annee, created_at, updated_at)</w:t>
      </w:r>
    </w:p>
    <w:p w14:paraId="11298990" w14:textId="77777777" w:rsidR="00A777B9" w:rsidRDefault="00B046FE">
      <w:pPr>
        <w:spacing w:after="60"/>
      </w:pPr>
      <w:r>
        <w:rPr>
          <w:rFonts w:ascii="Times New Roman" w:hAnsi="Times New Roman"/>
          <w:i/>
          <w:sz w:val="20"/>
        </w:rPr>
        <w:t>RESSORTISSANTS (id, nom, prenom, nom_clean, sexe, pays, telephone, date_naissance, lieu_naissance, famille, ville, quartier, adresse, #village_id, #tribu_id, #canton_id, #sous_prefecture_id, #departement_id, #region_id, #district_id, #pays_id, #user_id, created_at, updated_at)</w:t>
      </w:r>
    </w:p>
    <w:p w14:paraId="018F109D" w14:textId="77777777" w:rsidR="00A777B9" w:rsidRDefault="00B046FE">
      <w:pPr>
        <w:spacing w:after="60"/>
      </w:pPr>
      <w:r>
        <w:rPr>
          <w:rFonts w:ascii="Times New Roman" w:hAnsi="Times New Roman"/>
          <w:i/>
          <w:sz w:val="20"/>
        </w:rPr>
        <w:t>PAYS (id, nom, code_iso, indicatif, created_at, updated_at)</w:t>
      </w:r>
    </w:p>
    <w:p w14:paraId="687D0C75" w14:textId="77777777" w:rsidR="00A777B9" w:rsidRDefault="00B046FE">
      <w:pPr>
        <w:spacing w:after="60"/>
      </w:pPr>
      <w:r>
        <w:rPr>
          <w:rFonts w:ascii="Times New Roman" w:hAnsi="Times New Roman"/>
          <w:i/>
          <w:sz w:val="20"/>
        </w:rPr>
        <w:t>USERS (id, name, email, telephone, password, role, created_at, updated_at)</w:t>
      </w:r>
    </w:p>
    <w:p w14:paraId="2053D1E7" w14:textId="77777777" w:rsidR="00A777B9" w:rsidRPr="00B046FE" w:rsidRDefault="00B046FE">
      <w:pPr>
        <w:spacing w:before="280" w:after="120"/>
        <w:rPr>
          <w:lang w:val="fr-CI"/>
        </w:rPr>
      </w:pPr>
      <w:r w:rsidRPr="00B046FE">
        <w:rPr>
          <w:rFonts w:ascii="Times New Roman" w:hAnsi="Times New Roman"/>
          <w:b/>
          <w:sz w:val="28"/>
          <w:lang w:val="fr-CI"/>
        </w:rPr>
        <w:t>V. Vue Physique : Diagramme de Déploiement</w:t>
      </w:r>
    </w:p>
    <w:p w14:paraId="4AA8515A" w14:textId="77777777" w:rsidR="00A777B9" w:rsidRPr="00B046FE" w:rsidRDefault="00B046FE">
      <w:pPr>
        <w:spacing w:after="80"/>
        <w:jc w:val="center"/>
        <w:rPr>
          <w:lang w:val="fr-CI"/>
        </w:rPr>
      </w:pPr>
      <w:r w:rsidRPr="00B046FE">
        <w:rPr>
          <w:rFonts w:ascii="Times New Roman" w:hAnsi="Times New Roman"/>
          <w:i/>
          <w:lang w:val="fr-CI"/>
        </w:rPr>
        <w:t>[Insérer ici la capture du Diagramme de Déploiement]</w:t>
      </w:r>
    </w:p>
    <w:p w14:paraId="3645B9A5" w14:textId="77777777" w:rsidR="00A777B9" w:rsidRPr="00B046FE" w:rsidRDefault="00B046FE">
      <w:pPr>
        <w:spacing w:after="160"/>
        <w:jc w:val="center"/>
        <w:rPr>
          <w:lang w:val="fr-CI"/>
        </w:rPr>
      </w:pPr>
      <w:r w:rsidRPr="00B046FE">
        <w:rPr>
          <w:rFonts w:ascii="Times New Roman" w:hAnsi="Times New Roman"/>
          <w:i/>
          <w:sz w:val="20"/>
          <w:lang w:val="fr-CI"/>
        </w:rPr>
        <w:t>Figure 12 — Diagramme de Déploiement physique de l'architecture découplée</w:t>
      </w:r>
    </w:p>
    <w:sectPr w:rsidR="00A777B9" w:rsidRPr="00B046FE" w:rsidSect="005F7C8D">
      <w:pgSz w:w="12240" w:h="15840"/>
      <w:pgMar w:top="1701" w:right="1412" w:bottom="1701" w:left="22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718A030"/>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633598A"/>
    <w:multiLevelType w:val="hybridMultilevel"/>
    <w:tmpl w:val="748241C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682049403">
    <w:abstractNumId w:val="8"/>
  </w:num>
  <w:num w:numId="2" w16cid:durableId="1827472889">
    <w:abstractNumId w:val="6"/>
  </w:num>
  <w:num w:numId="3" w16cid:durableId="811023445">
    <w:abstractNumId w:val="5"/>
  </w:num>
  <w:num w:numId="4" w16cid:durableId="1735815736">
    <w:abstractNumId w:val="4"/>
  </w:num>
  <w:num w:numId="5" w16cid:durableId="1350332296">
    <w:abstractNumId w:val="7"/>
  </w:num>
  <w:num w:numId="6" w16cid:durableId="2002150115">
    <w:abstractNumId w:val="3"/>
  </w:num>
  <w:num w:numId="7" w16cid:durableId="982806727">
    <w:abstractNumId w:val="2"/>
  </w:num>
  <w:num w:numId="8" w16cid:durableId="1463695138">
    <w:abstractNumId w:val="1"/>
  </w:num>
  <w:num w:numId="9" w16cid:durableId="587427265">
    <w:abstractNumId w:val="0"/>
  </w:num>
  <w:num w:numId="10" w16cid:durableId="1025015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82"/>
    <w:rsid w:val="0006063C"/>
    <w:rsid w:val="00112AA5"/>
    <w:rsid w:val="0015074B"/>
    <w:rsid w:val="00153E23"/>
    <w:rsid w:val="001B5E5B"/>
    <w:rsid w:val="00226D9A"/>
    <w:rsid w:val="0022715E"/>
    <w:rsid w:val="00287DB8"/>
    <w:rsid w:val="00294155"/>
    <w:rsid w:val="0029639D"/>
    <w:rsid w:val="002F3A94"/>
    <w:rsid w:val="003127A3"/>
    <w:rsid w:val="00326F90"/>
    <w:rsid w:val="003C32A7"/>
    <w:rsid w:val="004143D3"/>
    <w:rsid w:val="00434BF5"/>
    <w:rsid w:val="004E4D33"/>
    <w:rsid w:val="00556B2E"/>
    <w:rsid w:val="0059388A"/>
    <w:rsid w:val="005F7C8D"/>
    <w:rsid w:val="00657FCA"/>
    <w:rsid w:val="006E2D2F"/>
    <w:rsid w:val="007D4E94"/>
    <w:rsid w:val="00812716"/>
    <w:rsid w:val="008D62B4"/>
    <w:rsid w:val="009255DA"/>
    <w:rsid w:val="00950DD8"/>
    <w:rsid w:val="00A30F45"/>
    <w:rsid w:val="00A777B9"/>
    <w:rsid w:val="00AA1D8D"/>
    <w:rsid w:val="00AC6B1F"/>
    <w:rsid w:val="00B046FE"/>
    <w:rsid w:val="00B475E4"/>
    <w:rsid w:val="00B47730"/>
    <w:rsid w:val="00B5332B"/>
    <w:rsid w:val="00BF652C"/>
    <w:rsid w:val="00C95FDF"/>
    <w:rsid w:val="00CB0664"/>
    <w:rsid w:val="00CE5F32"/>
    <w:rsid w:val="00E35FDA"/>
    <w:rsid w:val="00E57717"/>
    <w:rsid w:val="00E64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6FB11"/>
  <w14:defaultImageDpi w14:val="300"/>
  <w15:docId w15:val="{92816ED3-A285-4ADA-ABA5-FBC674E0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Pages>
  <Words>6668</Words>
  <Characters>36678</Characters>
  <Application>Microsoft Office Word</Application>
  <DocSecurity>0</DocSecurity>
  <Lines>305</Lines>
  <Paragraphs>86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ibrahimtoure999999@gmail.com</cp:lastModifiedBy>
  <cp:revision>2</cp:revision>
  <dcterms:created xsi:type="dcterms:W3CDTF">2013-12-23T23:15:00Z</dcterms:created>
  <dcterms:modified xsi:type="dcterms:W3CDTF">2026-07-27T22:36:00Z</dcterms:modified>
  <cp:category/>
</cp:coreProperties>
</file>