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Посмотреть простейшую модель эпидемии.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42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(N=5 500)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I(0)=70, А число здоровых людей с</w:t>
      </w:r>
      <w:r>
        <w:t xml:space="preserve"> </w:t>
      </w:r>
      <w:r>
        <w:t xml:space="preserve">иммунитетом к болезни R(0)=2.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S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(1)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(2)</w:t>
      </w:r>
    </w:p>
    <w:p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R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(3)</w:t>
      </w:r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—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 эпидемии в момент времени t = 0 нет особей с иммунитетом к болезни R(0) = 2, а</w:t>
      </w:r>
      <w:r>
        <w:t xml:space="preserve"> </w:t>
      </w:r>
      <w:r>
        <w:t xml:space="preserve">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9" w:name="выполнение-работы"/>
    <w:p>
      <w:pPr>
        <w:pStyle w:val="Heading2"/>
      </w:pPr>
      <w:r>
        <w:t xml:space="preserve">Выполнение работы</w:t>
      </w:r>
    </w:p>
    <w:p>
      <w:pPr>
        <w:pStyle w:val="FirstParagraph"/>
      </w:pPr>
      <w:r>
        <w:t xml:space="preserve">Задал коэффициент заболеваемости и выздоровления равны 0.01 и 0.02.</w:t>
      </w:r>
    </w:p>
    <w:p>
      <w:pPr>
        <w:pStyle w:val="BodyText"/>
      </w:pPr>
      <w:r>
        <w:t xml:space="preserve">Дано:</w:t>
      </w:r>
    </w:p>
    <w:p>
      <w:pPr>
        <w:pStyle w:val="BodyText"/>
      </w:pPr>
      <w:r>
        <w:t xml:space="preserve">N=5500 -общая численность популяции</w:t>
      </w:r>
    </w:p>
    <w:p>
      <w:pPr>
        <w:pStyle w:val="BodyText"/>
      </w:pPr>
      <w:r>
        <w:t xml:space="preserve">I0=70 - количество инфицированных особей в начальный момент времени</w:t>
      </w:r>
    </w:p>
    <w:p>
      <w:pPr>
        <w:pStyle w:val="BodyText"/>
      </w:pPr>
      <w:r>
        <w:t xml:space="preserve">R0=2 - количество здоровых особей с иммунитетом в начальный момент времени</w:t>
      </w:r>
    </w:p>
    <w:p>
      <w:pPr>
        <w:pStyle w:val="BodyText"/>
      </w:pPr>
      <w:r>
        <w:t xml:space="preserve">S0= N - I0 - R0 количество восприимчивых к болезни особей в начальный момент времени</w:t>
      </w:r>
    </w:p>
    <w:bookmarkStart w:id="25" w:name="для-i0-le-i"/>
    <w:p>
      <w:pPr>
        <w:pStyle w:val="Heading3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a=0.01;//коэффициент заболеваемости</w:t>
      </w:r>
      <w:r>
        <w:br/>
      </w:r>
      <w:r>
        <w:rPr>
          <w:rStyle w:val="VerbatimChar"/>
        </w:rPr>
        <w:t xml:space="preserve">b=0.02;//коэффициент выздоровления</w:t>
      </w:r>
      <w:r>
        <w:br/>
      </w:r>
      <w:r>
        <w:rPr>
          <w:rStyle w:val="VerbatimChar"/>
        </w:rPr>
        <w:t xml:space="preserve">N=5500;//общая численность популяции</w:t>
      </w:r>
      <w:r>
        <w:br/>
      </w:r>
      <w:r>
        <w:rPr>
          <w:rStyle w:val="VerbatimChar"/>
        </w:rPr>
        <w:t xml:space="preserve">I0=70;//количество инфицированных особей в </w:t>
      </w:r>
      <w:r>
        <w:br/>
      </w:r>
      <w:r>
        <w:rPr>
          <w:rStyle w:val="VerbatimChar"/>
        </w:rPr>
        <w:t xml:space="preserve">начальный момент времени</w:t>
      </w:r>
      <w:r>
        <w:br/>
      </w:r>
      <w:r>
        <w:rPr>
          <w:rStyle w:val="VerbatimChar"/>
        </w:rPr>
        <w:t xml:space="preserve">R0=2; //количество здоровых особей с иммунитетом </w:t>
      </w:r>
      <w:r>
        <w:br/>
      </w:r>
      <w:r>
        <w:rPr>
          <w:rStyle w:val="VerbatimChar"/>
        </w:rPr>
        <w:t xml:space="preserve">в начальный момент времени</w:t>
      </w:r>
      <w:r>
        <w:br/>
      </w:r>
      <w:r>
        <w:rPr>
          <w:rStyle w:val="VerbatimChar"/>
        </w:rPr>
        <w:t xml:space="preserve">S0= N - I0 - R0;//количество восприимчивых к болезни особей </w:t>
      </w:r>
      <w:r>
        <w:br/>
      </w:r>
      <w:r>
        <w:rPr>
          <w:rStyle w:val="VerbatimChar"/>
        </w:rPr>
        <w:t xml:space="preserve">в начальный момент времени</w:t>
      </w:r>
      <w:r>
        <w:br/>
      </w:r>
      <w:r>
        <w:br/>
      </w:r>
      <w:r>
        <w:rPr>
          <w:rStyle w:val="VerbatimChar"/>
        </w:rPr>
        <w:t xml:space="preserve">//Слуая первая I(0)&lt;= I*</w:t>
      </w:r>
      <w:r>
        <w:br/>
      </w:r>
      <w:r>
        <w:rPr>
          <w:rStyle w:val="VerbatimChar"/>
        </w:rPr>
        <w:t xml:space="preserve">function dx=syst(t,x)</w:t>
      </w:r>
      <w:r>
        <w:br/>
      </w:r>
      <w:r>
        <w:rPr>
          <w:rStyle w:val="VerbatimChar"/>
        </w:rPr>
        <w:t xml:space="preserve">    dx(1)=0;</w:t>
      </w:r>
      <w:r>
        <w:br/>
      </w:r>
      <w:r>
        <w:rPr>
          <w:rStyle w:val="VerbatimChar"/>
        </w:rPr>
        <w:t xml:space="preserve">    dx(2)=- b*x(2);</w:t>
      </w:r>
      <w:r>
        <w:br/>
      </w:r>
      <w:r>
        <w:rPr>
          <w:rStyle w:val="VerbatimChar"/>
        </w:rPr>
        <w:t xml:space="preserve">    dx(3) = b*x(2);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t0=0;</w:t>
      </w:r>
      <w:r>
        <w:br/>
      </w:r>
      <w:r>
        <w:rPr>
          <w:rStyle w:val="VerbatimChar"/>
        </w:rPr>
        <w:t xml:space="preserve">x0=[S0;I0;R0]//начальные значения</w:t>
      </w:r>
      <w:r>
        <w:br/>
      </w:r>
      <w:r>
        <w:rPr>
          <w:rStyle w:val="VerbatimChar"/>
        </w:rPr>
        <w:t xml:space="preserve">t=[0:0.01:200];</w:t>
      </w:r>
      <w:r>
        <w:br/>
      </w:r>
      <w:r>
        <w:rPr>
          <w:rStyle w:val="VerbatimChar"/>
        </w:rPr>
        <w:t xml:space="preserve">y=ode(x0,t0,t,syst);</w:t>
      </w:r>
      <w:r>
        <w:br/>
      </w:r>
      <w:r>
        <w:rPr>
          <w:rStyle w:val="VerbatimChar"/>
        </w:rPr>
        <w:t xml:space="preserve">xtitle('Динамика изменения числа людей в каждой </w:t>
      </w:r>
      <w:r>
        <w:br/>
      </w:r>
      <w:r>
        <w:rPr>
          <w:rStyle w:val="VerbatimChar"/>
        </w:rPr>
        <w:t xml:space="preserve">из трех групп в случае, когда I(0)&lt;=I*');</w:t>
      </w:r>
      <w:r>
        <w:br/>
      </w:r>
      <w:r>
        <w:rPr>
          <w:rStyle w:val="VerbatimChar"/>
        </w:rPr>
        <w:t xml:space="preserve">plot(t,y);//построение динамики изменения числа </w:t>
      </w:r>
      <w:r>
        <w:br/>
      </w:r>
      <w:r>
        <w:rPr>
          <w:rStyle w:val="VerbatimChar"/>
        </w:rPr>
        <w:t xml:space="preserve">особей в каждой из трех групп</w:t>
      </w:r>
      <w:r>
        <w:br/>
      </w:r>
      <w:r>
        <w:rPr>
          <w:rStyle w:val="VerbatimChar"/>
        </w:rPr>
        <w:t xml:space="preserve">h1=legend(['S(t)';'I(t)';'R(t)']);</w:t>
      </w:r>
    </w:p>
    <w:p>
      <w:pPr>
        <w:pStyle w:val="FirstParagraph"/>
      </w:pPr>
      <w:r>
        <w:t xml:space="preserve">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 fig. 1).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Динамика изменения числа людей в каждой из трех групп в случае, когда I(0) \le I^*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5"/>
    <w:bookmarkStart w:id="28" w:name="для-i0-i"/>
    <w:p>
      <w:pPr>
        <w:pStyle w:val="Heading3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a=0.01;//коэффициент заболеваемости</w:t>
      </w:r>
      <w:r>
        <w:br/>
      </w:r>
      <w:r>
        <w:rPr>
          <w:rStyle w:val="VerbatimChar"/>
        </w:rPr>
        <w:t xml:space="preserve">b=0.02;//коэффициент выздоровления</w:t>
      </w:r>
      <w:r>
        <w:br/>
      </w:r>
      <w:r>
        <w:rPr>
          <w:rStyle w:val="VerbatimChar"/>
        </w:rPr>
        <w:t xml:space="preserve">N=5500;//общая численность популяции</w:t>
      </w:r>
      <w:r>
        <w:br/>
      </w:r>
      <w:r>
        <w:rPr>
          <w:rStyle w:val="VerbatimChar"/>
        </w:rPr>
        <w:t xml:space="preserve">I0=70;//количество инфицированных особей в </w:t>
      </w:r>
      <w:r>
        <w:br/>
      </w:r>
      <w:r>
        <w:rPr>
          <w:rStyle w:val="VerbatimChar"/>
        </w:rPr>
        <w:t xml:space="preserve">начальный момент времени</w:t>
      </w:r>
      <w:r>
        <w:br/>
      </w:r>
      <w:r>
        <w:rPr>
          <w:rStyle w:val="VerbatimChar"/>
        </w:rPr>
        <w:t xml:space="preserve">R0=2; //количество здоровых особей с иммунитетом в </w:t>
      </w:r>
      <w:r>
        <w:br/>
      </w:r>
      <w:r>
        <w:rPr>
          <w:rStyle w:val="VerbatimChar"/>
        </w:rPr>
        <w:t xml:space="preserve">начальный момент времени</w:t>
      </w:r>
      <w:r>
        <w:br/>
      </w:r>
      <w:r>
        <w:rPr>
          <w:rStyle w:val="VerbatimChar"/>
        </w:rPr>
        <w:t xml:space="preserve">S0= N - I0 - R0;//количество восприимчивых к болезни особей </w:t>
      </w:r>
      <w:r>
        <w:br/>
      </w:r>
      <w:r>
        <w:rPr>
          <w:rStyle w:val="VerbatimChar"/>
        </w:rPr>
        <w:t xml:space="preserve">в начальный момент времени</w:t>
      </w:r>
      <w:r>
        <w:br/>
      </w:r>
      <w:r>
        <w:br/>
      </w:r>
      <w:r>
        <w:br/>
      </w:r>
      <w:r>
        <w:rPr>
          <w:rStyle w:val="VerbatimChar"/>
        </w:rPr>
        <w:t xml:space="preserve">//Вторая Слуая  I(0)&gt; I*</w:t>
      </w:r>
      <w:r>
        <w:br/>
      </w:r>
      <w:r>
        <w:rPr>
          <w:rStyle w:val="VerbatimChar"/>
        </w:rPr>
        <w:t xml:space="preserve">function dx=syst(t,x)</w:t>
      </w:r>
      <w:r>
        <w:br/>
      </w:r>
      <w:r>
        <w:rPr>
          <w:rStyle w:val="VerbatimChar"/>
        </w:rPr>
        <w:t xml:space="preserve">    dx(1)=-a*x(1);</w:t>
      </w:r>
      <w:r>
        <w:br/>
      </w:r>
      <w:r>
        <w:rPr>
          <w:rStyle w:val="VerbatimChar"/>
        </w:rPr>
        <w:t xml:space="preserve">    dx(2)=a*x(1)- b*x(2);</w:t>
      </w:r>
      <w:r>
        <w:br/>
      </w:r>
      <w:r>
        <w:rPr>
          <w:rStyle w:val="VerbatimChar"/>
        </w:rPr>
        <w:t xml:space="preserve">    dx(3) = b*x(2);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t0=0;</w:t>
      </w:r>
      <w:r>
        <w:br/>
      </w:r>
      <w:r>
        <w:rPr>
          <w:rStyle w:val="VerbatimChar"/>
        </w:rPr>
        <w:t xml:space="preserve">x0=[S0;I0;R0]//начальные значения</w:t>
      </w:r>
      <w:r>
        <w:br/>
      </w:r>
      <w:r>
        <w:rPr>
          <w:rStyle w:val="VerbatimChar"/>
        </w:rPr>
        <w:t xml:space="preserve">t=[0:0.01:200];</w:t>
      </w:r>
      <w:r>
        <w:br/>
      </w:r>
      <w:r>
        <w:rPr>
          <w:rStyle w:val="VerbatimChar"/>
        </w:rPr>
        <w:t xml:space="preserve">y=ode(x0,t0,t,syst);</w:t>
      </w:r>
      <w:r>
        <w:br/>
      </w:r>
      <w:r>
        <w:br/>
      </w:r>
      <w:r>
        <w:rPr>
          <w:rStyle w:val="VerbatimChar"/>
        </w:rPr>
        <w:t xml:space="preserve">xtitle('Динамика изменения числа людей в каждой из </w:t>
      </w:r>
      <w:r>
        <w:br/>
      </w:r>
      <w:r>
        <w:rPr>
          <w:rStyle w:val="VerbatimChar"/>
        </w:rPr>
        <w:t xml:space="preserve">трех групп в случае, когда I(0)&gt;I*');</w:t>
      </w:r>
      <w:r>
        <w:br/>
      </w:r>
      <w:r>
        <w:rPr>
          <w:rStyle w:val="VerbatimChar"/>
        </w:rPr>
        <w:t xml:space="preserve">plot(t,y);//построение динамики изменения </w:t>
      </w:r>
      <w:r>
        <w:br/>
      </w:r>
      <w:r>
        <w:rPr>
          <w:rStyle w:val="VerbatimChar"/>
        </w:rPr>
        <w:t xml:space="preserve">числа особей в каждой из трех групп</w:t>
      </w:r>
      <w:r>
        <w:br/>
      </w:r>
      <w:r>
        <w:rPr>
          <w:rStyle w:val="VerbatimChar"/>
        </w:rPr>
        <w:t xml:space="preserve">h1=legend(['S(t)';'I(t)';'R(t)']);</w:t>
      </w:r>
    </w:p>
    <w:p>
      <w:pPr>
        <w:pStyle w:val="FirstParagraph"/>
      </w:pPr>
      <w:r>
        <w:t xml:space="preserve">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 fig. 2).</w:t>
      </w:r>
    </w:p>
    <w:p>
      <w:pPr>
        <w:pStyle w:val="CaptionedFigure"/>
      </w:pPr>
      <w:bookmarkStart w:id="27" w:name="fig:002"/>
      <w:r>
        <w:drawing>
          <wp:inline>
            <wp:extent cx="5334000" cy="4022360"/>
            <wp:effectExtent b="0" l="0" r="0" t="0"/>
            <wp:docPr descr="Figure 2: Динамика изменения числа людей в каждой из трех групп в случае, когда I(0) &gt; I^*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8"/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простейшую модель эпидемии.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Гебриал Ибрам Есам Зекри НПИ-01-18</dc:creator>
  <dc:language>ru-RU</dc:language>
  <cp:keywords/>
  <dcterms:created xsi:type="dcterms:W3CDTF">2021-03-18T13:33:36Z</dcterms:created>
  <dcterms:modified xsi:type="dcterms:W3CDTF">2021-03-18T13:33:36Z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