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022F" w:rsidRPr="00FA022F" w:rsidRDefault="00FA022F" w:rsidP="00FA022F">
      <w:pPr>
        <w:spacing w:before="100" w:beforeAutospacing="1" w:after="100" w:afterAutospacing="1" w:line="240" w:lineRule="auto"/>
        <w:outlineLvl w:val="0"/>
        <w:rPr>
          <w:rFonts w:ascii="Times New Roman" w:eastAsia="Times New Roman" w:hAnsi="Times New Roman" w:cs="Times New Roman"/>
          <w:b/>
          <w:bCs/>
          <w:kern w:val="36"/>
          <w:sz w:val="56"/>
          <w:szCs w:val="56"/>
        </w:rPr>
      </w:pPr>
      <w:r w:rsidRPr="00FA022F">
        <w:rPr>
          <w:rFonts w:ascii="Times New Roman" w:eastAsia="Times New Roman" w:hAnsi="Times New Roman" w:cs="Times New Roman"/>
          <w:b/>
          <w:bCs/>
          <w:kern w:val="36"/>
          <w:sz w:val="56"/>
          <w:szCs w:val="56"/>
        </w:rPr>
        <w:t>Post-Perception and Post-Truth Art: Convergences and Divergences</w:t>
      </w:r>
    </w:p>
    <w:p w:rsidR="00FA022F" w:rsidRPr="00FA022F" w:rsidRDefault="00FA022F" w:rsidP="00FA022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FA022F" w:rsidRPr="00FA022F" w:rsidRDefault="00FA022F" w:rsidP="00FA022F">
      <w:pPr>
        <w:spacing w:before="100" w:beforeAutospacing="1" w:after="100" w:afterAutospacing="1" w:line="240" w:lineRule="auto"/>
        <w:rPr>
          <w:rFonts w:ascii="Times New Roman" w:eastAsia="Times New Roman" w:hAnsi="Times New Roman" w:cs="Times New Roman"/>
          <w:kern w:val="0"/>
        </w:rPr>
      </w:pPr>
      <w:r>
        <w:rPr>
          <w:rFonts w:ascii="Times New Roman" w:eastAsia="Times New Roman" w:hAnsi="Times New Roman" w:cs="Times New Roman"/>
          <w:b/>
          <w:bCs/>
          <w:noProof/>
          <w:kern w:val="0"/>
        </w:rPr>
        <w:drawing>
          <wp:anchor distT="0" distB="0" distL="114300" distR="114300" simplePos="0" relativeHeight="251658240" behindDoc="0" locked="0" layoutInCell="1" allowOverlap="1">
            <wp:simplePos x="0" y="0"/>
            <wp:positionH relativeFrom="margin">
              <wp:align>right</wp:align>
            </wp:positionH>
            <wp:positionV relativeFrom="margin">
              <wp:align>top</wp:align>
            </wp:positionV>
            <wp:extent cx="3188970" cy="4490720"/>
            <wp:effectExtent l="19050" t="0" r="0" b="0"/>
            <wp:wrapSquare wrapText="bothSides"/>
            <wp:docPr id="4" name="صورة 0" desc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5" cstate="print"/>
                    <a:stretch>
                      <a:fillRect/>
                    </a:stretch>
                  </pic:blipFill>
                  <pic:spPr>
                    <a:xfrm>
                      <a:off x="0" y="0"/>
                      <a:ext cx="3188970" cy="4490720"/>
                    </a:xfrm>
                    <a:prstGeom prst="rect">
                      <a:avLst/>
                    </a:prstGeom>
                  </pic:spPr>
                </pic:pic>
              </a:graphicData>
            </a:graphic>
          </wp:anchor>
        </w:drawing>
      </w:r>
      <w:r w:rsidRPr="00FA022F">
        <w:rPr>
          <w:rFonts w:ascii="Times New Roman" w:eastAsia="Times New Roman" w:hAnsi="Times New Roman" w:cs="Times New Roman"/>
          <w:b/>
          <w:bCs/>
          <w:kern w:val="0"/>
        </w:rPr>
        <w:t xml:space="preserve">Prepared by: Ibrahim </w:t>
      </w:r>
      <w:proofErr w:type="spellStart"/>
      <w:r w:rsidRPr="00FA022F">
        <w:rPr>
          <w:rFonts w:ascii="Times New Roman" w:eastAsia="Times New Roman" w:hAnsi="Times New Roman" w:cs="Times New Roman"/>
          <w:b/>
          <w:bCs/>
          <w:kern w:val="0"/>
        </w:rPr>
        <w:t>Shalabi</w:t>
      </w:r>
      <w:proofErr w:type="spellEnd"/>
      <w:r w:rsidRPr="00FA022F">
        <w:rPr>
          <w:rFonts w:ascii="Times New Roman" w:eastAsia="Times New Roman" w:hAnsi="Times New Roman" w:cs="Times New Roman"/>
          <w:kern w:val="0"/>
        </w:rPr>
        <w:t xml:space="preserve"> </w:t>
      </w:r>
      <w:r w:rsidRPr="00FA022F">
        <w:rPr>
          <w:rFonts w:ascii="Times New Roman" w:eastAsia="Times New Roman" w:hAnsi="Times New Roman" w:cs="Times New Roman"/>
          <w:i/>
          <w:iCs/>
          <w:kern w:val="0"/>
        </w:rPr>
        <w:t>Conceptual Artist and Founder of the "Post-Perception" Movement</w:t>
      </w:r>
    </w:p>
    <w:p w:rsidR="00FA022F" w:rsidRPr="00FA022F" w:rsidRDefault="00FA022F" w:rsidP="00FA022F">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FA022F">
        <w:rPr>
          <w:rFonts w:ascii="Times New Roman" w:eastAsia="Times New Roman" w:hAnsi="Times New Roman" w:cs="Times New Roman"/>
          <w:b/>
          <w:bCs/>
          <w:kern w:val="0"/>
          <w:sz w:val="27"/>
          <w:szCs w:val="27"/>
        </w:rPr>
        <w:t>Introduction: The Post-Truth Era and Artistic Challenges</w:t>
      </w:r>
    </w:p>
    <w:p w:rsidR="00FA022F" w:rsidRPr="00FA022F" w:rsidRDefault="00FA022F" w:rsidP="00FA022F">
      <w:pPr>
        <w:spacing w:before="100" w:beforeAutospacing="1" w:after="100" w:afterAutospacing="1" w:line="240" w:lineRule="auto"/>
        <w:rPr>
          <w:rFonts w:ascii="Times New Roman" w:eastAsia="Times New Roman" w:hAnsi="Times New Roman" w:cs="Times New Roman"/>
          <w:kern w:val="0"/>
        </w:rPr>
      </w:pPr>
      <w:r w:rsidRPr="00FA022F">
        <w:rPr>
          <w:rFonts w:ascii="Times New Roman" w:eastAsia="Times New Roman" w:hAnsi="Times New Roman" w:cs="Times New Roman"/>
          <w:kern w:val="0"/>
        </w:rPr>
        <w:t xml:space="preserve">In 2016, the Oxford Dictionary selected "Post-Truth" as its Word of the Year, defining it as "circumstances in which objective facts are less influential in shaping public opinion than appeals to emotion and personal belief." This profound shift in our relationship with truth inevitably impacted the arts, giving rise to </w:t>
      </w:r>
      <w:r w:rsidRPr="00FA022F">
        <w:rPr>
          <w:rFonts w:ascii="Times New Roman" w:eastAsia="Times New Roman" w:hAnsi="Times New Roman" w:cs="Times New Roman"/>
          <w:b/>
          <w:bCs/>
          <w:kern w:val="0"/>
        </w:rPr>
        <w:t>"Post-Truth Art."</w:t>
      </w:r>
      <w:r w:rsidRPr="00FA022F">
        <w:rPr>
          <w:rFonts w:ascii="Times New Roman" w:eastAsia="Times New Roman" w:hAnsi="Times New Roman" w:cs="Times New Roman"/>
          <w:kern w:val="0"/>
        </w:rPr>
        <w:t xml:space="preserve"> This movement grapples with the collapse of trust in official narratives and responds to the era of fake news and media manipulation.</w:t>
      </w:r>
    </w:p>
    <w:p w:rsidR="00FA022F" w:rsidRPr="00FA022F" w:rsidRDefault="00FA022F" w:rsidP="00FA022F">
      <w:pPr>
        <w:spacing w:before="100" w:beforeAutospacing="1" w:after="100" w:afterAutospacing="1" w:line="240" w:lineRule="auto"/>
        <w:jc w:val="mediumKashida"/>
        <w:rPr>
          <w:rFonts w:ascii="Times New Roman" w:eastAsia="Times New Roman" w:hAnsi="Times New Roman" w:cs="Times New Roman"/>
          <w:kern w:val="0"/>
        </w:rPr>
      </w:pPr>
      <w:r w:rsidRPr="00FA022F">
        <w:rPr>
          <w:rFonts w:ascii="Times New Roman" w:eastAsia="Times New Roman" w:hAnsi="Times New Roman" w:cs="Times New Roman"/>
          <w:kern w:val="0"/>
        </w:rPr>
        <w:t xml:space="preserve">In contrast, the </w:t>
      </w:r>
      <w:r w:rsidRPr="00FA022F">
        <w:rPr>
          <w:rFonts w:ascii="Times New Roman" w:eastAsia="Times New Roman" w:hAnsi="Times New Roman" w:cs="Times New Roman"/>
          <w:b/>
          <w:bCs/>
          <w:kern w:val="0"/>
        </w:rPr>
        <w:t>"Post-Perception"</w:t>
      </w:r>
      <w:r w:rsidRPr="00FA022F">
        <w:rPr>
          <w:rFonts w:ascii="Times New Roman" w:eastAsia="Times New Roman" w:hAnsi="Times New Roman" w:cs="Times New Roman"/>
          <w:kern w:val="0"/>
        </w:rPr>
        <w:t xml:space="preserve"> movement offers a distinct approach. While both disrupt certainty, the former focuses on destabilizing trust in </w:t>
      </w:r>
      <w:r w:rsidRPr="00FA022F">
        <w:rPr>
          <w:rFonts w:ascii="Times New Roman" w:eastAsia="Times New Roman" w:hAnsi="Times New Roman" w:cs="Times New Roman"/>
          <w:i/>
          <w:iCs/>
          <w:kern w:val="0"/>
        </w:rPr>
        <w:t>content and information</w:t>
      </w:r>
      <w:r w:rsidRPr="00FA022F">
        <w:rPr>
          <w:rFonts w:ascii="Times New Roman" w:eastAsia="Times New Roman" w:hAnsi="Times New Roman" w:cs="Times New Roman"/>
          <w:kern w:val="0"/>
        </w:rPr>
        <w:t xml:space="preserve">, whereas the latter focuses on destabilizing the </w:t>
      </w:r>
      <w:r w:rsidRPr="00FA022F">
        <w:rPr>
          <w:rFonts w:ascii="Times New Roman" w:eastAsia="Times New Roman" w:hAnsi="Times New Roman" w:cs="Times New Roman"/>
          <w:i/>
          <w:iCs/>
          <w:kern w:val="0"/>
        </w:rPr>
        <w:t>mechanisms of perception</w:t>
      </w:r>
      <w:r w:rsidRPr="00FA022F">
        <w:rPr>
          <w:rFonts w:ascii="Times New Roman" w:eastAsia="Times New Roman" w:hAnsi="Times New Roman" w:cs="Times New Roman"/>
          <w:kern w:val="0"/>
        </w:rPr>
        <w:t xml:space="preserve"> themselves. This study provides an in-depth comparison between the two, revealing their points of intersection and their unique positions within the landscape of contemporary art.</w:t>
      </w:r>
    </w:p>
    <w:p w:rsidR="00FA022F" w:rsidRPr="00FA022F" w:rsidRDefault="00FA022F" w:rsidP="00FA022F">
      <w:pPr>
        <w:spacing w:after="0" w:line="240" w:lineRule="auto"/>
        <w:rPr>
          <w:rFonts w:ascii="Times New Roman" w:eastAsia="Times New Roman" w:hAnsi="Times New Roman" w:cs="Times New Roman"/>
          <w:kern w:val="0"/>
        </w:rPr>
      </w:pPr>
      <w:r w:rsidRPr="00FA022F">
        <w:rPr>
          <w:rFonts w:ascii="Times New Roman" w:eastAsia="Times New Roman" w:hAnsi="Times New Roman" w:cs="Times New Roman"/>
          <w:kern w:val="0"/>
        </w:rPr>
        <w:pict>
          <v:rect id="_x0000_i1025" style="width:0;height:1.5pt" o:hralign="center" o:hrstd="t" o:hr="t" fillcolor="#a0a0a0" stroked="f"/>
        </w:pict>
      </w:r>
    </w:p>
    <w:p w:rsidR="00FA022F" w:rsidRPr="00FA022F" w:rsidRDefault="00FA022F" w:rsidP="00FA022F">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FA022F">
        <w:rPr>
          <w:rFonts w:ascii="Times New Roman" w:eastAsia="Times New Roman" w:hAnsi="Times New Roman" w:cs="Times New Roman"/>
          <w:b/>
          <w:bCs/>
          <w:kern w:val="0"/>
          <w:sz w:val="27"/>
          <w:szCs w:val="27"/>
        </w:rPr>
        <w:t>I. Theoretical Framework: What is Post-Truth Art?</w:t>
      </w:r>
    </w:p>
    <w:p w:rsidR="00FA022F" w:rsidRPr="00FA022F" w:rsidRDefault="00FA022F" w:rsidP="00FA022F">
      <w:pPr>
        <w:spacing w:before="100" w:beforeAutospacing="1" w:after="100" w:afterAutospacing="1" w:line="240" w:lineRule="auto"/>
        <w:outlineLvl w:val="3"/>
        <w:rPr>
          <w:rFonts w:ascii="Times New Roman" w:eastAsia="Times New Roman" w:hAnsi="Times New Roman" w:cs="Times New Roman"/>
          <w:b/>
          <w:bCs/>
          <w:kern w:val="0"/>
        </w:rPr>
      </w:pPr>
      <w:r w:rsidRPr="00FA022F">
        <w:rPr>
          <w:rFonts w:ascii="Times New Roman" w:eastAsia="Times New Roman" w:hAnsi="Times New Roman" w:cs="Times New Roman"/>
          <w:b/>
          <w:bCs/>
          <w:kern w:val="0"/>
        </w:rPr>
        <w:t>1.1 Characteristics</w:t>
      </w:r>
    </w:p>
    <w:p w:rsidR="00FA022F" w:rsidRPr="00FA022F" w:rsidRDefault="00FA022F" w:rsidP="00FA022F">
      <w:pPr>
        <w:spacing w:before="100" w:beforeAutospacing="1" w:after="100" w:afterAutospacing="1" w:line="240" w:lineRule="auto"/>
        <w:rPr>
          <w:rFonts w:ascii="Times New Roman" w:eastAsia="Times New Roman" w:hAnsi="Times New Roman" w:cs="Times New Roman"/>
          <w:kern w:val="0"/>
        </w:rPr>
      </w:pPr>
      <w:r w:rsidRPr="00FA022F">
        <w:rPr>
          <w:rFonts w:ascii="Times New Roman" w:eastAsia="Times New Roman" w:hAnsi="Times New Roman" w:cs="Times New Roman"/>
          <w:kern w:val="0"/>
        </w:rPr>
        <w:t>Post-Truth Art responds to an era where trust in news institutions and objective facts has eroded. Its primary features include:</w:t>
      </w:r>
    </w:p>
    <w:p w:rsidR="00FA022F" w:rsidRPr="00FA022F" w:rsidRDefault="00FA022F" w:rsidP="00FA022F">
      <w:pPr>
        <w:numPr>
          <w:ilvl w:val="0"/>
          <w:numId w:val="1"/>
        </w:numPr>
        <w:spacing w:before="100" w:beforeAutospacing="1" w:after="100" w:afterAutospacing="1" w:line="240" w:lineRule="auto"/>
        <w:rPr>
          <w:rFonts w:ascii="Times New Roman" w:eastAsia="Times New Roman" w:hAnsi="Times New Roman" w:cs="Times New Roman"/>
          <w:kern w:val="0"/>
        </w:rPr>
      </w:pPr>
      <w:r w:rsidRPr="00FA022F">
        <w:rPr>
          <w:rFonts w:ascii="Times New Roman" w:eastAsia="Times New Roman" w:hAnsi="Times New Roman" w:cs="Times New Roman"/>
          <w:b/>
          <w:bCs/>
          <w:kern w:val="0"/>
        </w:rPr>
        <w:lastRenderedPageBreak/>
        <w:t>Skepticism of Official Narratives:</w:t>
      </w:r>
      <w:r w:rsidRPr="00FA022F">
        <w:rPr>
          <w:rFonts w:ascii="Times New Roman" w:eastAsia="Times New Roman" w:hAnsi="Times New Roman" w:cs="Times New Roman"/>
          <w:kern w:val="0"/>
        </w:rPr>
        <w:t xml:space="preserve"> Re-examining historical and media-driven accounts.</w:t>
      </w:r>
    </w:p>
    <w:p w:rsidR="00FA022F" w:rsidRPr="00FA022F" w:rsidRDefault="00FA022F" w:rsidP="00FA022F">
      <w:pPr>
        <w:numPr>
          <w:ilvl w:val="0"/>
          <w:numId w:val="1"/>
        </w:numPr>
        <w:spacing w:before="100" w:beforeAutospacing="1" w:after="100" w:afterAutospacing="1" w:line="240" w:lineRule="auto"/>
        <w:rPr>
          <w:rFonts w:ascii="Times New Roman" w:eastAsia="Times New Roman" w:hAnsi="Times New Roman" w:cs="Times New Roman"/>
          <w:kern w:val="0"/>
        </w:rPr>
      </w:pPr>
      <w:r w:rsidRPr="00FA022F">
        <w:rPr>
          <w:rFonts w:ascii="Times New Roman" w:eastAsia="Times New Roman" w:hAnsi="Times New Roman" w:cs="Times New Roman"/>
          <w:b/>
          <w:bCs/>
          <w:kern w:val="0"/>
        </w:rPr>
        <w:t>Deception as an Aesthetic Tool:</w:t>
      </w:r>
      <w:r w:rsidRPr="00FA022F">
        <w:rPr>
          <w:rFonts w:ascii="Times New Roman" w:eastAsia="Times New Roman" w:hAnsi="Times New Roman" w:cs="Times New Roman"/>
          <w:kern w:val="0"/>
        </w:rPr>
        <w:t xml:space="preserve"> Utilizing fake news and fabricated images as raw artistic material.</w:t>
      </w:r>
    </w:p>
    <w:p w:rsidR="00FA022F" w:rsidRPr="00FA022F" w:rsidRDefault="00FA022F" w:rsidP="00FA022F">
      <w:pPr>
        <w:numPr>
          <w:ilvl w:val="0"/>
          <w:numId w:val="1"/>
        </w:numPr>
        <w:spacing w:before="100" w:beforeAutospacing="1" w:after="100" w:afterAutospacing="1" w:line="240" w:lineRule="auto"/>
        <w:rPr>
          <w:rFonts w:ascii="Times New Roman" w:eastAsia="Times New Roman" w:hAnsi="Times New Roman" w:cs="Times New Roman"/>
          <w:kern w:val="0"/>
        </w:rPr>
      </w:pPr>
      <w:r w:rsidRPr="00FA022F">
        <w:rPr>
          <w:rFonts w:ascii="Times New Roman" w:eastAsia="Times New Roman" w:hAnsi="Times New Roman" w:cs="Times New Roman"/>
          <w:b/>
          <w:bCs/>
          <w:kern w:val="0"/>
        </w:rPr>
        <w:t>Proximity to Politics and Media:</w:t>
      </w:r>
      <w:r w:rsidRPr="00FA022F">
        <w:rPr>
          <w:rFonts w:ascii="Times New Roman" w:eastAsia="Times New Roman" w:hAnsi="Times New Roman" w:cs="Times New Roman"/>
          <w:kern w:val="0"/>
        </w:rPr>
        <w:t xml:space="preserve"> Analyzing and exposing the falsity of media discourse.</w:t>
      </w:r>
    </w:p>
    <w:p w:rsidR="00FA022F" w:rsidRPr="00FA022F" w:rsidRDefault="00FA022F" w:rsidP="00FA022F">
      <w:pPr>
        <w:numPr>
          <w:ilvl w:val="0"/>
          <w:numId w:val="1"/>
        </w:numPr>
        <w:spacing w:before="100" w:beforeAutospacing="1" w:after="100" w:afterAutospacing="1" w:line="240" w:lineRule="auto"/>
        <w:rPr>
          <w:rFonts w:ascii="Times New Roman" w:eastAsia="Times New Roman" w:hAnsi="Times New Roman" w:cs="Times New Roman"/>
          <w:kern w:val="0"/>
        </w:rPr>
      </w:pPr>
      <w:r w:rsidRPr="00FA022F">
        <w:rPr>
          <w:rFonts w:ascii="Times New Roman" w:eastAsia="Times New Roman" w:hAnsi="Times New Roman" w:cs="Times New Roman"/>
          <w:b/>
          <w:bCs/>
          <w:kern w:val="0"/>
        </w:rPr>
        <w:t>Hybridization of Reality and Fiction:</w:t>
      </w:r>
      <w:r w:rsidRPr="00FA022F">
        <w:rPr>
          <w:rFonts w:ascii="Times New Roman" w:eastAsia="Times New Roman" w:hAnsi="Times New Roman" w:cs="Times New Roman"/>
          <w:kern w:val="0"/>
        </w:rPr>
        <w:t xml:space="preserve"> Creating worlds where it is difficult to distinguish fact from fabrication.</w:t>
      </w:r>
    </w:p>
    <w:p w:rsidR="00FA022F" w:rsidRPr="00FA022F" w:rsidRDefault="00FA022F" w:rsidP="00FA022F">
      <w:pPr>
        <w:spacing w:before="100" w:beforeAutospacing="1" w:after="100" w:afterAutospacing="1" w:line="240" w:lineRule="auto"/>
        <w:outlineLvl w:val="3"/>
        <w:rPr>
          <w:rFonts w:ascii="Times New Roman" w:eastAsia="Times New Roman" w:hAnsi="Times New Roman" w:cs="Times New Roman"/>
          <w:b/>
          <w:bCs/>
          <w:kern w:val="0"/>
        </w:rPr>
      </w:pPr>
      <w:r w:rsidRPr="00FA022F">
        <w:rPr>
          <w:rFonts w:ascii="Times New Roman" w:eastAsia="Times New Roman" w:hAnsi="Times New Roman" w:cs="Times New Roman"/>
          <w:b/>
          <w:bCs/>
          <w:kern w:val="0"/>
        </w:rPr>
        <w:t>1.2 Notable Examples</w:t>
      </w:r>
    </w:p>
    <w:p w:rsidR="00FA022F" w:rsidRPr="00FA022F" w:rsidRDefault="00FA022F" w:rsidP="00FA022F">
      <w:pPr>
        <w:numPr>
          <w:ilvl w:val="0"/>
          <w:numId w:val="2"/>
        </w:numPr>
        <w:spacing w:before="100" w:beforeAutospacing="1" w:after="100" w:afterAutospacing="1" w:line="240" w:lineRule="auto"/>
        <w:rPr>
          <w:rFonts w:ascii="Times New Roman" w:eastAsia="Times New Roman" w:hAnsi="Times New Roman" w:cs="Times New Roman"/>
          <w:kern w:val="0"/>
        </w:rPr>
      </w:pPr>
      <w:r w:rsidRPr="00FA022F">
        <w:rPr>
          <w:rFonts w:ascii="Times New Roman" w:eastAsia="Times New Roman" w:hAnsi="Times New Roman" w:cs="Times New Roman"/>
          <w:b/>
          <w:bCs/>
          <w:kern w:val="0"/>
        </w:rPr>
        <w:t>Gillian Wearing:</w:t>
      </w:r>
      <w:r w:rsidRPr="00FA022F">
        <w:rPr>
          <w:rFonts w:ascii="Times New Roman" w:eastAsia="Times New Roman" w:hAnsi="Times New Roman" w:cs="Times New Roman"/>
          <w:kern w:val="0"/>
        </w:rPr>
        <w:t xml:space="preserve"> In </w:t>
      </w:r>
      <w:r w:rsidRPr="00FA022F">
        <w:rPr>
          <w:rFonts w:ascii="Times New Roman" w:eastAsia="Times New Roman" w:hAnsi="Times New Roman" w:cs="Times New Roman"/>
          <w:i/>
          <w:iCs/>
          <w:kern w:val="0"/>
        </w:rPr>
        <w:t>Wearing Gillian</w:t>
      </w:r>
      <w:r w:rsidRPr="00FA022F">
        <w:rPr>
          <w:rFonts w:ascii="Times New Roman" w:eastAsia="Times New Roman" w:hAnsi="Times New Roman" w:cs="Times New Roman"/>
          <w:kern w:val="0"/>
        </w:rPr>
        <w:t xml:space="preserve"> (2018), she used over 15 actors and "</w:t>
      </w:r>
      <w:proofErr w:type="spellStart"/>
      <w:r w:rsidRPr="00FA022F">
        <w:rPr>
          <w:rFonts w:ascii="Times New Roman" w:eastAsia="Times New Roman" w:hAnsi="Times New Roman" w:cs="Times New Roman"/>
          <w:kern w:val="0"/>
        </w:rPr>
        <w:t>deepfake</w:t>
      </w:r>
      <w:proofErr w:type="spellEnd"/>
      <w:r w:rsidRPr="00FA022F">
        <w:rPr>
          <w:rFonts w:ascii="Times New Roman" w:eastAsia="Times New Roman" w:hAnsi="Times New Roman" w:cs="Times New Roman"/>
          <w:kern w:val="0"/>
        </w:rPr>
        <w:t>" face-swapping technology to create a multifaceted image of identity, questioning who "the self" truly is in an age of effortless digital fabrication.</w:t>
      </w:r>
    </w:p>
    <w:p w:rsidR="00FA022F" w:rsidRPr="00FA022F" w:rsidRDefault="00FA022F" w:rsidP="00FA022F">
      <w:pPr>
        <w:numPr>
          <w:ilvl w:val="0"/>
          <w:numId w:val="2"/>
        </w:numPr>
        <w:spacing w:before="100" w:beforeAutospacing="1" w:after="100" w:afterAutospacing="1" w:line="240" w:lineRule="auto"/>
        <w:rPr>
          <w:rFonts w:ascii="Times New Roman" w:eastAsia="Times New Roman" w:hAnsi="Times New Roman" w:cs="Times New Roman"/>
          <w:kern w:val="0"/>
        </w:rPr>
      </w:pPr>
      <w:proofErr w:type="spellStart"/>
      <w:r w:rsidRPr="00FA022F">
        <w:rPr>
          <w:rFonts w:ascii="Times New Roman" w:eastAsia="Times New Roman" w:hAnsi="Times New Roman" w:cs="Times New Roman"/>
          <w:b/>
          <w:bCs/>
          <w:kern w:val="0"/>
        </w:rPr>
        <w:t>Áron</w:t>
      </w:r>
      <w:proofErr w:type="spellEnd"/>
      <w:r w:rsidRPr="00FA022F">
        <w:rPr>
          <w:rFonts w:ascii="Times New Roman" w:eastAsia="Times New Roman" w:hAnsi="Times New Roman" w:cs="Times New Roman"/>
          <w:b/>
          <w:bCs/>
          <w:kern w:val="0"/>
        </w:rPr>
        <w:t xml:space="preserve"> </w:t>
      </w:r>
      <w:proofErr w:type="spellStart"/>
      <w:r w:rsidRPr="00FA022F">
        <w:rPr>
          <w:rFonts w:ascii="Times New Roman" w:eastAsia="Times New Roman" w:hAnsi="Times New Roman" w:cs="Times New Roman"/>
          <w:b/>
          <w:bCs/>
          <w:kern w:val="0"/>
        </w:rPr>
        <w:t>Kútvölgyi-Szabó</w:t>
      </w:r>
      <w:proofErr w:type="spellEnd"/>
      <w:r w:rsidRPr="00FA022F">
        <w:rPr>
          <w:rFonts w:ascii="Times New Roman" w:eastAsia="Times New Roman" w:hAnsi="Times New Roman" w:cs="Times New Roman"/>
          <w:b/>
          <w:bCs/>
          <w:kern w:val="0"/>
        </w:rPr>
        <w:t>:</w:t>
      </w:r>
      <w:r w:rsidRPr="00FA022F">
        <w:rPr>
          <w:rFonts w:ascii="Times New Roman" w:eastAsia="Times New Roman" w:hAnsi="Times New Roman" w:cs="Times New Roman"/>
          <w:kern w:val="0"/>
        </w:rPr>
        <w:t xml:space="preserve"> In </w:t>
      </w:r>
      <w:r w:rsidRPr="00FA022F">
        <w:rPr>
          <w:rFonts w:ascii="Times New Roman" w:eastAsia="Times New Roman" w:hAnsi="Times New Roman" w:cs="Times New Roman"/>
          <w:i/>
          <w:iCs/>
          <w:kern w:val="0"/>
        </w:rPr>
        <w:t xml:space="preserve">Patterns of </w:t>
      </w:r>
      <w:proofErr w:type="spellStart"/>
      <w:r w:rsidRPr="00FA022F">
        <w:rPr>
          <w:rFonts w:ascii="Times New Roman" w:eastAsia="Times New Roman" w:hAnsi="Times New Roman" w:cs="Times New Roman"/>
          <w:i/>
          <w:iCs/>
          <w:kern w:val="0"/>
        </w:rPr>
        <w:t>Counterknowledge</w:t>
      </w:r>
      <w:proofErr w:type="spellEnd"/>
      <w:r w:rsidRPr="00FA022F">
        <w:rPr>
          <w:rFonts w:ascii="Times New Roman" w:eastAsia="Times New Roman" w:hAnsi="Times New Roman" w:cs="Times New Roman"/>
          <w:kern w:val="0"/>
        </w:rPr>
        <w:t>, he treated conspiracy theories as a perceptual phenomenon, using layers of tracing paper to obscure or frame information, demonstrating how visual noise disrupts truth.</w:t>
      </w:r>
    </w:p>
    <w:p w:rsidR="00FA022F" w:rsidRPr="00FA022F" w:rsidRDefault="00FA022F" w:rsidP="00FA022F">
      <w:pPr>
        <w:spacing w:after="0" w:line="240" w:lineRule="auto"/>
        <w:rPr>
          <w:rFonts w:ascii="Times New Roman" w:eastAsia="Times New Roman" w:hAnsi="Times New Roman" w:cs="Times New Roman"/>
          <w:kern w:val="0"/>
        </w:rPr>
      </w:pPr>
      <w:r w:rsidRPr="00FA022F">
        <w:rPr>
          <w:rFonts w:ascii="Times New Roman" w:eastAsia="Times New Roman" w:hAnsi="Times New Roman" w:cs="Times New Roman"/>
          <w:kern w:val="0"/>
        </w:rPr>
        <w:pict>
          <v:rect id="_x0000_i1026" style="width:0;height:1.5pt" o:hralign="center" o:hrstd="t" o:hr="t" fillcolor="#a0a0a0" stroked="f"/>
        </w:pict>
      </w:r>
    </w:p>
    <w:p w:rsidR="00FA022F" w:rsidRPr="00FA022F" w:rsidRDefault="00FA022F" w:rsidP="00FA022F">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FA022F">
        <w:rPr>
          <w:rFonts w:ascii="Times New Roman" w:eastAsia="Times New Roman" w:hAnsi="Times New Roman" w:cs="Times New Roman"/>
          <w:b/>
          <w:bCs/>
          <w:kern w:val="0"/>
          <w:sz w:val="27"/>
          <w:szCs w:val="27"/>
        </w:rPr>
        <w:t>II. Post-Perception: Redefining the Problem</w:t>
      </w:r>
    </w:p>
    <w:p w:rsidR="00FA022F" w:rsidRPr="00FA022F" w:rsidRDefault="00FA022F" w:rsidP="00FA022F">
      <w:pPr>
        <w:spacing w:before="100" w:beforeAutospacing="1" w:after="100" w:afterAutospacing="1" w:line="240" w:lineRule="auto"/>
        <w:outlineLvl w:val="3"/>
        <w:rPr>
          <w:rFonts w:ascii="Times New Roman" w:eastAsia="Times New Roman" w:hAnsi="Times New Roman" w:cs="Times New Roman"/>
          <w:b/>
          <w:bCs/>
          <w:kern w:val="0"/>
        </w:rPr>
      </w:pPr>
      <w:r w:rsidRPr="00FA022F">
        <w:rPr>
          <w:rFonts w:ascii="Times New Roman" w:eastAsia="Times New Roman" w:hAnsi="Times New Roman" w:cs="Times New Roman"/>
          <w:b/>
          <w:bCs/>
          <w:kern w:val="0"/>
        </w:rPr>
        <w:t>2.1 Characteristics</w:t>
      </w:r>
    </w:p>
    <w:p w:rsidR="00FA022F" w:rsidRPr="00FA022F" w:rsidRDefault="00FA022F" w:rsidP="00FA022F">
      <w:pPr>
        <w:spacing w:before="100" w:beforeAutospacing="1" w:after="100" w:afterAutospacing="1" w:line="240" w:lineRule="auto"/>
        <w:rPr>
          <w:rFonts w:ascii="Times New Roman" w:eastAsia="Times New Roman" w:hAnsi="Times New Roman" w:cs="Times New Roman"/>
          <w:kern w:val="0"/>
        </w:rPr>
      </w:pPr>
      <w:r w:rsidRPr="00FA022F">
        <w:rPr>
          <w:rFonts w:ascii="Times New Roman" w:eastAsia="Times New Roman" w:hAnsi="Times New Roman" w:cs="Times New Roman"/>
          <w:kern w:val="0"/>
        </w:rPr>
        <w:t>Post-Perception is a contemporary artistic-philosophical movement aiming to deconstruct the standardized relationships between the senses and meaning. Its features include:</w:t>
      </w:r>
    </w:p>
    <w:p w:rsidR="00FA022F" w:rsidRPr="00FA022F" w:rsidRDefault="00FA022F" w:rsidP="00FA022F">
      <w:pPr>
        <w:numPr>
          <w:ilvl w:val="0"/>
          <w:numId w:val="3"/>
        </w:numPr>
        <w:spacing w:before="100" w:beforeAutospacing="1" w:after="100" w:afterAutospacing="1" w:line="240" w:lineRule="auto"/>
        <w:rPr>
          <w:rFonts w:ascii="Times New Roman" w:eastAsia="Times New Roman" w:hAnsi="Times New Roman" w:cs="Times New Roman"/>
          <w:kern w:val="0"/>
        </w:rPr>
      </w:pPr>
      <w:r w:rsidRPr="00FA022F">
        <w:rPr>
          <w:rFonts w:ascii="Times New Roman" w:eastAsia="Times New Roman" w:hAnsi="Times New Roman" w:cs="Times New Roman"/>
          <w:b/>
          <w:bCs/>
          <w:kern w:val="0"/>
        </w:rPr>
        <w:t>Focus on Perceptual Mechanisms:</w:t>
      </w:r>
      <w:r w:rsidRPr="00FA022F">
        <w:rPr>
          <w:rFonts w:ascii="Times New Roman" w:eastAsia="Times New Roman" w:hAnsi="Times New Roman" w:cs="Times New Roman"/>
          <w:kern w:val="0"/>
        </w:rPr>
        <w:t xml:space="preserve"> The core question is not "What do we see?" but "How do we see?"</w:t>
      </w:r>
    </w:p>
    <w:p w:rsidR="00FA022F" w:rsidRPr="00FA022F" w:rsidRDefault="00FA022F" w:rsidP="00FA022F">
      <w:pPr>
        <w:numPr>
          <w:ilvl w:val="0"/>
          <w:numId w:val="3"/>
        </w:numPr>
        <w:spacing w:before="100" w:beforeAutospacing="1" w:after="100" w:afterAutospacing="1" w:line="240" w:lineRule="auto"/>
        <w:rPr>
          <w:rFonts w:ascii="Times New Roman" w:eastAsia="Times New Roman" w:hAnsi="Times New Roman" w:cs="Times New Roman"/>
          <w:kern w:val="0"/>
        </w:rPr>
      </w:pPr>
      <w:r w:rsidRPr="00FA022F">
        <w:rPr>
          <w:rFonts w:ascii="Times New Roman" w:eastAsia="Times New Roman" w:hAnsi="Times New Roman" w:cs="Times New Roman"/>
          <w:b/>
          <w:bCs/>
          <w:kern w:val="0"/>
        </w:rPr>
        <w:t>Perceptual Shock:</w:t>
      </w:r>
      <w:r w:rsidRPr="00FA022F">
        <w:rPr>
          <w:rFonts w:ascii="Times New Roman" w:eastAsia="Times New Roman" w:hAnsi="Times New Roman" w:cs="Times New Roman"/>
          <w:kern w:val="0"/>
        </w:rPr>
        <w:t xml:space="preserve"> Using sensory contradiction to shake the "automaticity" of perception.</w:t>
      </w:r>
    </w:p>
    <w:p w:rsidR="00FA022F" w:rsidRPr="00FA022F" w:rsidRDefault="00FA022F" w:rsidP="00FA022F">
      <w:pPr>
        <w:numPr>
          <w:ilvl w:val="0"/>
          <w:numId w:val="3"/>
        </w:numPr>
        <w:spacing w:before="100" w:beforeAutospacing="1" w:after="100" w:afterAutospacing="1" w:line="240" w:lineRule="auto"/>
        <w:rPr>
          <w:rFonts w:ascii="Times New Roman" w:eastAsia="Times New Roman" w:hAnsi="Times New Roman" w:cs="Times New Roman"/>
          <w:kern w:val="0"/>
        </w:rPr>
      </w:pPr>
      <w:r w:rsidRPr="00FA022F">
        <w:rPr>
          <w:rFonts w:ascii="Times New Roman" w:eastAsia="Times New Roman" w:hAnsi="Times New Roman" w:cs="Times New Roman"/>
          <w:b/>
          <w:bCs/>
          <w:kern w:val="0"/>
        </w:rPr>
        <w:t>Cognitive Participation:</w:t>
      </w:r>
      <w:r w:rsidRPr="00FA022F">
        <w:rPr>
          <w:rFonts w:ascii="Times New Roman" w:eastAsia="Times New Roman" w:hAnsi="Times New Roman" w:cs="Times New Roman"/>
          <w:kern w:val="0"/>
        </w:rPr>
        <w:t xml:space="preserve"> The recipient is a partner in constructing meaning, not a passive consumer.</w:t>
      </w:r>
    </w:p>
    <w:p w:rsidR="00FA022F" w:rsidRPr="00FA022F" w:rsidRDefault="00FA022F" w:rsidP="00FA022F">
      <w:pPr>
        <w:numPr>
          <w:ilvl w:val="0"/>
          <w:numId w:val="3"/>
        </w:numPr>
        <w:spacing w:before="100" w:beforeAutospacing="1" w:after="100" w:afterAutospacing="1" w:line="240" w:lineRule="auto"/>
        <w:rPr>
          <w:rFonts w:ascii="Times New Roman" w:eastAsia="Times New Roman" w:hAnsi="Times New Roman" w:cs="Times New Roman"/>
          <w:kern w:val="0"/>
        </w:rPr>
      </w:pPr>
      <w:r w:rsidRPr="00FA022F">
        <w:rPr>
          <w:rFonts w:ascii="Times New Roman" w:eastAsia="Times New Roman" w:hAnsi="Times New Roman" w:cs="Times New Roman"/>
          <w:b/>
          <w:bCs/>
          <w:kern w:val="0"/>
        </w:rPr>
        <w:t>Perceptual Immunity:</w:t>
      </w:r>
      <w:r w:rsidRPr="00FA022F">
        <w:rPr>
          <w:rFonts w:ascii="Times New Roman" w:eastAsia="Times New Roman" w:hAnsi="Times New Roman" w:cs="Times New Roman"/>
          <w:kern w:val="0"/>
        </w:rPr>
        <w:t xml:space="preserve"> Building cognitive defenses against deception.</w:t>
      </w:r>
    </w:p>
    <w:p w:rsidR="00FA022F" w:rsidRPr="00FA022F" w:rsidRDefault="00FA022F" w:rsidP="00FA022F">
      <w:pPr>
        <w:spacing w:after="0" w:line="240" w:lineRule="auto"/>
        <w:rPr>
          <w:rFonts w:ascii="Times New Roman" w:eastAsia="Times New Roman" w:hAnsi="Times New Roman" w:cs="Times New Roman"/>
          <w:kern w:val="0"/>
        </w:rPr>
      </w:pPr>
      <w:r w:rsidRPr="00FA022F">
        <w:rPr>
          <w:rFonts w:ascii="Times New Roman" w:eastAsia="Times New Roman" w:hAnsi="Times New Roman" w:cs="Times New Roman"/>
          <w:kern w:val="0"/>
        </w:rPr>
        <w:pict>
          <v:rect id="_x0000_i1027" style="width:0;height:1.5pt" o:hralign="center" o:hrstd="t" o:hr="t" fillcolor="#a0a0a0" stroked="f"/>
        </w:pict>
      </w:r>
    </w:p>
    <w:p w:rsidR="00FA022F" w:rsidRPr="00FA022F" w:rsidRDefault="00FA022F" w:rsidP="00FA022F">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FA022F">
        <w:rPr>
          <w:rFonts w:ascii="Times New Roman" w:eastAsia="Times New Roman" w:hAnsi="Times New Roman" w:cs="Times New Roman"/>
          <w:b/>
          <w:bCs/>
          <w:kern w:val="0"/>
          <w:sz w:val="27"/>
          <w:szCs w:val="27"/>
        </w:rPr>
        <w:t>III. Core Comparison Table</w:t>
      </w:r>
    </w:p>
    <w:tbl>
      <w:tblPr>
        <w:tblW w:w="0" w:type="auto"/>
        <w:tblCellSpacing w:w="15" w:type="dxa"/>
        <w:tblCellMar>
          <w:top w:w="15" w:type="dxa"/>
          <w:left w:w="15" w:type="dxa"/>
          <w:bottom w:w="15" w:type="dxa"/>
          <w:right w:w="15" w:type="dxa"/>
        </w:tblCellMar>
        <w:tblLook w:val="04A0"/>
      </w:tblPr>
      <w:tblGrid>
        <w:gridCol w:w="1947"/>
        <w:gridCol w:w="3278"/>
        <w:gridCol w:w="4225"/>
      </w:tblGrid>
      <w:tr w:rsidR="00FA022F" w:rsidRPr="00FA022F" w:rsidTr="00FA022F">
        <w:trPr>
          <w:tblHeader/>
          <w:tblCellSpacing w:w="15" w:type="dxa"/>
        </w:trPr>
        <w:tc>
          <w:tcPr>
            <w:tcW w:w="0" w:type="auto"/>
            <w:vAlign w:val="center"/>
            <w:hideMark/>
          </w:tcPr>
          <w:p w:rsidR="00FA022F" w:rsidRPr="00FA022F" w:rsidRDefault="00FA022F" w:rsidP="00FA022F">
            <w:pPr>
              <w:spacing w:after="0" w:line="240" w:lineRule="auto"/>
              <w:rPr>
                <w:rFonts w:ascii="Times New Roman" w:eastAsia="Times New Roman" w:hAnsi="Times New Roman" w:cs="Times New Roman"/>
                <w:kern w:val="0"/>
              </w:rPr>
            </w:pPr>
            <w:r w:rsidRPr="00FA022F">
              <w:rPr>
                <w:rFonts w:ascii="Times New Roman" w:eastAsia="Times New Roman" w:hAnsi="Times New Roman" w:cs="Times New Roman"/>
                <w:kern w:val="0"/>
              </w:rPr>
              <w:t>Feature</w:t>
            </w:r>
          </w:p>
        </w:tc>
        <w:tc>
          <w:tcPr>
            <w:tcW w:w="0" w:type="auto"/>
            <w:vAlign w:val="center"/>
            <w:hideMark/>
          </w:tcPr>
          <w:p w:rsidR="00FA022F" w:rsidRPr="00FA022F" w:rsidRDefault="00FA022F" w:rsidP="00FA022F">
            <w:pPr>
              <w:spacing w:after="0" w:line="240" w:lineRule="auto"/>
              <w:rPr>
                <w:rFonts w:ascii="Times New Roman" w:eastAsia="Times New Roman" w:hAnsi="Times New Roman" w:cs="Times New Roman"/>
                <w:kern w:val="0"/>
              </w:rPr>
            </w:pPr>
            <w:r w:rsidRPr="00FA022F">
              <w:rPr>
                <w:rFonts w:ascii="Times New Roman" w:eastAsia="Times New Roman" w:hAnsi="Times New Roman" w:cs="Times New Roman"/>
                <w:kern w:val="0"/>
              </w:rPr>
              <w:t>Post-Truth Art</w:t>
            </w:r>
          </w:p>
        </w:tc>
        <w:tc>
          <w:tcPr>
            <w:tcW w:w="0" w:type="auto"/>
            <w:vAlign w:val="center"/>
            <w:hideMark/>
          </w:tcPr>
          <w:p w:rsidR="00FA022F" w:rsidRPr="00FA022F" w:rsidRDefault="00FA022F" w:rsidP="00FA022F">
            <w:pPr>
              <w:spacing w:after="0" w:line="240" w:lineRule="auto"/>
              <w:rPr>
                <w:rFonts w:ascii="Times New Roman" w:eastAsia="Times New Roman" w:hAnsi="Times New Roman" w:cs="Times New Roman"/>
                <w:kern w:val="0"/>
              </w:rPr>
            </w:pPr>
            <w:r w:rsidRPr="00FA022F">
              <w:rPr>
                <w:rFonts w:ascii="Times New Roman" w:eastAsia="Times New Roman" w:hAnsi="Times New Roman" w:cs="Times New Roman"/>
                <w:kern w:val="0"/>
              </w:rPr>
              <w:t>Post-Perception</w:t>
            </w:r>
          </w:p>
        </w:tc>
      </w:tr>
      <w:tr w:rsidR="00FA022F" w:rsidRPr="00FA022F" w:rsidTr="00FA022F">
        <w:trPr>
          <w:tblCellSpacing w:w="15" w:type="dxa"/>
        </w:trPr>
        <w:tc>
          <w:tcPr>
            <w:tcW w:w="0" w:type="auto"/>
            <w:vAlign w:val="center"/>
            <w:hideMark/>
          </w:tcPr>
          <w:p w:rsidR="00FA022F" w:rsidRPr="00FA022F" w:rsidRDefault="00FA022F" w:rsidP="00FA022F">
            <w:pPr>
              <w:spacing w:after="0" w:line="240" w:lineRule="auto"/>
              <w:rPr>
                <w:rFonts w:ascii="Times New Roman" w:eastAsia="Times New Roman" w:hAnsi="Times New Roman" w:cs="Times New Roman"/>
                <w:kern w:val="0"/>
              </w:rPr>
            </w:pPr>
            <w:r w:rsidRPr="00FA022F">
              <w:rPr>
                <w:rFonts w:ascii="Times New Roman" w:eastAsia="Times New Roman" w:hAnsi="Times New Roman" w:cs="Times New Roman"/>
                <w:b/>
                <w:bCs/>
                <w:kern w:val="0"/>
              </w:rPr>
              <w:t>Central Question</w:t>
            </w:r>
          </w:p>
        </w:tc>
        <w:tc>
          <w:tcPr>
            <w:tcW w:w="0" w:type="auto"/>
            <w:vAlign w:val="center"/>
            <w:hideMark/>
          </w:tcPr>
          <w:p w:rsidR="00FA022F" w:rsidRPr="00FA022F" w:rsidRDefault="00FA022F" w:rsidP="00FA022F">
            <w:pPr>
              <w:spacing w:after="0" w:line="240" w:lineRule="auto"/>
              <w:rPr>
                <w:rFonts w:ascii="Times New Roman" w:eastAsia="Times New Roman" w:hAnsi="Times New Roman" w:cs="Times New Roman"/>
                <w:kern w:val="0"/>
              </w:rPr>
            </w:pPr>
            <w:r w:rsidRPr="00FA022F">
              <w:rPr>
                <w:rFonts w:ascii="Times New Roman" w:eastAsia="Times New Roman" w:hAnsi="Times New Roman" w:cs="Times New Roman"/>
                <w:kern w:val="0"/>
              </w:rPr>
              <w:t>How do we expose false narratives?</w:t>
            </w:r>
          </w:p>
        </w:tc>
        <w:tc>
          <w:tcPr>
            <w:tcW w:w="0" w:type="auto"/>
            <w:vAlign w:val="center"/>
            <w:hideMark/>
          </w:tcPr>
          <w:p w:rsidR="00FA022F" w:rsidRPr="00FA022F" w:rsidRDefault="00FA022F" w:rsidP="00FA022F">
            <w:pPr>
              <w:spacing w:after="0" w:line="240" w:lineRule="auto"/>
              <w:rPr>
                <w:rFonts w:ascii="Times New Roman" w:eastAsia="Times New Roman" w:hAnsi="Times New Roman" w:cs="Times New Roman"/>
                <w:kern w:val="0"/>
              </w:rPr>
            </w:pPr>
            <w:r w:rsidRPr="00FA022F">
              <w:rPr>
                <w:rFonts w:ascii="Times New Roman" w:eastAsia="Times New Roman" w:hAnsi="Times New Roman" w:cs="Times New Roman"/>
                <w:kern w:val="0"/>
              </w:rPr>
              <w:t>How do we protect perception from deception?</w:t>
            </w:r>
          </w:p>
        </w:tc>
      </w:tr>
      <w:tr w:rsidR="00FA022F" w:rsidRPr="00FA022F" w:rsidTr="00FA022F">
        <w:trPr>
          <w:tblCellSpacing w:w="15" w:type="dxa"/>
        </w:trPr>
        <w:tc>
          <w:tcPr>
            <w:tcW w:w="0" w:type="auto"/>
            <w:vAlign w:val="center"/>
            <w:hideMark/>
          </w:tcPr>
          <w:p w:rsidR="00FA022F" w:rsidRPr="00FA022F" w:rsidRDefault="00FA022F" w:rsidP="00FA022F">
            <w:pPr>
              <w:spacing w:after="0" w:line="240" w:lineRule="auto"/>
              <w:rPr>
                <w:rFonts w:ascii="Times New Roman" w:eastAsia="Times New Roman" w:hAnsi="Times New Roman" w:cs="Times New Roman"/>
                <w:kern w:val="0"/>
              </w:rPr>
            </w:pPr>
            <w:r w:rsidRPr="00FA022F">
              <w:rPr>
                <w:rFonts w:ascii="Times New Roman" w:eastAsia="Times New Roman" w:hAnsi="Times New Roman" w:cs="Times New Roman"/>
                <w:b/>
                <w:bCs/>
                <w:kern w:val="0"/>
              </w:rPr>
              <w:t>Subject of Critique</w:t>
            </w:r>
          </w:p>
        </w:tc>
        <w:tc>
          <w:tcPr>
            <w:tcW w:w="0" w:type="auto"/>
            <w:vAlign w:val="center"/>
            <w:hideMark/>
          </w:tcPr>
          <w:p w:rsidR="00FA022F" w:rsidRPr="00FA022F" w:rsidRDefault="00FA022F" w:rsidP="00FA022F">
            <w:pPr>
              <w:spacing w:after="0" w:line="240" w:lineRule="auto"/>
              <w:rPr>
                <w:rFonts w:ascii="Times New Roman" w:eastAsia="Times New Roman" w:hAnsi="Times New Roman" w:cs="Times New Roman"/>
                <w:kern w:val="0"/>
              </w:rPr>
            </w:pPr>
            <w:r w:rsidRPr="00FA022F">
              <w:rPr>
                <w:rFonts w:ascii="Times New Roman" w:eastAsia="Times New Roman" w:hAnsi="Times New Roman" w:cs="Times New Roman"/>
                <w:kern w:val="0"/>
              </w:rPr>
              <w:t>Content, Information, Narratives.</w:t>
            </w:r>
          </w:p>
        </w:tc>
        <w:tc>
          <w:tcPr>
            <w:tcW w:w="0" w:type="auto"/>
            <w:vAlign w:val="center"/>
            <w:hideMark/>
          </w:tcPr>
          <w:p w:rsidR="00FA022F" w:rsidRPr="00FA022F" w:rsidRDefault="00FA022F" w:rsidP="00FA022F">
            <w:pPr>
              <w:spacing w:after="0" w:line="240" w:lineRule="auto"/>
              <w:rPr>
                <w:rFonts w:ascii="Times New Roman" w:eastAsia="Times New Roman" w:hAnsi="Times New Roman" w:cs="Times New Roman"/>
                <w:kern w:val="0"/>
              </w:rPr>
            </w:pPr>
            <w:r w:rsidRPr="00FA022F">
              <w:rPr>
                <w:rFonts w:ascii="Times New Roman" w:eastAsia="Times New Roman" w:hAnsi="Times New Roman" w:cs="Times New Roman"/>
                <w:kern w:val="0"/>
              </w:rPr>
              <w:t>Perceptual mechanisms, Senses, Language.</w:t>
            </w:r>
          </w:p>
        </w:tc>
      </w:tr>
      <w:tr w:rsidR="00FA022F" w:rsidRPr="00FA022F" w:rsidTr="00FA022F">
        <w:trPr>
          <w:tblCellSpacing w:w="15" w:type="dxa"/>
        </w:trPr>
        <w:tc>
          <w:tcPr>
            <w:tcW w:w="0" w:type="auto"/>
            <w:vAlign w:val="center"/>
            <w:hideMark/>
          </w:tcPr>
          <w:p w:rsidR="00FA022F" w:rsidRPr="00FA022F" w:rsidRDefault="00FA022F" w:rsidP="00FA022F">
            <w:pPr>
              <w:spacing w:after="0" w:line="240" w:lineRule="auto"/>
              <w:rPr>
                <w:rFonts w:ascii="Times New Roman" w:eastAsia="Times New Roman" w:hAnsi="Times New Roman" w:cs="Times New Roman"/>
                <w:kern w:val="0"/>
              </w:rPr>
            </w:pPr>
            <w:r w:rsidRPr="00FA022F">
              <w:rPr>
                <w:rFonts w:ascii="Times New Roman" w:eastAsia="Times New Roman" w:hAnsi="Times New Roman" w:cs="Times New Roman"/>
                <w:b/>
                <w:bCs/>
                <w:kern w:val="0"/>
              </w:rPr>
              <w:t>Primary Tool</w:t>
            </w:r>
          </w:p>
        </w:tc>
        <w:tc>
          <w:tcPr>
            <w:tcW w:w="0" w:type="auto"/>
            <w:vAlign w:val="center"/>
            <w:hideMark/>
          </w:tcPr>
          <w:p w:rsidR="00FA022F" w:rsidRPr="00FA022F" w:rsidRDefault="00FA022F" w:rsidP="00FA022F">
            <w:pPr>
              <w:spacing w:after="0" w:line="240" w:lineRule="auto"/>
              <w:rPr>
                <w:rFonts w:ascii="Times New Roman" w:eastAsia="Times New Roman" w:hAnsi="Times New Roman" w:cs="Times New Roman"/>
                <w:kern w:val="0"/>
              </w:rPr>
            </w:pPr>
            <w:r w:rsidRPr="00FA022F">
              <w:rPr>
                <w:rFonts w:ascii="Times New Roman" w:eastAsia="Times New Roman" w:hAnsi="Times New Roman" w:cs="Times New Roman"/>
                <w:kern w:val="0"/>
              </w:rPr>
              <w:t>Fabrication, Irony, Parody.</w:t>
            </w:r>
          </w:p>
        </w:tc>
        <w:tc>
          <w:tcPr>
            <w:tcW w:w="0" w:type="auto"/>
            <w:vAlign w:val="center"/>
            <w:hideMark/>
          </w:tcPr>
          <w:p w:rsidR="00FA022F" w:rsidRPr="00FA022F" w:rsidRDefault="00FA022F" w:rsidP="00FA022F">
            <w:pPr>
              <w:spacing w:after="0" w:line="240" w:lineRule="auto"/>
              <w:rPr>
                <w:rFonts w:ascii="Times New Roman" w:eastAsia="Times New Roman" w:hAnsi="Times New Roman" w:cs="Times New Roman"/>
                <w:kern w:val="0"/>
              </w:rPr>
            </w:pPr>
            <w:r w:rsidRPr="00FA022F">
              <w:rPr>
                <w:rFonts w:ascii="Times New Roman" w:eastAsia="Times New Roman" w:hAnsi="Times New Roman" w:cs="Times New Roman"/>
                <w:kern w:val="0"/>
              </w:rPr>
              <w:t>Perceptual Paradox, Sensory Shock.</w:t>
            </w:r>
          </w:p>
        </w:tc>
      </w:tr>
      <w:tr w:rsidR="00FA022F" w:rsidRPr="00FA022F" w:rsidTr="00FA022F">
        <w:trPr>
          <w:tblCellSpacing w:w="15" w:type="dxa"/>
        </w:trPr>
        <w:tc>
          <w:tcPr>
            <w:tcW w:w="0" w:type="auto"/>
            <w:vAlign w:val="center"/>
            <w:hideMark/>
          </w:tcPr>
          <w:p w:rsidR="00FA022F" w:rsidRPr="00FA022F" w:rsidRDefault="00FA022F" w:rsidP="00FA022F">
            <w:pPr>
              <w:spacing w:after="0" w:line="240" w:lineRule="auto"/>
              <w:rPr>
                <w:rFonts w:ascii="Times New Roman" w:eastAsia="Times New Roman" w:hAnsi="Times New Roman" w:cs="Times New Roman"/>
                <w:kern w:val="0"/>
              </w:rPr>
            </w:pPr>
            <w:r w:rsidRPr="00FA022F">
              <w:rPr>
                <w:rFonts w:ascii="Times New Roman" w:eastAsia="Times New Roman" w:hAnsi="Times New Roman" w:cs="Times New Roman"/>
                <w:b/>
                <w:bCs/>
                <w:kern w:val="0"/>
              </w:rPr>
              <w:t>Technology</w:t>
            </w:r>
          </w:p>
        </w:tc>
        <w:tc>
          <w:tcPr>
            <w:tcW w:w="0" w:type="auto"/>
            <w:vAlign w:val="center"/>
            <w:hideMark/>
          </w:tcPr>
          <w:p w:rsidR="00FA022F" w:rsidRPr="00FA022F" w:rsidRDefault="00FA022F" w:rsidP="00FA022F">
            <w:pPr>
              <w:spacing w:after="0" w:line="240" w:lineRule="auto"/>
              <w:rPr>
                <w:rFonts w:ascii="Times New Roman" w:eastAsia="Times New Roman" w:hAnsi="Times New Roman" w:cs="Times New Roman"/>
                <w:kern w:val="0"/>
              </w:rPr>
            </w:pPr>
            <w:r w:rsidRPr="00FA022F">
              <w:rPr>
                <w:rFonts w:ascii="Times New Roman" w:eastAsia="Times New Roman" w:hAnsi="Times New Roman" w:cs="Times New Roman"/>
                <w:kern w:val="0"/>
              </w:rPr>
              <w:t>A medium for deception.</w:t>
            </w:r>
          </w:p>
        </w:tc>
        <w:tc>
          <w:tcPr>
            <w:tcW w:w="0" w:type="auto"/>
            <w:vAlign w:val="center"/>
            <w:hideMark/>
          </w:tcPr>
          <w:p w:rsidR="00FA022F" w:rsidRPr="00FA022F" w:rsidRDefault="00FA022F" w:rsidP="00FA022F">
            <w:pPr>
              <w:spacing w:after="0" w:line="240" w:lineRule="auto"/>
              <w:rPr>
                <w:rFonts w:ascii="Times New Roman" w:eastAsia="Times New Roman" w:hAnsi="Times New Roman" w:cs="Times New Roman"/>
                <w:kern w:val="0"/>
              </w:rPr>
            </w:pPr>
            <w:r w:rsidRPr="00FA022F">
              <w:rPr>
                <w:rFonts w:ascii="Times New Roman" w:eastAsia="Times New Roman" w:hAnsi="Times New Roman" w:cs="Times New Roman"/>
                <w:kern w:val="0"/>
              </w:rPr>
              <w:t>A means to reveal perceptual fragility.</w:t>
            </w:r>
          </w:p>
        </w:tc>
      </w:tr>
      <w:tr w:rsidR="00FA022F" w:rsidRPr="00FA022F" w:rsidTr="00FA022F">
        <w:trPr>
          <w:tblCellSpacing w:w="15" w:type="dxa"/>
        </w:trPr>
        <w:tc>
          <w:tcPr>
            <w:tcW w:w="0" w:type="auto"/>
            <w:vAlign w:val="center"/>
            <w:hideMark/>
          </w:tcPr>
          <w:p w:rsidR="00FA022F" w:rsidRPr="00FA022F" w:rsidRDefault="00FA022F" w:rsidP="00FA022F">
            <w:pPr>
              <w:spacing w:after="0" w:line="240" w:lineRule="auto"/>
              <w:rPr>
                <w:rFonts w:ascii="Times New Roman" w:eastAsia="Times New Roman" w:hAnsi="Times New Roman" w:cs="Times New Roman"/>
                <w:kern w:val="0"/>
              </w:rPr>
            </w:pPr>
            <w:r w:rsidRPr="00FA022F">
              <w:rPr>
                <w:rFonts w:ascii="Times New Roman" w:eastAsia="Times New Roman" w:hAnsi="Times New Roman" w:cs="Times New Roman"/>
                <w:b/>
                <w:bCs/>
                <w:kern w:val="0"/>
              </w:rPr>
              <w:lastRenderedPageBreak/>
              <w:t>The Recipient</w:t>
            </w:r>
          </w:p>
        </w:tc>
        <w:tc>
          <w:tcPr>
            <w:tcW w:w="0" w:type="auto"/>
            <w:vAlign w:val="center"/>
            <w:hideMark/>
          </w:tcPr>
          <w:p w:rsidR="00FA022F" w:rsidRPr="00FA022F" w:rsidRDefault="00FA022F" w:rsidP="00FA022F">
            <w:pPr>
              <w:spacing w:after="0" w:line="240" w:lineRule="auto"/>
              <w:rPr>
                <w:rFonts w:ascii="Times New Roman" w:eastAsia="Times New Roman" w:hAnsi="Times New Roman" w:cs="Times New Roman"/>
                <w:kern w:val="0"/>
              </w:rPr>
            </w:pPr>
            <w:r w:rsidRPr="00FA022F">
              <w:rPr>
                <w:rFonts w:ascii="Times New Roman" w:eastAsia="Times New Roman" w:hAnsi="Times New Roman" w:cs="Times New Roman"/>
                <w:kern w:val="0"/>
              </w:rPr>
              <w:t>A skeptic of information.</w:t>
            </w:r>
          </w:p>
        </w:tc>
        <w:tc>
          <w:tcPr>
            <w:tcW w:w="0" w:type="auto"/>
            <w:vAlign w:val="center"/>
            <w:hideMark/>
          </w:tcPr>
          <w:p w:rsidR="00FA022F" w:rsidRPr="00FA022F" w:rsidRDefault="00FA022F" w:rsidP="00FA022F">
            <w:pPr>
              <w:spacing w:after="0" w:line="240" w:lineRule="auto"/>
              <w:rPr>
                <w:rFonts w:ascii="Times New Roman" w:eastAsia="Times New Roman" w:hAnsi="Times New Roman" w:cs="Times New Roman"/>
                <w:kern w:val="0"/>
              </w:rPr>
            </w:pPr>
            <w:r w:rsidRPr="00FA022F">
              <w:rPr>
                <w:rFonts w:ascii="Times New Roman" w:eastAsia="Times New Roman" w:hAnsi="Times New Roman" w:cs="Times New Roman"/>
                <w:kern w:val="0"/>
              </w:rPr>
              <w:t>A laboratory for a perceptual hypothesis.</w:t>
            </w:r>
          </w:p>
        </w:tc>
      </w:tr>
      <w:tr w:rsidR="00FA022F" w:rsidRPr="00FA022F" w:rsidTr="00FA022F">
        <w:trPr>
          <w:tblCellSpacing w:w="15" w:type="dxa"/>
        </w:trPr>
        <w:tc>
          <w:tcPr>
            <w:tcW w:w="0" w:type="auto"/>
            <w:vAlign w:val="center"/>
            <w:hideMark/>
          </w:tcPr>
          <w:p w:rsidR="00FA022F" w:rsidRPr="00FA022F" w:rsidRDefault="00FA022F" w:rsidP="00FA022F">
            <w:pPr>
              <w:spacing w:after="0" w:line="240" w:lineRule="auto"/>
              <w:rPr>
                <w:rFonts w:ascii="Times New Roman" w:eastAsia="Times New Roman" w:hAnsi="Times New Roman" w:cs="Times New Roman"/>
                <w:kern w:val="0"/>
              </w:rPr>
            </w:pPr>
            <w:r w:rsidRPr="00FA022F">
              <w:rPr>
                <w:rFonts w:ascii="Times New Roman" w:eastAsia="Times New Roman" w:hAnsi="Times New Roman" w:cs="Times New Roman"/>
                <w:b/>
                <w:bCs/>
                <w:kern w:val="0"/>
              </w:rPr>
              <w:t>Final Goal</w:t>
            </w:r>
          </w:p>
        </w:tc>
        <w:tc>
          <w:tcPr>
            <w:tcW w:w="0" w:type="auto"/>
            <w:vAlign w:val="center"/>
            <w:hideMark/>
          </w:tcPr>
          <w:p w:rsidR="00FA022F" w:rsidRPr="00FA022F" w:rsidRDefault="00FA022F" w:rsidP="00FA022F">
            <w:pPr>
              <w:spacing w:after="0" w:line="240" w:lineRule="auto"/>
              <w:rPr>
                <w:rFonts w:ascii="Times New Roman" w:eastAsia="Times New Roman" w:hAnsi="Times New Roman" w:cs="Times New Roman"/>
                <w:kern w:val="0"/>
              </w:rPr>
            </w:pPr>
            <w:r w:rsidRPr="00FA022F">
              <w:rPr>
                <w:rFonts w:ascii="Times New Roman" w:eastAsia="Times New Roman" w:hAnsi="Times New Roman" w:cs="Times New Roman"/>
                <w:kern w:val="0"/>
              </w:rPr>
              <w:t>Exposing media/political falsity.</w:t>
            </w:r>
          </w:p>
        </w:tc>
        <w:tc>
          <w:tcPr>
            <w:tcW w:w="0" w:type="auto"/>
            <w:vAlign w:val="center"/>
            <w:hideMark/>
          </w:tcPr>
          <w:p w:rsidR="00FA022F" w:rsidRPr="00FA022F" w:rsidRDefault="00FA022F" w:rsidP="00FA022F">
            <w:pPr>
              <w:spacing w:after="0" w:line="240" w:lineRule="auto"/>
              <w:rPr>
                <w:rFonts w:ascii="Times New Roman" w:eastAsia="Times New Roman" w:hAnsi="Times New Roman" w:cs="Times New Roman"/>
                <w:kern w:val="0"/>
              </w:rPr>
            </w:pPr>
            <w:r w:rsidRPr="00FA022F">
              <w:rPr>
                <w:rFonts w:ascii="Times New Roman" w:eastAsia="Times New Roman" w:hAnsi="Times New Roman" w:cs="Times New Roman"/>
                <w:kern w:val="0"/>
              </w:rPr>
              <w:t>Building Perceptual Immunity.</w:t>
            </w:r>
          </w:p>
        </w:tc>
      </w:tr>
      <w:tr w:rsidR="00FA022F" w:rsidRPr="00FA022F" w:rsidTr="00FA022F">
        <w:trPr>
          <w:tblCellSpacing w:w="15" w:type="dxa"/>
        </w:trPr>
        <w:tc>
          <w:tcPr>
            <w:tcW w:w="0" w:type="auto"/>
            <w:vAlign w:val="center"/>
            <w:hideMark/>
          </w:tcPr>
          <w:p w:rsidR="00FA022F" w:rsidRPr="00FA022F" w:rsidRDefault="00FA022F" w:rsidP="00FA022F">
            <w:pPr>
              <w:spacing w:after="0" w:line="240" w:lineRule="auto"/>
              <w:rPr>
                <w:rFonts w:ascii="Times New Roman" w:eastAsia="Times New Roman" w:hAnsi="Times New Roman" w:cs="Times New Roman"/>
                <w:kern w:val="0"/>
              </w:rPr>
            </w:pPr>
            <w:r w:rsidRPr="00FA022F">
              <w:rPr>
                <w:rFonts w:ascii="Times New Roman" w:eastAsia="Times New Roman" w:hAnsi="Times New Roman" w:cs="Times New Roman"/>
                <w:b/>
                <w:bCs/>
                <w:kern w:val="0"/>
              </w:rPr>
              <w:t>Philosophical Root</w:t>
            </w:r>
          </w:p>
        </w:tc>
        <w:tc>
          <w:tcPr>
            <w:tcW w:w="0" w:type="auto"/>
            <w:vAlign w:val="center"/>
            <w:hideMark/>
          </w:tcPr>
          <w:p w:rsidR="00FA022F" w:rsidRPr="00FA022F" w:rsidRDefault="00FA022F" w:rsidP="00FA022F">
            <w:pPr>
              <w:spacing w:after="0" w:line="240" w:lineRule="auto"/>
              <w:rPr>
                <w:rFonts w:ascii="Times New Roman" w:eastAsia="Times New Roman" w:hAnsi="Times New Roman" w:cs="Times New Roman"/>
                <w:kern w:val="0"/>
              </w:rPr>
            </w:pPr>
            <w:r w:rsidRPr="00FA022F">
              <w:rPr>
                <w:rFonts w:ascii="Times New Roman" w:eastAsia="Times New Roman" w:hAnsi="Times New Roman" w:cs="Times New Roman"/>
                <w:kern w:val="0"/>
              </w:rPr>
              <w:t>Media Criticism, Post-Structuralism.</w:t>
            </w:r>
          </w:p>
        </w:tc>
        <w:tc>
          <w:tcPr>
            <w:tcW w:w="0" w:type="auto"/>
            <w:vAlign w:val="center"/>
            <w:hideMark/>
          </w:tcPr>
          <w:p w:rsidR="00FA022F" w:rsidRPr="00FA022F" w:rsidRDefault="00FA022F" w:rsidP="00FA022F">
            <w:pPr>
              <w:spacing w:after="0" w:line="240" w:lineRule="auto"/>
              <w:rPr>
                <w:rFonts w:ascii="Times New Roman" w:eastAsia="Times New Roman" w:hAnsi="Times New Roman" w:cs="Times New Roman"/>
                <w:kern w:val="0"/>
              </w:rPr>
            </w:pPr>
            <w:r w:rsidRPr="00FA022F">
              <w:rPr>
                <w:rFonts w:ascii="Times New Roman" w:eastAsia="Times New Roman" w:hAnsi="Times New Roman" w:cs="Times New Roman"/>
                <w:kern w:val="0"/>
              </w:rPr>
              <w:t>Phenomenology, Semiotics, Arabic Philosophy.</w:t>
            </w:r>
          </w:p>
        </w:tc>
      </w:tr>
    </w:tbl>
    <w:p w:rsidR="00FA022F" w:rsidRPr="00FA022F" w:rsidRDefault="00FA022F" w:rsidP="00FA022F">
      <w:pPr>
        <w:spacing w:after="0" w:line="240" w:lineRule="auto"/>
        <w:rPr>
          <w:rFonts w:ascii="Times New Roman" w:eastAsia="Times New Roman" w:hAnsi="Times New Roman" w:cs="Times New Roman"/>
          <w:kern w:val="0"/>
        </w:rPr>
      </w:pPr>
      <w:r w:rsidRPr="00FA022F">
        <w:rPr>
          <w:rFonts w:ascii="Times New Roman" w:eastAsia="Times New Roman" w:hAnsi="Times New Roman" w:cs="Times New Roman"/>
          <w:kern w:val="0"/>
          <w:rtl/>
        </w:rPr>
        <w:t>التصدير إلى "جداول بيانات</w:t>
      </w:r>
      <w:r w:rsidRPr="00FA022F">
        <w:rPr>
          <w:rFonts w:ascii="Times New Roman" w:eastAsia="Times New Roman" w:hAnsi="Times New Roman" w:cs="Times New Roman"/>
          <w:kern w:val="0"/>
        </w:rPr>
        <w:t xml:space="preserve"> Google"</w:t>
      </w:r>
    </w:p>
    <w:p w:rsidR="00FA022F" w:rsidRPr="00FA022F" w:rsidRDefault="00FA022F" w:rsidP="00FA022F">
      <w:pPr>
        <w:spacing w:after="0" w:line="240" w:lineRule="auto"/>
        <w:rPr>
          <w:rFonts w:ascii="Times New Roman" w:eastAsia="Times New Roman" w:hAnsi="Times New Roman" w:cs="Times New Roman"/>
          <w:kern w:val="0"/>
        </w:rPr>
      </w:pPr>
      <w:r w:rsidRPr="00FA022F">
        <w:rPr>
          <w:rFonts w:ascii="Times New Roman" w:eastAsia="Times New Roman" w:hAnsi="Times New Roman" w:cs="Times New Roman"/>
          <w:kern w:val="0"/>
        </w:rPr>
        <w:pict>
          <v:rect id="_x0000_i1028" style="width:0;height:1.5pt" o:hralign="center" o:hrstd="t" o:hr="t" fillcolor="#a0a0a0" stroked="f"/>
        </w:pict>
      </w:r>
    </w:p>
    <w:p w:rsidR="00FA022F" w:rsidRPr="00FA022F" w:rsidRDefault="00FA022F" w:rsidP="00FA022F">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FA022F">
        <w:rPr>
          <w:rFonts w:ascii="Times New Roman" w:eastAsia="Times New Roman" w:hAnsi="Times New Roman" w:cs="Times New Roman"/>
          <w:b/>
          <w:bCs/>
          <w:kern w:val="0"/>
          <w:sz w:val="27"/>
          <w:szCs w:val="27"/>
        </w:rPr>
        <w:t>IV. Convergences: Points of Intersection</w:t>
      </w:r>
    </w:p>
    <w:p w:rsidR="00FA022F" w:rsidRPr="00FA022F" w:rsidRDefault="00FA022F" w:rsidP="00FA022F">
      <w:pPr>
        <w:numPr>
          <w:ilvl w:val="0"/>
          <w:numId w:val="4"/>
        </w:numPr>
        <w:spacing w:before="100" w:beforeAutospacing="1" w:after="100" w:afterAutospacing="1" w:line="240" w:lineRule="auto"/>
        <w:rPr>
          <w:rFonts w:ascii="Times New Roman" w:eastAsia="Times New Roman" w:hAnsi="Times New Roman" w:cs="Times New Roman"/>
          <w:kern w:val="0"/>
        </w:rPr>
      </w:pPr>
      <w:r w:rsidRPr="00FA022F">
        <w:rPr>
          <w:rFonts w:ascii="Times New Roman" w:eastAsia="Times New Roman" w:hAnsi="Times New Roman" w:cs="Times New Roman"/>
          <w:b/>
          <w:bCs/>
          <w:kern w:val="0"/>
        </w:rPr>
        <w:t>Destabilizing Certainty:</w:t>
      </w:r>
      <w:r w:rsidRPr="00FA022F">
        <w:rPr>
          <w:rFonts w:ascii="Times New Roman" w:eastAsia="Times New Roman" w:hAnsi="Times New Roman" w:cs="Times New Roman"/>
          <w:kern w:val="0"/>
        </w:rPr>
        <w:t xml:space="preserve"> Both movements shake the foundations of what we consider "truth." Post-Truth shakes the narrative; Post-Perception shakes the senses.</w:t>
      </w:r>
    </w:p>
    <w:p w:rsidR="00FA022F" w:rsidRPr="00FA022F" w:rsidRDefault="00FA022F" w:rsidP="00FA022F">
      <w:pPr>
        <w:numPr>
          <w:ilvl w:val="0"/>
          <w:numId w:val="4"/>
        </w:numPr>
        <w:spacing w:before="100" w:beforeAutospacing="1" w:after="100" w:afterAutospacing="1" w:line="240" w:lineRule="auto"/>
        <w:rPr>
          <w:rFonts w:ascii="Times New Roman" w:eastAsia="Times New Roman" w:hAnsi="Times New Roman" w:cs="Times New Roman"/>
          <w:kern w:val="0"/>
        </w:rPr>
      </w:pPr>
      <w:r w:rsidRPr="00FA022F">
        <w:rPr>
          <w:rFonts w:ascii="Times New Roman" w:eastAsia="Times New Roman" w:hAnsi="Times New Roman" w:cs="Times New Roman"/>
          <w:b/>
          <w:bCs/>
          <w:kern w:val="0"/>
        </w:rPr>
        <w:t>Technological Utility:</w:t>
      </w:r>
      <w:r w:rsidRPr="00FA022F">
        <w:rPr>
          <w:rFonts w:ascii="Times New Roman" w:eastAsia="Times New Roman" w:hAnsi="Times New Roman" w:cs="Times New Roman"/>
          <w:kern w:val="0"/>
        </w:rPr>
        <w:t xml:space="preserve"> Both use new technologies (</w:t>
      </w:r>
      <w:proofErr w:type="spellStart"/>
      <w:r w:rsidRPr="00FA022F">
        <w:rPr>
          <w:rFonts w:ascii="Times New Roman" w:eastAsia="Times New Roman" w:hAnsi="Times New Roman" w:cs="Times New Roman"/>
          <w:kern w:val="0"/>
        </w:rPr>
        <w:t>Deepfakes</w:t>
      </w:r>
      <w:proofErr w:type="spellEnd"/>
      <w:r w:rsidRPr="00FA022F">
        <w:rPr>
          <w:rFonts w:ascii="Times New Roman" w:eastAsia="Times New Roman" w:hAnsi="Times New Roman" w:cs="Times New Roman"/>
          <w:kern w:val="0"/>
        </w:rPr>
        <w:t>, AI, AR) as essential tools—one to create alternative realities, the other to create perceptual disturbances.</w:t>
      </w:r>
    </w:p>
    <w:p w:rsidR="00FA022F" w:rsidRPr="00FA022F" w:rsidRDefault="00FA022F" w:rsidP="00FA022F">
      <w:pPr>
        <w:numPr>
          <w:ilvl w:val="0"/>
          <w:numId w:val="4"/>
        </w:numPr>
        <w:spacing w:before="100" w:beforeAutospacing="1" w:after="100" w:afterAutospacing="1" w:line="240" w:lineRule="auto"/>
        <w:rPr>
          <w:rFonts w:ascii="Times New Roman" w:eastAsia="Times New Roman" w:hAnsi="Times New Roman" w:cs="Times New Roman"/>
          <w:kern w:val="0"/>
        </w:rPr>
      </w:pPr>
      <w:r w:rsidRPr="00FA022F">
        <w:rPr>
          <w:rFonts w:ascii="Times New Roman" w:eastAsia="Times New Roman" w:hAnsi="Times New Roman" w:cs="Times New Roman"/>
          <w:b/>
          <w:bCs/>
          <w:kern w:val="0"/>
        </w:rPr>
        <w:t>Questioning Authority:</w:t>
      </w:r>
      <w:r w:rsidRPr="00FA022F">
        <w:rPr>
          <w:rFonts w:ascii="Times New Roman" w:eastAsia="Times New Roman" w:hAnsi="Times New Roman" w:cs="Times New Roman"/>
          <w:kern w:val="0"/>
        </w:rPr>
        <w:t xml:space="preserve"> Both challenge the entities that produce meaning, whether they are political institutions (Post-Truth) or the authority of language and algorithms (Post-Perception).</w:t>
      </w:r>
    </w:p>
    <w:p w:rsidR="00FA022F" w:rsidRPr="00FA022F" w:rsidRDefault="00FA022F" w:rsidP="00FA022F">
      <w:pPr>
        <w:spacing w:after="0" w:line="240" w:lineRule="auto"/>
        <w:rPr>
          <w:rFonts w:ascii="Times New Roman" w:eastAsia="Times New Roman" w:hAnsi="Times New Roman" w:cs="Times New Roman"/>
          <w:kern w:val="0"/>
        </w:rPr>
      </w:pPr>
      <w:r w:rsidRPr="00FA022F">
        <w:rPr>
          <w:rFonts w:ascii="Times New Roman" w:eastAsia="Times New Roman" w:hAnsi="Times New Roman" w:cs="Times New Roman"/>
          <w:kern w:val="0"/>
        </w:rPr>
        <w:pict>
          <v:rect id="_x0000_i1029" style="width:0;height:1.5pt" o:hralign="center" o:hrstd="t" o:hr="t" fillcolor="#a0a0a0" stroked="f"/>
        </w:pict>
      </w:r>
    </w:p>
    <w:p w:rsidR="00FA022F" w:rsidRPr="00FA022F" w:rsidRDefault="00FA022F" w:rsidP="00FA022F">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FA022F">
        <w:rPr>
          <w:rFonts w:ascii="Times New Roman" w:eastAsia="Times New Roman" w:hAnsi="Times New Roman" w:cs="Times New Roman"/>
          <w:b/>
          <w:bCs/>
          <w:kern w:val="0"/>
          <w:sz w:val="27"/>
          <w:szCs w:val="27"/>
        </w:rPr>
        <w:t>V. Divergences: Fundamental Differences</w:t>
      </w:r>
    </w:p>
    <w:p w:rsidR="00FA022F" w:rsidRPr="00FA022F" w:rsidRDefault="00FA022F" w:rsidP="00FA022F">
      <w:pPr>
        <w:spacing w:before="100" w:beforeAutospacing="1" w:after="100" w:afterAutospacing="1" w:line="240" w:lineRule="auto"/>
        <w:outlineLvl w:val="3"/>
        <w:rPr>
          <w:rFonts w:ascii="Times New Roman" w:eastAsia="Times New Roman" w:hAnsi="Times New Roman" w:cs="Times New Roman"/>
          <w:b/>
          <w:bCs/>
          <w:kern w:val="0"/>
        </w:rPr>
      </w:pPr>
      <w:r w:rsidRPr="00FA022F">
        <w:rPr>
          <w:rFonts w:ascii="Times New Roman" w:eastAsia="Times New Roman" w:hAnsi="Times New Roman" w:cs="Times New Roman"/>
          <w:b/>
          <w:bCs/>
          <w:kern w:val="0"/>
        </w:rPr>
        <w:t>5.1 Content vs. Mechanism</w:t>
      </w:r>
    </w:p>
    <w:p w:rsidR="00FA022F" w:rsidRPr="00FA022F" w:rsidRDefault="00FA022F" w:rsidP="00FA022F">
      <w:pPr>
        <w:spacing w:before="100" w:beforeAutospacing="1" w:after="100" w:afterAutospacing="1" w:line="240" w:lineRule="auto"/>
        <w:rPr>
          <w:rFonts w:ascii="Times New Roman" w:eastAsia="Times New Roman" w:hAnsi="Times New Roman" w:cs="Times New Roman"/>
          <w:kern w:val="0"/>
        </w:rPr>
      </w:pPr>
      <w:r w:rsidRPr="00FA022F">
        <w:rPr>
          <w:rFonts w:ascii="Times New Roman" w:eastAsia="Times New Roman" w:hAnsi="Times New Roman" w:cs="Times New Roman"/>
          <w:kern w:val="0"/>
        </w:rPr>
        <w:t xml:space="preserve">Post-Truth art critiques the </w:t>
      </w:r>
      <w:r w:rsidRPr="00FA022F">
        <w:rPr>
          <w:rFonts w:ascii="Times New Roman" w:eastAsia="Times New Roman" w:hAnsi="Times New Roman" w:cs="Times New Roman"/>
          <w:i/>
          <w:iCs/>
          <w:kern w:val="0"/>
        </w:rPr>
        <w:t>message</w:t>
      </w:r>
      <w:r w:rsidRPr="00FA022F">
        <w:rPr>
          <w:rFonts w:ascii="Times New Roman" w:eastAsia="Times New Roman" w:hAnsi="Times New Roman" w:cs="Times New Roman"/>
          <w:kern w:val="0"/>
        </w:rPr>
        <w:t xml:space="preserve"> (the news, the story), whereas Post-Perception critiques the </w:t>
      </w:r>
      <w:r w:rsidRPr="00FA022F">
        <w:rPr>
          <w:rFonts w:ascii="Times New Roman" w:eastAsia="Times New Roman" w:hAnsi="Times New Roman" w:cs="Times New Roman"/>
          <w:i/>
          <w:iCs/>
          <w:kern w:val="0"/>
        </w:rPr>
        <w:t>hardware</w:t>
      </w:r>
      <w:r w:rsidRPr="00FA022F">
        <w:rPr>
          <w:rFonts w:ascii="Times New Roman" w:eastAsia="Times New Roman" w:hAnsi="Times New Roman" w:cs="Times New Roman"/>
          <w:kern w:val="0"/>
        </w:rPr>
        <w:t xml:space="preserve"> (the eyes, the ears, the cognitive processing).</w:t>
      </w:r>
    </w:p>
    <w:p w:rsidR="00FA022F" w:rsidRPr="00FA022F" w:rsidRDefault="00FA022F" w:rsidP="00FA022F">
      <w:pPr>
        <w:spacing w:before="100" w:beforeAutospacing="1" w:after="100" w:afterAutospacing="1" w:line="240" w:lineRule="auto"/>
        <w:outlineLvl w:val="3"/>
        <w:rPr>
          <w:rFonts w:ascii="Times New Roman" w:eastAsia="Times New Roman" w:hAnsi="Times New Roman" w:cs="Times New Roman"/>
          <w:b/>
          <w:bCs/>
          <w:kern w:val="0"/>
        </w:rPr>
      </w:pPr>
      <w:r w:rsidRPr="00FA022F">
        <w:rPr>
          <w:rFonts w:ascii="Times New Roman" w:eastAsia="Times New Roman" w:hAnsi="Times New Roman" w:cs="Times New Roman"/>
          <w:b/>
          <w:bCs/>
          <w:kern w:val="0"/>
        </w:rPr>
        <w:t>5.2 Technology: End vs. Means</w:t>
      </w:r>
    </w:p>
    <w:p w:rsidR="00FA022F" w:rsidRPr="00FA022F" w:rsidRDefault="00FA022F" w:rsidP="00FA022F">
      <w:pPr>
        <w:spacing w:before="100" w:beforeAutospacing="1" w:after="100" w:afterAutospacing="1" w:line="240" w:lineRule="auto"/>
        <w:rPr>
          <w:rFonts w:ascii="Times New Roman" w:eastAsia="Times New Roman" w:hAnsi="Times New Roman" w:cs="Times New Roman"/>
          <w:kern w:val="0"/>
        </w:rPr>
      </w:pPr>
      <w:r w:rsidRPr="00FA022F">
        <w:rPr>
          <w:rFonts w:ascii="Times New Roman" w:eastAsia="Times New Roman" w:hAnsi="Times New Roman" w:cs="Times New Roman"/>
          <w:kern w:val="0"/>
        </w:rPr>
        <w:t xml:space="preserve">In Post-Truth Art, technology is often the essence of the work (e.g., a </w:t>
      </w:r>
      <w:proofErr w:type="spellStart"/>
      <w:r w:rsidRPr="00FA022F">
        <w:rPr>
          <w:rFonts w:ascii="Times New Roman" w:eastAsia="Times New Roman" w:hAnsi="Times New Roman" w:cs="Times New Roman"/>
          <w:kern w:val="0"/>
        </w:rPr>
        <w:t>deepfake</w:t>
      </w:r>
      <w:proofErr w:type="spellEnd"/>
      <w:r w:rsidRPr="00FA022F">
        <w:rPr>
          <w:rFonts w:ascii="Times New Roman" w:eastAsia="Times New Roman" w:hAnsi="Times New Roman" w:cs="Times New Roman"/>
          <w:kern w:val="0"/>
        </w:rPr>
        <w:t xml:space="preserve"> video). In Post-Perception, technology is merely a means. A perceptual shock can be achieved with simple physical objects like an apple, a cage, or a wooden chair (e.g., </w:t>
      </w:r>
      <w:r w:rsidRPr="00FA022F">
        <w:rPr>
          <w:rFonts w:ascii="Times New Roman" w:eastAsia="Times New Roman" w:hAnsi="Times New Roman" w:cs="Times New Roman"/>
          <w:i/>
          <w:iCs/>
          <w:kern w:val="0"/>
        </w:rPr>
        <w:t>The Throne</w:t>
      </w:r>
      <w:r w:rsidRPr="00FA022F">
        <w:rPr>
          <w:rFonts w:ascii="Times New Roman" w:eastAsia="Times New Roman" w:hAnsi="Times New Roman" w:cs="Times New Roman"/>
          <w:kern w:val="0"/>
        </w:rPr>
        <w:t>), ensuring the idea remains superior to the tool.</w:t>
      </w:r>
    </w:p>
    <w:p w:rsidR="00FA022F" w:rsidRPr="00FA022F" w:rsidRDefault="00FA022F" w:rsidP="00FA022F">
      <w:pPr>
        <w:spacing w:before="100" w:beforeAutospacing="1" w:after="100" w:afterAutospacing="1" w:line="240" w:lineRule="auto"/>
        <w:outlineLvl w:val="3"/>
        <w:rPr>
          <w:rFonts w:ascii="Times New Roman" w:eastAsia="Times New Roman" w:hAnsi="Times New Roman" w:cs="Times New Roman"/>
          <w:b/>
          <w:bCs/>
          <w:kern w:val="0"/>
        </w:rPr>
      </w:pPr>
      <w:r w:rsidRPr="00FA022F">
        <w:rPr>
          <w:rFonts w:ascii="Times New Roman" w:eastAsia="Times New Roman" w:hAnsi="Times New Roman" w:cs="Times New Roman"/>
          <w:b/>
          <w:bCs/>
          <w:kern w:val="0"/>
        </w:rPr>
        <w:t>5.3 The Role of the Recipient</w:t>
      </w:r>
    </w:p>
    <w:p w:rsidR="00FA022F" w:rsidRPr="00FA022F" w:rsidRDefault="00FA022F" w:rsidP="00FA022F">
      <w:pPr>
        <w:spacing w:before="100" w:beforeAutospacing="1" w:after="100" w:afterAutospacing="1" w:line="240" w:lineRule="auto"/>
        <w:rPr>
          <w:rFonts w:ascii="Times New Roman" w:eastAsia="Times New Roman" w:hAnsi="Times New Roman" w:cs="Times New Roman"/>
          <w:kern w:val="0"/>
        </w:rPr>
      </w:pPr>
      <w:r w:rsidRPr="00FA022F">
        <w:rPr>
          <w:rFonts w:ascii="Times New Roman" w:eastAsia="Times New Roman" w:hAnsi="Times New Roman" w:cs="Times New Roman"/>
          <w:kern w:val="0"/>
        </w:rPr>
        <w:t>In Post-Truth art, the interaction is primarily intellectual—discovering a lie. In Post-Perception, the interaction is physical and existential—the recipient must make a sensory decision.</w:t>
      </w:r>
    </w:p>
    <w:p w:rsidR="00FA022F" w:rsidRPr="00FA022F" w:rsidRDefault="00FA022F" w:rsidP="00FA022F">
      <w:pPr>
        <w:spacing w:after="0" w:line="240" w:lineRule="auto"/>
        <w:rPr>
          <w:rFonts w:ascii="Times New Roman" w:eastAsia="Times New Roman" w:hAnsi="Times New Roman" w:cs="Times New Roman"/>
          <w:kern w:val="0"/>
        </w:rPr>
      </w:pPr>
      <w:r w:rsidRPr="00FA022F">
        <w:rPr>
          <w:rFonts w:ascii="Times New Roman" w:eastAsia="Times New Roman" w:hAnsi="Times New Roman" w:cs="Times New Roman"/>
          <w:kern w:val="0"/>
        </w:rPr>
        <w:pict>
          <v:rect id="_x0000_i1030" style="width:0;height:1.5pt" o:hralign="center" o:hrstd="t" o:hr="t" fillcolor="#a0a0a0" stroked="f"/>
        </w:pict>
      </w:r>
    </w:p>
    <w:p w:rsidR="00FA022F" w:rsidRPr="00FA022F" w:rsidRDefault="00FA022F" w:rsidP="00FA022F">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FA022F">
        <w:rPr>
          <w:rFonts w:ascii="Times New Roman" w:eastAsia="Times New Roman" w:hAnsi="Times New Roman" w:cs="Times New Roman"/>
          <w:b/>
          <w:bCs/>
          <w:kern w:val="0"/>
          <w:sz w:val="27"/>
          <w:szCs w:val="27"/>
        </w:rPr>
        <w:t>VI. From Content Critique to Perceptual Fortification</w:t>
      </w:r>
    </w:p>
    <w:p w:rsidR="00FA022F" w:rsidRPr="00FA022F" w:rsidRDefault="00FA022F" w:rsidP="00FA022F">
      <w:pPr>
        <w:spacing w:before="100" w:beforeAutospacing="1" w:after="100" w:afterAutospacing="1" w:line="240" w:lineRule="auto"/>
        <w:rPr>
          <w:rFonts w:ascii="Times New Roman" w:eastAsia="Times New Roman" w:hAnsi="Times New Roman" w:cs="Times New Roman"/>
          <w:kern w:val="0"/>
        </w:rPr>
      </w:pPr>
      <w:r w:rsidRPr="00FA022F">
        <w:rPr>
          <w:rFonts w:ascii="Times New Roman" w:eastAsia="Times New Roman" w:hAnsi="Times New Roman" w:cs="Times New Roman"/>
          <w:kern w:val="0"/>
        </w:rPr>
        <w:t>The transition from Post-Truth Art to Post-Perception represents a natural evolution:</w:t>
      </w:r>
    </w:p>
    <w:p w:rsidR="00FA022F" w:rsidRPr="00FA022F" w:rsidRDefault="00FA022F" w:rsidP="00FA022F">
      <w:pPr>
        <w:numPr>
          <w:ilvl w:val="0"/>
          <w:numId w:val="5"/>
        </w:numPr>
        <w:spacing w:before="100" w:beforeAutospacing="1" w:after="100" w:afterAutospacing="1" w:line="240" w:lineRule="auto"/>
        <w:rPr>
          <w:rFonts w:ascii="Times New Roman" w:eastAsia="Times New Roman" w:hAnsi="Times New Roman" w:cs="Times New Roman"/>
          <w:kern w:val="0"/>
        </w:rPr>
      </w:pPr>
      <w:r w:rsidRPr="00FA022F">
        <w:rPr>
          <w:rFonts w:ascii="Times New Roman" w:eastAsia="Times New Roman" w:hAnsi="Times New Roman" w:cs="Times New Roman"/>
          <w:b/>
          <w:bCs/>
          <w:kern w:val="0"/>
        </w:rPr>
        <w:lastRenderedPageBreak/>
        <w:t>Stage 1 (Post-Truth):</w:t>
      </w:r>
      <w:r w:rsidRPr="00FA022F">
        <w:rPr>
          <w:rFonts w:ascii="Times New Roman" w:eastAsia="Times New Roman" w:hAnsi="Times New Roman" w:cs="Times New Roman"/>
          <w:kern w:val="0"/>
        </w:rPr>
        <w:t xml:space="preserve"> We discover that the media lies and images are faked. we demand objective facts.</w:t>
      </w:r>
    </w:p>
    <w:p w:rsidR="00FA022F" w:rsidRPr="00FA022F" w:rsidRDefault="00FA022F" w:rsidP="00FA022F">
      <w:pPr>
        <w:numPr>
          <w:ilvl w:val="0"/>
          <w:numId w:val="5"/>
        </w:numPr>
        <w:spacing w:before="100" w:beforeAutospacing="1" w:after="100" w:afterAutospacing="1" w:line="240" w:lineRule="auto"/>
        <w:rPr>
          <w:rFonts w:ascii="Times New Roman" w:eastAsia="Times New Roman" w:hAnsi="Times New Roman" w:cs="Times New Roman"/>
          <w:kern w:val="0"/>
        </w:rPr>
      </w:pPr>
      <w:r w:rsidRPr="00FA022F">
        <w:rPr>
          <w:rFonts w:ascii="Times New Roman" w:eastAsia="Times New Roman" w:hAnsi="Times New Roman" w:cs="Times New Roman"/>
          <w:b/>
          <w:bCs/>
          <w:kern w:val="0"/>
        </w:rPr>
        <w:t>Stage 2 (Post-Perception):</w:t>
      </w:r>
      <w:r w:rsidRPr="00FA022F">
        <w:rPr>
          <w:rFonts w:ascii="Times New Roman" w:eastAsia="Times New Roman" w:hAnsi="Times New Roman" w:cs="Times New Roman"/>
          <w:kern w:val="0"/>
        </w:rPr>
        <w:t xml:space="preserve"> We discover a deeper problem. Even if sources are reliable, our senses are </w:t>
      </w:r>
      <w:proofErr w:type="spellStart"/>
      <w:r w:rsidRPr="00FA022F">
        <w:rPr>
          <w:rFonts w:ascii="Times New Roman" w:eastAsia="Times New Roman" w:hAnsi="Times New Roman" w:cs="Times New Roman"/>
          <w:kern w:val="0"/>
        </w:rPr>
        <w:t>hackable</w:t>
      </w:r>
      <w:proofErr w:type="spellEnd"/>
      <w:r w:rsidRPr="00FA022F">
        <w:rPr>
          <w:rFonts w:ascii="Times New Roman" w:eastAsia="Times New Roman" w:hAnsi="Times New Roman" w:cs="Times New Roman"/>
          <w:kern w:val="0"/>
        </w:rPr>
        <w:t>. Perception is not a transparent window to the world; it is a complex, penetrable construct.</w:t>
      </w:r>
    </w:p>
    <w:p w:rsidR="00FA022F" w:rsidRPr="00FA022F" w:rsidRDefault="00FA022F" w:rsidP="00FA022F">
      <w:pPr>
        <w:spacing w:after="0" w:line="240" w:lineRule="auto"/>
        <w:rPr>
          <w:rFonts w:ascii="Times New Roman" w:eastAsia="Times New Roman" w:hAnsi="Times New Roman" w:cs="Times New Roman"/>
          <w:kern w:val="0"/>
        </w:rPr>
      </w:pPr>
      <w:r w:rsidRPr="00FA022F">
        <w:rPr>
          <w:rFonts w:ascii="Times New Roman" w:eastAsia="Times New Roman" w:hAnsi="Times New Roman" w:cs="Times New Roman"/>
          <w:kern w:val="0"/>
        </w:rPr>
        <w:pict>
          <v:rect id="_x0000_i1031" style="width:0;height:1.5pt" o:hralign="center" o:hrstd="t" o:hr="t" fillcolor="#a0a0a0" stroked="f"/>
        </w:pict>
      </w:r>
    </w:p>
    <w:p w:rsidR="00FA022F" w:rsidRPr="00FA022F" w:rsidRDefault="00FA022F" w:rsidP="00FA022F">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FA022F">
        <w:rPr>
          <w:rFonts w:ascii="Times New Roman" w:eastAsia="Times New Roman" w:hAnsi="Times New Roman" w:cs="Times New Roman"/>
          <w:b/>
          <w:bCs/>
          <w:kern w:val="0"/>
          <w:sz w:val="27"/>
          <w:szCs w:val="27"/>
        </w:rPr>
        <w:t>Conclusion: From Exposing Lies to Protecting Consciousness</w:t>
      </w:r>
    </w:p>
    <w:p w:rsidR="00FA022F" w:rsidRPr="00FA022F" w:rsidRDefault="00FA022F" w:rsidP="00FA022F">
      <w:pPr>
        <w:spacing w:before="100" w:beforeAutospacing="1" w:after="100" w:afterAutospacing="1" w:line="240" w:lineRule="auto"/>
        <w:rPr>
          <w:rFonts w:ascii="Times New Roman" w:eastAsia="Times New Roman" w:hAnsi="Times New Roman" w:cs="Times New Roman"/>
          <w:kern w:val="0"/>
        </w:rPr>
      </w:pPr>
      <w:r w:rsidRPr="00FA022F">
        <w:rPr>
          <w:rFonts w:ascii="Times New Roman" w:eastAsia="Times New Roman" w:hAnsi="Times New Roman" w:cs="Times New Roman"/>
          <w:kern w:val="0"/>
        </w:rPr>
        <w:t xml:space="preserve">Post-Truth art frees us from the </w:t>
      </w:r>
      <w:r w:rsidRPr="00FA022F">
        <w:rPr>
          <w:rFonts w:ascii="Times New Roman" w:eastAsia="Times New Roman" w:hAnsi="Times New Roman" w:cs="Times New Roman"/>
          <w:b/>
          <w:bCs/>
          <w:kern w:val="0"/>
        </w:rPr>
        <w:t>external lie</w:t>
      </w:r>
      <w:r w:rsidRPr="00FA022F">
        <w:rPr>
          <w:rFonts w:ascii="Times New Roman" w:eastAsia="Times New Roman" w:hAnsi="Times New Roman" w:cs="Times New Roman"/>
          <w:kern w:val="0"/>
        </w:rPr>
        <w:t xml:space="preserve">—the falsified narrative. Post-Perception frees us from the </w:t>
      </w:r>
      <w:r w:rsidRPr="00FA022F">
        <w:rPr>
          <w:rFonts w:ascii="Times New Roman" w:eastAsia="Times New Roman" w:hAnsi="Times New Roman" w:cs="Times New Roman"/>
          <w:b/>
          <w:bCs/>
          <w:kern w:val="0"/>
        </w:rPr>
        <w:t>internal illusion</w:t>
      </w:r>
      <w:r w:rsidRPr="00FA022F">
        <w:rPr>
          <w:rFonts w:ascii="Times New Roman" w:eastAsia="Times New Roman" w:hAnsi="Times New Roman" w:cs="Times New Roman"/>
          <w:kern w:val="0"/>
        </w:rPr>
        <w:t>—the fragility of our own biological and linguistic filters.</w:t>
      </w:r>
    </w:p>
    <w:p w:rsidR="00FA022F" w:rsidRPr="00FA022F" w:rsidRDefault="00FA022F" w:rsidP="00FA022F">
      <w:pPr>
        <w:spacing w:before="100" w:beforeAutospacing="1" w:after="100" w:afterAutospacing="1" w:line="240" w:lineRule="auto"/>
        <w:rPr>
          <w:rFonts w:ascii="Times New Roman" w:eastAsia="Times New Roman" w:hAnsi="Times New Roman" w:cs="Times New Roman"/>
          <w:kern w:val="0"/>
        </w:rPr>
      </w:pPr>
      <w:r w:rsidRPr="00FA022F">
        <w:rPr>
          <w:rFonts w:ascii="Times New Roman" w:eastAsia="Times New Roman" w:hAnsi="Times New Roman" w:cs="Times New Roman"/>
          <w:kern w:val="0"/>
        </w:rPr>
        <w:t>Together, they form a comprehensive project for the protection of human consciousness. As the Post-Perception Manifesto states:</w:t>
      </w:r>
    </w:p>
    <w:p w:rsidR="00FA022F" w:rsidRPr="00FA022F" w:rsidRDefault="00FA022F" w:rsidP="00FA022F">
      <w:pPr>
        <w:spacing w:beforeAutospacing="1" w:after="100" w:afterAutospacing="1" w:line="240" w:lineRule="auto"/>
        <w:rPr>
          <w:rFonts w:ascii="Times New Roman" w:eastAsia="Times New Roman" w:hAnsi="Times New Roman" w:cs="Times New Roman"/>
          <w:kern w:val="0"/>
        </w:rPr>
      </w:pPr>
      <w:r w:rsidRPr="00FA022F">
        <w:rPr>
          <w:rFonts w:ascii="Times New Roman" w:eastAsia="Times New Roman" w:hAnsi="Times New Roman" w:cs="Times New Roman"/>
          <w:i/>
          <w:iCs/>
          <w:kern w:val="0"/>
        </w:rPr>
        <w:t>"In a world of accelerating simulation and eroding truth, art becomes a laboratory for consciousness and a perceptual immunity that reconnects humanity with meaning."</w:t>
      </w:r>
      <w:r w:rsidRPr="00FA022F">
        <w:rPr>
          <w:rFonts w:ascii="Times New Roman" w:eastAsia="Times New Roman" w:hAnsi="Times New Roman" w:cs="Times New Roman"/>
          <w:kern w:val="0"/>
        </w:rPr>
        <w:t xml:space="preserve"> The true challenge is not just exposing the lie, but building the immunity to ensure we are never deceived by our own perceptions again.</w:t>
      </w:r>
    </w:p>
    <w:p w:rsidR="00FA022F" w:rsidRDefault="00FA022F" w:rsidP="00FA022F">
      <w:pPr>
        <w:spacing w:after="0" w:line="240" w:lineRule="auto"/>
        <w:rPr>
          <w:rFonts w:ascii="Times New Roman" w:eastAsia="Times New Roman" w:hAnsi="Times New Roman" w:cs="Times New Roman"/>
          <w:b/>
          <w:bCs/>
          <w:kern w:val="0"/>
        </w:rPr>
      </w:pPr>
    </w:p>
    <w:p w:rsidR="00FA022F" w:rsidRDefault="00FA022F" w:rsidP="00FA022F">
      <w:pPr>
        <w:spacing w:after="0" w:line="240" w:lineRule="auto"/>
        <w:rPr>
          <w:rFonts w:ascii="Times New Roman" w:eastAsia="Times New Roman" w:hAnsi="Times New Roman" w:cs="Times New Roman"/>
          <w:b/>
          <w:bCs/>
          <w:kern w:val="0"/>
        </w:rPr>
      </w:pPr>
    </w:p>
    <w:p w:rsidR="00FA022F" w:rsidRDefault="00FA022F" w:rsidP="00FA022F">
      <w:pPr>
        <w:spacing w:after="0" w:line="240" w:lineRule="auto"/>
        <w:rPr>
          <w:rFonts w:ascii="Times New Roman" w:eastAsia="Times New Roman" w:hAnsi="Times New Roman" w:cs="Times New Roman"/>
          <w:b/>
          <w:bCs/>
          <w:kern w:val="0"/>
        </w:rPr>
      </w:pPr>
    </w:p>
    <w:p w:rsidR="00FA022F" w:rsidRDefault="00FA022F" w:rsidP="00FA022F">
      <w:pPr>
        <w:spacing w:after="0" w:line="240" w:lineRule="auto"/>
        <w:rPr>
          <w:rFonts w:ascii="Times New Roman" w:eastAsia="Times New Roman" w:hAnsi="Times New Roman" w:cs="Times New Roman"/>
          <w:b/>
          <w:bCs/>
          <w:kern w:val="0"/>
        </w:rPr>
      </w:pPr>
      <w:r w:rsidRPr="00FA022F">
        <w:rPr>
          <w:rFonts w:ascii="Times New Roman" w:eastAsia="Times New Roman" w:hAnsi="Times New Roman" w:cs="Times New Roman"/>
          <w:b/>
          <w:bCs/>
          <w:kern w:val="0"/>
          <w:rtl/>
        </w:rPr>
        <w:t>مراجع</w:t>
      </w:r>
    </w:p>
    <w:p w:rsidR="00FA022F" w:rsidRDefault="00FA022F" w:rsidP="00FA022F">
      <w:pPr>
        <w:spacing w:after="0" w:line="240" w:lineRule="auto"/>
        <w:rPr>
          <w:rFonts w:ascii="Times New Roman" w:eastAsia="Times New Roman" w:hAnsi="Times New Roman" w:cs="Times New Roman"/>
          <w:b/>
          <w:bCs/>
          <w:kern w:val="0"/>
        </w:rPr>
      </w:pPr>
    </w:p>
    <w:p w:rsidR="00FA022F" w:rsidRDefault="00FA022F" w:rsidP="00FA022F">
      <w:pPr>
        <w:spacing w:after="0" w:line="240" w:lineRule="auto"/>
        <w:rPr>
          <w:rFonts w:ascii="Times New Roman" w:eastAsia="Times New Roman" w:hAnsi="Times New Roman" w:cs="Times New Roman"/>
          <w:b/>
          <w:bCs/>
          <w:kern w:val="0"/>
        </w:rPr>
      </w:pPr>
    </w:p>
    <w:p w:rsidR="00FA022F" w:rsidRPr="00FA022F" w:rsidRDefault="00FA022F" w:rsidP="00FA022F">
      <w:pPr>
        <w:spacing w:after="0" w:line="240" w:lineRule="auto"/>
        <w:rPr>
          <w:rFonts w:ascii="Times New Roman" w:eastAsia="Times New Roman" w:hAnsi="Times New Roman" w:cs="Times New Roman"/>
          <w:kern w:val="0"/>
        </w:rPr>
      </w:pPr>
    </w:p>
    <w:p w:rsidR="00FA022F" w:rsidRPr="00FA022F" w:rsidRDefault="00FA022F" w:rsidP="00FA022F">
      <w:pPr>
        <w:spacing w:after="0" w:line="240" w:lineRule="auto"/>
        <w:rPr>
          <w:rFonts w:ascii="Times New Roman" w:eastAsia="Times New Roman" w:hAnsi="Times New Roman" w:cs="Times New Roman"/>
          <w:kern w:val="0"/>
        </w:rPr>
      </w:pPr>
      <w:r w:rsidRPr="00FA022F">
        <w:rPr>
          <w:rFonts w:ascii="Times New Roman" w:eastAsia="Times New Roman" w:hAnsi="Times New Roman" w:cs="Times New Roman"/>
          <w:kern w:val="0"/>
        </w:rPr>
        <w:t xml:space="preserve">- </w:t>
      </w:r>
      <w:r w:rsidRPr="00FA022F">
        <w:rPr>
          <w:rFonts w:ascii="Times New Roman" w:eastAsia="Times New Roman" w:hAnsi="Times New Roman" w:cs="Times New Roman"/>
          <w:kern w:val="0"/>
          <w:rtl/>
        </w:rPr>
        <w:t>شلبي، إبراهيم. علبة ألوان: ما بعد الإدراك. 2026</w:t>
      </w:r>
      <w:r w:rsidRPr="00FA022F">
        <w:rPr>
          <w:rFonts w:ascii="Times New Roman" w:eastAsia="Times New Roman" w:hAnsi="Times New Roman" w:cs="Times New Roman"/>
          <w:kern w:val="0"/>
        </w:rPr>
        <w:t>.</w:t>
      </w:r>
    </w:p>
    <w:p w:rsidR="00FA022F" w:rsidRPr="00FA022F" w:rsidRDefault="00FA022F" w:rsidP="00FA022F">
      <w:pPr>
        <w:spacing w:after="0" w:line="240" w:lineRule="auto"/>
        <w:rPr>
          <w:rFonts w:ascii="Times New Roman" w:eastAsia="Times New Roman" w:hAnsi="Times New Roman" w:cs="Times New Roman"/>
          <w:kern w:val="0"/>
        </w:rPr>
      </w:pPr>
      <w:r w:rsidRPr="00FA022F">
        <w:rPr>
          <w:rFonts w:ascii="Times New Roman" w:eastAsia="Times New Roman" w:hAnsi="Times New Roman" w:cs="Times New Roman"/>
          <w:kern w:val="0"/>
        </w:rPr>
        <w:t>- Oxford Dictionary. "Post-Truth" Word of the Year 2016.</w:t>
      </w:r>
    </w:p>
    <w:p w:rsidR="00FA022F" w:rsidRPr="00FA022F" w:rsidRDefault="00FA022F" w:rsidP="00FA022F">
      <w:pPr>
        <w:spacing w:after="0" w:line="240" w:lineRule="auto"/>
        <w:rPr>
          <w:rFonts w:ascii="Times New Roman" w:eastAsia="Times New Roman" w:hAnsi="Times New Roman" w:cs="Times New Roman"/>
          <w:kern w:val="0"/>
        </w:rPr>
      </w:pPr>
      <w:r w:rsidRPr="00FA022F">
        <w:rPr>
          <w:rFonts w:ascii="Times New Roman" w:eastAsia="Times New Roman" w:hAnsi="Times New Roman" w:cs="Times New Roman"/>
          <w:kern w:val="0"/>
        </w:rPr>
        <w:t xml:space="preserve">- Masaryk University. K </w:t>
      </w:r>
      <w:proofErr w:type="spellStart"/>
      <w:r w:rsidRPr="00FA022F">
        <w:rPr>
          <w:rFonts w:ascii="Times New Roman" w:eastAsia="Times New Roman" w:hAnsi="Times New Roman" w:cs="Times New Roman"/>
          <w:kern w:val="0"/>
        </w:rPr>
        <w:t>otázkam</w:t>
      </w:r>
      <w:proofErr w:type="spellEnd"/>
      <w:r w:rsidRPr="00FA022F">
        <w:rPr>
          <w:rFonts w:ascii="Times New Roman" w:eastAsia="Times New Roman" w:hAnsi="Times New Roman" w:cs="Times New Roman"/>
          <w:kern w:val="0"/>
        </w:rPr>
        <w:t xml:space="preserve"> </w:t>
      </w:r>
      <w:proofErr w:type="spellStart"/>
      <w:r w:rsidRPr="00FA022F">
        <w:rPr>
          <w:rFonts w:ascii="Times New Roman" w:eastAsia="Times New Roman" w:hAnsi="Times New Roman" w:cs="Times New Roman"/>
          <w:kern w:val="0"/>
        </w:rPr>
        <w:t>percepcie</w:t>
      </w:r>
      <w:proofErr w:type="spellEnd"/>
      <w:r w:rsidRPr="00FA022F">
        <w:rPr>
          <w:rFonts w:ascii="Times New Roman" w:eastAsia="Times New Roman" w:hAnsi="Times New Roman" w:cs="Times New Roman"/>
          <w:kern w:val="0"/>
        </w:rPr>
        <w:t xml:space="preserve"> a </w:t>
      </w:r>
      <w:proofErr w:type="spellStart"/>
      <w:r w:rsidRPr="00FA022F">
        <w:rPr>
          <w:rFonts w:ascii="Times New Roman" w:eastAsia="Times New Roman" w:hAnsi="Times New Roman" w:cs="Times New Roman"/>
          <w:kern w:val="0"/>
        </w:rPr>
        <w:t>interpretácie</w:t>
      </w:r>
      <w:proofErr w:type="spellEnd"/>
      <w:r w:rsidRPr="00FA022F">
        <w:rPr>
          <w:rFonts w:ascii="Times New Roman" w:eastAsia="Times New Roman" w:hAnsi="Times New Roman" w:cs="Times New Roman"/>
          <w:kern w:val="0"/>
        </w:rPr>
        <w:t xml:space="preserve"> </w:t>
      </w:r>
      <w:proofErr w:type="spellStart"/>
      <w:r w:rsidRPr="00FA022F">
        <w:rPr>
          <w:rFonts w:ascii="Times New Roman" w:eastAsia="Times New Roman" w:hAnsi="Times New Roman" w:cs="Times New Roman"/>
          <w:kern w:val="0"/>
        </w:rPr>
        <w:t>umenia</w:t>
      </w:r>
      <w:proofErr w:type="spellEnd"/>
      <w:r w:rsidRPr="00FA022F">
        <w:rPr>
          <w:rFonts w:ascii="Times New Roman" w:eastAsia="Times New Roman" w:hAnsi="Times New Roman" w:cs="Times New Roman"/>
          <w:kern w:val="0"/>
        </w:rPr>
        <w:t xml:space="preserve"> </w:t>
      </w:r>
      <w:proofErr w:type="spellStart"/>
      <w:r w:rsidRPr="00FA022F">
        <w:rPr>
          <w:rFonts w:ascii="Times New Roman" w:eastAsia="Times New Roman" w:hAnsi="Times New Roman" w:cs="Times New Roman"/>
          <w:kern w:val="0"/>
        </w:rPr>
        <w:t>programovateľných</w:t>
      </w:r>
      <w:proofErr w:type="spellEnd"/>
      <w:r w:rsidRPr="00FA022F">
        <w:rPr>
          <w:rFonts w:ascii="Times New Roman" w:eastAsia="Times New Roman" w:hAnsi="Times New Roman" w:cs="Times New Roman"/>
          <w:kern w:val="0"/>
        </w:rPr>
        <w:t xml:space="preserve"> </w:t>
      </w:r>
      <w:proofErr w:type="spellStart"/>
      <w:r w:rsidRPr="00FA022F">
        <w:rPr>
          <w:rFonts w:ascii="Times New Roman" w:eastAsia="Times New Roman" w:hAnsi="Times New Roman" w:cs="Times New Roman"/>
          <w:kern w:val="0"/>
        </w:rPr>
        <w:t>médií</w:t>
      </w:r>
      <w:proofErr w:type="spellEnd"/>
      <w:r w:rsidRPr="00FA022F">
        <w:rPr>
          <w:rFonts w:ascii="Times New Roman" w:eastAsia="Times New Roman" w:hAnsi="Times New Roman" w:cs="Times New Roman"/>
          <w:kern w:val="0"/>
        </w:rPr>
        <w:t>. 2017 .</w:t>
      </w:r>
    </w:p>
    <w:p w:rsidR="00FA022F" w:rsidRPr="00FA022F" w:rsidRDefault="00FA022F" w:rsidP="00FA022F">
      <w:pPr>
        <w:spacing w:after="0" w:line="240" w:lineRule="auto"/>
        <w:rPr>
          <w:rFonts w:ascii="Times New Roman" w:eastAsia="Times New Roman" w:hAnsi="Times New Roman" w:cs="Times New Roman"/>
          <w:kern w:val="0"/>
        </w:rPr>
      </w:pPr>
      <w:r w:rsidRPr="00FA022F">
        <w:rPr>
          <w:rFonts w:ascii="Times New Roman" w:eastAsia="Times New Roman" w:hAnsi="Times New Roman" w:cs="Times New Roman"/>
          <w:kern w:val="0"/>
        </w:rPr>
        <w:t xml:space="preserve">- </w:t>
      </w:r>
      <w:proofErr w:type="spellStart"/>
      <w:r w:rsidRPr="00FA022F">
        <w:rPr>
          <w:rFonts w:ascii="Times New Roman" w:eastAsia="Times New Roman" w:hAnsi="Times New Roman" w:cs="Times New Roman"/>
          <w:kern w:val="0"/>
        </w:rPr>
        <w:t>Kútvölgyi-Szabó</w:t>
      </w:r>
      <w:proofErr w:type="spellEnd"/>
      <w:r w:rsidRPr="00FA022F">
        <w:rPr>
          <w:rFonts w:ascii="Times New Roman" w:eastAsia="Times New Roman" w:hAnsi="Times New Roman" w:cs="Times New Roman"/>
          <w:kern w:val="0"/>
        </w:rPr>
        <w:t xml:space="preserve">, </w:t>
      </w:r>
      <w:proofErr w:type="spellStart"/>
      <w:r w:rsidRPr="00FA022F">
        <w:rPr>
          <w:rFonts w:ascii="Times New Roman" w:eastAsia="Times New Roman" w:hAnsi="Times New Roman" w:cs="Times New Roman"/>
          <w:kern w:val="0"/>
        </w:rPr>
        <w:t>Áron.Patterns</w:t>
      </w:r>
      <w:proofErr w:type="spellEnd"/>
      <w:r w:rsidRPr="00FA022F">
        <w:rPr>
          <w:rFonts w:ascii="Times New Roman" w:eastAsia="Times New Roman" w:hAnsi="Times New Roman" w:cs="Times New Roman"/>
          <w:kern w:val="0"/>
        </w:rPr>
        <w:t xml:space="preserve"> of </w:t>
      </w:r>
      <w:proofErr w:type="spellStart"/>
      <w:r w:rsidRPr="00FA022F">
        <w:rPr>
          <w:rFonts w:ascii="Times New Roman" w:eastAsia="Times New Roman" w:hAnsi="Times New Roman" w:cs="Times New Roman"/>
          <w:kern w:val="0"/>
        </w:rPr>
        <w:t>Counterknowledge</w:t>
      </w:r>
      <w:proofErr w:type="spellEnd"/>
      <w:r w:rsidRPr="00FA022F">
        <w:rPr>
          <w:rFonts w:ascii="Times New Roman" w:eastAsia="Times New Roman" w:hAnsi="Times New Roman" w:cs="Times New Roman"/>
          <w:kern w:val="0"/>
        </w:rPr>
        <w:t>. Brno House of Arts, 2018 .</w:t>
      </w:r>
    </w:p>
    <w:p w:rsidR="00FA022F" w:rsidRPr="00FA022F" w:rsidRDefault="00FA022F" w:rsidP="00FA022F">
      <w:pPr>
        <w:spacing w:after="0" w:line="240" w:lineRule="auto"/>
        <w:rPr>
          <w:rFonts w:ascii="Times New Roman" w:eastAsia="Times New Roman" w:hAnsi="Times New Roman" w:cs="Times New Roman"/>
          <w:kern w:val="0"/>
        </w:rPr>
      </w:pPr>
      <w:r w:rsidRPr="00FA022F">
        <w:rPr>
          <w:rFonts w:ascii="Times New Roman" w:eastAsia="Times New Roman" w:hAnsi="Times New Roman" w:cs="Times New Roman"/>
          <w:kern w:val="0"/>
        </w:rPr>
        <w:t xml:space="preserve">- Cultured </w:t>
      </w:r>
      <w:proofErr w:type="spellStart"/>
      <w:r w:rsidRPr="00FA022F">
        <w:rPr>
          <w:rFonts w:ascii="Times New Roman" w:eastAsia="Times New Roman" w:hAnsi="Times New Roman" w:cs="Times New Roman"/>
          <w:kern w:val="0"/>
        </w:rPr>
        <w:t>MagazineArtists</w:t>
      </w:r>
      <w:proofErr w:type="spellEnd"/>
      <w:r w:rsidRPr="00FA022F">
        <w:rPr>
          <w:rFonts w:ascii="Times New Roman" w:eastAsia="Times New Roman" w:hAnsi="Times New Roman" w:cs="Times New Roman"/>
          <w:kern w:val="0"/>
        </w:rPr>
        <w:t xml:space="preserve"> Glenn </w:t>
      </w:r>
      <w:proofErr w:type="spellStart"/>
      <w:r w:rsidRPr="00FA022F">
        <w:rPr>
          <w:rFonts w:ascii="Times New Roman" w:eastAsia="Times New Roman" w:hAnsi="Times New Roman" w:cs="Times New Roman"/>
          <w:kern w:val="0"/>
        </w:rPr>
        <w:t>Ligon</w:t>
      </w:r>
      <w:proofErr w:type="spellEnd"/>
      <w:r w:rsidRPr="00FA022F">
        <w:rPr>
          <w:rFonts w:ascii="Times New Roman" w:eastAsia="Times New Roman" w:hAnsi="Times New Roman" w:cs="Times New Roman"/>
          <w:kern w:val="0"/>
        </w:rPr>
        <w:t xml:space="preserve"> and Gillian Wearing on Making Paintings in a Post-Truth World*. 2023 .</w:t>
      </w:r>
    </w:p>
    <w:p w:rsidR="00A47CFD" w:rsidRDefault="00A47CFD"/>
    <w:sectPr w:rsidR="00A47CFD" w:rsidSect="005E680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C7647E"/>
    <w:multiLevelType w:val="multilevel"/>
    <w:tmpl w:val="2372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87244E"/>
    <w:multiLevelType w:val="multilevel"/>
    <w:tmpl w:val="F11EC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3F54431"/>
    <w:multiLevelType w:val="multilevel"/>
    <w:tmpl w:val="AFE6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5F21E40"/>
    <w:multiLevelType w:val="multilevel"/>
    <w:tmpl w:val="6EDA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7C522D9"/>
    <w:multiLevelType w:val="multilevel"/>
    <w:tmpl w:val="45F0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4"/>
  </w:num>
  <w:num w:numId="4">
    <w:abstractNumId w:val="1"/>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1"/>
  <w:proofState w:spelling="clean"/>
  <w:defaultTabStop w:val="720"/>
  <w:characterSpacingControl w:val="doNotCompress"/>
  <w:compat/>
  <w:rsids>
    <w:rsidRoot w:val="00FA022F"/>
    <w:rsid w:val="005E6802"/>
    <w:rsid w:val="00775DD7"/>
    <w:rsid w:val="009636EA"/>
    <w:rsid w:val="00A47CFD"/>
    <w:rsid w:val="00AC082F"/>
    <w:rsid w:val="00ED7747"/>
    <w:rsid w:val="00FA022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E6802"/>
  </w:style>
  <w:style w:type="paragraph" w:styleId="1">
    <w:name w:val="heading 1"/>
    <w:basedOn w:val="a"/>
    <w:link w:val="1Char"/>
    <w:uiPriority w:val="9"/>
    <w:qFormat/>
    <w:rsid w:val="00FA022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3">
    <w:name w:val="heading 3"/>
    <w:basedOn w:val="a"/>
    <w:link w:val="3Char"/>
    <w:uiPriority w:val="9"/>
    <w:qFormat/>
    <w:rsid w:val="00FA022F"/>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paragraph" w:styleId="4">
    <w:name w:val="heading 4"/>
    <w:basedOn w:val="a"/>
    <w:link w:val="4Char"/>
    <w:uiPriority w:val="9"/>
    <w:qFormat/>
    <w:rsid w:val="00FA022F"/>
    <w:pPr>
      <w:spacing w:before="100" w:beforeAutospacing="1" w:after="100" w:afterAutospacing="1" w:line="240" w:lineRule="auto"/>
      <w:outlineLvl w:val="3"/>
    </w:pPr>
    <w:rPr>
      <w:rFonts w:ascii="Times New Roman" w:eastAsia="Times New Roman" w:hAnsi="Times New Roman" w:cs="Times New Roman"/>
      <w:b/>
      <w:bCs/>
      <w:kern w:val="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x193iq5w">
    <w:name w:val="x193iq5w"/>
    <w:basedOn w:val="a0"/>
    <w:rsid w:val="00FA022F"/>
  </w:style>
  <w:style w:type="character" w:styleId="a3">
    <w:name w:val="Strong"/>
    <w:basedOn w:val="a0"/>
    <w:uiPriority w:val="22"/>
    <w:qFormat/>
    <w:rsid w:val="00FA022F"/>
    <w:rPr>
      <w:b/>
      <w:bCs/>
    </w:rPr>
  </w:style>
  <w:style w:type="character" w:customStyle="1" w:styleId="1Char">
    <w:name w:val="عنوان 1 Char"/>
    <w:basedOn w:val="a0"/>
    <w:link w:val="1"/>
    <w:uiPriority w:val="9"/>
    <w:rsid w:val="00FA022F"/>
    <w:rPr>
      <w:rFonts w:ascii="Times New Roman" w:eastAsia="Times New Roman" w:hAnsi="Times New Roman" w:cs="Times New Roman"/>
      <w:b/>
      <w:bCs/>
      <w:kern w:val="36"/>
      <w:sz w:val="48"/>
      <w:szCs w:val="48"/>
    </w:rPr>
  </w:style>
  <w:style w:type="character" w:customStyle="1" w:styleId="3Char">
    <w:name w:val="عنوان 3 Char"/>
    <w:basedOn w:val="a0"/>
    <w:link w:val="3"/>
    <w:uiPriority w:val="9"/>
    <w:rsid w:val="00FA022F"/>
    <w:rPr>
      <w:rFonts w:ascii="Times New Roman" w:eastAsia="Times New Roman" w:hAnsi="Times New Roman" w:cs="Times New Roman"/>
      <w:b/>
      <w:bCs/>
      <w:kern w:val="0"/>
      <w:sz w:val="27"/>
      <w:szCs w:val="27"/>
    </w:rPr>
  </w:style>
  <w:style w:type="character" w:customStyle="1" w:styleId="4Char">
    <w:name w:val="عنوان 4 Char"/>
    <w:basedOn w:val="a0"/>
    <w:link w:val="4"/>
    <w:uiPriority w:val="9"/>
    <w:rsid w:val="00FA022F"/>
    <w:rPr>
      <w:rFonts w:ascii="Times New Roman" w:eastAsia="Times New Roman" w:hAnsi="Times New Roman" w:cs="Times New Roman"/>
      <w:b/>
      <w:bCs/>
      <w:kern w:val="0"/>
    </w:rPr>
  </w:style>
  <w:style w:type="paragraph" w:styleId="a4">
    <w:name w:val="Normal (Web)"/>
    <w:basedOn w:val="a"/>
    <w:uiPriority w:val="99"/>
    <w:semiHidden/>
    <w:unhideWhenUsed/>
    <w:rsid w:val="00FA022F"/>
    <w:pPr>
      <w:spacing w:before="100" w:beforeAutospacing="1" w:after="100" w:afterAutospacing="1" w:line="240" w:lineRule="auto"/>
    </w:pPr>
    <w:rPr>
      <w:rFonts w:ascii="Times New Roman" w:eastAsia="Times New Roman" w:hAnsi="Times New Roman" w:cs="Times New Roman"/>
      <w:kern w:val="0"/>
    </w:rPr>
  </w:style>
  <w:style w:type="character" w:customStyle="1" w:styleId="export-sheets-button">
    <w:name w:val="export-sheets-button"/>
    <w:basedOn w:val="a0"/>
    <w:rsid w:val="00FA022F"/>
  </w:style>
  <w:style w:type="paragraph" w:styleId="a5">
    <w:name w:val="Balloon Text"/>
    <w:basedOn w:val="a"/>
    <w:link w:val="Char"/>
    <w:uiPriority w:val="99"/>
    <w:semiHidden/>
    <w:unhideWhenUsed/>
    <w:rsid w:val="00FA022F"/>
    <w:pPr>
      <w:spacing w:after="0" w:line="240" w:lineRule="auto"/>
    </w:pPr>
    <w:rPr>
      <w:rFonts w:ascii="Tahoma" w:hAnsi="Tahoma" w:cs="Tahoma"/>
      <w:sz w:val="16"/>
      <w:szCs w:val="16"/>
    </w:rPr>
  </w:style>
  <w:style w:type="character" w:customStyle="1" w:styleId="Char">
    <w:name w:val="نص في بالون Char"/>
    <w:basedOn w:val="a0"/>
    <w:link w:val="a5"/>
    <w:uiPriority w:val="99"/>
    <w:semiHidden/>
    <w:rsid w:val="00FA022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42095001">
      <w:bodyDiv w:val="1"/>
      <w:marLeft w:val="0"/>
      <w:marRight w:val="0"/>
      <w:marTop w:val="0"/>
      <w:marBottom w:val="0"/>
      <w:divBdr>
        <w:top w:val="none" w:sz="0" w:space="0" w:color="auto"/>
        <w:left w:val="none" w:sz="0" w:space="0" w:color="auto"/>
        <w:bottom w:val="none" w:sz="0" w:space="0" w:color="auto"/>
        <w:right w:val="none" w:sz="0" w:space="0" w:color="auto"/>
      </w:divBdr>
      <w:divsChild>
        <w:div w:id="616982741">
          <w:marLeft w:val="0"/>
          <w:marRight w:val="0"/>
          <w:marTop w:val="0"/>
          <w:marBottom w:val="0"/>
          <w:divBdr>
            <w:top w:val="none" w:sz="0" w:space="0" w:color="auto"/>
            <w:left w:val="none" w:sz="0" w:space="0" w:color="auto"/>
            <w:bottom w:val="none" w:sz="0" w:space="0" w:color="auto"/>
            <w:right w:val="none" w:sz="0" w:space="0" w:color="auto"/>
          </w:divBdr>
          <w:divsChild>
            <w:div w:id="272708549">
              <w:marLeft w:val="0"/>
              <w:marRight w:val="0"/>
              <w:marTop w:val="0"/>
              <w:marBottom w:val="0"/>
              <w:divBdr>
                <w:top w:val="none" w:sz="0" w:space="0" w:color="auto"/>
                <w:left w:val="none" w:sz="0" w:space="0" w:color="auto"/>
                <w:bottom w:val="none" w:sz="0" w:space="0" w:color="auto"/>
                <w:right w:val="none" w:sz="0" w:space="0" w:color="auto"/>
              </w:divBdr>
            </w:div>
          </w:divsChild>
        </w:div>
        <w:div w:id="1162741490">
          <w:marLeft w:val="0"/>
          <w:marRight w:val="0"/>
          <w:marTop w:val="0"/>
          <w:marBottom w:val="0"/>
          <w:divBdr>
            <w:top w:val="none" w:sz="0" w:space="0" w:color="auto"/>
            <w:left w:val="none" w:sz="0" w:space="0" w:color="auto"/>
            <w:bottom w:val="none" w:sz="0" w:space="0" w:color="auto"/>
            <w:right w:val="none" w:sz="0" w:space="0" w:color="auto"/>
          </w:divBdr>
          <w:divsChild>
            <w:div w:id="1485853587">
              <w:marLeft w:val="0"/>
              <w:marRight w:val="0"/>
              <w:marTop w:val="0"/>
              <w:marBottom w:val="0"/>
              <w:divBdr>
                <w:top w:val="none" w:sz="0" w:space="0" w:color="auto"/>
                <w:left w:val="none" w:sz="0" w:space="0" w:color="auto"/>
                <w:bottom w:val="none" w:sz="0" w:space="0" w:color="auto"/>
                <w:right w:val="none" w:sz="0" w:space="0" w:color="auto"/>
              </w:divBdr>
            </w:div>
          </w:divsChild>
        </w:div>
        <w:div w:id="2010087298">
          <w:marLeft w:val="0"/>
          <w:marRight w:val="0"/>
          <w:marTop w:val="0"/>
          <w:marBottom w:val="0"/>
          <w:divBdr>
            <w:top w:val="none" w:sz="0" w:space="0" w:color="auto"/>
            <w:left w:val="none" w:sz="0" w:space="0" w:color="auto"/>
            <w:bottom w:val="none" w:sz="0" w:space="0" w:color="auto"/>
            <w:right w:val="none" w:sz="0" w:space="0" w:color="auto"/>
          </w:divBdr>
          <w:divsChild>
            <w:div w:id="188613899">
              <w:marLeft w:val="0"/>
              <w:marRight w:val="0"/>
              <w:marTop w:val="0"/>
              <w:marBottom w:val="0"/>
              <w:divBdr>
                <w:top w:val="none" w:sz="0" w:space="0" w:color="auto"/>
                <w:left w:val="none" w:sz="0" w:space="0" w:color="auto"/>
                <w:bottom w:val="none" w:sz="0" w:space="0" w:color="auto"/>
                <w:right w:val="none" w:sz="0" w:space="0" w:color="auto"/>
              </w:divBdr>
            </w:div>
          </w:divsChild>
        </w:div>
        <w:div w:id="989135968">
          <w:marLeft w:val="0"/>
          <w:marRight w:val="0"/>
          <w:marTop w:val="0"/>
          <w:marBottom w:val="0"/>
          <w:divBdr>
            <w:top w:val="none" w:sz="0" w:space="0" w:color="auto"/>
            <w:left w:val="none" w:sz="0" w:space="0" w:color="auto"/>
            <w:bottom w:val="none" w:sz="0" w:space="0" w:color="auto"/>
            <w:right w:val="none" w:sz="0" w:space="0" w:color="auto"/>
          </w:divBdr>
          <w:divsChild>
            <w:div w:id="1116752686">
              <w:marLeft w:val="0"/>
              <w:marRight w:val="0"/>
              <w:marTop w:val="0"/>
              <w:marBottom w:val="0"/>
              <w:divBdr>
                <w:top w:val="none" w:sz="0" w:space="0" w:color="auto"/>
                <w:left w:val="none" w:sz="0" w:space="0" w:color="auto"/>
                <w:bottom w:val="none" w:sz="0" w:space="0" w:color="auto"/>
                <w:right w:val="none" w:sz="0" w:space="0" w:color="auto"/>
              </w:divBdr>
            </w:div>
          </w:divsChild>
        </w:div>
        <w:div w:id="209534699">
          <w:marLeft w:val="0"/>
          <w:marRight w:val="0"/>
          <w:marTop w:val="0"/>
          <w:marBottom w:val="0"/>
          <w:divBdr>
            <w:top w:val="none" w:sz="0" w:space="0" w:color="auto"/>
            <w:left w:val="none" w:sz="0" w:space="0" w:color="auto"/>
            <w:bottom w:val="none" w:sz="0" w:space="0" w:color="auto"/>
            <w:right w:val="none" w:sz="0" w:space="0" w:color="auto"/>
          </w:divBdr>
          <w:divsChild>
            <w:div w:id="1848983910">
              <w:marLeft w:val="0"/>
              <w:marRight w:val="0"/>
              <w:marTop w:val="0"/>
              <w:marBottom w:val="0"/>
              <w:divBdr>
                <w:top w:val="none" w:sz="0" w:space="0" w:color="auto"/>
                <w:left w:val="none" w:sz="0" w:space="0" w:color="auto"/>
                <w:bottom w:val="none" w:sz="0" w:space="0" w:color="auto"/>
                <w:right w:val="none" w:sz="0" w:space="0" w:color="auto"/>
              </w:divBdr>
            </w:div>
          </w:divsChild>
        </w:div>
        <w:div w:id="228273717">
          <w:marLeft w:val="0"/>
          <w:marRight w:val="0"/>
          <w:marTop w:val="0"/>
          <w:marBottom w:val="0"/>
          <w:divBdr>
            <w:top w:val="none" w:sz="0" w:space="0" w:color="auto"/>
            <w:left w:val="none" w:sz="0" w:space="0" w:color="auto"/>
            <w:bottom w:val="none" w:sz="0" w:space="0" w:color="auto"/>
            <w:right w:val="none" w:sz="0" w:space="0" w:color="auto"/>
          </w:divBdr>
          <w:divsChild>
            <w:div w:id="116300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08788">
      <w:bodyDiv w:val="1"/>
      <w:marLeft w:val="0"/>
      <w:marRight w:val="0"/>
      <w:marTop w:val="0"/>
      <w:marBottom w:val="0"/>
      <w:divBdr>
        <w:top w:val="none" w:sz="0" w:space="0" w:color="auto"/>
        <w:left w:val="none" w:sz="0" w:space="0" w:color="auto"/>
        <w:bottom w:val="none" w:sz="0" w:space="0" w:color="auto"/>
        <w:right w:val="none" w:sz="0" w:space="0" w:color="auto"/>
      </w:divBdr>
      <w:divsChild>
        <w:div w:id="397677367">
          <w:marLeft w:val="0"/>
          <w:marRight w:val="0"/>
          <w:marTop w:val="0"/>
          <w:marBottom w:val="0"/>
          <w:divBdr>
            <w:top w:val="none" w:sz="0" w:space="0" w:color="auto"/>
            <w:left w:val="none" w:sz="0" w:space="0" w:color="auto"/>
            <w:bottom w:val="none" w:sz="0" w:space="0" w:color="auto"/>
            <w:right w:val="none" w:sz="0" w:space="0" w:color="auto"/>
          </w:divBdr>
          <w:divsChild>
            <w:div w:id="1801536447">
              <w:marLeft w:val="0"/>
              <w:marRight w:val="0"/>
              <w:marTop w:val="0"/>
              <w:marBottom w:val="0"/>
              <w:divBdr>
                <w:top w:val="none" w:sz="0" w:space="0" w:color="auto"/>
                <w:left w:val="none" w:sz="0" w:space="0" w:color="auto"/>
                <w:bottom w:val="none" w:sz="0" w:space="0" w:color="auto"/>
                <w:right w:val="none" w:sz="0" w:space="0" w:color="auto"/>
              </w:divBdr>
              <w:divsChild>
                <w:div w:id="50082942">
                  <w:marLeft w:val="0"/>
                  <w:marRight w:val="0"/>
                  <w:marTop w:val="0"/>
                  <w:marBottom w:val="0"/>
                  <w:divBdr>
                    <w:top w:val="none" w:sz="0" w:space="0" w:color="auto"/>
                    <w:left w:val="none" w:sz="0" w:space="0" w:color="auto"/>
                    <w:bottom w:val="none" w:sz="0" w:space="0" w:color="auto"/>
                    <w:right w:val="none" w:sz="0" w:space="0" w:color="auto"/>
                  </w:divBdr>
                  <w:divsChild>
                    <w:div w:id="1208370028">
                      <w:marLeft w:val="0"/>
                      <w:marRight w:val="0"/>
                      <w:marTop w:val="0"/>
                      <w:marBottom w:val="0"/>
                      <w:divBdr>
                        <w:top w:val="none" w:sz="0" w:space="0" w:color="auto"/>
                        <w:left w:val="none" w:sz="0" w:space="0" w:color="auto"/>
                        <w:bottom w:val="none" w:sz="0" w:space="0" w:color="auto"/>
                        <w:right w:val="none" w:sz="0" w:space="0" w:color="auto"/>
                      </w:divBdr>
                    </w:div>
                    <w:div w:id="3531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5423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950</Words>
  <Characters>5415</Characters>
  <Application>Microsoft Office Word</Application>
  <DocSecurity>0</DocSecurity>
  <Lines>45</Lines>
  <Paragraphs>12</Paragraphs>
  <ScaleCrop>false</ScaleCrop>
  <Company/>
  <LinksUpToDate>false</LinksUpToDate>
  <CharactersWithSpaces>6353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Shalaby</dc:creator>
  <cp:lastModifiedBy>Shalaby</cp:lastModifiedBy>
  <cp:revision>1</cp:revision>
  <dcterms:created xsi:type="dcterms:W3CDTF">2026-03-29T22:24:00Z</dcterms:created>
  <dcterms:modified xsi:type="dcterms:W3CDTF">2026-03-29T22:29:00Z</dcterms:modified>
</cp:coreProperties>
</file>