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108" w:tblpY="1486"/>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680"/>
        <w:gridCol w:w="5238"/>
      </w:tblGrid>
      <w:tr w:rsidR="00D94B35" w:rsidRPr="00D94B35" w14:paraId="1C2E9A3C" w14:textId="77777777" w:rsidTr="00052316">
        <w:trPr>
          <w:cantSplit/>
          <w:trHeight w:val="360"/>
        </w:trPr>
        <w:tc>
          <w:tcPr>
            <w:tcW w:w="9918" w:type="dxa"/>
            <w:gridSpan w:val="2"/>
            <w:tcBorders>
              <w:top w:val="single" w:sz="12" w:space="0" w:color="auto"/>
              <w:bottom w:val="single" w:sz="12" w:space="0" w:color="auto"/>
            </w:tcBorders>
            <w:shd w:val="clear" w:color="auto" w:fill="D9D9D9"/>
          </w:tcPr>
          <w:p w14:paraId="45DBCC04" w14:textId="77777777" w:rsidR="00052316" w:rsidRPr="00D94B35" w:rsidRDefault="00052316" w:rsidP="007862D2">
            <w:pPr>
              <w:spacing w:line="276" w:lineRule="auto"/>
              <w:rPr>
                <w:rFonts w:ascii="Verdana" w:hAnsi="Verdana" w:cs="Arial"/>
                <w:b/>
                <w:color w:val="000000" w:themeColor="text1"/>
                <w:sz w:val="20"/>
                <w:lang w:val="en-ZA"/>
              </w:rPr>
            </w:pPr>
            <w:r w:rsidRPr="00D94B35">
              <w:rPr>
                <w:rFonts w:ascii="Verdana" w:hAnsi="Verdana" w:cs="Arial"/>
                <w:b/>
                <w:color w:val="000000" w:themeColor="text1"/>
                <w:sz w:val="20"/>
                <w:lang w:val="en-ZA"/>
              </w:rPr>
              <w:t>THE UNITED REPUBLIC OF TANZANIA</w:t>
            </w:r>
          </w:p>
        </w:tc>
      </w:tr>
      <w:tr w:rsidR="00D94B35" w:rsidRPr="00D94B35" w14:paraId="28988D1F" w14:textId="77777777" w:rsidTr="00052316">
        <w:trPr>
          <w:cantSplit/>
          <w:trHeight w:val="690"/>
        </w:trPr>
        <w:tc>
          <w:tcPr>
            <w:tcW w:w="4680" w:type="dxa"/>
            <w:vMerge w:val="restart"/>
            <w:tcBorders>
              <w:top w:val="single" w:sz="12" w:space="0" w:color="auto"/>
              <w:left w:val="nil"/>
              <w:right w:val="dotted" w:sz="4" w:space="0" w:color="auto"/>
            </w:tcBorders>
          </w:tcPr>
          <w:p w14:paraId="42DFAF09" w14:textId="77777777" w:rsidR="0039332B" w:rsidRPr="00D94B35" w:rsidRDefault="0039332B" w:rsidP="00651E8E">
            <w:pPr>
              <w:jc w:val="both"/>
              <w:rPr>
                <w:rFonts w:ascii="Verdana" w:hAnsi="Verdana" w:cs="Arial"/>
                <w:b/>
                <w:color w:val="000000" w:themeColor="text1"/>
                <w:sz w:val="20"/>
                <w:lang w:val="en-ZA"/>
              </w:rPr>
            </w:pPr>
            <w:r w:rsidRPr="00D94B35">
              <w:rPr>
                <w:rFonts w:ascii="Verdana" w:hAnsi="Verdana" w:cs="Arial"/>
                <w:color w:val="000000" w:themeColor="text1"/>
                <w:sz w:val="20"/>
                <w:lang w:val="en-ZA"/>
              </w:rPr>
              <w:t>Applicable Public Institution</w:t>
            </w:r>
          </w:p>
          <w:p w14:paraId="1A4AD1CD" w14:textId="77777777" w:rsidR="00052316" w:rsidRPr="00D94B35" w:rsidRDefault="004777D7" w:rsidP="00651E8E">
            <w:pPr>
              <w:tabs>
                <w:tab w:val="left" w:pos="2977"/>
              </w:tabs>
              <w:spacing w:line="276" w:lineRule="auto"/>
              <w:jc w:val="both"/>
              <w:rPr>
                <w:rFonts w:ascii="Verdana" w:eastAsia="Arial" w:hAnsi="Verdana"/>
                <w:b/>
                <w:color w:val="000000" w:themeColor="text1"/>
                <w:sz w:val="20"/>
              </w:rPr>
            </w:pPr>
            <w:r w:rsidRPr="00D94B35">
              <w:rPr>
                <w:rFonts w:ascii="Verdana" w:eastAsia="Arial" w:hAnsi="Verdana"/>
                <w:b/>
                <w:color w:val="000000" w:themeColor="text1"/>
                <w:sz w:val="20"/>
              </w:rPr>
              <w:t>NATIONAL INTERNET DATA CENTER</w:t>
            </w:r>
          </w:p>
          <w:p w14:paraId="435F5DAB" w14:textId="77777777" w:rsidR="0039332B" w:rsidRPr="00D94B35" w:rsidRDefault="0039332B" w:rsidP="00651E8E">
            <w:pPr>
              <w:jc w:val="both"/>
              <w:rPr>
                <w:rFonts w:ascii="Verdana" w:hAnsi="Verdana" w:cs="Arial"/>
                <w:color w:val="000000" w:themeColor="text1"/>
                <w:sz w:val="20"/>
              </w:rPr>
            </w:pPr>
          </w:p>
        </w:tc>
        <w:tc>
          <w:tcPr>
            <w:tcW w:w="5238" w:type="dxa"/>
            <w:tcBorders>
              <w:top w:val="single" w:sz="12" w:space="0" w:color="auto"/>
              <w:left w:val="dotted" w:sz="4" w:space="0" w:color="auto"/>
              <w:bottom w:val="dotted" w:sz="4" w:space="0" w:color="auto"/>
              <w:right w:val="nil"/>
            </w:tcBorders>
          </w:tcPr>
          <w:p w14:paraId="3C994BCD" w14:textId="77777777" w:rsidR="00052316" w:rsidRPr="00D94B35" w:rsidRDefault="00B620E8" w:rsidP="00651E8E">
            <w:pPr>
              <w:spacing w:line="276" w:lineRule="auto"/>
              <w:jc w:val="both"/>
              <w:rPr>
                <w:rFonts w:ascii="Verdana" w:hAnsi="Verdana" w:cs="Arial"/>
                <w:b/>
                <w:color w:val="000000" w:themeColor="text1"/>
                <w:sz w:val="20"/>
              </w:rPr>
            </w:pPr>
            <w:r w:rsidRPr="00D94B35">
              <w:rPr>
                <w:rFonts w:ascii="Verdana" w:hAnsi="Verdana" w:cs="Arial"/>
                <w:b/>
                <w:color w:val="000000" w:themeColor="text1"/>
                <w:sz w:val="20"/>
              </w:rPr>
              <w:t>Document Title</w:t>
            </w:r>
          </w:p>
          <w:p w14:paraId="5FFDD9C7" w14:textId="2745CF73" w:rsidR="00052316" w:rsidRPr="00D94B35" w:rsidRDefault="00206739" w:rsidP="00FB0D5F">
            <w:pPr>
              <w:spacing w:line="276" w:lineRule="auto"/>
              <w:jc w:val="both"/>
              <w:rPr>
                <w:rFonts w:ascii="Verdana" w:hAnsi="Verdana" w:cs="Arial"/>
                <w:color w:val="000000" w:themeColor="text1"/>
                <w:sz w:val="20"/>
              </w:rPr>
            </w:pPr>
            <w:r>
              <w:rPr>
                <w:rFonts w:ascii="Verdana" w:hAnsi="Verdana" w:cs="Arial"/>
                <w:color w:val="000000" w:themeColor="text1"/>
                <w:sz w:val="20"/>
              </w:rPr>
              <w:t xml:space="preserve">NIDC </w:t>
            </w:r>
            <w:r w:rsidR="00594C6F" w:rsidRPr="00D94B35">
              <w:rPr>
                <w:rFonts w:ascii="Verdana" w:hAnsi="Verdana" w:cs="Arial"/>
                <w:color w:val="000000" w:themeColor="text1"/>
                <w:sz w:val="20"/>
              </w:rPr>
              <w:t xml:space="preserve">ICT </w:t>
            </w:r>
            <w:r w:rsidR="00750E57">
              <w:rPr>
                <w:rFonts w:ascii="Verdana" w:hAnsi="Verdana" w:cs="Arial"/>
                <w:color w:val="000000" w:themeColor="text1"/>
                <w:sz w:val="20"/>
              </w:rPr>
              <w:t xml:space="preserve">Acceptable </w:t>
            </w:r>
            <w:r w:rsidR="00811674" w:rsidRPr="00D94B35">
              <w:rPr>
                <w:rFonts w:ascii="Verdana" w:hAnsi="Verdana" w:cs="Arial"/>
                <w:color w:val="000000" w:themeColor="text1"/>
                <w:sz w:val="20"/>
              </w:rPr>
              <w:t>U</w:t>
            </w:r>
            <w:r>
              <w:rPr>
                <w:rFonts w:ascii="Verdana" w:hAnsi="Verdana" w:cs="Arial"/>
                <w:color w:val="000000" w:themeColor="text1"/>
                <w:sz w:val="20"/>
              </w:rPr>
              <w:t>s</w:t>
            </w:r>
            <w:r w:rsidR="00750E57">
              <w:rPr>
                <w:rFonts w:ascii="Verdana" w:hAnsi="Verdana" w:cs="Arial"/>
                <w:color w:val="000000" w:themeColor="text1"/>
                <w:sz w:val="20"/>
              </w:rPr>
              <w:t>e</w:t>
            </w:r>
            <w:r w:rsidR="00811674" w:rsidRPr="00D94B35">
              <w:rPr>
                <w:rFonts w:ascii="Verdana" w:hAnsi="Verdana" w:cs="Arial"/>
                <w:color w:val="000000" w:themeColor="text1"/>
                <w:sz w:val="20"/>
              </w:rPr>
              <w:t xml:space="preserve"> </w:t>
            </w:r>
            <w:r w:rsidR="00FB0D5F" w:rsidRPr="00D94B35">
              <w:rPr>
                <w:rFonts w:ascii="Verdana" w:hAnsi="Verdana" w:cs="Arial"/>
                <w:color w:val="000000" w:themeColor="text1"/>
                <w:sz w:val="20"/>
              </w:rPr>
              <w:t>Policy</w:t>
            </w:r>
          </w:p>
        </w:tc>
      </w:tr>
      <w:tr w:rsidR="00D94B35" w:rsidRPr="00D94B35" w14:paraId="2A93E45E" w14:textId="77777777" w:rsidTr="00052316">
        <w:trPr>
          <w:cantSplit/>
          <w:trHeight w:val="372"/>
        </w:trPr>
        <w:tc>
          <w:tcPr>
            <w:tcW w:w="4680" w:type="dxa"/>
            <w:vMerge/>
            <w:tcBorders>
              <w:left w:val="nil"/>
              <w:bottom w:val="dotted" w:sz="4" w:space="0" w:color="auto"/>
              <w:right w:val="dotted" w:sz="4" w:space="0" w:color="auto"/>
            </w:tcBorders>
          </w:tcPr>
          <w:p w14:paraId="7F6AB254" w14:textId="77777777" w:rsidR="00052316" w:rsidRPr="00D94B35" w:rsidRDefault="00052316" w:rsidP="00651E8E">
            <w:pPr>
              <w:spacing w:line="276" w:lineRule="auto"/>
              <w:jc w:val="both"/>
              <w:rPr>
                <w:rFonts w:ascii="Verdana" w:hAnsi="Verdana" w:cs="Arial"/>
                <w:color w:val="000000" w:themeColor="text1"/>
                <w:sz w:val="20"/>
                <w:lang w:val="en-ZA"/>
              </w:rPr>
            </w:pPr>
          </w:p>
        </w:tc>
        <w:tc>
          <w:tcPr>
            <w:tcW w:w="5238" w:type="dxa"/>
            <w:tcBorders>
              <w:top w:val="dotted" w:sz="4" w:space="0" w:color="auto"/>
              <w:left w:val="dotted" w:sz="4" w:space="0" w:color="auto"/>
              <w:bottom w:val="dotted" w:sz="4" w:space="0" w:color="auto"/>
              <w:right w:val="nil"/>
            </w:tcBorders>
          </w:tcPr>
          <w:p w14:paraId="3B483913" w14:textId="77777777" w:rsidR="0039332B" w:rsidRPr="00D94B35" w:rsidRDefault="00B620E8" w:rsidP="00651E8E">
            <w:pPr>
              <w:tabs>
                <w:tab w:val="left" w:pos="2977"/>
              </w:tabs>
              <w:spacing w:line="276" w:lineRule="auto"/>
              <w:jc w:val="both"/>
              <w:rPr>
                <w:rFonts w:ascii="Verdana" w:hAnsi="Verdana" w:cs="Arial"/>
                <w:b/>
                <w:color w:val="000000" w:themeColor="text1"/>
                <w:sz w:val="20"/>
              </w:rPr>
            </w:pPr>
            <w:r w:rsidRPr="00D94B35">
              <w:rPr>
                <w:rFonts w:ascii="Verdana" w:hAnsi="Verdana" w:cs="Arial"/>
                <w:b/>
                <w:color w:val="000000" w:themeColor="text1"/>
                <w:sz w:val="20"/>
              </w:rPr>
              <w:t>Document Number</w:t>
            </w:r>
          </w:p>
          <w:p w14:paraId="5CC271C8" w14:textId="3C3437FC" w:rsidR="004777D7" w:rsidRPr="00D94B35" w:rsidRDefault="004777D7" w:rsidP="00651E8E">
            <w:pPr>
              <w:tabs>
                <w:tab w:val="left" w:pos="2977"/>
              </w:tabs>
              <w:spacing w:line="276" w:lineRule="auto"/>
              <w:jc w:val="both"/>
              <w:rPr>
                <w:rFonts w:ascii="Verdana" w:hAnsi="Verdana" w:cs="Arial"/>
                <w:b/>
                <w:color w:val="000000" w:themeColor="text1"/>
                <w:sz w:val="20"/>
              </w:rPr>
            </w:pPr>
            <w:r w:rsidRPr="00D94B35">
              <w:rPr>
                <w:rFonts w:ascii="Verdana" w:hAnsi="Verdana" w:cs="Arial"/>
                <w:b/>
                <w:color w:val="000000" w:themeColor="text1"/>
                <w:sz w:val="20"/>
              </w:rPr>
              <w:t>V0</w:t>
            </w:r>
            <w:r w:rsidR="00750E57">
              <w:rPr>
                <w:rFonts w:ascii="Verdana" w:hAnsi="Verdana" w:cs="Arial"/>
                <w:b/>
                <w:color w:val="000000" w:themeColor="text1"/>
                <w:sz w:val="20"/>
              </w:rPr>
              <w:t>2</w:t>
            </w:r>
          </w:p>
        </w:tc>
      </w:tr>
    </w:tbl>
    <w:tbl>
      <w:tblPr>
        <w:tblW w:w="992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720"/>
        <w:gridCol w:w="2330"/>
        <w:gridCol w:w="2490"/>
        <w:gridCol w:w="1984"/>
        <w:gridCol w:w="1399"/>
      </w:tblGrid>
      <w:tr w:rsidR="00D94B35" w:rsidRPr="00D94B35" w14:paraId="0B1AD5B1" w14:textId="77777777" w:rsidTr="00A86791">
        <w:trPr>
          <w:cantSplit/>
          <w:trHeight w:val="330"/>
        </w:trPr>
        <w:tc>
          <w:tcPr>
            <w:tcW w:w="1720" w:type="dxa"/>
            <w:tcBorders>
              <w:top w:val="single" w:sz="12" w:space="0" w:color="auto"/>
              <w:bottom w:val="single" w:sz="12" w:space="0" w:color="auto"/>
            </w:tcBorders>
            <w:shd w:val="clear" w:color="auto" w:fill="D9D9D9"/>
          </w:tcPr>
          <w:p w14:paraId="06ACB468" w14:textId="77777777" w:rsidR="00052316" w:rsidRPr="00D94B35" w:rsidRDefault="00052316" w:rsidP="00593F0E">
            <w:pPr>
              <w:spacing w:line="276" w:lineRule="auto"/>
              <w:jc w:val="both"/>
              <w:rPr>
                <w:rFonts w:ascii="Verdana" w:hAnsi="Verdana" w:cs="Arial"/>
                <w:color w:val="000000" w:themeColor="text1"/>
                <w:sz w:val="20"/>
                <w:lang w:val="en-ZA"/>
              </w:rPr>
            </w:pPr>
            <w:r w:rsidRPr="00D94B35">
              <w:rPr>
                <w:rFonts w:ascii="Verdana" w:hAnsi="Verdana" w:cs="Arial"/>
                <w:color w:val="000000" w:themeColor="text1"/>
                <w:sz w:val="20"/>
                <w:lang w:val="en-ZA"/>
              </w:rPr>
              <w:t>PPROVAL</w:t>
            </w:r>
          </w:p>
        </w:tc>
        <w:tc>
          <w:tcPr>
            <w:tcW w:w="2330" w:type="dxa"/>
            <w:tcBorders>
              <w:top w:val="single" w:sz="12" w:space="0" w:color="auto"/>
              <w:bottom w:val="single" w:sz="12" w:space="0" w:color="auto"/>
            </w:tcBorders>
            <w:shd w:val="clear" w:color="auto" w:fill="D9D9D9"/>
          </w:tcPr>
          <w:p w14:paraId="2A91AD7C" w14:textId="77777777" w:rsidR="00052316" w:rsidRPr="00D94B35" w:rsidRDefault="00052316" w:rsidP="00593F0E">
            <w:pPr>
              <w:spacing w:line="276" w:lineRule="auto"/>
              <w:jc w:val="both"/>
              <w:rPr>
                <w:rFonts w:ascii="Verdana" w:hAnsi="Verdana" w:cs="Arial"/>
                <w:color w:val="000000" w:themeColor="text1"/>
                <w:sz w:val="20"/>
                <w:lang w:val="en-ZA"/>
              </w:rPr>
            </w:pPr>
            <w:r w:rsidRPr="00D94B35">
              <w:rPr>
                <w:rFonts w:ascii="Verdana" w:hAnsi="Verdana" w:cs="Arial"/>
                <w:color w:val="000000" w:themeColor="text1"/>
                <w:sz w:val="20"/>
                <w:lang w:val="en-ZA"/>
              </w:rPr>
              <w:t>Name</w:t>
            </w:r>
          </w:p>
        </w:tc>
        <w:tc>
          <w:tcPr>
            <w:tcW w:w="2490" w:type="dxa"/>
            <w:tcBorders>
              <w:top w:val="single" w:sz="12" w:space="0" w:color="auto"/>
              <w:bottom w:val="single" w:sz="12" w:space="0" w:color="auto"/>
            </w:tcBorders>
            <w:shd w:val="clear" w:color="auto" w:fill="D9D9D9"/>
          </w:tcPr>
          <w:p w14:paraId="31B92E43" w14:textId="77777777" w:rsidR="00052316" w:rsidRPr="00D94B35" w:rsidRDefault="00052316" w:rsidP="00593F0E">
            <w:pPr>
              <w:spacing w:line="276" w:lineRule="auto"/>
              <w:jc w:val="both"/>
              <w:rPr>
                <w:rFonts w:ascii="Verdana" w:hAnsi="Verdana" w:cs="Arial"/>
                <w:color w:val="000000" w:themeColor="text1"/>
                <w:sz w:val="20"/>
                <w:lang w:val="en-ZA"/>
              </w:rPr>
            </w:pPr>
            <w:r w:rsidRPr="00D94B35">
              <w:rPr>
                <w:rFonts w:ascii="Verdana" w:hAnsi="Verdana" w:cs="Arial"/>
                <w:color w:val="000000" w:themeColor="text1"/>
                <w:sz w:val="20"/>
                <w:lang w:val="en-ZA"/>
              </w:rPr>
              <w:t>Job Title/ Role</w:t>
            </w:r>
          </w:p>
        </w:tc>
        <w:tc>
          <w:tcPr>
            <w:tcW w:w="1984" w:type="dxa"/>
            <w:tcBorders>
              <w:top w:val="single" w:sz="12" w:space="0" w:color="auto"/>
              <w:bottom w:val="single" w:sz="12" w:space="0" w:color="auto"/>
            </w:tcBorders>
            <w:shd w:val="clear" w:color="auto" w:fill="D9D9D9"/>
          </w:tcPr>
          <w:p w14:paraId="28308D5E" w14:textId="77777777" w:rsidR="00052316" w:rsidRPr="00D94B35" w:rsidRDefault="00052316" w:rsidP="00593F0E">
            <w:pPr>
              <w:spacing w:line="276" w:lineRule="auto"/>
              <w:jc w:val="both"/>
              <w:rPr>
                <w:rFonts w:ascii="Verdana" w:hAnsi="Verdana" w:cs="Arial"/>
                <w:color w:val="000000" w:themeColor="text1"/>
                <w:sz w:val="20"/>
                <w:lang w:val="en-ZA"/>
              </w:rPr>
            </w:pPr>
            <w:r w:rsidRPr="00D94B35">
              <w:rPr>
                <w:rFonts w:ascii="Verdana" w:hAnsi="Verdana" w:cs="Arial"/>
                <w:color w:val="000000" w:themeColor="text1"/>
                <w:sz w:val="20"/>
                <w:lang w:val="en-ZA"/>
              </w:rPr>
              <w:t>Signature</w:t>
            </w:r>
          </w:p>
        </w:tc>
        <w:tc>
          <w:tcPr>
            <w:tcW w:w="1399" w:type="dxa"/>
            <w:tcBorders>
              <w:top w:val="single" w:sz="12" w:space="0" w:color="auto"/>
              <w:bottom w:val="single" w:sz="12" w:space="0" w:color="auto"/>
            </w:tcBorders>
            <w:shd w:val="clear" w:color="auto" w:fill="D9D9D9"/>
          </w:tcPr>
          <w:p w14:paraId="69AC1E7F" w14:textId="77777777" w:rsidR="00052316" w:rsidRPr="00D94B35" w:rsidRDefault="00052316" w:rsidP="00593F0E">
            <w:pPr>
              <w:spacing w:line="276" w:lineRule="auto"/>
              <w:jc w:val="both"/>
              <w:rPr>
                <w:rFonts w:ascii="Verdana" w:hAnsi="Verdana" w:cs="Arial"/>
                <w:color w:val="000000" w:themeColor="text1"/>
                <w:sz w:val="20"/>
                <w:lang w:val="en-ZA"/>
              </w:rPr>
            </w:pPr>
            <w:r w:rsidRPr="00D94B35">
              <w:rPr>
                <w:rFonts w:ascii="Verdana" w:hAnsi="Verdana" w:cs="Arial"/>
                <w:color w:val="000000" w:themeColor="text1"/>
                <w:sz w:val="20"/>
                <w:lang w:val="en-ZA"/>
              </w:rPr>
              <w:t>Date</w:t>
            </w:r>
          </w:p>
        </w:tc>
      </w:tr>
      <w:tr w:rsidR="00D94B35" w:rsidRPr="00D94B35" w14:paraId="1CA30BEE" w14:textId="77777777" w:rsidTr="00A86791">
        <w:trPr>
          <w:cantSplit/>
          <w:trHeight w:val="330"/>
        </w:trPr>
        <w:tc>
          <w:tcPr>
            <w:tcW w:w="1720" w:type="dxa"/>
            <w:tcBorders>
              <w:top w:val="dotted" w:sz="4" w:space="0" w:color="auto"/>
              <w:left w:val="nil"/>
              <w:bottom w:val="dotted" w:sz="4" w:space="0" w:color="auto"/>
              <w:right w:val="dotted" w:sz="4" w:space="0" w:color="auto"/>
            </w:tcBorders>
          </w:tcPr>
          <w:p w14:paraId="1F849BD4" w14:textId="77777777" w:rsidR="00052316" w:rsidRPr="00D94B35" w:rsidRDefault="00052316" w:rsidP="00593F0E">
            <w:pPr>
              <w:spacing w:line="276" w:lineRule="auto"/>
              <w:jc w:val="both"/>
              <w:rPr>
                <w:rFonts w:ascii="Verdana" w:hAnsi="Verdana" w:cs="Arial"/>
                <w:color w:val="000000" w:themeColor="text1"/>
                <w:sz w:val="20"/>
              </w:rPr>
            </w:pPr>
            <w:r w:rsidRPr="00D94B35">
              <w:rPr>
                <w:rFonts w:ascii="Verdana" w:hAnsi="Verdana" w:cs="Arial"/>
                <w:color w:val="000000" w:themeColor="text1"/>
                <w:sz w:val="20"/>
              </w:rPr>
              <w:t>Approved by</w:t>
            </w:r>
          </w:p>
        </w:tc>
        <w:tc>
          <w:tcPr>
            <w:tcW w:w="2330" w:type="dxa"/>
            <w:tcBorders>
              <w:top w:val="dotted" w:sz="4" w:space="0" w:color="auto"/>
              <w:left w:val="dotted" w:sz="4" w:space="0" w:color="auto"/>
              <w:bottom w:val="dotted" w:sz="4" w:space="0" w:color="auto"/>
              <w:right w:val="dotted" w:sz="4" w:space="0" w:color="auto"/>
            </w:tcBorders>
          </w:tcPr>
          <w:p w14:paraId="3D5AD428" w14:textId="77777777" w:rsidR="00052316" w:rsidRPr="00D94B35" w:rsidRDefault="00D94B35" w:rsidP="00593F0E">
            <w:pPr>
              <w:spacing w:before="20" w:after="20" w:line="276" w:lineRule="auto"/>
              <w:jc w:val="both"/>
              <w:rPr>
                <w:rFonts w:ascii="Verdana" w:eastAsia="Arial" w:hAnsi="Verdana"/>
                <w:color w:val="000000" w:themeColor="text1"/>
                <w:sz w:val="20"/>
              </w:rPr>
            </w:pPr>
            <w:r w:rsidRPr="00D94B35">
              <w:rPr>
                <w:rFonts w:ascii="Verdana" w:eastAsia="Arial" w:hAnsi="Verdana"/>
                <w:color w:val="000000" w:themeColor="text1"/>
                <w:sz w:val="20"/>
              </w:rPr>
              <w:t>ENG. S. MALIMI</w:t>
            </w:r>
          </w:p>
        </w:tc>
        <w:tc>
          <w:tcPr>
            <w:tcW w:w="2490" w:type="dxa"/>
            <w:tcBorders>
              <w:top w:val="dotted" w:sz="4" w:space="0" w:color="auto"/>
              <w:left w:val="dotted" w:sz="4" w:space="0" w:color="auto"/>
              <w:bottom w:val="dotted" w:sz="4" w:space="0" w:color="auto"/>
              <w:right w:val="dotted" w:sz="4" w:space="0" w:color="auto"/>
            </w:tcBorders>
          </w:tcPr>
          <w:p w14:paraId="6089C896" w14:textId="77777777" w:rsidR="00052316" w:rsidRPr="00D94B35" w:rsidRDefault="004777D7" w:rsidP="00593F0E">
            <w:pPr>
              <w:spacing w:before="20" w:after="20" w:line="276" w:lineRule="auto"/>
              <w:jc w:val="both"/>
              <w:rPr>
                <w:rFonts w:ascii="Verdana" w:eastAsia="Arial" w:hAnsi="Verdana"/>
                <w:color w:val="000000" w:themeColor="text1"/>
                <w:sz w:val="20"/>
              </w:rPr>
            </w:pPr>
            <w:r w:rsidRPr="00D94B35">
              <w:rPr>
                <w:rFonts w:ascii="Verdana" w:eastAsia="Arial" w:hAnsi="Verdana"/>
                <w:color w:val="000000" w:themeColor="text1"/>
                <w:sz w:val="20"/>
              </w:rPr>
              <w:t>HEAD OF NIDC</w:t>
            </w:r>
          </w:p>
        </w:tc>
        <w:tc>
          <w:tcPr>
            <w:tcW w:w="1984" w:type="dxa"/>
            <w:tcBorders>
              <w:top w:val="dotted" w:sz="4" w:space="0" w:color="auto"/>
              <w:left w:val="dotted" w:sz="4" w:space="0" w:color="auto"/>
              <w:bottom w:val="dotted" w:sz="4" w:space="0" w:color="auto"/>
              <w:right w:val="dotted" w:sz="4" w:space="0" w:color="auto"/>
            </w:tcBorders>
          </w:tcPr>
          <w:p w14:paraId="20E11C54" w14:textId="77777777" w:rsidR="00052316" w:rsidRPr="00D94B35" w:rsidRDefault="00052316" w:rsidP="00593F0E">
            <w:pPr>
              <w:spacing w:before="20" w:after="20" w:line="276" w:lineRule="auto"/>
              <w:jc w:val="both"/>
              <w:rPr>
                <w:rFonts w:ascii="Verdana" w:eastAsia="Arial" w:hAnsi="Verdana"/>
                <w:color w:val="000000" w:themeColor="text1"/>
                <w:sz w:val="20"/>
              </w:rPr>
            </w:pPr>
          </w:p>
        </w:tc>
        <w:tc>
          <w:tcPr>
            <w:tcW w:w="1399" w:type="dxa"/>
            <w:tcBorders>
              <w:top w:val="dotted" w:sz="4" w:space="0" w:color="auto"/>
              <w:left w:val="dotted" w:sz="4" w:space="0" w:color="auto"/>
              <w:bottom w:val="dotted" w:sz="4" w:space="0" w:color="auto"/>
              <w:right w:val="nil"/>
            </w:tcBorders>
          </w:tcPr>
          <w:p w14:paraId="77088353" w14:textId="57506333" w:rsidR="00052316" w:rsidRPr="00D94B35" w:rsidRDefault="00750E57" w:rsidP="00593F0E">
            <w:pPr>
              <w:spacing w:before="20" w:after="20" w:line="276" w:lineRule="auto"/>
              <w:jc w:val="both"/>
              <w:rPr>
                <w:rFonts w:ascii="Verdana" w:eastAsia="Arial" w:hAnsi="Verdana"/>
                <w:color w:val="000000" w:themeColor="text1"/>
                <w:sz w:val="20"/>
              </w:rPr>
            </w:pPr>
            <w:r>
              <w:rPr>
                <w:rFonts w:ascii="Verdana" w:eastAsia="Arial" w:hAnsi="Verdana"/>
                <w:color w:val="000000" w:themeColor="text1"/>
                <w:sz w:val="20"/>
              </w:rPr>
              <w:t>March</w:t>
            </w:r>
            <w:r w:rsidR="008E2C05" w:rsidRPr="00D94B35">
              <w:rPr>
                <w:rFonts w:ascii="Verdana" w:eastAsia="Arial" w:hAnsi="Verdana"/>
                <w:color w:val="000000" w:themeColor="text1"/>
                <w:sz w:val="20"/>
              </w:rPr>
              <w:t xml:space="preserve"> 202</w:t>
            </w:r>
            <w:r>
              <w:rPr>
                <w:rFonts w:ascii="Verdana" w:eastAsia="Arial" w:hAnsi="Verdana"/>
                <w:color w:val="000000" w:themeColor="text1"/>
                <w:sz w:val="20"/>
              </w:rPr>
              <w:t>2</w:t>
            </w:r>
          </w:p>
        </w:tc>
      </w:tr>
    </w:tbl>
    <w:p w14:paraId="360D57D8" w14:textId="77777777" w:rsidR="00AA7D1B" w:rsidRPr="00D94B35" w:rsidRDefault="00AA7D1B" w:rsidP="00651E8E">
      <w:pPr>
        <w:rPr>
          <w:rFonts w:ascii="Verdana" w:hAnsi="Verdana"/>
          <w:color w:val="000000" w:themeColor="text1"/>
        </w:rPr>
      </w:pPr>
    </w:p>
    <w:sdt>
      <w:sdtPr>
        <w:rPr>
          <w:rFonts w:ascii="Verdana" w:hAnsi="Verdana"/>
          <w:b/>
          <w:color w:val="000000" w:themeColor="text1"/>
          <w:sz w:val="22"/>
          <w:szCs w:val="20"/>
        </w:rPr>
        <w:id w:val="-155609720"/>
        <w:docPartObj>
          <w:docPartGallery w:val="Table of Contents"/>
          <w:docPartUnique/>
        </w:docPartObj>
      </w:sdtPr>
      <w:sdtEndPr>
        <w:rPr>
          <w:rFonts w:ascii="Arial" w:hAnsi="Arial"/>
          <w:bCs/>
          <w:noProof/>
        </w:rPr>
      </w:sdtEndPr>
      <w:sdtContent>
        <w:p w14:paraId="38EFBDA7" w14:textId="77777777" w:rsidR="008855DD" w:rsidRPr="00D94B35" w:rsidRDefault="00CF078A" w:rsidP="0044619F">
          <w:pPr>
            <w:pStyle w:val="TOCHeading"/>
            <w:rPr>
              <w:noProof/>
              <w:color w:val="000000" w:themeColor="text1"/>
            </w:rPr>
          </w:pPr>
          <w:r w:rsidRPr="00D94B35">
            <w:rPr>
              <w:rFonts w:ascii="Verdana" w:hAnsi="Verdana"/>
              <w:b/>
              <w:color w:val="000000" w:themeColor="text1"/>
              <w:sz w:val="24"/>
              <w:szCs w:val="24"/>
            </w:rPr>
            <w:t xml:space="preserve">Table of </w:t>
          </w:r>
          <w:r w:rsidR="0044619F" w:rsidRPr="00D94B35">
            <w:rPr>
              <w:rFonts w:ascii="Verdana" w:hAnsi="Verdana"/>
              <w:b/>
              <w:color w:val="000000" w:themeColor="text1"/>
              <w:sz w:val="24"/>
              <w:szCs w:val="24"/>
            </w:rPr>
            <w:t>Contents</w:t>
          </w:r>
          <w:r w:rsidR="00871E86" w:rsidRPr="00D94B35">
            <w:rPr>
              <w:b/>
              <w:caps/>
              <w:color w:val="000000" w:themeColor="text1"/>
            </w:rPr>
            <w:fldChar w:fldCharType="begin"/>
          </w:r>
          <w:r w:rsidR="00871E86" w:rsidRPr="00D94B35">
            <w:rPr>
              <w:b/>
              <w:caps/>
              <w:color w:val="000000" w:themeColor="text1"/>
            </w:rPr>
            <w:instrText xml:space="preserve"> TOC \o "1-2" \h \z \u </w:instrText>
          </w:r>
          <w:r w:rsidR="00871E86" w:rsidRPr="00D94B35">
            <w:rPr>
              <w:b/>
              <w:caps/>
              <w:color w:val="000000" w:themeColor="text1"/>
            </w:rPr>
            <w:fldChar w:fldCharType="separate"/>
          </w:r>
        </w:p>
        <w:p w14:paraId="604B94BF" w14:textId="77777777" w:rsidR="008855DD" w:rsidRPr="00D94B35" w:rsidRDefault="006E151B">
          <w:pPr>
            <w:pStyle w:val="TOC1"/>
            <w:rPr>
              <w:rFonts w:asciiTheme="minorHAnsi" w:eastAsiaTheme="minorEastAsia" w:hAnsiTheme="minorHAnsi" w:cstheme="minorBidi"/>
              <w:b w:val="0"/>
              <w:caps w:val="0"/>
              <w:color w:val="000000" w:themeColor="text1"/>
              <w:szCs w:val="22"/>
              <w:lang w:val="en-US"/>
            </w:rPr>
          </w:pPr>
          <w:hyperlink w:anchor="_Toc441583556" w:history="1">
            <w:r w:rsidR="008855DD" w:rsidRPr="00D94B35">
              <w:rPr>
                <w:rStyle w:val="Hyperlink"/>
                <w:color w:val="000000" w:themeColor="text1"/>
              </w:rPr>
              <w:t>1.</w:t>
            </w:r>
            <w:r w:rsidR="008855DD" w:rsidRPr="00D94B35">
              <w:rPr>
                <w:rFonts w:asciiTheme="minorHAnsi" w:eastAsiaTheme="minorEastAsia" w:hAnsiTheme="minorHAnsi" w:cstheme="minorBidi"/>
                <w:b w:val="0"/>
                <w:caps w:val="0"/>
                <w:color w:val="000000" w:themeColor="text1"/>
                <w:szCs w:val="22"/>
                <w:lang w:val="en-US"/>
              </w:rPr>
              <w:tab/>
            </w:r>
            <w:r w:rsidR="008855DD" w:rsidRPr="00D94B35">
              <w:rPr>
                <w:rStyle w:val="Hyperlink"/>
                <w:color w:val="000000" w:themeColor="text1"/>
              </w:rPr>
              <w:t>OVERVIEW</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_Toc441583556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2</w:t>
            </w:r>
            <w:r w:rsidR="008855DD" w:rsidRPr="00D94B35">
              <w:rPr>
                <w:webHidden/>
                <w:color w:val="000000" w:themeColor="text1"/>
              </w:rPr>
              <w:fldChar w:fldCharType="end"/>
            </w:r>
          </w:hyperlink>
        </w:p>
        <w:p w14:paraId="4E963E80"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57" w:history="1">
            <w:r w:rsidR="008855DD" w:rsidRPr="00D94B35">
              <w:rPr>
                <w:rStyle w:val="Hyperlink"/>
                <w:rFonts w:cs="Arial"/>
                <w:b/>
                <w:color w:val="000000" w:themeColor="text1"/>
              </w:rPr>
              <w:t>1.1.</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Introduction</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_Toc441583557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2</w:t>
            </w:r>
            <w:r w:rsidR="008855DD" w:rsidRPr="00D94B35">
              <w:rPr>
                <w:webHidden/>
                <w:color w:val="000000" w:themeColor="text1"/>
              </w:rPr>
              <w:fldChar w:fldCharType="end"/>
            </w:r>
          </w:hyperlink>
        </w:p>
        <w:p w14:paraId="74E8898A"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58" w:history="1">
            <w:r w:rsidR="008855DD" w:rsidRPr="00D94B35">
              <w:rPr>
                <w:rStyle w:val="Hyperlink"/>
                <w:rFonts w:cs="Arial"/>
                <w:b/>
                <w:color w:val="000000" w:themeColor="text1"/>
              </w:rPr>
              <w:t>1.2.</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Rationale</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_Toc441583558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2</w:t>
            </w:r>
            <w:r w:rsidR="008855DD" w:rsidRPr="00D94B35">
              <w:rPr>
                <w:webHidden/>
                <w:color w:val="000000" w:themeColor="text1"/>
              </w:rPr>
              <w:fldChar w:fldCharType="end"/>
            </w:r>
          </w:hyperlink>
        </w:p>
        <w:p w14:paraId="17F1798F"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59" w:history="1">
            <w:r w:rsidR="008855DD" w:rsidRPr="00D94B35">
              <w:rPr>
                <w:rStyle w:val="Hyperlink"/>
                <w:rFonts w:cs="Arial"/>
                <w:b/>
                <w:color w:val="000000" w:themeColor="text1"/>
              </w:rPr>
              <w:t>1.3.</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Purpose</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_Toc441583559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2</w:t>
            </w:r>
            <w:r w:rsidR="008855DD" w:rsidRPr="00D94B35">
              <w:rPr>
                <w:webHidden/>
                <w:color w:val="000000" w:themeColor="text1"/>
              </w:rPr>
              <w:fldChar w:fldCharType="end"/>
            </w:r>
          </w:hyperlink>
        </w:p>
        <w:p w14:paraId="25D11155"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0" w:history="1">
            <w:r w:rsidR="008855DD" w:rsidRPr="00D94B35">
              <w:rPr>
                <w:rStyle w:val="Hyperlink"/>
                <w:rFonts w:cs="Arial"/>
                <w:b/>
                <w:color w:val="000000" w:themeColor="text1"/>
              </w:rPr>
              <w:t>1.4.</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Scope</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_Toc441583560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2</w:t>
            </w:r>
            <w:r w:rsidR="008855DD" w:rsidRPr="00D94B35">
              <w:rPr>
                <w:webHidden/>
                <w:color w:val="000000" w:themeColor="text1"/>
              </w:rPr>
              <w:fldChar w:fldCharType="end"/>
            </w:r>
          </w:hyperlink>
        </w:p>
        <w:p w14:paraId="6092AE10" w14:textId="77777777" w:rsidR="008855DD" w:rsidRPr="00D94B35" w:rsidRDefault="006E151B">
          <w:pPr>
            <w:pStyle w:val="TOC1"/>
            <w:rPr>
              <w:rFonts w:asciiTheme="minorHAnsi" w:eastAsiaTheme="minorEastAsia" w:hAnsiTheme="minorHAnsi" w:cstheme="minorBidi"/>
              <w:b w:val="0"/>
              <w:caps w:val="0"/>
              <w:color w:val="000000" w:themeColor="text1"/>
              <w:szCs w:val="22"/>
              <w:lang w:val="en-US"/>
            </w:rPr>
          </w:pPr>
          <w:hyperlink w:anchor="_Toc441583561" w:history="1">
            <w:r w:rsidR="008855DD" w:rsidRPr="00D94B35">
              <w:rPr>
                <w:rStyle w:val="Hyperlink"/>
                <w:color w:val="000000" w:themeColor="text1"/>
              </w:rPr>
              <w:t>2.</w:t>
            </w:r>
            <w:r w:rsidR="008855DD" w:rsidRPr="00D94B35">
              <w:rPr>
                <w:rFonts w:asciiTheme="minorHAnsi" w:eastAsiaTheme="minorEastAsia" w:hAnsiTheme="minorHAnsi" w:cstheme="minorBidi"/>
                <w:b w:val="0"/>
                <w:caps w:val="0"/>
                <w:color w:val="000000" w:themeColor="text1"/>
                <w:szCs w:val="22"/>
                <w:lang w:val="en-US"/>
              </w:rPr>
              <w:tab/>
            </w:r>
            <w:r w:rsidR="008855DD" w:rsidRPr="00D94B35">
              <w:rPr>
                <w:rStyle w:val="Hyperlink"/>
                <w:color w:val="000000" w:themeColor="text1"/>
              </w:rPr>
              <w:t>ACCEPTABLE ICT USE POLICY STATEMENTS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_Toc441583561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3</w:t>
            </w:r>
            <w:r w:rsidR="008855DD" w:rsidRPr="00D94B35">
              <w:rPr>
                <w:webHidden/>
                <w:color w:val="000000" w:themeColor="text1"/>
              </w:rPr>
              <w:fldChar w:fldCharType="end"/>
            </w:r>
          </w:hyperlink>
        </w:p>
        <w:p w14:paraId="762C80E3"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2" w:history="1">
            <w:r w:rsidR="008855DD" w:rsidRPr="00D94B35">
              <w:rPr>
                <w:rStyle w:val="Hyperlink"/>
                <w:b/>
                <w:color w:val="000000" w:themeColor="text1"/>
              </w:rPr>
              <w:t>2.1.</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b/>
                <w:color w:val="000000" w:themeColor="text1"/>
              </w:rPr>
              <w:t>Acceptable Behaviour</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_Toc441583562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3</w:t>
            </w:r>
            <w:r w:rsidR="008855DD" w:rsidRPr="00D94B35">
              <w:rPr>
                <w:webHidden/>
                <w:color w:val="000000" w:themeColor="text1"/>
              </w:rPr>
              <w:fldChar w:fldCharType="end"/>
            </w:r>
          </w:hyperlink>
        </w:p>
        <w:p w14:paraId="245985F1"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3" w:history="1">
            <w:r w:rsidR="008855DD" w:rsidRPr="00D94B35">
              <w:rPr>
                <w:rStyle w:val="Hyperlink"/>
                <w:b/>
                <w:color w:val="000000" w:themeColor="text1"/>
              </w:rPr>
              <w:t>2.2.</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b/>
                <w:color w:val="000000" w:themeColor="text1"/>
              </w:rPr>
              <w:t>Unacceptable Behaviour</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_Toc441583563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3</w:t>
            </w:r>
            <w:r w:rsidR="008855DD" w:rsidRPr="00D94B35">
              <w:rPr>
                <w:webHidden/>
                <w:color w:val="000000" w:themeColor="text1"/>
              </w:rPr>
              <w:fldChar w:fldCharType="end"/>
            </w:r>
          </w:hyperlink>
        </w:p>
        <w:p w14:paraId="19744399"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4" w:history="1">
            <w:r w:rsidR="008855DD" w:rsidRPr="00D94B35">
              <w:rPr>
                <w:rStyle w:val="Hyperlink"/>
                <w:rFonts w:cs="Arial"/>
                <w:b/>
                <w:color w:val="000000" w:themeColor="text1"/>
              </w:rPr>
              <w:t>2.3.</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Acceptable use of ICT Assets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_Toc441583564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4</w:t>
            </w:r>
            <w:r w:rsidR="008855DD" w:rsidRPr="00D94B35">
              <w:rPr>
                <w:webHidden/>
                <w:color w:val="000000" w:themeColor="text1"/>
              </w:rPr>
              <w:fldChar w:fldCharType="end"/>
            </w:r>
          </w:hyperlink>
        </w:p>
        <w:p w14:paraId="1C51FE48"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5" w:history="1">
            <w:r w:rsidR="008855DD" w:rsidRPr="00D94B35">
              <w:rPr>
                <w:rStyle w:val="Hyperlink"/>
                <w:rFonts w:cs="Arial"/>
                <w:b/>
                <w:color w:val="000000" w:themeColor="text1"/>
              </w:rPr>
              <w:t>2.4.</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Acceptable Email Use</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_Toc441583565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4</w:t>
            </w:r>
            <w:r w:rsidR="008855DD" w:rsidRPr="00D94B35">
              <w:rPr>
                <w:webHidden/>
                <w:color w:val="000000" w:themeColor="text1"/>
              </w:rPr>
              <w:fldChar w:fldCharType="end"/>
            </w:r>
          </w:hyperlink>
        </w:p>
        <w:p w14:paraId="1094BE64"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6" w:history="1">
            <w:r w:rsidR="008855DD" w:rsidRPr="00D94B35">
              <w:rPr>
                <w:rStyle w:val="Hyperlink"/>
                <w:rFonts w:cs="Arial"/>
                <w:b/>
                <w:color w:val="000000" w:themeColor="text1"/>
              </w:rPr>
              <w:t>2.5.</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Internet and Intranet Usage</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_Toc441583566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5</w:t>
            </w:r>
            <w:r w:rsidR="008855DD" w:rsidRPr="00D94B35">
              <w:rPr>
                <w:webHidden/>
                <w:color w:val="000000" w:themeColor="text1"/>
              </w:rPr>
              <w:fldChar w:fldCharType="end"/>
            </w:r>
          </w:hyperlink>
        </w:p>
        <w:p w14:paraId="3558B894"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7" w:history="1">
            <w:r w:rsidR="008855DD" w:rsidRPr="00D94B35">
              <w:rPr>
                <w:rStyle w:val="Hyperlink"/>
                <w:rFonts w:cs="Arial"/>
                <w:b/>
                <w:color w:val="000000" w:themeColor="text1"/>
              </w:rPr>
              <w:t>2.6.</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Use of Passwords and Authentication</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_Toc441583567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7</w:t>
            </w:r>
            <w:r w:rsidR="008855DD" w:rsidRPr="00D94B35">
              <w:rPr>
                <w:webHidden/>
                <w:color w:val="000000" w:themeColor="text1"/>
              </w:rPr>
              <w:fldChar w:fldCharType="end"/>
            </w:r>
          </w:hyperlink>
        </w:p>
        <w:p w14:paraId="27ADCCB9"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8" w:history="1">
            <w:r w:rsidR="008855DD" w:rsidRPr="00D94B35">
              <w:rPr>
                <w:rStyle w:val="Hyperlink"/>
                <w:rFonts w:cs="Arial"/>
                <w:b/>
                <w:color w:val="000000" w:themeColor="text1"/>
              </w:rPr>
              <w:t>2.7.</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Security of ICT Equipment</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_Toc441583568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8</w:t>
            </w:r>
            <w:r w:rsidR="008855DD" w:rsidRPr="00D94B35">
              <w:rPr>
                <w:webHidden/>
                <w:color w:val="000000" w:themeColor="text1"/>
              </w:rPr>
              <w:fldChar w:fldCharType="end"/>
            </w:r>
          </w:hyperlink>
        </w:p>
        <w:p w14:paraId="5193AF92"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69" w:history="1">
            <w:r w:rsidR="008855DD" w:rsidRPr="00D94B35">
              <w:rPr>
                <w:rStyle w:val="Hyperlink"/>
                <w:rFonts w:cs="Arial"/>
                <w:b/>
                <w:color w:val="000000" w:themeColor="text1"/>
              </w:rPr>
              <w:t>2.8.</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Mobile Devices Usage</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_Toc441583569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9</w:t>
            </w:r>
            <w:r w:rsidR="008855DD" w:rsidRPr="00D94B35">
              <w:rPr>
                <w:webHidden/>
                <w:color w:val="000000" w:themeColor="text1"/>
              </w:rPr>
              <w:fldChar w:fldCharType="end"/>
            </w:r>
          </w:hyperlink>
        </w:p>
        <w:p w14:paraId="29C35021"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0" w:history="1">
            <w:r w:rsidR="008855DD" w:rsidRPr="00D94B35">
              <w:rPr>
                <w:rStyle w:val="Hyperlink"/>
                <w:b/>
                <w:color w:val="000000" w:themeColor="text1"/>
              </w:rPr>
              <w:t>2.9.</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b/>
                <w:color w:val="000000" w:themeColor="text1"/>
              </w:rPr>
              <w:t>Closed Circuit Television (CCTV) Usage</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_Toc441583570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10</w:t>
            </w:r>
            <w:r w:rsidR="008855DD" w:rsidRPr="00D94B35">
              <w:rPr>
                <w:webHidden/>
                <w:color w:val="000000" w:themeColor="text1"/>
              </w:rPr>
              <w:fldChar w:fldCharType="end"/>
            </w:r>
          </w:hyperlink>
        </w:p>
        <w:p w14:paraId="44E5BE88"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1" w:history="1">
            <w:r w:rsidR="008855DD" w:rsidRPr="00D94B35">
              <w:rPr>
                <w:rStyle w:val="Hyperlink"/>
                <w:b/>
                <w:color w:val="000000" w:themeColor="text1"/>
              </w:rPr>
              <w:t>2.10.</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b/>
                <w:color w:val="000000" w:themeColor="text1"/>
              </w:rPr>
              <w:t>Access Cards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_Toc441583571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10</w:t>
            </w:r>
            <w:r w:rsidR="008855DD" w:rsidRPr="00D94B35">
              <w:rPr>
                <w:webHidden/>
                <w:color w:val="000000" w:themeColor="text1"/>
              </w:rPr>
              <w:fldChar w:fldCharType="end"/>
            </w:r>
          </w:hyperlink>
        </w:p>
        <w:p w14:paraId="3CCB3841"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2" w:history="1">
            <w:r w:rsidR="008855DD" w:rsidRPr="00D94B35">
              <w:rPr>
                <w:rStyle w:val="Hyperlink"/>
                <w:rFonts w:cs="Arial"/>
                <w:b/>
                <w:color w:val="000000" w:themeColor="text1"/>
              </w:rPr>
              <w:t>2.11.</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Software Use and Licensing</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_Toc441583572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10</w:t>
            </w:r>
            <w:r w:rsidR="008855DD" w:rsidRPr="00D94B35">
              <w:rPr>
                <w:webHidden/>
                <w:color w:val="000000" w:themeColor="text1"/>
              </w:rPr>
              <w:fldChar w:fldCharType="end"/>
            </w:r>
          </w:hyperlink>
        </w:p>
        <w:p w14:paraId="5B39EF14" w14:textId="77777777" w:rsidR="008855DD" w:rsidRPr="00D94B35" w:rsidRDefault="006E151B">
          <w:pPr>
            <w:pStyle w:val="TOC1"/>
            <w:rPr>
              <w:rFonts w:asciiTheme="minorHAnsi" w:eastAsiaTheme="minorEastAsia" w:hAnsiTheme="minorHAnsi" w:cstheme="minorBidi"/>
              <w:b w:val="0"/>
              <w:caps w:val="0"/>
              <w:color w:val="000000" w:themeColor="text1"/>
              <w:szCs w:val="22"/>
              <w:lang w:val="en-US"/>
            </w:rPr>
          </w:pPr>
          <w:hyperlink w:anchor="_Toc441583573" w:history="1">
            <w:r w:rsidR="008855DD" w:rsidRPr="00D94B35">
              <w:rPr>
                <w:rStyle w:val="Hyperlink"/>
                <w:color w:val="000000" w:themeColor="text1"/>
              </w:rPr>
              <w:t>3.</w:t>
            </w:r>
            <w:r w:rsidR="008855DD" w:rsidRPr="00D94B35">
              <w:rPr>
                <w:rFonts w:asciiTheme="minorHAnsi" w:eastAsiaTheme="minorEastAsia" w:hAnsiTheme="minorHAnsi" w:cstheme="minorBidi"/>
                <w:b w:val="0"/>
                <w:caps w:val="0"/>
                <w:color w:val="000000" w:themeColor="text1"/>
                <w:szCs w:val="22"/>
                <w:lang w:val="en-US"/>
              </w:rPr>
              <w:tab/>
            </w:r>
            <w:r w:rsidR="008855DD" w:rsidRPr="00D94B35">
              <w:rPr>
                <w:rStyle w:val="Hyperlink"/>
                <w:color w:val="000000" w:themeColor="text1"/>
              </w:rPr>
              <w:t>IMPLEMENTATION, REVIEWS AND ENFORCEMENT</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_Toc441583573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11</w:t>
            </w:r>
            <w:r w:rsidR="008855DD" w:rsidRPr="00D94B35">
              <w:rPr>
                <w:webHidden/>
                <w:color w:val="000000" w:themeColor="text1"/>
              </w:rPr>
              <w:fldChar w:fldCharType="end"/>
            </w:r>
          </w:hyperlink>
        </w:p>
        <w:p w14:paraId="5895A775"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4" w:history="1">
            <w:r w:rsidR="008855DD" w:rsidRPr="00D94B35">
              <w:rPr>
                <w:rStyle w:val="Hyperlink"/>
                <w:rFonts w:cs="Arial"/>
                <w:b/>
                <w:color w:val="000000" w:themeColor="text1"/>
              </w:rPr>
              <w:t>3.1.</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Implementation and Reviews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_Toc441583574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11</w:t>
            </w:r>
            <w:r w:rsidR="008855DD" w:rsidRPr="00D94B35">
              <w:rPr>
                <w:webHidden/>
                <w:color w:val="000000" w:themeColor="text1"/>
              </w:rPr>
              <w:fldChar w:fldCharType="end"/>
            </w:r>
          </w:hyperlink>
        </w:p>
        <w:p w14:paraId="00462181"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5" w:history="1">
            <w:r w:rsidR="008855DD" w:rsidRPr="00D94B35">
              <w:rPr>
                <w:rStyle w:val="Hyperlink"/>
                <w:rFonts w:cs="Arial"/>
                <w:b/>
                <w:color w:val="000000" w:themeColor="text1"/>
              </w:rPr>
              <w:t>3.2.</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Exceptions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_Toc441583575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11</w:t>
            </w:r>
            <w:r w:rsidR="008855DD" w:rsidRPr="00D94B35">
              <w:rPr>
                <w:webHidden/>
                <w:color w:val="000000" w:themeColor="text1"/>
              </w:rPr>
              <w:fldChar w:fldCharType="end"/>
            </w:r>
          </w:hyperlink>
        </w:p>
        <w:p w14:paraId="1D7FF7DB"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6" w:history="1">
            <w:r w:rsidR="008855DD" w:rsidRPr="00D94B35">
              <w:rPr>
                <w:rStyle w:val="Hyperlink"/>
                <w:rFonts w:cs="Arial"/>
                <w:b/>
                <w:color w:val="000000" w:themeColor="text1"/>
              </w:rPr>
              <w:t>3.3.</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Roles and Responsibilities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_Toc441583576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11</w:t>
            </w:r>
            <w:r w:rsidR="008855DD" w:rsidRPr="00D94B35">
              <w:rPr>
                <w:webHidden/>
                <w:color w:val="000000" w:themeColor="text1"/>
              </w:rPr>
              <w:fldChar w:fldCharType="end"/>
            </w:r>
          </w:hyperlink>
        </w:p>
        <w:p w14:paraId="5154438F"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7" w:history="1">
            <w:r w:rsidR="008855DD" w:rsidRPr="00D94B35">
              <w:rPr>
                <w:rStyle w:val="Hyperlink"/>
                <w:rFonts w:cs="Arial"/>
                <w:b/>
                <w:color w:val="000000" w:themeColor="text1"/>
              </w:rPr>
              <w:t>3.4.</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Monitoring and Evaluation</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_Toc441583577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12</w:t>
            </w:r>
            <w:r w:rsidR="008855DD" w:rsidRPr="00D94B35">
              <w:rPr>
                <w:webHidden/>
                <w:color w:val="000000" w:themeColor="text1"/>
              </w:rPr>
              <w:fldChar w:fldCharType="end"/>
            </w:r>
          </w:hyperlink>
        </w:p>
        <w:p w14:paraId="28B09340" w14:textId="77777777" w:rsidR="008855DD" w:rsidRPr="00D94B35" w:rsidRDefault="006E151B">
          <w:pPr>
            <w:pStyle w:val="TOC1"/>
            <w:rPr>
              <w:rFonts w:asciiTheme="minorHAnsi" w:eastAsiaTheme="minorEastAsia" w:hAnsiTheme="minorHAnsi" w:cstheme="minorBidi"/>
              <w:b w:val="0"/>
              <w:caps w:val="0"/>
              <w:color w:val="000000" w:themeColor="text1"/>
              <w:szCs w:val="22"/>
              <w:lang w:val="en-US"/>
            </w:rPr>
          </w:pPr>
          <w:hyperlink w:anchor="_Toc441583578" w:history="1">
            <w:r w:rsidR="008855DD" w:rsidRPr="00D94B35">
              <w:rPr>
                <w:rStyle w:val="Hyperlink"/>
                <w:color w:val="000000" w:themeColor="text1"/>
              </w:rPr>
              <w:t>4.</w:t>
            </w:r>
            <w:r w:rsidR="008855DD" w:rsidRPr="00D94B35">
              <w:rPr>
                <w:rFonts w:asciiTheme="minorHAnsi" w:eastAsiaTheme="minorEastAsia" w:hAnsiTheme="minorHAnsi" w:cstheme="minorBidi"/>
                <w:b w:val="0"/>
                <w:caps w:val="0"/>
                <w:color w:val="000000" w:themeColor="text1"/>
                <w:szCs w:val="22"/>
                <w:lang w:val="en-US"/>
              </w:rPr>
              <w:tab/>
            </w:r>
            <w:r w:rsidR="008855DD" w:rsidRPr="00D94B35">
              <w:rPr>
                <w:rStyle w:val="Hyperlink"/>
                <w:color w:val="000000" w:themeColor="text1"/>
              </w:rPr>
              <w:t>GROSSARY AND ACRONYMS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_Toc441583578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12</w:t>
            </w:r>
            <w:r w:rsidR="008855DD" w:rsidRPr="00D94B35">
              <w:rPr>
                <w:webHidden/>
                <w:color w:val="000000" w:themeColor="text1"/>
              </w:rPr>
              <w:fldChar w:fldCharType="end"/>
            </w:r>
          </w:hyperlink>
        </w:p>
        <w:p w14:paraId="190DD0F9"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79" w:history="1">
            <w:r w:rsidR="008855DD" w:rsidRPr="00D94B35">
              <w:rPr>
                <w:rStyle w:val="Hyperlink"/>
                <w:rFonts w:cs="Arial"/>
                <w:b/>
                <w:color w:val="000000" w:themeColor="text1"/>
              </w:rPr>
              <w:t>4.1.</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Glossary</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_Toc441583579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12</w:t>
            </w:r>
            <w:r w:rsidR="008855DD" w:rsidRPr="00D94B35">
              <w:rPr>
                <w:webHidden/>
                <w:color w:val="000000" w:themeColor="text1"/>
              </w:rPr>
              <w:fldChar w:fldCharType="end"/>
            </w:r>
          </w:hyperlink>
        </w:p>
        <w:p w14:paraId="4216A850"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80" w:history="1">
            <w:r w:rsidR="008855DD" w:rsidRPr="00D94B35">
              <w:rPr>
                <w:rStyle w:val="Hyperlink"/>
                <w:rFonts w:cs="Arial"/>
                <w:b/>
                <w:color w:val="000000" w:themeColor="text1"/>
              </w:rPr>
              <w:t>4.2.</w:t>
            </w:r>
            <w:r w:rsidR="008855DD" w:rsidRPr="00D94B35">
              <w:rPr>
                <w:rFonts w:asciiTheme="minorHAnsi" w:eastAsiaTheme="minorEastAsia" w:hAnsiTheme="minorHAnsi" w:cstheme="minorBidi"/>
                <w:color w:val="000000" w:themeColor="text1"/>
                <w:szCs w:val="22"/>
                <w:lang w:val="en-US"/>
              </w:rPr>
              <w:tab/>
            </w:r>
            <w:r w:rsidR="008855DD" w:rsidRPr="00D94B35">
              <w:rPr>
                <w:rStyle w:val="Hyperlink"/>
                <w:rFonts w:cs="Arial"/>
                <w:b/>
                <w:color w:val="000000" w:themeColor="text1"/>
              </w:rPr>
              <w:t>Acronyms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_Toc441583580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12</w:t>
            </w:r>
            <w:r w:rsidR="008855DD" w:rsidRPr="00D94B35">
              <w:rPr>
                <w:webHidden/>
                <w:color w:val="000000" w:themeColor="text1"/>
              </w:rPr>
              <w:fldChar w:fldCharType="end"/>
            </w:r>
          </w:hyperlink>
        </w:p>
        <w:p w14:paraId="7A43E651" w14:textId="77777777" w:rsidR="008855DD" w:rsidRPr="00D94B35" w:rsidRDefault="006E151B">
          <w:pPr>
            <w:pStyle w:val="TOC1"/>
            <w:rPr>
              <w:rFonts w:asciiTheme="minorHAnsi" w:eastAsiaTheme="minorEastAsia" w:hAnsiTheme="minorHAnsi" w:cstheme="minorBidi"/>
              <w:b w:val="0"/>
              <w:caps w:val="0"/>
              <w:color w:val="000000" w:themeColor="text1"/>
              <w:szCs w:val="22"/>
              <w:lang w:val="en-US"/>
            </w:rPr>
          </w:pPr>
          <w:hyperlink w:anchor="_Toc441583581" w:history="1">
            <w:r w:rsidR="008855DD" w:rsidRPr="00D94B35">
              <w:rPr>
                <w:rStyle w:val="Hyperlink"/>
                <w:color w:val="000000" w:themeColor="text1"/>
              </w:rPr>
              <w:t>5.</w:t>
            </w:r>
            <w:r w:rsidR="008855DD" w:rsidRPr="00D94B35">
              <w:rPr>
                <w:rFonts w:asciiTheme="minorHAnsi" w:eastAsiaTheme="minorEastAsia" w:hAnsiTheme="minorHAnsi" w:cstheme="minorBidi"/>
                <w:b w:val="0"/>
                <w:caps w:val="0"/>
                <w:color w:val="000000" w:themeColor="text1"/>
                <w:szCs w:val="22"/>
                <w:lang w:val="en-US"/>
              </w:rPr>
              <w:tab/>
            </w:r>
            <w:r w:rsidR="008855DD" w:rsidRPr="00D94B35">
              <w:rPr>
                <w:rStyle w:val="Hyperlink"/>
                <w:color w:val="000000" w:themeColor="text1"/>
              </w:rPr>
              <w:t>RELATED DOCUMENTS</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_Toc441583581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12</w:t>
            </w:r>
            <w:r w:rsidR="008855DD" w:rsidRPr="00D94B35">
              <w:rPr>
                <w:webHidden/>
                <w:color w:val="000000" w:themeColor="text1"/>
              </w:rPr>
              <w:fldChar w:fldCharType="end"/>
            </w:r>
          </w:hyperlink>
        </w:p>
        <w:p w14:paraId="19E7A8CA" w14:textId="77777777" w:rsidR="008855DD" w:rsidRPr="00D94B35" w:rsidRDefault="006E151B">
          <w:pPr>
            <w:pStyle w:val="TOC1"/>
            <w:rPr>
              <w:rFonts w:asciiTheme="minorHAnsi" w:eastAsiaTheme="minorEastAsia" w:hAnsiTheme="minorHAnsi" w:cstheme="minorBidi"/>
              <w:b w:val="0"/>
              <w:caps w:val="0"/>
              <w:color w:val="000000" w:themeColor="text1"/>
              <w:szCs w:val="22"/>
              <w:lang w:val="en-US"/>
            </w:rPr>
          </w:pPr>
          <w:hyperlink w:anchor="_Toc441583582" w:history="1">
            <w:r w:rsidR="008855DD" w:rsidRPr="00D94B35">
              <w:rPr>
                <w:rStyle w:val="Hyperlink"/>
                <w:color w:val="000000" w:themeColor="text1"/>
              </w:rPr>
              <w:t>6.</w:t>
            </w:r>
            <w:r w:rsidR="008855DD" w:rsidRPr="00D94B35">
              <w:rPr>
                <w:rFonts w:asciiTheme="minorHAnsi" w:eastAsiaTheme="minorEastAsia" w:hAnsiTheme="minorHAnsi" w:cstheme="minorBidi"/>
                <w:b w:val="0"/>
                <w:caps w:val="0"/>
                <w:color w:val="000000" w:themeColor="text1"/>
                <w:szCs w:val="22"/>
                <w:lang w:val="en-US"/>
              </w:rPr>
              <w:tab/>
            </w:r>
            <w:r w:rsidR="008855DD" w:rsidRPr="00D94B35">
              <w:rPr>
                <w:rStyle w:val="Hyperlink"/>
                <w:color w:val="000000" w:themeColor="text1"/>
              </w:rPr>
              <w:t>DOCUMENT CONTROL</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_Toc441583582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12</w:t>
            </w:r>
            <w:r w:rsidR="008855DD" w:rsidRPr="00D94B35">
              <w:rPr>
                <w:webHidden/>
                <w:color w:val="000000" w:themeColor="text1"/>
              </w:rPr>
              <w:fldChar w:fldCharType="end"/>
            </w:r>
          </w:hyperlink>
        </w:p>
        <w:p w14:paraId="67430E7E" w14:textId="77777777" w:rsidR="008855DD" w:rsidRPr="00D94B35" w:rsidRDefault="006E151B">
          <w:pPr>
            <w:pStyle w:val="TOC1"/>
            <w:rPr>
              <w:rFonts w:asciiTheme="minorHAnsi" w:eastAsiaTheme="minorEastAsia" w:hAnsiTheme="minorHAnsi" w:cstheme="minorBidi"/>
              <w:b w:val="0"/>
              <w:caps w:val="0"/>
              <w:color w:val="000000" w:themeColor="text1"/>
              <w:szCs w:val="22"/>
              <w:lang w:val="en-US"/>
            </w:rPr>
          </w:pPr>
          <w:hyperlink w:anchor="_Toc441583583" w:history="1">
            <w:r w:rsidR="008855DD" w:rsidRPr="00D94B35">
              <w:rPr>
                <w:rStyle w:val="Hyperlink"/>
                <w:color w:val="000000" w:themeColor="text1"/>
              </w:rPr>
              <w:t>APPENDIX</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_Toc441583583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13</w:t>
            </w:r>
            <w:r w:rsidR="008855DD" w:rsidRPr="00D94B35">
              <w:rPr>
                <w:webHidden/>
                <w:color w:val="000000" w:themeColor="text1"/>
              </w:rPr>
              <w:fldChar w:fldCharType="end"/>
            </w:r>
          </w:hyperlink>
        </w:p>
        <w:p w14:paraId="128FF20F" w14:textId="77777777" w:rsidR="008855DD" w:rsidRPr="00D94B35" w:rsidRDefault="006E151B">
          <w:pPr>
            <w:pStyle w:val="TOC2"/>
            <w:rPr>
              <w:rFonts w:asciiTheme="minorHAnsi" w:eastAsiaTheme="minorEastAsia" w:hAnsiTheme="minorHAnsi" w:cstheme="minorBidi"/>
              <w:color w:val="000000" w:themeColor="text1"/>
              <w:szCs w:val="22"/>
              <w:lang w:val="en-US"/>
            </w:rPr>
          </w:pPr>
          <w:hyperlink w:anchor="_Toc441583584" w:history="1">
            <w:r w:rsidR="008855DD" w:rsidRPr="00D94B35">
              <w:rPr>
                <w:rStyle w:val="Hyperlink"/>
                <w:rFonts w:cs="Arial"/>
                <w:b/>
                <w:color w:val="000000" w:themeColor="text1"/>
              </w:rPr>
              <w:t>Declarations by Staff</w:t>
            </w:r>
            <w:r w:rsidR="008855DD" w:rsidRPr="00D94B35">
              <w:rPr>
                <w:webHidden/>
                <w:color w:val="000000" w:themeColor="text1"/>
              </w:rPr>
              <w:tab/>
            </w:r>
            <w:r w:rsidR="008855DD" w:rsidRPr="00D94B35">
              <w:rPr>
                <w:webHidden/>
                <w:color w:val="000000" w:themeColor="text1"/>
              </w:rPr>
              <w:fldChar w:fldCharType="begin"/>
            </w:r>
            <w:r w:rsidR="008855DD" w:rsidRPr="00D94B35">
              <w:rPr>
                <w:webHidden/>
                <w:color w:val="000000" w:themeColor="text1"/>
              </w:rPr>
              <w:instrText xml:space="preserve"> PAGEREF _Toc441583584 \h </w:instrText>
            </w:r>
            <w:r w:rsidR="008855DD" w:rsidRPr="00D94B35">
              <w:rPr>
                <w:webHidden/>
                <w:color w:val="000000" w:themeColor="text1"/>
              </w:rPr>
            </w:r>
            <w:r w:rsidR="008855DD" w:rsidRPr="00D94B35">
              <w:rPr>
                <w:webHidden/>
                <w:color w:val="000000" w:themeColor="text1"/>
              </w:rPr>
              <w:fldChar w:fldCharType="separate"/>
            </w:r>
            <w:r w:rsidR="00D94B35">
              <w:rPr>
                <w:webHidden/>
                <w:color w:val="000000" w:themeColor="text1"/>
              </w:rPr>
              <w:t>13</w:t>
            </w:r>
            <w:r w:rsidR="008855DD" w:rsidRPr="00D94B35">
              <w:rPr>
                <w:webHidden/>
                <w:color w:val="000000" w:themeColor="text1"/>
              </w:rPr>
              <w:fldChar w:fldCharType="end"/>
            </w:r>
          </w:hyperlink>
        </w:p>
        <w:p w14:paraId="3745EDB6" w14:textId="77777777" w:rsidR="00871E86" w:rsidRPr="00D94B35" w:rsidRDefault="00871E86">
          <w:pPr>
            <w:rPr>
              <w:color w:val="000000" w:themeColor="text1"/>
            </w:rPr>
          </w:pPr>
          <w:r w:rsidRPr="00D94B35">
            <w:rPr>
              <w:rFonts w:ascii="Verdana" w:hAnsi="Verdana"/>
              <w:b/>
              <w:caps/>
              <w:noProof/>
              <w:color w:val="000000" w:themeColor="text1"/>
            </w:rPr>
            <w:fldChar w:fldCharType="end"/>
          </w:r>
        </w:p>
      </w:sdtContent>
    </w:sdt>
    <w:p w14:paraId="10BD24CE" w14:textId="77777777" w:rsidR="00AA7D1B" w:rsidRPr="00D94B35" w:rsidRDefault="00AA7D1B" w:rsidP="00651E8E">
      <w:pPr>
        <w:rPr>
          <w:rFonts w:ascii="Verdana" w:hAnsi="Verdana"/>
          <w:b/>
          <w:color w:val="000000" w:themeColor="text1"/>
        </w:rPr>
      </w:pPr>
      <w:r w:rsidRPr="00D94B35">
        <w:rPr>
          <w:rFonts w:ascii="Verdana" w:hAnsi="Verdana"/>
          <w:color w:val="000000" w:themeColor="text1"/>
        </w:rPr>
        <w:br w:type="page"/>
      </w:r>
    </w:p>
    <w:p w14:paraId="4339A377" w14:textId="77777777" w:rsidR="006E074E" w:rsidRPr="00D94B35" w:rsidRDefault="007A22C8" w:rsidP="00FA0A04">
      <w:pPr>
        <w:pStyle w:val="Heading1"/>
        <w:numPr>
          <w:ilvl w:val="0"/>
          <w:numId w:val="2"/>
        </w:numPr>
        <w:rPr>
          <w:rFonts w:ascii="Verdana" w:hAnsi="Verdana"/>
          <w:color w:val="000000" w:themeColor="text1"/>
        </w:rPr>
      </w:pPr>
      <w:bookmarkStart w:id="0" w:name="_Toc441583556"/>
      <w:r w:rsidRPr="00D94B35">
        <w:rPr>
          <w:rFonts w:ascii="Verdana" w:hAnsi="Verdana"/>
          <w:color w:val="000000" w:themeColor="text1"/>
        </w:rPr>
        <w:lastRenderedPageBreak/>
        <w:t>OVERVIEW</w:t>
      </w:r>
      <w:bookmarkEnd w:id="0"/>
    </w:p>
    <w:p w14:paraId="1540E1A7" w14:textId="77777777" w:rsidR="000B468D" w:rsidRPr="00D94B35" w:rsidRDefault="000B468D" w:rsidP="000B468D">
      <w:pPr>
        <w:pStyle w:val="Heading2"/>
        <w:numPr>
          <w:ilvl w:val="1"/>
          <w:numId w:val="2"/>
        </w:numPr>
        <w:rPr>
          <w:rFonts w:ascii="Verdana" w:hAnsi="Verdana" w:cs="Arial"/>
          <w:b/>
          <w:color w:val="000000" w:themeColor="text1"/>
          <w:sz w:val="22"/>
          <w:szCs w:val="22"/>
        </w:rPr>
      </w:pPr>
      <w:bookmarkStart w:id="1" w:name="_Toc441583557"/>
      <w:bookmarkStart w:id="2" w:name="_Toc386534360"/>
      <w:r w:rsidRPr="00D94B35">
        <w:rPr>
          <w:rFonts w:ascii="Verdana" w:hAnsi="Verdana" w:cs="Arial"/>
          <w:b/>
          <w:color w:val="000000" w:themeColor="text1"/>
          <w:sz w:val="22"/>
          <w:szCs w:val="22"/>
        </w:rPr>
        <w:t>Introduction</w:t>
      </w:r>
      <w:bookmarkEnd w:id="1"/>
    </w:p>
    <w:p w14:paraId="751D79D7" w14:textId="77777777" w:rsidR="000B468D" w:rsidRPr="00D94B35" w:rsidRDefault="000B468D" w:rsidP="000B468D">
      <w:pPr>
        <w:suppressAutoHyphens/>
        <w:spacing w:line="276" w:lineRule="auto"/>
        <w:jc w:val="both"/>
        <w:rPr>
          <w:rFonts w:ascii="Verdana" w:hAnsi="Verdana" w:cs="Calibri"/>
          <w:color w:val="000000" w:themeColor="text1"/>
          <w:sz w:val="8"/>
          <w:szCs w:val="8"/>
        </w:rPr>
      </w:pPr>
    </w:p>
    <w:p w14:paraId="06D81376" w14:textId="77777777" w:rsidR="003149F9" w:rsidRPr="00D94B35" w:rsidRDefault="003149F9" w:rsidP="00594C6F">
      <w:pPr>
        <w:autoSpaceDE w:val="0"/>
        <w:autoSpaceDN w:val="0"/>
        <w:adjustRightInd w:val="0"/>
        <w:spacing w:line="276" w:lineRule="auto"/>
        <w:jc w:val="both"/>
        <w:rPr>
          <w:rFonts w:ascii="Verdana" w:hAnsi="Verdana"/>
          <w:color w:val="000000" w:themeColor="text1"/>
          <w:szCs w:val="22"/>
        </w:rPr>
      </w:pPr>
      <w:r w:rsidRPr="00D94B35">
        <w:rPr>
          <w:rFonts w:ascii="Verdana" w:hAnsi="Verdana"/>
          <w:color w:val="000000" w:themeColor="text1"/>
          <w:szCs w:val="22"/>
        </w:rPr>
        <w:t xml:space="preserve">This document formalizes the </w:t>
      </w:r>
      <w:r w:rsidR="009501C8" w:rsidRPr="00D94B35">
        <w:rPr>
          <w:rFonts w:ascii="Verdana" w:hAnsi="Verdana"/>
          <w:color w:val="000000" w:themeColor="text1"/>
          <w:szCs w:val="22"/>
        </w:rPr>
        <w:t>policy</w:t>
      </w:r>
      <w:r w:rsidRPr="00D94B35">
        <w:rPr>
          <w:rFonts w:ascii="Verdana" w:hAnsi="Verdana"/>
          <w:color w:val="000000" w:themeColor="text1"/>
          <w:szCs w:val="22"/>
        </w:rPr>
        <w:t xml:space="preserve"> for employees and stakeholders ("users") of </w:t>
      </w:r>
      <w:r w:rsidR="004777D7"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olor w:val="000000" w:themeColor="text1"/>
          <w:szCs w:val="22"/>
        </w:rPr>
        <w:t xml:space="preserve">on the use of information and communication technology resources; including computers, printers and other peripherals, programs, data, local area network, video conference facilities, door access control, CCTV, intranet and the Internet. In addition to this document, additional rules governing the use of specific ICT Resources may be developed, </w:t>
      </w:r>
      <w:proofErr w:type="gramStart"/>
      <w:r w:rsidRPr="00D94B35">
        <w:rPr>
          <w:rFonts w:ascii="Verdana" w:hAnsi="Verdana"/>
          <w:color w:val="000000" w:themeColor="text1"/>
          <w:szCs w:val="22"/>
        </w:rPr>
        <w:t>e.g.</w:t>
      </w:r>
      <w:proofErr w:type="gramEnd"/>
      <w:r w:rsidRPr="00D94B35">
        <w:rPr>
          <w:rFonts w:ascii="Verdana" w:hAnsi="Verdana"/>
          <w:color w:val="000000" w:themeColor="text1"/>
          <w:szCs w:val="22"/>
        </w:rPr>
        <w:t xml:space="preserve"> network acceptable use guidelines. Use of </w:t>
      </w:r>
      <w:r w:rsidR="004777D7" w:rsidRPr="00D94B35">
        <w:rPr>
          <w:rFonts w:ascii="Verdana" w:hAnsi="Verdana" w:cs="Arial"/>
          <w:b/>
          <w:color w:val="000000" w:themeColor="text1"/>
          <w:szCs w:val="22"/>
        </w:rPr>
        <w:t>NIDC</w:t>
      </w:r>
      <w:r w:rsidRPr="00D94B35">
        <w:rPr>
          <w:rFonts w:ascii="Verdana" w:hAnsi="Verdana"/>
          <w:color w:val="000000" w:themeColor="text1"/>
          <w:szCs w:val="22"/>
        </w:rPr>
        <w:t xml:space="preserve"> ICT Resources by any employee or third party shall constitute acceptance of the terms of this document and any such additional documents.</w:t>
      </w:r>
    </w:p>
    <w:p w14:paraId="2A6F4E24" w14:textId="77777777" w:rsidR="00594C6F" w:rsidRPr="00D94B35" w:rsidRDefault="00594C6F" w:rsidP="00594C6F">
      <w:pPr>
        <w:autoSpaceDE w:val="0"/>
        <w:autoSpaceDN w:val="0"/>
        <w:adjustRightInd w:val="0"/>
        <w:spacing w:line="276" w:lineRule="auto"/>
        <w:jc w:val="both"/>
        <w:rPr>
          <w:rFonts w:ascii="Verdana" w:hAnsi="Verdana"/>
          <w:color w:val="000000" w:themeColor="text1"/>
          <w:szCs w:val="22"/>
        </w:rPr>
      </w:pPr>
    </w:p>
    <w:p w14:paraId="0B157E5E" w14:textId="77777777" w:rsidR="000B468D" w:rsidRPr="00D94B35" w:rsidRDefault="000B468D" w:rsidP="00594C6F">
      <w:pPr>
        <w:pStyle w:val="Heading2"/>
        <w:numPr>
          <w:ilvl w:val="1"/>
          <w:numId w:val="2"/>
        </w:numPr>
        <w:spacing w:before="0" w:after="0"/>
        <w:rPr>
          <w:rFonts w:ascii="Verdana" w:hAnsi="Verdana" w:cs="Arial"/>
          <w:b/>
          <w:color w:val="000000" w:themeColor="text1"/>
          <w:sz w:val="22"/>
          <w:szCs w:val="22"/>
        </w:rPr>
      </w:pPr>
      <w:bookmarkStart w:id="3" w:name="_Toc441583558"/>
      <w:r w:rsidRPr="00D94B35">
        <w:rPr>
          <w:rFonts w:ascii="Verdana" w:hAnsi="Verdana" w:cs="Arial"/>
          <w:b/>
          <w:color w:val="000000" w:themeColor="text1"/>
          <w:sz w:val="22"/>
          <w:szCs w:val="22"/>
        </w:rPr>
        <w:t>Rationale</w:t>
      </w:r>
      <w:bookmarkEnd w:id="3"/>
    </w:p>
    <w:p w14:paraId="529D93F8" w14:textId="77777777" w:rsidR="000B468D" w:rsidRPr="00D94B35" w:rsidRDefault="00C45F4E" w:rsidP="00594C6F">
      <w:pPr>
        <w:pStyle w:val="BodyText"/>
        <w:spacing w:line="276" w:lineRule="auto"/>
        <w:jc w:val="both"/>
        <w:rPr>
          <w:rFonts w:ascii="Verdana" w:hAnsi="Verdana" w:cs="Arial"/>
          <w:color w:val="000000" w:themeColor="text1"/>
          <w:sz w:val="22"/>
          <w:szCs w:val="22"/>
          <w:lang w:val="en-US"/>
        </w:rPr>
      </w:pPr>
      <w:r w:rsidRPr="00D94B35">
        <w:rPr>
          <w:rFonts w:ascii="Verdana" w:hAnsi="Verdana" w:cs="Arial"/>
          <w:color w:val="000000" w:themeColor="text1"/>
          <w:sz w:val="22"/>
          <w:szCs w:val="22"/>
          <w:lang w:val="en-US"/>
        </w:rPr>
        <w:t xml:space="preserve">The </w:t>
      </w:r>
      <w:r w:rsidR="008157CA" w:rsidRPr="00D94B35">
        <w:rPr>
          <w:rFonts w:ascii="Verdana" w:hAnsi="Verdana" w:cs="Arial"/>
          <w:color w:val="000000" w:themeColor="text1"/>
          <w:sz w:val="22"/>
          <w:szCs w:val="22"/>
          <w:lang w:val="en-US"/>
        </w:rPr>
        <w:t>Acceptable ICT Use Policy</w:t>
      </w:r>
      <w:r w:rsidRPr="00D94B35">
        <w:rPr>
          <w:rFonts w:ascii="Verdana" w:hAnsi="Verdana" w:cs="Arial"/>
          <w:color w:val="000000" w:themeColor="text1"/>
          <w:sz w:val="22"/>
          <w:szCs w:val="22"/>
          <w:lang w:val="en-US"/>
        </w:rPr>
        <w:t xml:space="preserve"> enables users to understand what is considered acceptable and unacceptable in the use of </w:t>
      </w:r>
      <w:r w:rsidR="004777D7" w:rsidRPr="00D94B35">
        <w:rPr>
          <w:rFonts w:ascii="Verdana" w:hAnsi="Verdana" w:cs="Arial"/>
          <w:b/>
          <w:color w:val="000000" w:themeColor="text1"/>
          <w:sz w:val="22"/>
          <w:szCs w:val="22"/>
        </w:rPr>
        <w:t>NIDC</w:t>
      </w:r>
      <w:r w:rsidRPr="00D94B35">
        <w:rPr>
          <w:rFonts w:ascii="Verdana" w:hAnsi="Verdana" w:cs="Arial"/>
          <w:color w:val="000000" w:themeColor="text1"/>
          <w:szCs w:val="22"/>
        </w:rPr>
        <w:t xml:space="preserve"> </w:t>
      </w:r>
      <w:r w:rsidRPr="00D94B35">
        <w:rPr>
          <w:rFonts w:ascii="Verdana" w:hAnsi="Verdana" w:cs="Arial"/>
          <w:color w:val="000000" w:themeColor="text1"/>
          <w:sz w:val="22"/>
          <w:szCs w:val="22"/>
          <w:lang w:val="en-US"/>
        </w:rPr>
        <w:t xml:space="preserve">ICT resources.  It sets out the required behaviors and actions when using </w:t>
      </w:r>
      <w:r w:rsidR="004777D7" w:rsidRPr="00D94B35">
        <w:rPr>
          <w:rFonts w:ascii="Verdana" w:hAnsi="Verdana" w:cs="Arial"/>
          <w:b/>
          <w:color w:val="000000" w:themeColor="text1"/>
          <w:sz w:val="22"/>
          <w:szCs w:val="22"/>
          <w:lang w:val="en-US"/>
        </w:rPr>
        <w:t>NIDC</w:t>
      </w:r>
      <w:r w:rsidRPr="00D94B35">
        <w:rPr>
          <w:rFonts w:ascii="Verdana" w:hAnsi="Verdana" w:cs="Arial"/>
          <w:color w:val="000000" w:themeColor="text1"/>
          <w:sz w:val="22"/>
          <w:szCs w:val="22"/>
          <w:lang w:val="en-US"/>
        </w:rPr>
        <w:t xml:space="preserve"> ICT equipment, Intellectual Property or software including incidental personal use of ICT systems, email addresses and the Internet (including social networking). </w:t>
      </w:r>
    </w:p>
    <w:p w14:paraId="0242774D" w14:textId="77777777" w:rsidR="00594C6F" w:rsidRPr="00D94B35" w:rsidRDefault="00594C6F" w:rsidP="00594C6F">
      <w:pPr>
        <w:pStyle w:val="BodyText"/>
        <w:spacing w:line="276" w:lineRule="auto"/>
        <w:jc w:val="both"/>
        <w:rPr>
          <w:rFonts w:ascii="Verdana" w:hAnsi="Verdana" w:cs="Arial"/>
          <w:color w:val="000000" w:themeColor="text1"/>
          <w:sz w:val="22"/>
          <w:szCs w:val="22"/>
          <w:lang w:val="en-US"/>
        </w:rPr>
      </w:pPr>
    </w:p>
    <w:p w14:paraId="4AE76F28" w14:textId="77777777" w:rsidR="0062040D" w:rsidRPr="00D94B35" w:rsidRDefault="000B468D" w:rsidP="00594C6F">
      <w:pPr>
        <w:pStyle w:val="Heading2"/>
        <w:numPr>
          <w:ilvl w:val="1"/>
          <w:numId w:val="2"/>
        </w:numPr>
        <w:spacing w:before="0" w:after="0"/>
        <w:rPr>
          <w:rFonts w:ascii="Verdana" w:hAnsi="Verdana" w:cs="Arial"/>
          <w:b/>
          <w:color w:val="000000" w:themeColor="text1"/>
          <w:sz w:val="22"/>
          <w:szCs w:val="22"/>
        </w:rPr>
      </w:pPr>
      <w:r w:rsidRPr="00D94B35">
        <w:rPr>
          <w:rFonts w:ascii="Verdana" w:hAnsi="Verdana" w:cs="Arial"/>
          <w:b/>
          <w:color w:val="000000" w:themeColor="text1"/>
          <w:sz w:val="22"/>
          <w:szCs w:val="22"/>
        </w:rPr>
        <w:t xml:space="preserve"> </w:t>
      </w:r>
      <w:bookmarkStart w:id="4" w:name="_Toc441583559"/>
      <w:r w:rsidRPr="00D94B35">
        <w:rPr>
          <w:rFonts w:ascii="Verdana" w:hAnsi="Verdana" w:cs="Arial"/>
          <w:b/>
          <w:color w:val="000000" w:themeColor="text1"/>
          <w:sz w:val="22"/>
          <w:szCs w:val="22"/>
        </w:rPr>
        <w:t>Purpose</w:t>
      </w:r>
      <w:bookmarkEnd w:id="4"/>
    </w:p>
    <w:p w14:paraId="2BA0357D" w14:textId="77777777" w:rsidR="0062040D" w:rsidRPr="00D94B35" w:rsidRDefault="0062040D" w:rsidP="00274E1F">
      <w:pPr>
        <w:pStyle w:val="BodyText"/>
        <w:spacing w:after="120" w:line="276" w:lineRule="auto"/>
        <w:jc w:val="both"/>
        <w:rPr>
          <w:rFonts w:ascii="Verdana" w:hAnsi="Verdana" w:cs="Arial"/>
          <w:color w:val="000000" w:themeColor="text1"/>
          <w:sz w:val="22"/>
          <w:szCs w:val="22"/>
          <w:lang w:val="en-US"/>
        </w:rPr>
      </w:pPr>
      <w:r w:rsidRPr="00D94B35">
        <w:rPr>
          <w:rFonts w:ascii="Verdana" w:hAnsi="Verdana" w:cs="Arial"/>
          <w:color w:val="000000" w:themeColor="text1"/>
          <w:sz w:val="22"/>
          <w:szCs w:val="22"/>
          <w:lang w:val="en-US"/>
        </w:rPr>
        <w:t>The main purpose of this document is to set out how releva</w:t>
      </w:r>
      <w:r w:rsidR="00577248" w:rsidRPr="00D94B35">
        <w:rPr>
          <w:rFonts w:ascii="Verdana" w:hAnsi="Verdana" w:cs="Arial"/>
          <w:color w:val="000000" w:themeColor="text1"/>
          <w:sz w:val="22"/>
          <w:szCs w:val="22"/>
          <w:lang w:val="en-US"/>
        </w:rPr>
        <w:t>nt stakeholders shall adhere to NIDC</w:t>
      </w:r>
      <w:r w:rsidR="0097330B" w:rsidRPr="00D94B35">
        <w:rPr>
          <w:rFonts w:ascii="Verdana" w:hAnsi="Verdana" w:cs="Arial"/>
          <w:color w:val="000000" w:themeColor="text1"/>
          <w:sz w:val="22"/>
          <w:szCs w:val="22"/>
          <w:lang w:val="en-US"/>
        </w:rPr>
        <w:t xml:space="preserve"> policy</w:t>
      </w:r>
      <w:r w:rsidRPr="00D94B35">
        <w:rPr>
          <w:rFonts w:ascii="Verdana" w:hAnsi="Verdana" w:cs="Arial"/>
          <w:color w:val="000000" w:themeColor="text1"/>
          <w:sz w:val="22"/>
          <w:szCs w:val="22"/>
          <w:lang w:val="en-US"/>
        </w:rPr>
        <w:t xml:space="preserve"> f</w:t>
      </w:r>
      <w:r w:rsidRPr="00D94B35">
        <w:rPr>
          <w:rFonts w:ascii="Verdana" w:hAnsi="Verdana"/>
          <w:color w:val="000000" w:themeColor="text1"/>
          <w:sz w:val="22"/>
        </w:rPr>
        <w:t xml:space="preserve">or usage of ICT facilities and data.  The specific objectives of </w:t>
      </w:r>
      <w:r w:rsidR="00F33709" w:rsidRPr="00D94B35">
        <w:rPr>
          <w:rFonts w:ascii="Verdana" w:hAnsi="Verdana"/>
          <w:color w:val="000000" w:themeColor="text1"/>
          <w:sz w:val="22"/>
        </w:rPr>
        <w:t>this policy</w:t>
      </w:r>
      <w:r w:rsidRPr="00D94B35">
        <w:rPr>
          <w:rFonts w:ascii="Verdana" w:hAnsi="Verdana"/>
          <w:color w:val="000000" w:themeColor="text1"/>
          <w:sz w:val="22"/>
        </w:rPr>
        <w:t xml:space="preserve"> are:</w:t>
      </w:r>
    </w:p>
    <w:p w14:paraId="3C30D2BA" w14:textId="77777777" w:rsidR="0062040D" w:rsidRPr="00D94B35" w:rsidRDefault="0062040D" w:rsidP="0062040D">
      <w:pPr>
        <w:pStyle w:val="BodyText2"/>
        <w:ind w:left="0"/>
        <w:rPr>
          <w:color w:val="000000" w:themeColor="text1"/>
          <w:sz w:val="10"/>
          <w:szCs w:val="10"/>
        </w:rPr>
      </w:pPr>
    </w:p>
    <w:p w14:paraId="38110D00" w14:textId="77777777" w:rsidR="0062040D" w:rsidRPr="00D94B35" w:rsidRDefault="0062040D" w:rsidP="0062040D">
      <w:pPr>
        <w:pStyle w:val="ListParagraph"/>
        <w:numPr>
          <w:ilvl w:val="0"/>
          <w:numId w:val="24"/>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To ensure that </w:t>
      </w:r>
      <w:r w:rsidR="004777D7"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olor w:val="000000" w:themeColor="text1"/>
          <w:szCs w:val="22"/>
        </w:rPr>
        <w:t>ICT facilities and services are used in an appropriate and responsible manner;</w:t>
      </w:r>
    </w:p>
    <w:p w14:paraId="012C9444" w14:textId="289078D3" w:rsidR="0062040D" w:rsidRPr="00D94B35" w:rsidRDefault="0062040D" w:rsidP="0062040D">
      <w:pPr>
        <w:pStyle w:val="ListParagraph"/>
        <w:numPr>
          <w:ilvl w:val="0"/>
          <w:numId w:val="24"/>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To ensure that appropriate password controls are </w:t>
      </w:r>
      <w:r w:rsidR="000A59A6">
        <w:rPr>
          <w:rFonts w:ascii="Verdana" w:hAnsi="Verdana"/>
          <w:color w:val="000000" w:themeColor="text1"/>
          <w:szCs w:val="22"/>
        </w:rPr>
        <w:t>in place to ensure there is no</w:t>
      </w:r>
      <w:r w:rsidRPr="00D94B35">
        <w:rPr>
          <w:rFonts w:ascii="Verdana" w:hAnsi="Verdana"/>
          <w:color w:val="000000" w:themeColor="text1"/>
          <w:szCs w:val="22"/>
        </w:rPr>
        <w:t xml:space="preserve"> risk of unauthorized access </w:t>
      </w:r>
      <w:r w:rsidR="000A59A6">
        <w:rPr>
          <w:rFonts w:ascii="Verdana" w:hAnsi="Verdana"/>
          <w:color w:val="000000" w:themeColor="text1"/>
          <w:szCs w:val="22"/>
        </w:rPr>
        <w:t xml:space="preserve">on </w:t>
      </w:r>
      <w:bookmarkStart w:id="5" w:name="_Hlk97022758"/>
      <w:r w:rsidRPr="00D94B35">
        <w:rPr>
          <w:rFonts w:ascii="Verdana" w:hAnsi="Verdana"/>
          <w:color w:val="000000" w:themeColor="text1"/>
          <w:szCs w:val="22"/>
        </w:rPr>
        <w:t>Information and Communication Technology (ICT) facilities and services</w:t>
      </w:r>
      <w:bookmarkEnd w:id="5"/>
      <w:r w:rsidRPr="00D94B35">
        <w:rPr>
          <w:rFonts w:ascii="Verdana" w:hAnsi="Verdana"/>
          <w:color w:val="000000" w:themeColor="text1"/>
          <w:szCs w:val="22"/>
        </w:rPr>
        <w:t xml:space="preserve"> at </w:t>
      </w:r>
      <w:r w:rsidR="004777D7" w:rsidRPr="00D94B35">
        <w:rPr>
          <w:rFonts w:ascii="Verdana" w:hAnsi="Verdana" w:cs="Arial"/>
          <w:b/>
          <w:color w:val="000000" w:themeColor="text1"/>
          <w:szCs w:val="22"/>
        </w:rPr>
        <w:t>NIDC</w:t>
      </w:r>
      <w:r w:rsidRPr="00D94B35">
        <w:rPr>
          <w:rFonts w:ascii="Verdana" w:hAnsi="Verdana"/>
          <w:color w:val="000000" w:themeColor="text1"/>
          <w:szCs w:val="22"/>
        </w:rPr>
        <w:t>;</w:t>
      </w:r>
    </w:p>
    <w:p w14:paraId="2640B152" w14:textId="77777777" w:rsidR="0062040D" w:rsidRPr="00D94B35" w:rsidRDefault="0062040D" w:rsidP="0062040D">
      <w:pPr>
        <w:pStyle w:val="ListParagraph"/>
        <w:numPr>
          <w:ilvl w:val="0"/>
          <w:numId w:val="24"/>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To safeguard the integrity and security of </w:t>
      </w:r>
      <w:r w:rsidR="004777D7"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olor w:val="000000" w:themeColor="text1"/>
          <w:szCs w:val="22"/>
        </w:rPr>
        <w:t xml:space="preserve">ICT facilities and services; and </w:t>
      </w:r>
    </w:p>
    <w:p w14:paraId="1ADF6E9C" w14:textId="1CDB91EF" w:rsidR="003149F9" w:rsidRPr="00D94B35" w:rsidRDefault="0062040D" w:rsidP="0062040D">
      <w:pPr>
        <w:pStyle w:val="ListParagraph"/>
        <w:numPr>
          <w:ilvl w:val="0"/>
          <w:numId w:val="24"/>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To ensure consistent understanding of staff members </w:t>
      </w:r>
      <w:r w:rsidR="000A59A6">
        <w:rPr>
          <w:rFonts w:ascii="Verdana" w:hAnsi="Verdana"/>
          <w:color w:val="000000" w:themeColor="text1"/>
          <w:szCs w:val="22"/>
        </w:rPr>
        <w:t>accountability</w:t>
      </w:r>
      <w:r w:rsidRPr="00D94B35">
        <w:rPr>
          <w:rFonts w:ascii="Verdana" w:hAnsi="Verdana"/>
          <w:color w:val="000000" w:themeColor="text1"/>
          <w:szCs w:val="22"/>
        </w:rPr>
        <w:t xml:space="preserve"> when using the </w:t>
      </w:r>
      <w:r w:rsidR="004777D7" w:rsidRPr="00D94B35">
        <w:rPr>
          <w:rFonts w:ascii="Verdana" w:hAnsi="Verdana" w:cs="Arial"/>
          <w:b/>
          <w:color w:val="000000" w:themeColor="text1"/>
          <w:szCs w:val="22"/>
        </w:rPr>
        <w:t>NIDC</w:t>
      </w:r>
      <w:r w:rsidRPr="00D94B35">
        <w:rPr>
          <w:rFonts w:ascii="Verdana" w:hAnsi="Verdana"/>
          <w:color w:val="000000" w:themeColor="text1"/>
          <w:szCs w:val="22"/>
        </w:rPr>
        <w:t xml:space="preserve">’s </w:t>
      </w:r>
      <w:r w:rsidR="000A59A6" w:rsidRPr="00D94B35">
        <w:rPr>
          <w:rFonts w:ascii="Verdana" w:hAnsi="Verdana"/>
          <w:color w:val="000000" w:themeColor="text1"/>
          <w:szCs w:val="22"/>
        </w:rPr>
        <w:t xml:space="preserve">Information and Communication Technology (ICT) facilities and </w:t>
      </w:r>
      <w:proofErr w:type="gramStart"/>
      <w:r w:rsidR="000A59A6" w:rsidRPr="00D94B35">
        <w:rPr>
          <w:rFonts w:ascii="Verdana" w:hAnsi="Verdana"/>
          <w:color w:val="000000" w:themeColor="text1"/>
          <w:szCs w:val="22"/>
        </w:rPr>
        <w:t>services</w:t>
      </w:r>
      <w:r w:rsidR="000A59A6" w:rsidRPr="00D94B35" w:rsidDel="000A59A6">
        <w:rPr>
          <w:rFonts w:ascii="Verdana" w:hAnsi="Verdana"/>
          <w:color w:val="000000" w:themeColor="text1"/>
          <w:szCs w:val="22"/>
        </w:rPr>
        <w:t xml:space="preserve"> </w:t>
      </w:r>
      <w:r w:rsidRPr="00D94B35">
        <w:rPr>
          <w:rFonts w:ascii="Verdana" w:hAnsi="Verdana"/>
          <w:color w:val="000000" w:themeColor="text1"/>
          <w:szCs w:val="22"/>
        </w:rPr>
        <w:t>.</w:t>
      </w:r>
      <w:proofErr w:type="gramEnd"/>
    </w:p>
    <w:p w14:paraId="08A31128" w14:textId="77777777" w:rsidR="0062040D" w:rsidRPr="00D94B35" w:rsidRDefault="0062040D" w:rsidP="0062040D">
      <w:pPr>
        <w:pStyle w:val="Heading2"/>
        <w:spacing w:before="0" w:after="0"/>
        <w:ind w:left="720"/>
        <w:rPr>
          <w:rFonts w:ascii="Verdana" w:hAnsi="Verdana" w:cs="Arial"/>
          <w:b/>
          <w:color w:val="000000" w:themeColor="text1"/>
          <w:sz w:val="22"/>
          <w:szCs w:val="22"/>
        </w:rPr>
      </w:pPr>
    </w:p>
    <w:p w14:paraId="72D5E962" w14:textId="77777777" w:rsidR="000B468D" w:rsidRPr="00D94B35" w:rsidRDefault="000B468D" w:rsidP="00A47B6D">
      <w:pPr>
        <w:pStyle w:val="Heading2"/>
        <w:numPr>
          <w:ilvl w:val="1"/>
          <w:numId w:val="2"/>
        </w:numPr>
        <w:spacing w:before="0" w:after="0"/>
        <w:rPr>
          <w:rFonts w:ascii="Verdana" w:hAnsi="Verdana" w:cs="Arial"/>
          <w:b/>
          <w:color w:val="000000" w:themeColor="text1"/>
          <w:sz w:val="22"/>
          <w:szCs w:val="22"/>
        </w:rPr>
      </w:pPr>
      <w:bookmarkStart w:id="6" w:name="_Toc441583560"/>
      <w:r w:rsidRPr="00D94B35">
        <w:rPr>
          <w:rFonts w:ascii="Verdana" w:hAnsi="Verdana" w:cs="Arial"/>
          <w:b/>
          <w:color w:val="000000" w:themeColor="text1"/>
          <w:sz w:val="22"/>
          <w:szCs w:val="22"/>
        </w:rPr>
        <w:t>Scope</w:t>
      </w:r>
      <w:bookmarkEnd w:id="6"/>
    </w:p>
    <w:p w14:paraId="13673F7D" w14:textId="77777777" w:rsidR="00A47B6D" w:rsidRPr="00D94B35" w:rsidRDefault="00A47B6D" w:rsidP="00A47B6D">
      <w:pPr>
        <w:pStyle w:val="BodyText2"/>
        <w:rPr>
          <w:color w:val="000000" w:themeColor="text1"/>
          <w:sz w:val="10"/>
          <w:szCs w:val="10"/>
        </w:rPr>
      </w:pPr>
    </w:p>
    <w:p w14:paraId="7AFB6969" w14:textId="77777777" w:rsidR="004D5087" w:rsidRPr="00D94B35" w:rsidRDefault="003149F9" w:rsidP="00C400C8">
      <w:pPr>
        <w:spacing w:line="276" w:lineRule="auto"/>
        <w:jc w:val="both"/>
        <w:rPr>
          <w:rFonts w:ascii="Verdana" w:hAnsi="Verdana" w:cs="Arial"/>
          <w:color w:val="000000" w:themeColor="text1"/>
          <w:szCs w:val="22"/>
        </w:rPr>
      </w:pPr>
      <w:r w:rsidRPr="00D94B35">
        <w:rPr>
          <w:rFonts w:ascii="Verdana" w:hAnsi="Verdana" w:cs="Arial"/>
          <w:color w:val="000000" w:themeColor="text1"/>
          <w:szCs w:val="22"/>
        </w:rPr>
        <w:t xml:space="preserve">These acceptable </w:t>
      </w:r>
      <w:r w:rsidR="00274E1F" w:rsidRPr="00D94B35">
        <w:rPr>
          <w:rFonts w:ascii="Verdana" w:hAnsi="Verdana" w:cs="Arial"/>
          <w:color w:val="000000" w:themeColor="text1"/>
          <w:szCs w:val="22"/>
        </w:rPr>
        <w:t xml:space="preserve">ICT </w:t>
      </w:r>
      <w:r w:rsidRPr="00D94B35">
        <w:rPr>
          <w:rFonts w:ascii="Verdana" w:hAnsi="Verdana" w:cs="Arial"/>
          <w:color w:val="000000" w:themeColor="text1"/>
          <w:szCs w:val="22"/>
        </w:rPr>
        <w:t xml:space="preserve">use </w:t>
      </w:r>
      <w:r w:rsidR="00C15BB0" w:rsidRPr="00D94B35">
        <w:rPr>
          <w:rFonts w:ascii="Verdana" w:hAnsi="Verdana" w:cs="Arial"/>
          <w:color w:val="000000" w:themeColor="text1"/>
          <w:szCs w:val="22"/>
        </w:rPr>
        <w:t>policy applies</w:t>
      </w:r>
      <w:r w:rsidRPr="00D94B35">
        <w:rPr>
          <w:rFonts w:ascii="Verdana" w:hAnsi="Verdana" w:cs="Arial"/>
          <w:color w:val="000000" w:themeColor="text1"/>
          <w:szCs w:val="22"/>
        </w:rPr>
        <w:t xml:space="preserve"> equally to all </w:t>
      </w:r>
      <w:r w:rsidR="004777D7"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s="Arial"/>
          <w:color w:val="000000" w:themeColor="text1"/>
          <w:szCs w:val="22"/>
        </w:rPr>
        <w:t>employees, including permanent, temporary, part-time and contract employees, as well as learners</w:t>
      </w:r>
      <w:r w:rsidR="00C400C8" w:rsidRPr="00D94B35">
        <w:rPr>
          <w:rFonts w:ascii="Verdana" w:hAnsi="Verdana" w:cs="Arial"/>
          <w:color w:val="000000" w:themeColor="text1"/>
          <w:szCs w:val="22"/>
        </w:rPr>
        <w:t>, contractors,</w:t>
      </w:r>
      <w:r w:rsidRPr="00D94B35">
        <w:rPr>
          <w:rFonts w:ascii="Verdana" w:hAnsi="Verdana" w:cs="Arial"/>
          <w:color w:val="000000" w:themeColor="text1"/>
          <w:szCs w:val="22"/>
        </w:rPr>
        <w:t xml:space="preserve"> consultants, </w:t>
      </w:r>
      <w:r w:rsidR="00F53983">
        <w:rPr>
          <w:rFonts w:ascii="Verdana" w:hAnsi="Verdana" w:cs="Arial"/>
          <w:color w:val="000000" w:themeColor="text1"/>
          <w:szCs w:val="22"/>
        </w:rPr>
        <w:t xml:space="preserve">customers </w:t>
      </w:r>
      <w:r w:rsidRPr="00D94B35">
        <w:rPr>
          <w:rFonts w:ascii="Verdana" w:hAnsi="Verdana" w:cs="Arial"/>
          <w:color w:val="000000" w:themeColor="text1"/>
          <w:szCs w:val="22"/>
        </w:rPr>
        <w:t xml:space="preserve">or </w:t>
      </w:r>
      <w:r w:rsidR="00C400C8" w:rsidRPr="00D94B35">
        <w:rPr>
          <w:rFonts w:ascii="Verdana" w:hAnsi="Verdana" w:cs="Arial"/>
          <w:color w:val="000000" w:themeColor="text1"/>
          <w:szCs w:val="22"/>
        </w:rPr>
        <w:t>any other third-parties</w:t>
      </w:r>
      <w:r w:rsidR="0062040D" w:rsidRPr="00D94B35">
        <w:rPr>
          <w:rFonts w:ascii="Verdana" w:hAnsi="Verdana" w:cs="Arial"/>
          <w:color w:val="000000" w:themeColor="text1"/>
          <w:szCs w:val="22"/>
        </w:rPr>
        <w:t xml:space="preserve"> who use ICT r</w:t>
      </w:r>
      <w:r w:rsidRPr="00D94B35">
        <w:rPr>
          <w:rFonts w:ascii="Verdana" w:hAnsi="Verdana" w:cs="Arial"/>
          <w:color w:val="000000" w:themeColor="text1"/>
          <w:szCs w:val="22"/>
        </w:rPr>
        <w:t xml:space="preserve">esources and ICT equipment owned, leased, or rented by </w:t>
      </w:r>
      <w:r w:rsidR="004777D7"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s="Arial"/>
          <w:color w:val="000000" w:themeColor="text1"/>
          <w:szCs w:val="22"/>
        </w:rPr>
        <w:t xml:space="preserve">and includes use at home. It also applies to any person connecting personally owned equipment to the </w:t>
      </w:r>
      <w:r w:rsidR="004777D7"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s="Arial"/>
          <w:color w:val="000000" w:themeColor="text1"/>
          <w:szCs w:val="22"/>
        </w:rPr>
        <w:t>network from any location.</w:t>
      </w:r>
    </w:p>
    <w:p w14:paraId="1A07DA88" w14:textId="77777777" w:rsidR="00BF23D1" w:rsidRPr="00D94B35" w:rsidRDefault="0062040D" w:rsidP="00931D3F">
      <w:pPr>
        <w:pStyle w:val="Heading1"/>
        <w:numPr>
          <w:ilvl w:val="0"/>
          <w:numId w:val="2"/>
        </w:numPr>
        <w:spacing w:line="276" w:lineRule="auto"/>
        <w:jc w:val="both"/>
        <w:rPr>
          <w:rFonts w:ascii="Verdana" w:hAnsi="Verdana"/>
          <w:color w:val="000000" w:themeColor="text1"/>
          <w:szCs w:val="22"/>
        </w:rPr>
      </w:pPr>
      <w:bookmarkStart w:id="7" w:name="_Toc441583561"/>
      <w:bookmarkEnd w:id="2"/>
      <w:r w:rsidRPr="00D94B35">
        <w:rPr>
          <w:rFonts w:ascii="Verdana" w:hAnsi="Verdana"/>
          <w:color w:val="000000" w:themeColor="text1"/>
          <w:szCs w:val="22"/>
        </w:rPr>
        <w:lastRenderedPageBreak/>
        <w:t xml:space="preserve">ACCEPTABLE </w:t>
      </w:r>
      <w:r w:rsidR="00594C6F" w:rsidRPr="00D94B35">
        <w:rPr>
          <w:rFonts w:ascii="Verdana" w:hAnsi="Verdana"/>
          <w:color w:val="000000" w:themeColor="text1"/>
          <w:szCs w:val="22"/>
        </w:rPr>
        <w:t xml:space="preserve">ICT </w:t>
      </w:r>
      <w:r w:rsidRPr="00D94B35">
        <w:rPr>
          <w:rFonts w:ascii="Verdana" w:hAnsi="Verdana"/>
          <w:color w:val="000000" w:themeColor="text1"/>
          <w:szCs w:val="22"/>
        </w:rPr>
        <w:t xml:space="preserve">USE </w:t>
      </w:r>
      <w:r w:rsidR="00BE669E" w:rsidRPr="00D94B35">
        <w:rPr>
          <w:rFonts w:ascii="Verdana" w:hAnsi="Verdana"/>
          <w:color w:val="000000" w:themeColor="text1"/>
          <w:szCs w:val="22"/>
        </w:rPr>
        <w:t>POLICY</w:t>
      </w:r>
      <w:r w:rsidR="00645D66" w:rsidRPr="00D94B35">
        <w:rPr>
          <w:rFonts w:ascii="Verdana" w:hAnsi="Verdana"/>
          <w:color w:val="000000" w:themeColor="text1"/>
          <w:szCs w:val="22"/>
        </w:rPr>
        <w:t xml:space="preserve"> </w:t>
      </w:r>
      <w:r w:rsidR="00A174DA" w:rsidRPr="00D94B35">
        <w:rPr>
          <w:rFonts w:ascii="Verdana" w:hAnsi="Verdana"/>
          <w:color w:val="000000" w:themeColor="text1"/>
          <w:szCs w:val="22"/>
        </w:rPr>
        <w:t>STATEMENTS</w:t>
      </w:r>
      <w:bookmarkEnd w:id="7"/>
    </w:p>
    <w:p w14:paraId="3A5750C6" w14:textId="77777777" w:rsidR="006E074E" w:rsidRPr="00D94B35" w:rsidRDefault="0068381C" w:rsidP="00931D3F">
      <w:pPr>
        <w:pStyle w:val="Heading2"/>
        <w:numPr>
          <w:ilvl w:val="1"/>
          <w:numId w:val="2"/>
        </w:numPr>
        <w:spacing w:line="276" w:lineRule="auto"/>
        <w:jc w:val="both"/>
        <w:rPr>
          <w:rFonts w:ascii="Verdana" w:hAnsi="Verdana"/>
          <w:b/>
          <w:color w:val="000000" w:themeColor="text1"/>
          <w:sz w:val="22"/>
          <w:szCs w:val="22"/>
        </w:rPr>
      </w:pPr>
      <w:bookmarkStart w:id="8" w:name="_Toc441583562"/>
      <w:r w:rsidRPr="00D94B35">
        <w:rPr>
          <w:rFonts w:ascii="Verdana" w:hAnsi="Verdana"/>
          <w:b/>
          <w:color w:val="000000" w:themeColor="text1"/>
          <w:sz w:val="22"/>
          <w:szCs w:val="22"/>
        </w:rPr>
        <w:t>Acceptable Behaviour</w:t>
      </w:r>
      <w:bookmarkEnd w:id="8"/>
    </w:p>
    <w:p w14:paraId="42C28CB4" w14:textId="77777777" w:rsidR="0068381C" w:rsidRPr="00D94B35" w:rsidRDefault="00577248" w:rsidP="00101D88">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lang w:eastAsia="en-GB"/>
        </w:rPr>
      </w:pPr>
      <w:r w:rsidRPr="00D94B35">
        <w:rPr>
          <w:rFonts w:ascii="Verdana" w:hAnsi="Verdana" w:cs="Arial"/>
          <w:b/>
          <w:color w:val="000000" w:themeColor="text1"/>
          <w:szCs w:val="22"/>
        </w:rPr>
        <w:t>NIDC</w:t>
      </w:r>
      <w:r w:rsidR="0068381C" w:rsidRPr="00D94B35">
        <w:rPr>
          <w:rFonts w:ascii="Verdana" w:hAnsi="Verdana"/>
          <w:color w:val="000000" w:themeColor="text1"/>
          <w:szCs w:val="22"/>
          <w:lang w:eastAsia="en-GB"/>
        </w:rPr>
        <w:t xml:space="preserve"> believe</w:t>
      </w:r>
      <w:r w:rsidRPr="00D94B35">
        <w:rPr>
          <w:rFonts w:ascii="Verdana" w:hAnsi="Verdana"/>
          <w:color w:val="000000" w:themeColor="text1"/>
          <w:szCs w:val="22"/>
          <w:lang w:eastAsia="en-GB"/>
        </w:rPr>
        <w:t>s that ICT resources empower use</w:t>
      </w:r>
      <w:r w:rsidR="0068381C" w:rsidRPr="00D94B35">
        <w:rPr>
          <w:rFonts w:ascii="Verdana" w:hAnsi="Verdana"/>
          <w:color w:val="000000" w:themeColor="text1"/>
          <w:szCs w:val="22"/>
          <w:lang w:eastAsia="en-GB"/>
        </w:rPr>
        <w:t xml:space="preserve">rs and make their jobs more fulfilling by allowing them to deliver better services at lower costs. As such, employees and stakeholders are encouraged to use ICT resources to the fullest extent in pursuit of </w:t>
      </w:r>
      <w:r w:rsidRPr="00D94B35">
        <w:rPr>
          <w:rFonts w:ascii="Verdana" w:hAnsi="Verdana" w:cs="Arial"/>
          <w:b/>
          <w:color w:val="000000" w:themeColor="text1"/>
          <w:szCs w:val="22"/>
        </w:rPr>
        <w:t>NIDC</w:t>
      </w:r>
      <w:r w:rsidR="0068381C" w:rsidRPr="00D94B35">
        <w:rPr>
          <w:rFonts w:ascii="Verdana" w:hAnsi="Verdana"/>
          <w:color w:val="000000" w:themeColor="text1"/>
          <w:szCs w:val="22"/>
          <w:lang w:eastAsia="en-GB"/>
        </w:rPr>
        <w:t>’s goals and objectives.</w:t>
      </w:r>
    </w:p>
    <w:p w14:paraId="3C9CA7E3" w14:textId="77777777" w:rsidR="0068381C" w:rsidRPr="00D94B35" w:rsidRDefault="0068381C" w:rsidP="00931D3F">
      <w:pPr>
        <w:pStyle w:val="Heading2"/>
        <w:numPr>
          <w:ilvl w:val="1"/>
          <w:numId w:val="2"/>
        </w:numPr>
        <w:spacing w:line="276" w:lineRule="auto"/>
        <w:jc w:val="both"/>
        <w:rPr>
          <w:rFonts w:ascii="Verdana" w:hAnsi="Verdana"/>
          <w:b/>
          <w:color w:val="000000" w:themeColor="text1"/>
          <w:sz w:val="22"/>
          <w:szCs w:val="22"/>
        </w:rPr>
      </w:pPr>
      <w:bookmarkStart w:id="9" w:name="_Toc441583563"/>
      <w:r w:rsidRPr="00D94B35">
        <w:rPr>
          <w:rFonts w:ascii="Verdana" w:hAnsi="Verdana"/>
          <w:b/>
          <w:color w:val="000000" w:themeColor="text1"/>
          <w:sz w:val="22"/>
          <w:szCs w:val="22"/>
        </w:rPr>
        <w:t>Unacceptable Behaviour</w:t>
      </w:r>
      <w:bookmarkEnd w:id="9"/>
    </w:p>
    <w:p w14:paraId="60E188C7" w14:textId="77777777" w:rsidR="004651F2" w:rsidRPr="00D94B35" w:rsidRDefault="000D66BC" w:rsidP="00101D88">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Cr</w:t>
      </w:r>
      <w:r w:rsidR="004651F2" w:rsidRPr="00D94B35">
        <w:rPr>
          <w:rFonts w:ascii="Verdana" w:hAnsi="Verdana"/>
          <w:color w:val="000000" w:themeColor="text1"/>
          <w:szCs w:val="22"/>
        </w:rPr>
        <w:t xml:space="preserve">eation, display, production, </w:t>
      </w:r>
      <w:r w:rsidR="00D07A35" w:rsidRPr="00D94B35">
        <w:rPr>
          <w:rFonts w:ascii="Verdana" w:hAnsi="Verdana"/>
          <w:color w:val="000000" w:themeColor="text1"/>
          <w:szCs w:val="22"/>
        </w:rPr>
        <w:t>downloading</w:t>
      </w:r>
      <w:r w:rsidR="004651F2" w:rsidRPr="00D94B35">
        <w:rPr>
          <w:rFonts w:ascii="Verdana" w:hAnsi="Verdana"/>
          <w:color w:val="000000" w:themeColor="text1"/>
          <w:szCs w:val="22"/>
        </w:rPr>
        <w:t xml:space="preserve"> or circulation of offensive material in any form or medium.</w:t>
      </w:r>
    </w:p>
    <w:p w14:paraId="474927EA" w14:textId="77777777" w:rsidR="004651F2" w:rsidRPr="00D94B35" w:rsidRDefault="000D66BC" w:rsidP="000D66BC">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Failure to adhere with</w:t>
      </w:r>
      <w:r w:rsidR="004651F2" w:rsidRPr="00D94B35">
        <w:rPr>
          <w:rFonts w:ascii="Verdana" w:hAnsi="Verdana"/>
          <w:color w:val="000000" w:themeColor="text1"/>
          <w:szCs w:val="22"/>
        </w:rPr>
        <w:t xml:space="preserve"> the terms and conditions of all license agreements relating to ICT facilities used including software, equipment, services documentation and other goods.</w:t>
      </w:r>
    </w:p>
    <w:p w14:paraId="5C8D0BE1" w14:textId="0654F341" w:rsidR="004651F2" w:rsidRPr="00D94B35" w:rsidRDefault="004651F2" w:rsidP="000D66BC">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Deliberately introducing viruses, worms, </w:t>
      </w:r>
      <w:r w:rsidR="00D07A35" w:rsidRPr="00D94B35">
        <w:rPr>
          <w:rFonts w:ascii="Verdana" w:hAnsi="Verdana"/>
          <w:color w:val="000000" w:themeColor="text1"/>
          <w:szCs w:val="22"/>
        </w:rPr>
        <w:t>Trojan</w:t>
      </w:r>
      <w:r w:rsidRPr="00D94B35">
        <w:rPr>
          <w:rFonts w:ascii="Verdana" w:hAnsi="Verdana"/>
          <w:color w:val="000000" w:themeColor="text1"/>
          <w:szCs w:val="22"/>
        </w:rPr>
        <w:t xml:space="preserve"> horses or other harmful or nuisance programs or file into any </w:t>
      </w:r>
      <w:r w:rsidR="00577248"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olor w:val="000000" w:themeColor="text1"/>
          <w:szCs w:val="22"/>
        </w:rPr>
        <w:t xml:space="preserve">ICT facility, or taking deliberate action to circumvent any precautions taken or prescribed by </w:t>
      </w:r>
      <w:r w:rsidR="00F17726">
        <w:rPr>
          <w:rFonts w:ascii="Verdana" w:hAnsi="Verdana"/>
          <w:color w:val="000000" w:themeColor="text1"/>
          <w:szCs w:val="22"/>
        </w:rPr>
        <w:t xml:space="preserve">Data </w:t>
      </w:r>
      <w:proofErr w:type="spellStart"/>
      <w:r w:rsidR="00F17726">
        <w:rPr>
          <w:rFonts w:ascii="Verdana" w:hAnsi="Verdana"/>
          <w:color w:val="000000" w:themeColor="text1"/>
          <w:szCs w:val="22"/>
        </w:rPr>
        <w:t>Center</w:t>
      </w:r>
      <w:proofErr w:type="spellEnd"/>
      <w:r w:rsidRPr="00D94B35">
        <w:rPr>
          <w:rFonts w:ascii="Verdana" w:hAnsi="Verdana"/>
          <w:color w:val="000000" w:themeColor="text1"/>
          <w:szCs w:val="22"/>
        </w:rPr>
        <w:t>.</w:t>
      </w:r>
    </w:p>
    <w:p w14:paraId="2A0DA8B5" w14:textId="77777777" w:rsidR="004651F2" w:rsidRPr="00D94B35" w:rsidRDefault="004651F2" w:rsidP="000D66BC">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Loading onto the ICT facilities any software without permission from the designated authority.</w:t>
      </w:r>
    </w:p>
    <w:p w14:paraId="690DE5CB" w14:textId="77777777" w:rsidR="004651F2" w:rsidRPr="00D94B35" w:rsidRDefault="004651F2" w:rsidP="000D66BC">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Removing or interfering with output of the ICT facilities belonging to another user.</w:t>
      </w:r>
    </w:p>
    <w:p w14:paraId="553585DF" w14:textId="77777777" w:rsidR="004651F2" w:rsidRPr="00D94B35" w:rsidRDefault="004651F2" w:rsidP="000D66BC">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Failure to note and report on any observed or suspected security incidents, security weaknesses or threats.</w:t>
      </w:r>
    </w:p>
    <w:p w14:paraId="015D8FC9" w14:textId="0404C25C" w:rsidR="004651F2" w:rsidRPr="00D94B35" w:rsidRDefault="00577248" w:rsidP="000D66BC">
      <w:pPr>
        <w:pStyle w:val="ListParagraph"/>
        <w:numPr>
          <w:ilvl w:val="2"/>
          <w:numId w:val="2"/>
        </w:numPr>
        <w:autoSpaceDE w:val="0"/>
        <w:autoSpaceDN w:val="0"/>
        <w:adjustRightInd w:val="0"/>
        <w:spacing w:line="276" w:lineRule="auto"/>
        <w:contextualSpacing/>
        <w:jc w:val="both"/>
        <w:rPr>
          <w:rFonts w:ascii="Verdana" w:hAnsi="Verdana"/>
          <w:b/>
          <w:color w:val="000000" w:themeColor="text1"/>
          <w:szCs w:val="22"/>
        </w:rPr>
      </w:pPr>
      <w:r w:rsidRPr="00D94B35">
        <w:rPr>
          <w:rFonts w:ascii="Verdana" w:hAnsi="Verdana"/>
          <w:color w:val="000000" w:themeColor="text1"/>
          <w:szCs w:val="22"/>
        </w:rPr>
        <w:t>Allow non-</w:t>
      </w:r>
      <w:r w:rsidRPr="00D94B35">
        <w:rPr>
          <w:rFonts w:ascii="Verdana" w:hAnsi="Verdana" w:cs="Arial"/>
          <w:b/>
          <w:color w:val="000000" w:themeColor="text1"/>
          <w:szCs w:val="22"/>
        </w:rPr>
        <w:t>NIDC</w:t>
      </w:r>
      <w:r w:rsidR="004651F2" w:rsidRPr="00D94B35">
        <w:rPr>
          <w:rFonts w:ascii="Verdana" w:hAnsi="Verdana"/>
          <w:color w:val="000000" w:themeColor="text1"/>
          <w:szCs w:val="22"/>
        </w:rPr>
        <w:t xml:space="preserve"> employee to use resources without prior authorization.</w:t>
      </w:r>
    </w:p>
    <w:p w14:paraId="7D61C857" w14:textId="77777777" w:rsidR="004651F2" w:rsidRPr="00D94B35" w:rsidRDefault="004651F2" w:rsidP="000D66BC">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Unless such use is reasonably related to a user's job, it is unacceptable for any person to use </w:t>
      </w:r>
      <w:r w:rsidR="00577248" w:rsidRPr="00D94B35">
        <w:rPr>
          <w:rFonts w:ascii="Verdana" w:hAnsi="Verdana" w:cs="Arial"/>
          <w:b/>
          <w:color w:val="000000" w:themeColor="text1"/>
          <w:szCs w:val="22"/>
        </w:rPr>
        <w:t>NIDC</w:t>
      </w:r>
      <w:r w:rsidRPr="00D94B35">
        <w:rPr>
          <w:rFonts w:ascii="Verdana" w:hAnsi="Verdana"/>
          <w:color w:val="000000" w:themeColor="text1"/>
          <w:szCs w:val="22"/>
        </w:rPr>
        <w:t xml:space="preserve"> ICT resources:</w:t>
      </w:r>
    </w:p>
    <w:p w14:paraId="2B4FA5E6"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in furtherance of any illegal act, including violation of any criminal or civil laws or regulations;</w:t>
      </w:r>
    </w:p>
    <w:p w14:paraId="299C23F9"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for any political purpose;</w:t>
      </w:r>
    </w:p>
    <w:p w14:paraId="661CE2DE"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for any commercial purpose;</w:t>
      </w:r>
    </w:p>
    <w:p w14:paraId="7D384F90"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to send threatening or harassing messages, whether sexual or otherwise;</w:t>
      </w:r>
    </w:p>
    <w:p w14:paraId="74513D3F"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to access or share sexually explicit, obscene, or otherwise inappropriate materials;</w:t>
      </w:r>
    </w:p>
    <w:p w14:paraId="6BA7967D"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to infringe any intellectual property rights;</w:t>
      </w:r>
    </w:p>
    <w:p w14:paraId="17453C50"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to gain, or attempt to gain, unauthorized access to any computer or network;</w:t>
      </w:r>
    </w:p>
    <w:p w14:paraId="56278920"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for any use that causes interference with or disruption of network users and resources, including propagation of computer viruses or other harmful programs;</w:t>
      </w:r>
    </w:p>
    <w:p w14:paraId="45C47614"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to intercept communications intended for other persons;</w:t>
      </w:r>
    </w:p>
    <w:p w14:paraId="1CF2B4DC"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to misrepresent either </w:t>
      </w:r>
      <w:r w:rsidR="00577248" w:rsidRPr="00D94B35">
        <w:rPr>
          <w:rFonts w:ascii="Verdana" w:hAnsi="Verdana" w:cs="Arial"/>
          <w:b/>
          <w:color w:val="000000" w:themeColor="text1"/>
          <w:szCs w:val="22"/>
        </w:rPr>
        <w:t>NIDC</w:t>
      </w:r>
      <w:r w:rsidRPr="00D94B35">
        <w:rPr>
          <w:rFonts w:ascii="Verdana" w:hAnsi="Verdana" w:cs="Arial"/>
          <w:b/>
          <w:color w:val="000000" w:themeColor="text1"/>
          <w:szCs w:val="22"/>
        </w:rPr>
        <w:t xml:space="preserve"> </w:t>
      </w:r>
      <w:r w:rsidRPr="00D94B35">
        <w:rPr>
          <w:rFonts w:ascii="Verdana" w:hAnsi="Verdana"/>
          <w:color w:val="000000" w:themeColor="text1"/>
          <w:szCs w:val="22"/>
        </w:rPr>
        <w:t xml:space="preserve">or a person's role at </w:t>
      </w:r>
      <w:r w:rsidR="00577248" w:rsidRPr="00D94B35">
        <w:rPr>
          <w:rFonts w:ascii="Verdana" w:hAnsi="Verdana" w:cs="Arial"/>
          <w:b/>
          <w:color w:val="000000" w:themeColor="text1"/>
          <w:szCs w:val="22"/>
        </w:rPr>
        <w:t>NIDC</w:t>
      </w:r>
      <w:r w:rsidRPr="00D94B35">
        <w:rPr>
          <w:rFonts w:ascii="Verdana" w:hAnsi="Verdana"/>
          <w:color w:val="000000" w:themeColor="text1"/>
          <w:szCs w:val="22"/>
        </w:rPr>
        <w:t>;</w:t>
      </w:r>
    </w:p>
    <w:p w14:paraId="26111C5D" w14:textId="77777777" w:rsidR="004651F2" w:rsidRPr="00D94B35" w:rsidRDefault="00D95BAF"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to distribute </w:t>
      </w:r>
      <w:r w:rsidR="004651F2" w:rsidRPr="00D94B35">
        <w:rPr>
          <w:rFonts w:ascii="Verdana" w:hAnsi="Verdana"/>
          <w:color w:val="000000" w:themeColor="text1"/>
          <w:szCs w:val="22"/>
        </w:rPr>
        <w:t>chain letters;</w:t>
      </w:r>
    </w:p>
    <w:p w14:paraId="7979D75A" w14:textId="77777777" w:rsidR="004651F2" w:rsidRPr="00D94B35" w:rsidRDefault="004651F2"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to access online gambling sites; or</w:t>
      </w:r>
    </w:p>
    <w:p w14:paraId="5247810B" w14:textId="77777777" w:rsidR="004651F2" w:rsidRPr="00D94B35" w:rsidRDefault="00D07A35" w:rsidP="000D66BC">
      <w:pPr>
        <w:pStyle w:val="ListParagraph"/>
        <w:numPr>
          <w:ilvl w:val="1"/>
          <w:numId w:val="25"/>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To</w:t>
      </w:r>
      <w:r w:rsidR="004651F2" w:rsidRPr="00D94B35">
        <w:rPr>
          <w:rFonts w:ascii="Verdana" w:hAnsi="Verdana"/>
          <w:color w:val="000000" w:themeColor="text1"/>
          <w:szCs w:val="22"/>
        </w:rPr>
        <w:t xml:space="preserve"> libel or otherwise defame any person.</w:t>
      </w:r>
    </w:p>
    <w:p w14:paraId="1C2E6BD3" w14:textId="77777777" w:rsidR="0068381C" w:rsidRPr="00D94B35" w:rsidRDefault="0068381C" w:rsidP="00931D3F">
      <w:pPr>
        <w:autoSpaceDE w:val="0"/>
        <w:autoSpaceDN w:val="0"/>
        <w:adjustRightInd w:val="0"/>
        <w:spacing w:line="276" w:lineRule="auto"/>
        <w:contextualSpacing/>
        <w:jc w:val="both"/>
        <w:rPr>
          <w:rFonts w:ascii="Verdana" w:hAnsi="Verdana"/>
          <w:color w:val="000000" w:themeColor="text1"/>
          <w:sz w:val="4"/>
          <w:szCs w:val="4"/>
          <w:lang w:eastAsia="en-GB"/>
        </w:rPr>
      </w:pPr>
    </w:p>
    <w:p w14:paraId="3BEB358D" w14:textId="77777777" w:rsidR="0068381C" w:rsidRPr="00D94B35" w:rsidRDefault="009F7945" w:rsidP="00931D3F">
      <w:pPr>
        <w:pStyle w:val="Heading2"/>
        <w:numPr>
          <w:ilvl w:val="1"/>
          <w:numId w:val="2"/>
        </w:numPr>
        <w:spacing w:line="276" w:lineRule="auto"/>
        <w:jc w:val="both"/>
        <w:rPr>
          <w:rFonts w:ascii="Verdana" w:hAnsi="Verdana" w:cs="Arial"/>
          <w:b/>
          <w:color w:val="000000" w:themeColor="text1"/>
          <w:sz w:val="22"/>
          <w:szCs w:val="22"/>
        </w:rPr>
      </w:pPr>
      <w:bookmarkStart w:id="10" w:name="_Toc441583564"/>
      <w:r w:rsidRPr="00D94B35">
        <w:rPr>
          <w:rFonts w:ascii="Verdana" w:hAnsi="Verdana" w:cs="Arial"/>
          <w:b/>
          <w:color w:val="000000" w:themeColor="text1"/>
          <w:sz w:val="22"/>
          <w:szCs w:val="22"/>
        </w:rPr>
        <w:lastRenderedPageBreak/>
        <w:t>Acceptable use of ICT A</w:t>
      </w:r>
      <w:r w:rsidR="0068381C" w:rsidRPr="00D94B35">
        <w:rPr>
          <w:rFonts w:ascii="Verdana" w:hAnsi="Verdana" w:cs="Arial"/>
          <w:b/>
          <w:color w:val="000000" w:themeColor="text1"/>
          <w:sz w:val="22"/>
          <w:szCs w:val="22"/>
        </w:rPr>
        <w:t>ssets</w:t>
      </w:r>
      <w:bookmarkEnd w:id="10"/>
    </w:p>
    <w:p w14:paraId="49722908" w14:textId="77777777" w:rsidR="000A6798" w:rsidRPr="00D94B35" w:rsidRDefault="000A6798" w:rsidP="00C94E3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Users </w:t>
      </w:r>
      <w:r w:rsidR="00CE53A9" w:rsidRPr="00D94B35">
        <w:rPr>
          <w:rFonts w:ascii="Verdana" w:hAnsi="Verdana"/>
          <w:color w:val="000000" w:themeColor="text1"/>
          <w:szCs w:val="22"/>
        </w:rPr>
        <w:t>shall</w:t>
      </w:r>
      <w:r w:rsidRPr="00D94B35">
        <w:rPr>
          <w:rFonts w:ascii="Verdana" w:hAnsi="Verdana"/>
          <w:color w:val="000000" w:themeColor="text1"/>
          <w:szCs w:val="22"/>
        </w:rPr>
        <w:t xml:space="preserve"> not disclose, or disseminate to unauthorized person, any information or data that they came across during system access.</w:t>
      </w:r>
    </w:p>
    <w:p w14:paraId="3B9CE455" w14:textId="77777777" w:rsidR="000A6798" w:rsidRPr="00D94B35" w:rsidRDefault="000A6798" w:rsidP="00C94E3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Users shall not access or try to access information than what was granted to access.</w:t>
      </w:r>
    </w:p>
    <w:p w14:paraId="0CF07536" w14:textId="77777777" w:rsidR="000A6798" w:rsidRPr="00D94B35" w:rsidRDefault="000A6798" w:rsidP="00C94E3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Users shall ensure that any discarded information or data is properly disposed.</w:t>
      </w:r>
    </w:p>
    <w:p w14:paraId="7FCD5468" w14:textId="77777777" w:rsidR="0068381C" w:rsidRPr="00D94B35" w:rsidRDefault="00CE53A9" w:rsidP="00C94E37">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1" w:name="_Toc433117140"/>
      <w:r w:rsidRPr="00D94B35">
        <w:rPr>
          <w:rFonts w:ascii="Verdana" w:hAnsi="Verdana" w:cs="Arial"/>
          <w:color w:val="000000" w:themeColor="text1"/>
          <w:szCs w:val="22"/>
        </w:rPr>
        <w:t>Users shall</w:t>
      </w:r>
      <w:r w:rsidR="0068381C" w:rsidRPr="00D94B35">
        <w:rPr>
          <w:rFonts w:ascii="Verdana" w:hAnsi="Verdana" w:cs="Arial"/>
          <w:color w:val="000000" w:themeColor="text1"/>
          <w:szCs w:val="22"/>
        </w:rPr>
        <w:t xml:space="preserve"> not upload </w:t>
      </w:r>
      <w:r w:rsidRPr="00D94B35">
        <w:rPr>
          <w:rFonts w:ascii="Verdana" w:hAnsi="Verdana" w:cs="Arial"/>
          <w:color w:val="000000" w:themeColor="text1"/>
          <w:szCs w:val="22"/>
        </w:rPr>
        <w:t>any business files to personal I</w:t>
      </w:r>
      <w:r w:rsidR="0068381C" w:rsidRPr="00D94B35">
        <w:rPr>
          <w:rFonts w:ascii="Verdana" w:hAnsi="Verdana" w:cs="Arial"/>
          <w:color w:val="000000" w:themeColor="text1"/>
          <w:szCs w:val="22"/>
        </w:rPr>
        <w:t xml:space="preserve">nternet sites or via personal email/social media as they put the data out of </w:t>
      </w:r>
      <w:r w:rsidR="004777D7"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control and may result in leakage of confidential information.</w:t>
      </w:r>
      <w:bookmarkEnd w:id="11"/>
    </w:p>
    <w:p w14:paraId="032C180A" w14:textId="77777777" w:rsidR="0068381C" w:rsidRPr="00D94B35" w:rsidRDefault="000A3733"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2" w:name="_Toc433117141"/>
      <w:r w:rsidRPr="00D94B35">
        <w:rPr>
          <w:rFonts w:ascii="Verdana" w:hAnsi="Verdana" w:cs="Arial"/>
          <w:color w:val="000000" w:themeColor="text1"/>
          <w:szCs w:val="22"/>
        </w:rPr>
        <w:t>Users shall</w:t>
      </w:r>
      <w:r w:rsidR="0068381C" w:rsidRPr="00D94B35">
        <w:rPr>
          <w:rFonts w:ascii="Verdana" w:hAnsi="Verdana" w:cs="Arial"/>
          <w:color w:val="000000" w:themeColor="text1"/>
          <w:szCs w:val="22"/>
        </w:rPr>
        <w:t xml:space="preserve"> not use any </w:t>
      </w:r>
      <w:r w:rsidR="004777D7" w:rsidRPr="00D94B35">
        <w:rPr>
          <w:rFonts w:ascii="Verdana" w:hAnsi="Verdana" w:cs="Arial"/>
          <w:b/>
          <w:color w:val="000000" w:themeColor="text1"/>
          <w:szCs w:val="22"/>
        </w:rPr>
        <w:t>NIDC</w:t>
      </w:r>
      <w:r w:rsidRPr="00D94B35">
        <w:rPr>
          <w:rFonts w:ascii="Verdana" w:hAnsi="Verdana" w:cs="Arial"/>
          <w:color w:val="000000" w:themeColor="text1"/>
          <w:szCs w:val="22"/>
        </w:rPr>
        <w:t xml:space="preserve"> </w:t>
      </w:r>
      <w:r w:rsidR="0068381C" w:rsidRPr="00D94B35">
        <w:rPr>
          <w:rFonts w:ascii="Verdana" w:hAnsi="Verdana" w:cs="Arial"/>
          <w:color w:val="000000" w:themeColor="text1"/>
          <w:szCs w:val="22"/>
        </w:rPr>
        <w:t>ICT facilities for any personal activities that are prohibited under the law.</w:t>
      </w:r>
      <w:bookmarkEnd w:id="12"/>
      <w:r w:rsidR="0068381C" w:rsidRPr="00D94B35">
        <w:rPr>
          <w:rFonts w:ascii="Verdana" w:hAnsi="Verdana" w:cs="Arial"/>
          <w:color w:val="000000" w:themeColor="text1"/>
          <w:szCs w:val="22"/>
        </w:rPr>
        <w:t xml:space="preserve"> </w:t>
      </w:r>
    </w:p>
    <w:p w14:paraId="4DA2EDA8" w14:textId="77777777" w:rsidR="0068381C" w:rsidRPr="00D94B35" w:rsidRDefault="0068381C"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3" w:name="_Toc433117143"/>
      <w:r w:rsidRPr="00D94B35">
        <w:rPr>
          <w:rFonts w:ascii="Verdana" w:hAnsi="Verdana" w:cs="Arial"/>
          <w:color w:val="000000" w:themeColor="text1"/>
          <w:szCs w:val="22"/>
        </w:rPr>
        <w:t>M</w:t>
      </w:r>
      <w:r w:rsidR="0008694C" w:rsidRPr="00D94B35">
        <w:rPr>
          <w:rFonts w:ascii="Verdana" w:hAnsi="Verdana" w:cs="Arial"/>
          <w:color w:val="000000" w:themeColor="text1"/>
          <w:szCs w:val="22"/>
        </w:rPr>
        <w:t>essages, postings and blogs shall</w:t>
      </w:r>
      <w:r w:rsidRPr="00D94B35">
        <w:rPr>
          <w:rFonts w:ascii="Verdana" w:hAnsi="Verdana" w:cs="Arial"/>
          <w:color w:val="000000" w:themeColor="text1"/>
          <w:szCs w:val="22"/>
        </w:rPr>
        <w:t xml:space="preserve"> not disclose any proprietary or confidential information about </w:t>
      </w:r>
      <w:r w:rsidR="004777D7" w:rsidRPr="00D94B35">
        <w:rPr>
          <w:rFonts w:ascii="Verdana" w:hAnsi="Verdana" w:cs="Arial"/>
          <w:b/>
          <w:color w:val="000000" w:themeColor="text1"/>
          <w:szCs w:val="22"/>
        </w:rPr>
        <w:t>NIDC</w:t>
      </w:r>
      <w:r w:rsidR="0008694C" w:rsidRPr="00D94B35">
        <w:rPr>
          <w:rFonts w:ascii="Verdana" w:hAnsi="Verdana" w:cs="Arial"/>
          <w:b/>
          <w:color w:val="000000" w:themeColor="text1"/>
          <w:szCs w:val="22"/>
        </w:rPr>
        <w:t xml:space="preserve"> </w:t>
      </w:r>
      <w:r w:rsidRPr="00D94B35">
        <w:rPr>
          <w:rFonts w:ascii="Verdana" w:hAnsi="Verdana" w:cs="Arial"/>
          <w:color w:val="000000" w:themeColor="text1"/>
          <w:szCs w:val="22"/>
        </w:rPr>
        <w:t xml:space="preserve">or </w:t>
      </w:r>
      <w:r w:rsidR="004777D7" w:rsidRPr="00D94B35">
        <w:rPr>
          <w:rFonts w:ascii="Verdana" w:hAnsi="Verdana" w:cs="Arial"/>
          <w:b/>
          <w:color w:val="000000" w:themeColor="text1"/>
          <w:szCs w:val="22"/>
        </w:rPr>
        <w:t>NIDC</w:t>
      </w:r>
      <w:r w:rsidR="0008694C" w:rsidRPr="00D94B35">
        <w:rPr>
          <w:rFonts w:ascii="Verdana" w:hAnsi="Verdana" w:cs="Arial"/>
          <w:color w:val="000000" w:themeColor="text1"/>
          <w:szCs w:val="22"/>
        </w:rPr>
        <w:t>’s c</w:t>
      </w:r>
      <w:r w:rsidRPr="00D94B35">
        <w:rPr>
          <w:rFonts w:ascii="Verdana" w:hAnsi="Verdana" w:cs="Arial"/>
          <w:color w:val="000000" w:themeColor="text1"/>
          <w:szCs w:val="22"/>
        </w:rPr>
        <w:t>lients, including client contract information, internal policies, standards, procedures, p</w:t>
      </w:r>
      <w:r w:rsidR="0008694C" w:rsidRPr="00D94B35">
        <w:rPr>
          <w:rFonts w:ascii="Verdana" w:hAnsi="Verdana" w:cs="Arial"/>
          <w:color w:val="000000" w:themeColor="text1"/>
          <w:szCs w:val="22"/>
        </w:rPr>
        <w:t>rocesses, guidelines</w:t>
      </w:r>
      <w:r w:rsidRPr="00D94B35">
        <w:rPr>
          <w:rFonts w:ascii="Verdana" w:hAnsi="Verdana" w:cs="Arial"/>
          <w:color w:val="000000" w:themeColor="text1"/>
          <w:szCs w:val="22"/>
        </w:rPr>
        <w:t xml:space="preserve"> or financial information.</w:t>
      </w:r>
      <w:bookmarkEnd w:id="13"/>
    </w:p>
    <w:p w14:paraId="080CBE82" w14:textId="45A0EA4F" w:rsidR="00F264BD" w:rsidRDefault="0068381C"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4" w:name="_Toc433117144"/>
      <w:r w:rsidRPr="00F264BD">
        <w:rPr>
          <w:rFonts w:ascii="Verdana" w:hAnsi="Verdana" w:cs="Arial"/>
          <w:color w:val="000000" w:themeColor="text1"/>
          <w:szCs w:val="22"/>
        </w:rPr>
        <w:t>Any comments</w:t>
      </w:r>
      <w:r w:rsidR="0008694C" w:rsidRPr="00F264BD">
        <w:rPr>
          <w:rFonts w:ascii="Verdana" w:hAnsi="Verdana" w:cs="Arial"/>
          <w:color w:val="000000" w:themeColor="text1"/>
          <w:szCs w:val="22"/>
        </w:rPr>
        <w:t xml:space="preserve"> or postings made regarding user’s</w:t>
      </w:r>
      <w:r w:rsidRPr="00F264BD">
        <w:rPr>
          <w:rFonts w:ascii="Verdana" w:hAnsi="Verdana" w:cs="Arial"/>
          <w:color w:val="000000" w:themeColor="text1"/>
          <w:szCs w:val="22"/>
        </w:rPr>
        <w:t xml:space="preserve"> </w:t>
      </w:r>
      <w:r w:rsidR="00D07A35" w:rsidRPr="00F264BD">
        <w:rPr>
          <w:rFonts w:ascii="Verdana" w:hAnsi="Verdana" w:cs="Arial"/>
          <w:color w:val="000000" w:themeColor="text1"/>
          <w:szCs w:val="22"/>
        </w:rPr>
        <w:t>colleagues, other individuals shall not breach the</w:t>
      </w:r>
      <w:r w:rsidR="00F264BD">
        <w:rPr>
          <w:rFonts w:ascii="Verdana" w:hAnsi="Verdana" w:cs="Arial"/>
          <w:color w:val="000000" w:themeColor="text1"/>
          <w:szCs w:val="22"/>
        </w:rPr>
        <w:t>ir</w:t>
      </w:r>
      <w:r w:rsidR="00D07A35" w:rsidRPr="00F264BD">
        <w:rPr>
          <w:rFonts w:ascii="Verdana" w:hAnsi="Verdana" w:cs="Arial"/>
          <w:color w:val="000000" w:themeColor="text1"/>
          <w:szCs w:val="22"/>
        </w:rPr>
        <w:t xml:space="preserve"> rights, including the right to data privacy</w:t>
      </w:r>
      <w:r w:rsidR="00F264BD">
        <w:rPr>
          <w:rFonts w:ascii="Verdana" w:hAnsi="Verdana" w:cs="Arial"/>
          <w:color w:val="000000" w:themeColor="text1"/>
          <w:szCs w:val="22"/>
        </w:rPr>
        <w:t>.</w:t>
      </w:r>
    </w:p>
    <w:p w14:paraId="7E841E72" w14:textId="4949BCF4" w:rsidR="0068381C" w:rsidRPr="00F264BD" w:rsidRDefault="00D07A35"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r w:rsidRPr="00F264BD">
        <w:rPr>
          <w:rFonts w:ascii="Verdana" w:hAnsi="Verdana" w:cs="Arial"/>
          <w:color w:val="000000" w:themeColor="text1"/>
          <w:szCs w:val="22"/>
        </w:rPr>
        <w:t xml:space="preserve"> </w:t>
      </w:r>
      <w:r w:rsidR="00F264BD">
        <w:rPr>
          <w:rFonts w:ascii="Verdana" w:hAnsi="Verdana" w:cs="Arial"/>
          <w:color w:val="000000" w:themeColor="text1"/>
          <w:szCs w:val="22"/>
        </w:rPr>
        <w:t xml:space="preserve">Any </w:t>
      </w:r>
      <w:r w:rsidRPr="00F264BD">
        <w:rPr>
          <w:rFonts w:ascii="Verdana" w:hAnsi="Verdana" w:cs="Arial"/>
          <w:color w:val="000000" w:themeColor="text1"/>
          <w:szCs w:val="22"/>
        </w:rPr>
        <w:t>comments,</w:t>
      </w:r>
      <w:r w:rsidR="0008694C" w:rsidRPr="00F264BD">
        <w:rPr>
          <w:rFonts w:ascii="Verdana" w:hAnsi="Verdana" w:cs="Arial"/>
          <w:color w:val="000000" w:themeColor="text1"/>
          <w:szCs w:val="22"/>
        </w:rPr>
        <w:t xml:space="preserve"> or postings shall not</w:t>
      </w:r>
      <w:r w:rsidR="0068381C" w:rsidRPr="00F264BD">
        <w:rPr>
          <w:rFonts w:ascii="Verdana" w:hAnsi="Verdana" w:cs="Arial"/>
          <w:color w:val="000000" w:themeColor="text1"/>
          <w:szCs w:val="22"/>
        </w:rPr>
        <w:t xml:space="preserve"> adversely affect </w:t>
      </w:r>
      <w:r w:rsidR="004777D7" w:rsidRPr="00F264BD">
        <w:rPr>
          <w:rFonts w:ascii="Verdana" w:hAnsi="Verdana" w:cs="Arial"/>
          <w:b/>
          <w:color w:val="000000" w:themeColor="text1"/>
          <w:szCs w:val="22"/>
        </w:rPr>
        <w:t>NIDC</w:t>
      </w:r>
      <w:r w:rsidR="000A3733" w:rsidRPr="00F264BD">
        <w:rPr>
          <w:rFonts w:ascii="Verdana" w:hAnsi="Verdana" w:cs="Arial"/>
          <w:color w:val="000000" w:themeColor="text1"/>
          <w:szCs w:val="22"/>
        </w:rPr>
        <w:t xml:space="preserve"> </w:t>
      </w:r>
      <w:r w:rsidR="0068381C" w:rsidRPr="00F264BD">
        <w:rPr>
          <w:rFonts w:ascii="Verdana" w:hAnsi="Verdana" w:cs="Arial"/>
          <w:color w:val="000000" w:themeColor="text1"/>
          <w:szCs w:val="22"/>
        </w:rPr>
        <w:t>reputation.</w:t>
      </w:r>
      <w:bookmarkEnd w:id="14"/>
    </w:p>
    <w:p w14:paraId="2D90F925" w14:textId="77777777" w:rsidR="0068381C" w:rsidRPr="00D94B35" w:rsidRDefault="0008694C"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5" w:name="_Toc433117145"/>
      <w:r w:rsidRPr="00D94B35">
        <w:rPr>
          <w:rFonts w:ascii="Verdana" w:hAnsi="Verdana" w:cs="Arial"/>
          <w:color w:val="000000" w:themeColor="text1"/>
          <w:szCs w:val="22"/>
        </w:rPr>
        <w:t>Users shall</w:t>
      </w:r>
      <w:r w:rsidR="0068381C" w:rsidRPr="00D94B35">
        <w:rPr>
          <w:rFonts w:ascii="Verdana" w:hAnsi="Verdana" w:cs="Arial"/>
          <w:color w:val="000000" w:themeColor="text1"/>
          <w:szCs w:val="22"/>
        </w:rPr>
        <w:t xml:space="preserve"> not accept offers of software upgrades or security patches from pop-up windows</w:t>
      </w:r>
      <w:r w:rsidR="000A3733" w:rsidRPr="00D94B35">
        <w:rPr>
          <w:rFonts w:ascii="Verdana" w:hAnsi="Verdana" w:cs="Arial"/>
          <w:color w:val="000000" w:themeColor="text1"/>
          <w:szCs w:val="22"/>
        </w:rPr>
        <w:t xml:space="preserve"> that appear when browsing the I</w:t>
      </w:r>
      <w:r w:rsidR="0068381C" w:rsidRPr="00D94B35">
        <w:rPr>
          <w:rFonts w:ascii="Verdana" w:hAnsi="Verdana" w:cs="Arial"/>
          <w:color w:val="000000" w:themeColor="text1"/>
          <w:szCs w:val="22"/>
        </w:rPr>
        <w:t>nternet, as these often contain malware.</w:t>
      </w:r>
      <w:bookmarkEnd w:id="15"/>
      <w:r w:rsidR="0068381C" w:rsidRPr="00D94B35">
        <w:rPr>
          <w:rFonts w:ascii="Verdana" w:hAnsi="Verdana" w:cs="Arial"/>
          <w:color w:val="000000" w:themeColor="text1"/>
          <w:szCs w:val="22"/>
        </w:rPr>
        <w:t xml:space="preserve">  </w:t>
      </w:r>
    </w:p>
    <w:p w14:paraId="2DB2D27D" w14:textId="16AB363A" w:rsidR="0068381C" w:rsidRPr="00D94B35" w:rsidRDefault="004777D7"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6" w:name="_Toc433117146"/>
      <w:r w:rsidRPr="00D94B35">
        <w:rPr>
          <w:rFonts w:ascii="Verdana" w:hAnsi="Verdana" w:cs="Arial"/>
          <w:b/>
          <w:color w:val="000000" w:themeColor="text1"/>
          <w:szCs w:val="22"/>
        </w:rPr>
        <w:t>NIDC</w:t>
      </w:r>
      <w:r w:rsidR="0008694C" w:rsidRPr="00D94B35">
        <w:rPr>
          <w:rFonts w:ascii="Verdana" w:hAnsi="Verdana" w:cs="Arial"/>
          <w:b/>
          <w:color w:val="000000" w:themeColor="text1"/>
          <w:szCs w:val="22"/>
        </w:rPr>
        <w:t xml:space="preserve"> </w:t>
      </w:r>
      <w:r w:rsidR="0008694C" w:rsidRPr="00D94B35">
        <w:rPr>
          <w:rFonts w:ascii="Verdana" w:hAnsi="Verdana" w:cs="Arial"/>
          <w:color w:val="000000" w:themeColor="text1"/>
          <w:szCs w:val="22"/>
        </w:rPr>
        <w:t xml:space="preserve">shall not </w:t>
      </w:r>
      <w:r w:rsidR="0068381C" w:rsidRPr="00D94B35">
        <w:rPr>
          <w:rFonts w:ascii="Verdana" w:hAnsi="Verdana" w:cs="Arial"/>
          <w:color w:val="000000" w:themeColor="text1"/>
          <w:szCs w:val="22"/>
        </w:rPr>
        <w:t xml:space="preserve">provide ICT support or backup arrangements for personal applications and downloads, and it </w:t>
      </w:r>
      <w:r w:rsidR="0008694C" w:rsidRPr="00D94B35">
        <w:rPr>
          <w:rFonts w:ascii="Verdana" w:hAnsi="Verdana" w:cs="Arial"/>
          <w:color w:val="000000" w:themeColor="text1"/>
          <w:szCs w:val="22"/>
        </w:rPr>
        <w:t>shall</w:t>
      </w:r>
      <w:r w:rsidR="00F264BD">
        <w:rPr>
          <w:rFonts w:ascii="Verdana" w:hAnsi="Verdana" w:cs="Arial"/>
          <w:color w:val="000000" w:themeColor="text1"/>
          <w:szCs w:val="22"/>
        </w:rPr>
        <w:t xml:space="preserve"> not</w:t>
      </w:r>
      <w:r w:rsidR="0068381C" w:rsidRPr="00D94B35">
        <w:rPr>
          <w:rFonts w:ascii="Verdana" w:hAnsi="Verdana" w:cs="Arial"/>
          <w:color w:val="000000" w:themeColor="text1"/>
          <w:szCs w:val="22"/>
        </w:rPr>
        <w:t xml:space="preserve"> provide any support to help manage employee personal files.</w:t>
      </w:r>
      <w:bookmarkEnd w:id="16"/>
      <w:r w:rsidR="0068381C" w:rsidRPr="00D94B35">
        <w:rPr>
          <w:rFonts w:ascii="Verdana" w:hAnsi="Verdana" w:cs="Arial"/>
          <w:color w:val="000000" w:themeColor="text1"/>
          <w:szCs w:val="22"/>
        </w:rPr>
        <w:t xml:space="preserve"> </w:t>
      </w:r>
    </w:p>
    <w:p w14:paraId="4041DB47" w14:textId="7EE27823" w:rsidR="0068381C" w:rsidRPr="00D94B35" w:rsidRDefault="0008694C"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7" w:name="_Toc433117147"/>
      <w:r w:rsidRPr="00D94B35">
        <w:rPr>
          <w:rFonts w:ascii="Verdana" w:hAnsi="Verdana" w:cs="Arial"/>
          <w:color w:val="000000" w:themeColor="text1"/>
          <w:szCs w:val="22"/>
        </w:rPr>
        <w:t>Any d</w:t>
      </w:r>
      <w:r w:rsidR="0068381C" w:rsidRPr="00D94B35">
        <w:rPr>
          <w:rFonts w:ascii="Verdana" w:hAnsi="Verdana" w:cs="Arial"/>
          <w:color w:val="000000" w:themeColor="text1"/>
          <w:szCs w:val="22"/>
        </w:rPr>
        <w:t>ownloaded software, music or other data, which is for personal use, that is found to or is suspected of interfer</w:t>
      </w:r>
      <w:r w:rsidR="00D07A35" w:rsidRPr="00D94B35">
        <w:rPr>
          <w:rFonts w:ascii="Verdana" w:hAnsi="Verdana" w:cs="Arial"/>
          <w:color w:val="000000" w:themeColor="text1"/>
          <w:szCs w:val="22"/>
        </w:rPr>
        <w:t>ing with the performance of the</w:t>
      </w:r>
      <w:r w:rsidRPr="00D94B35">
        <w:rPr>
          <w:rFonts w:ascii="Verdana" w:hAnsi="Verdana" w:cs="Arial"/>
          <w:b/>
          <w:color w:val="000000" w:themeColor="text1"/>
          <w:szCs w:val="22"/>
        </w:rPr>
        <w:t xml:space="preserve"> </w:t>
      </w:r>
      <w:proofErr w:type="gramStart"/>
      <w:r w:rsidR="00577248" w:rsidRPr="00D94B35">
        <w:rPr>
          <w:rFonts w:ascii="Verdana" w:hAnsi="Verdana" w:cs="Arial"/>
          <w:b/>
          <w:color w:val="000000" w:themeColor="text1"/>
          <w:szCs w:val="22"/>
        </w:rPr>
        <w:t>NIDC</w:t>
      </w:r>
      <w:r w:rsidRPr="00D94B35">
        <w:rPr>
          <w:rFonts w:ascii="Verdana" w:hAnsi="Verdana" w:cs="Arial"/>
          <w:color w:val="000000" w:themeColor="text1"/>
          <w:szCs w:val="22"/>
        </w:rPr>
        <w:t>‘</w:t>
      </w:r>
      <w:proofErr w:type="gramEnd"/>
      <w:r w:rsidRPr="00D94B35">
        <w:rPr>
          <w:rFonts w:ascii="Verdana" w:hAnsi="Verdana" w:cs="Arial"/>
          <w:color w:val="000000" w:themeColor="text1"/>
          <w:szCs w:val="22"/>
        </w:rPr>
        <w:t xml:space="preserve">s </w:t>
      </w:r>
      <w:r w:rsidR="0068381C" w:rsidRPr="00D94B35">
        <w:rPr>
          <w:rFonts w:ascii="Verdana" w:hAnsi="Verdana" w:cs="Arial"/>
          <w:color w:val="000000" w:themeColor="text1"/>
          <w:szCs w:val="22"/>
        </w:rPr>
        <w:t xml:space="preserve">computer/network </w:t>
      </w:r>
      <w:r w:rsidRPr="00D94B35">
        <w:rPr>
          <w:rFonts w:ascii="Verdana" w:hAnsi="Verdana" w:cs="Arial"/>
          <w:color w:val="000000" w:themeColor="text1"/>
          <w:szCs w:val="22"/>
        </w:rPr>
        <w:t>or is inappropriately licensed sha</w:t>
      </w:r>
      <w:r w:rsidR="0068381C" w:rsidRPr="00D94B35">
        <w:rPr>
          <w:rFonts w:ascii="Verdana" w:hAnsi="Verdana" w:cs="Arial"/>
          <w:color w:val="000000" w:themeColor="text1"/>
          <w:szCs w:val="22"/>
        </w:rPr>
        <w:t xml:space="preserve">ll be removed from the computer by </w:t>
      </w:r>
      <w:r w:rsidR="00577248" w:rsidRPr="00D94B35">
        <w:rPr>
          <w:rFonts w:ascii="Verdana" w:hAnsi="Verdana" w:cs="Arial"/>
          <w:b/>
          <w:color w:val="000000" w:themeColor="text1"/>
          <w:szCs w:val="22"/>
        </w:rPr>
        <w:t>NIDC</w:t>
      </w:r>
      <w:bookmarkEnd w:id="17"/>
      <w:r w:rsidRPr="00D94B35">
        <w:rPr>
          <w:rFonts w:ascii="Verdana" w:hAnsi="Verdana" w:cs="Arial"/>
          <w:color w:val="000000" w:themeColor="text1"/>
          <w:szCs w:val="22"/>
        </w:rPr>
        <w:t xml:space="preserve">‘s </w:t>
      </w:r>
      <w:r w:rsidR="00F264BD">
        <w:rPr>
          <w:rFonts w:ascii="Verdana" w:hAnsi="Verdana" w:cs="Arial"/>
          <w:color w:val="000000" w:themeColor="text1"/>
          <w:szCs w:val="22"/>
        </w:rPr>
        <w:t>Technical</w:t>
      </w:r>
      <w:r w:rsidR="00F264BD" w:rsidRPr="00D94B35" w:rsidDel="00F264BD">
        <w:rPr>
          <w:rFonts w:ascii="Verdana" w:hAnsi="Verdana" w:cs="Arial"/>
          <w:color w:val="000000" w:themeColor="text1"/>
          <w:szCs w:val="22"/>
        </w:rPr>
        <w:t xml:space="preserve"> </w:t>
      </w:r>
      <w:r w:rsidRPr="00D94B35">
        <w:rPr>
          <w:rFonts w:ascii="Verdana" w:hAnsi="Verdana" w:cs="Arial"/>
          <w:color w:val="000000" w:themeColor="text1"/>
          <w:szCs w:val="22"/>
        </w:rPr>
        <w:t xml:space="preserve"> </w:t>
      </w:r>
      <w:r w:rsidR="00075AC5" w:rsidRPr="00D94B35">
        <w:rPr>
          <w:rFonts w:ascii="Verdana" w:hAnsi="Verdana" w:cs="Arial"/>
          <w:color w:val="000000" w:themeColor="text1"/>
          <w:szCs w:val="22"/>
        </w:rPr>
        <w:t>Team.</w:t>
      </w:r>
    </w:p>
    <w:p w14:paraId="398612C7" w14:textId="007B2667" w:rsidR="0068381C" w:rsidRPr="00D94B35" w:rsidRDefault="00075AC5" w:rsidP="00CE53A9">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8" w:name="_Toc433117148"/>
      <w:r w:rsidRPr="00D94B35">
        <w:rPr>
          <w:rFonts w:ascii="Verdana" w:hAnsi="Verdana" w:cs="Arial"/>
          <w:color w:val="000000" w:themeColor="text1"/>
          <w:szCs w:val="22"/>
        </w:rPr>
        <w:t>All users</w:t>
      </w:r>
      <w:r w:rsidR="0068381C" w:rsidRPr="00D94B35">
        <w:rPr>
          <w:rFonts w:ascii="Verdana" w:hAnsi="Verdana" w:cs="Arial"/>
          <w:color w:val="000000" w:themeColor="text1"/>
          <w:szCs w:val="22"/>
        </w:rPr>
        <w:t xml:space="preserve"> shall be given awareness training on the acceptable use of the </w:t>
      </w:r>
      <w:r w:rsidR="00F264BD">
        <w:rPr>
          <w:rFonts w:ascii="Verdana" w:hAnsi="Verdana" w:cs="Arial"/>
          <w:color w:val="000000" w:themeColor="text1"/>
          <w:szCs w:val="22"/>
        </w:rPr>
        <w:t xml:space="preserve">Data </w:t>
      </w:r>
      <w:proofErr w:type="spellStart"/>
      <w:r w:rsidR="00F264BD">
        <w:rPr>
          <w:rFonts w:ascii="Verdana" w:hAnsi="Verdana" w:cs="Arial"/>
          <w:color w:val="000000" w:themeColor="text1"/>
          <w:szCs w:val="22"/>
        </w:rPr>
        <w:t>Center</w:t>
      </w:r>
      <w:r w:rsidR="0068381C" w:rsidRPr="00D94B35">
        <w:rPr>
          <w:rFonts w:ascii="Verdana" w:hAnsi="Verdana" w:cs="Arial"/>
          <w:color w:val="000000" w:themeColor="text1"/>
          <w:szCs w:val="22"/>
        </w:rPr>
        <w:t>’s</w:t>
      </w:r>
      <w:proofErr w:type="spellEnd"/>
      <w:r w:rsidR="0068381C" w:rsidRPr="00D94B35">
        <w:rPr>
          <w:rFonts w:ascii="Verdana" w:hAnsi="Verdana" w:cs="Arial"/>
          <w:color w:val="000000" w:themeColor="text1"/>
          <w:szCs w:val="22"/>
        </w:rPr>
        <w:t xml:space="preserve"> ICT assets by </w:t>
      </w:r>
      <w:r w:rsidR="00F264BD">
        <w:rPr>
          <w:rFonts w:ascii="Verdana" w:hAnsi="Verdana" w:cs="Arial"/>
          <w:color w:val="000000" w:themeColor="text1"/>
          <w:szCs w:val="22"/>
        </w:rPr>
        <w:t xml:space="preserve">Technical </w:t>
      </w:r>
      <w:r w:rsidR="0068381C" w:rsidRPr="00D94B35">
        <w:rPr>
          <w:rFonts w:ascii="Verdana" w:hAnsi="Verdana" w:cs="Arial"/>
          <w:color w:val="000000" w:themeColor="text1"/>
          <w:szCs w:val="22"/>
        </w:rPr>
        <w:t>Team.</w:t>
      </w:r>
      <w:bookmarkEnd w:id="18"/>
    </w:p>
    <w:p w14:paraId="678B29EB" w14:textId="77777777" w:rsidR="0068381C" w:rsidRPr="00D94B35" w:rsidRDefault="0068381C" w:rsidP="000A3733">
      <w:pPr>
        <w:pStyle w:val="Heading2"/>
        <w:numPr>
          <w:ilvl w:val="1"/>
          <w:numId w:val="2"/>
        </w:numPr>
        <w:spacing w:line="276" w:lineRule="auto"/>
        <w:jc w:val="both"/>
        <w:rPr>
          <w:rFonts w:ascii="Verdana" w:hAnsi="Verdana" w:cs="Arial"/>
          <w:b/>
          <w:color w:val="000000" w:themeColor="text1"/>
          <w:sz w:val="22"/>
          <w:szCs w:val="22"/>
        </w:rPr>
      </w:pPr>
      <w:bookmarkStart w:id="19" w:name="_Toc294859576"/>
      <w:bookmarkStart w:id="20" w:name="_Toc425938538"/>
      <w:bookmarkStart w:id="21" w:name="_Toc441583565"/>
      <w:r w:rsidRPr="00D94B35">
        <w:rPr>
          <w:rFonts w:ascii="Verdana" w:hAnsi="Verdana" w:cs="Arial"/>
          <w:b/>
          <w:color w:val="000000" w:themeColor="text1"/>
          <w:sz w:val="22"/>
          <w:szCs w:val="22"/>
        </w:rPr>
        <w:t>Acceptable Email Us</w:t>
      </w:r>
      <w:bookmarkEnd w:id="19"/>
      <w:bookmarkEnd w:id="20"/>
      <w:r w:rsidRPr="00D94B35">
        <w:rPr>
          <w:rFonts w:ascii="Verdana" w:hAnsi="Verdana" w:cs="Arial"/>
          <w:b/>
          <w:color w:val="000000" w:themeColor="text1"/>
          <w:sz w:val="22"/>
          <w:szCs w:val="22"/>
        </w:rPr>
        <w:t>e</w:t>
      </w:r>
      <w:bookmarkEnd w:id="21"/>
    </w:p>
    <w:p w14:paraId="60D3FD1A" w14:textId="6074968D" w:rsidR="00BF632C" w:rsidRPr="00D94B35" w:rsidRDefault="00BF632C" w:rsidP="00075AC5">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2" w:name="_Toc433117142"/>
      <w:r w:rsidRPr="00D94B35">
        <w:rPr>
          <w:rFonts w:ascii="Verdana" w:hAnsi="Verdana" w:cs="Arial"/>
          <w:color w:val="000000" w:themeColor="text1"/>
          <w:szCs w:val="22"/>
        </w:rPr>
        <w:t xml:space="preserve">Any NIDC </w:t>
      </w:r>
      <w:r w:rsidR="008C0DD8">
        <w:rPr>
          <w:rFonts w:ascii="Verdana" w:hAnsi="Verdana" w:cs="Arial"/>
          <w:color w:val="000000" w:themeColor="text1"/>
          <w:szCs w:val="22"/>
        </w:rPr>
        <w:t>staff</w:t>
      </w:r>
      <w:r w:rsidRPr="00D94B35">
        <w:rPr>
          <w:rFonts w:ascii="Verdana" w:hAnsi="Verdana" w:cs="Arial"/>
          <w:color w:val="000000" w:themeColor="text1"/>
          <w:szCs w:val="22"/>
        </w:rPr>
        <w:t xml:space="preserve"> is permitted to own email account for the sole use of office business and not personal. A request for email account must be accompanied with the email request form.</w:t>
      </w:r>
    </w:p>
    <w:p w14:paraId="3FA1BB64" w14:textId="77777777" w:rsidR="000A3733" w:rsidRPr="00D94B35" w:rsidRDefault="000A3733" w:rsidP="00075AC5">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r w:rsidRPr="00D94B35">
        <w:rPr>
          <w:rFonts w:ascii="Verdana" w:hAnsi="Verdana" w:cs="Arial"/>
          <w:color w:val="000000" w:themeColor="text1"/>
          <w:szCs w:val="22"/>
        </w:rPr>
        <w:t xml:space="preserve">Users shall not use their work email address for any non-work purposes which may reasonably be mistaken as being related to the organisation, </w:t>
      </w:r>
      <w:proofErr w:type="gramStart"/>
      <w:r w:rsidRPr="00D94B35">
        <w:rPr>
          <w:rFonts w:ascii="Verdana" w:hAnsi="Verdana" w:cs="Arial"/>
          <w:color w:val="000000" w:themeColor="text1"/>
          <w:szCs w:val="22"/>
        </w:rPr>
        <w:t>e.g.</w:t>
      </w:r>
      <w:proofErr w:type="gramEnd"/>
      <w:r w:rsidRPr="00D94B35">
        <w:rPr>
          <w:rFonts w:ascii="Verdana" w:hAnsi="Verdana" w:cs="Arial"/>
          <w:color w:val="000000" w:themeColor="text1"/>
          <w:szCs w:val="22"/>
        </w:rPr>
        <w:t xml:space="preserve"> correspondence with the media, registering domain names or ordering the supply of business-type goods (even if this is for delivery to your home address).</w:t>
      </w:r>
      <w:bookmarkEnd w:id="22"/>
    </w:p>
    <w:p w14:paraId="3A9EC937" w14:textId="6FFF657C" w:rsidR="0048719E" w:rsidRPr="00D94B35" w:rsidRDefault="004777D7" w:rsidP="00075AC5">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s="Arial"/>
          <w:b/>
          <w:color w:val="000000" w:themeColor="text1"/>
          <w:szCs w:val="22"/>
        </w:rPr>
        <w:t>NIDC</w:t>
      </w:r>
      <w:r w:rsidR="009F7945" w:rsidRPr="00D94B35">
        <w:rPr>
          <w:rFonts w:ascii="Verdana" w:hAnsi="Verdana" w:cs="Arial"/>
          <w:color w:val="000000" w:themeColor="text1"/>
          <w:szCs w:val="22"/>
        </w:rPr>
        <w:t xml:space="preserve"> </w:t>
      </w:r>
      <w:r w:rsidR="0048719E" w:rsidRPr="00D94B35">
        <w:rPr>
          <w:rFonts w:ascii="Verdana" w:hAnsi="Verdana"/>
          <w:color w:val="000000" w:themeColor="text1"/>
          <w:szCs w:val="22"/>
        </w:rPr>
        <w:t xml:space="preserve">reserve the right to inspect, monitor and disclose the contents of any email created, sent, received or forwarded by using the </w:t>
      </w:r>
      <w:r w:rsidR="00D22228">
        <w:rPr>
          <w:rFonts w:ascii="Verdana" w:hAnsi="Verdana"/>
          <w:color w:val="000000" w:themeColor="text1"/>
          <w:szCs w:val="22"/>
        </w:rPr>
        <w:t xml:space="preserve">Data </w:t>
      </w:r>
      <w:proofErr w:type="spellStart"/>
      <w:r w:rsidR="00D22228">
        <w:rPr>
          <w:rFonts w:ascii="Verdana" w:hAnsi="Verdana"/>
          <w:color w:val="000000" w:themeColor="text1"/>
          <w:szCs w:val="22"/>
        </w:rPr>
        <w:t>Center</w:t>
      </w:r>
      <w:proofErr w:type="spellEnd"/>
      <w:r w:rsidR="0048719E" w:rsidRPr="00D94B35">
        <w:rPr>
          <w:rFonts w:ascii="Verdana" w:hAnsi="Verdana"/>
          <w:color w:val="000000" w:themeColor="text1"/>
          <w:szCs w:val="22"/>
        </w:rPr>
        <w:t xml:space="preserve"> computer network or email system.</w:t>
      </w:r>
    </w:p>
    <w:p w14:paraId="789A0D4E" w14:textId="77777777" w:rsidR="0048719E" w:rsidRPr="00D94B35" w:rsidRDefault="002940F5" w:rsidP="00075AC5">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lastRenderedPageBreak/>
        <w:t>Emails</w:t>
      </w:r>
      <w:r w:rsidR="0048719E" w:rsidRPr="00D94B35">
        <w:rPr>
          <w:rFonts w:ascii="Verdana" w:hAnsi="Verdana"/>
          <w:color w:val="000000" w:themeColor="text1"/>
          <w:szCs w:val="22"/>
        </w:rPr>
        <w:t xml:space="preserve"> addressed to </w:t>
      </w:r>
      <w:r w:rsidRPr="00D94B35">
        <w:rPr>
          <w:rFonts w:ascii="Verdana" w:hAnsi="Verdana"/>
          <w:color w:val="000000" w:themeColor="text1"/>
          <w:szCs w:val="22"/>
        </w:rPr>
        <w:t>other Institutions</w:t>
      </w:r>
      <w:r w:rsidR="0048719E" w:rsidRPr="00D94B35">
        <w:rPr>
          <w:rFonts w:ascii="Verdana" w:hAnsi="Verdana"/>
          <w:color w:val="000000" w:themeColor="text1"/>
          <w:szCs w:val="22"/>
        </w:rPr>
        <w:t xml:space="preserve"> or </w:t>
      </w:r>
      <w:r w:rsidRPr="00D94B35">
        <w:rPr>
          <w:rFonts w:ascii="Verdana" w:hAnsi="Verdana"/>
          <w:color w:val="000000" w:themeColor="text1"/>
          <w:szCs w:val="22"/>
        </w:rPr>
        <w:t xml:space="preserve">to </w:t>
      </w:r>
      <w:r w:rsidR="0048719E" w:rsidRPr="00D94B35">
        <w:rPr>
          <w:rFonts w:ascii="Verdana" w:hAnsi="Verdana"/>
          <w:color w:val="000000" w:themeColor="text1"/>
          <w:szCs w:val="22"/>
        </w:rPr>
        <w:t xml:space="preserve">individuals outside </w:t>
      </w:r>
      <w:r w:rsidR="004777D7" w:rsidRPr="00D94B35">
        <w:rPr>
          <w:rFonts w:ascii="Verdana" w:hAnsi="Verdana" w:cs="Arial"/>
          <w:b/>
          <w:color w:val="000000" w:themeColor="text1"/>
          <w:szCs w:val="22"/>
        </w:rPr>
        <w:t>NIDC</w:t>
      </w:r>
      <w:r w:rsidRPr="00D94B35">
        <w:rPr>
          <w:rFonts w:ascii="Verdana" w:hAnsi="Verdana" w:cs="Arial"/>
          <w:color w:val="000000" w:themeColor="text1"/>
          <w:szCs w:val="22"/>
        </w:rPr>
        <w:t xml:space="preserve"> </w:t>
      </w:r>
      <w:r w:rsidR="0048719E" w:rsidRPr="00D94B35">
        <w:rPr>
          <w:rFonts w:ascii="Verdana" w:hAnsi="Verdana"/>
          <w:color w:val="000000" w:themeColor="text1"/>
          <w:szCs w:val="22"/>
        </w:rPr>
        <w:t xml:space="preserve">must clearly identify the </w:t>
      </w:r>
      <w:r w:rsidRPr="00D94B35">
        <w:rPr>
          <w:rFonts w:ascii="Verdana" w:hAnsi="Verdana"/>
          <w:color w:val="000000" w:themeColor="text1"/>
          <w:szCs w:val="22"/>
        </w:rPr>
        <w:t>sender</w:t>
      </w:r>
      <w:r w:rsidR="0048719E" w:rsidRPr="00D94B35">
        <w:rPr>
          <w:rFonts w:ascii="Verdana" w:hAnsi="Verdana"/>
          <w:color w:val="000000" w:themeColor="text1"/>
          <w:szCs w:val="22"/>
        </w:rPr>
        <w:t xml:space="preserve"> by full name, position and contact address at the Institute.</w:t>
      </w:r>
    </w:p>
    <w:p w14:paraId="48FD70BB" w14:textId="77777777" w:rsidR="0048719E" w:rsidRPr="00D94B35" w:rsidRDefault="0048719E" w:rsidP="00075AC5">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Use of </w:t>
      </w:r>
      <w:r w:rsidR="004777D7" w:rsidRPr="00D94B35">
        <w:rPr>
          <w:rFonts w:ascii="Verdana" w:hAnsi="Verdana" w:cs="Arial"/>
          <w:b/>
          <w:color w:val="000000" w:themeColor="text1"/>
          <w:szCs w:val="22"/>
        </w:rPr>
        <w:t>NIDC</w:t>
      </w:r>
      <w:r w:rsidRPr="00D94B35">
        <w:rPr>
          <w:rFonts w:ascii="Verdana" w:hAnsi="Verdana"/>
          <w:color w:val="000000" w:themeColor="text1"/>
          <w:szCs w:val="22"/>
        </w:rPr>
        <w:t xml:space="preserve"> e-mail system for personal purposes is prohibited.</w:t>
      </w:r>
    </w:p>
    <w:p w14:paraId="3DDA9877" w14:textId="77777777" w:rsidR="0048719E" w:rsidRPr="00D94B35" w:rsidRDefault="0048719E" w:rsidP="00075AC5">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Users must ensure that the content and tone of their e-mail messages cannot be considered offensive or abusive or of a discriminatory or bullying nature or constituting harassment of any kind</w:t>
      </w:r>
      <w:r w:rsidR="002940F5" w:rsidRPr="00D94B35">
        <w:rPr>
          <w:rFonts w:ascii="Verdana" w:hAnsi="Verdana"/>
          <w:color w:val="000000" w:themeColor="text1"/>
          <w:szCs w:val="22"/>
        </w:rPr>
        <w:t>.</w:t>
      </w:r>
    </w:p>
    <w:p w14:paraId="0617E19B" w14:textId="77777777" w:rsidR="0048719E" w:rsidRPr="00D94B35" w:rsidRDefault="004777D7" w:rsidP="00075AC5">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s="Arial"/>
          <w:b/>
          <w:color w:val="000000" w:themeColor="text1"/>
          <w:szCs w:val="22"/>
        </w:rPr>
        <w:t>NIDC</w:t>
      </w:r>
      <w:r w:rsidR="0048719E" w:rsidRPr="00D94B35">
        <w:rPr>
          <w:rFonts w:ascii="Verdana" w:hAnsi="Verdana"/>
          <w:color w:val="000000" w:themeColor="text1"/>
          <w:szCs w:val="22"/>
        </w:rPr>
        <w:t xml:space="preserve"> employee shall not send chain emails addressed to larger user groups without approval</w:t>
      </w:r>
      <w:r w:rsidR="002940F5" w:rsidRPr="00D94B35">
        <w:rPr>
          <w:rFonts w:ascii="Verdana" w:hAnsi="Verdana"/>
          <w:color w:val="000000" w:themeColor="text1"/>
          <w:szCs w:val="22"/>
        </w:rPr>
        <w:t>.</w:t>
      </w:r>
    </w:p>
    <w:p w14:paraId="5D3698A6" w14:textId="7E407182" w:rsidR="0048719E" w:rsidRPr="004576F0" w:rsidRDefault="0048719E" w:rsidP="00075AC5">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highlight w:val="yellow"/>
        </w:rPr>
      </w:pPr>
      <w:r w:rsidRPr="004576F0">
        <w:rPr>
          <w:rFonts w:ascii="Verdana" w:hAnsi="Verdana"/>
          <w:color w:val="000000" w:themeColor="text1"/>
          <w:szCs w:val="22"/>
          <w:highlight w:val="yellow"/>
        </w:rPr>
        <w:t xml:space="preserve">Users must </w:t>
      </w:r>
      <w:r w:rsidR="00D11972">
        <w:rPr>
          <w:rFonts w:ascii="Verdana" w:hAnsi="Verdana"/>
          <w:color w:val="000000" w:themeColor="text1"/>
          <w:szCs w:val="22"/>
          <w:highlight w:val="yellow"/>
        </w:rPr>
        <w:t>not</w:t>
      </w:r>
      <w:r w:rsidRPr="004576F0">
        <w:rPr>
          <w:rFonts w:ascii="Verdana" w:hAnsi="Verdana"/>
          <w:color w:val="000000" w:themeColor="text1"/>
          <w:szCs w:val="22"/>
          <w:highlight w:val="yellow"/>
        </w:rPr>
        <w:t xml:space="preserve"> open email attachments received from unsolicited senders, </w:t>
      </w:r>
      <w:r w:rsidR="00D95BAF" w:rsidRPr="004576F0">
        <w:rPr>
          <w:rFonts w:ascii="Verdana" w:hAnsi="Verdana"/>
          <w:color w:val="000000" w:themeColor="text1"/>
          <w:szCs w:val="22"/>
          <w:highlight w:val="yellow"/>
        </w:rPr>
        <w:t xml:space="preserve">as </w:t>
      </w:r>
      <w:r w:rsidRPr="004576F0">
        <w:rPr>
          <w:rFonts w:ascii="Verdana" w:hAnsi="Verdana"/>
          <w:color w:val="000000" w:themeColor="text1"/>
          <w:szCs w:val="22"/>
          <w:highlight w:val="yellow"/>
        </w:rPr>
        <w:t>this may contain malicious codes.</w:t>
      </w:r>
    </w:p>
    <w:p w14:paraId="128B11FE" w14:textId="77777777" w:rsidR="0068381C" w:rsidRPr="00D94B35" w:rsidRDefault="004777D7"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3" w:name="_Toc433117150"/>
      <w:r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employees are responsible for the content of emails sent from their email addresses.</w:t>
      </w:r>
      <w:bookmarkEnd w:id="23"/>
    </w:p>
    <w:p w14:paraId="7C3DF025" w14:textId="77777777" w:rsidR="0068381C" w:rsidRPr="00D94B35" w:rsidRDefault="00EF7E1B"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4" w:name="_Toc433117151"/>
      <w:r w:rsidRPr="00D94B35">
        <w:rPr>
          <w:rFonts w:ascii="Verdana" w:hAnsi="Verdana" w:cs="Arial"/>
          <w:color w:val="000000" w:themeColor="text1"/>
          <w:szCs w:val="22"/>
        </w:rPr>
        <w:t xml:space="preserve">Users </w:t>
      </w:r>
      <w:r w:rsidR="0068381C" w:rsidRPr="00D94B35">
        <w:rPr>
          <w:rFonts w:ascii="Verdana" w:hAnsi="Verdana" w:cs="Arial"/>
          <w:color w:val="000000" w:themeColor="text1"/>
          <w:szCs w:val="22"/>
        </w:rPr>
        <w:t>must not spoof or otherwise falsify a sender address.</w:t>
      </w:r>
      <w:bookmarkEnd w:id="24"/>
    </w:p>
    <w:p w14:paraId="6F32C874" w14:textId="77777777" w:rsidR="0068381C" w:rsidRPr="00D94B35" w:rsidRDefault="004777D7"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5" w:name="_Toc433117152"/>
      <w:r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employees are not authorised to try and gain access to another employee’s data files and email without the consent of the latter.</w:t>
      </w:r>
      <w:bookmarkEnd w:id="25"/>
    </w:p>
    <w:p w14:paraId="0A4104A7" w14:textId="77777777" w:rsidR="0068381C" w:rsidRPr="00D94B35" w:rsidRDefault="00D95BAF"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6" w:name="_Toc433117153"/>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are not permitted to send electronic mail that contains ethnic slurs, racial epithets, or anything that may be construed as harassment or criticism of others based on their race, national origin, sex, sexual orientation, age, disability, religious or political beliefs.</w:t>
      </w:r>
      <w:bookmarkEnd w:id="26"/>
      <w:r w:rsidR="0068381C" w:rsidRPr="00D94B35">
        <w:rPr>
          <w:rFonts w:ascii="Verdana" w:hAnsi="Verdana" w:cs="Arial"/>
          <w:color w:val="000000" w:themeColor="text1"/>
          <w:szCs w:val="22"/>
        </w:rPr>
        <w:t xml:space="preserve"> </w:t>
      </w:r>
    </w:p>
    <w:p w14:paraId="7B5C2D8A" w14:textId="496C515B" w:rsidR="0068381C" w:rsidRPr="00D94B35" w:rsidRDefault="00D95BAF"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7" w:name="_Toc433117154"/>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must not use their</w:t>
      </w:r>
      <w:r w:rsidR="00312C4D">
        <w:rPr>
          <w:rFonts w:ascii="Verdana" w:hAnsi="Verdana" w:cs="Arial"/>
          <w:color w:val="000000" w:themeColor="text1"/>
          <w:szCs w:val="22"/>
        </w:rPr>
        <w:t xml:space="preserve"> NIDC</w:t>
      </w:r>
      <w:r w:rsidR="0068381C" w:rsidRPr="00D94B35">
        <w:rPr>
          <w:rFonts w:ascii="Verdana" w:hAnsi="Verdana" w:cs="Arial"/>
          <w:color w:val="000000" w:themeColor="text1"/>
          <w:szCs w:val="22"/>
        </w:rPr>
        <w:t xml:space="preserve"> </w:t>
      </w:r>
      <w:r w:rsidR="00312C4D">
        <w:rPr>
          <w:rFonts w:ascii="Verdana" w:hAnsi="Verdana" w:cs="Arial"/>
          <w:color w:val="000000" w:themeColor="text1"/>
          <w:szCs w:val="22"/>
        </w:rPr>
        <w:t xml:space="preserve">email accounts </w:t>
      </w:r>
      <w:r w:rsidR="0068381C" w:rsidRPr="00D94B35">
        <w:rPr>
          <w:rFonts w:ascii="Verdana" w:hAnsi="Verdana" w:cs="Arial"/>
          <w:color w:val="000000" w:themeColor="text1"/>
          <w:szCs w:val="22"/>
        </w:rPr>
        <w:t>to distribute, disseminate or store images, text or materials that might be considered indecent, pornographic or illegal.</w:t>
      </w:r>
      <w:bookmarkEnd w:id="27"/>
    </w:p>
    <w:p w14:paraId="1A4C1427" w14:textId="77777777" w:rsidR="0068381C" w:rsidRPr="00D94B35" w:rsidRDefault="00EF7E1B"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8" w:name="_Toc433117155"/>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must not knowingly or purposely send emails conta</w:t>
      </w:r>
      <w:r w:rsidR="00D95BAF" w:rsidRPr="00D94B35">
        <w:rPr>
          <w:rFonts w:ascii="Verdana" w:hAnsi="Verdana" w:cs="Arial"/>
          <w:color w:val="000000" w:themeColor="text1"/>
          <w:szCs w:val="22"/>
        </w:rPr>
        <w:t xml:space="preserve">ining computer viruses, worms, </w:t>
      </w:r>
      <w:r w:rsidR="00D07A35" w:rsidRPr="00D94B35">
        <w:rPr>
          <w:rFonts w:ascii="Verdana" w:hAnsi="Verdana" w:cs="Arial"/>
          <w:color w:val="000000" w:themeColor="text1"/>
          <w:szCs w:val="22"/>
        </w:rPr>
        <w:t>Trojan</w:t>
      </w:r>
      <w:r w:rsidR="00D95BAF" w:rsidRPr="00D94B35">
        <w:rPr>
          <w:rFonts w:ascii="Verdana" w:hAnsi="Verdana" w:cs="Arial"/>
          <w:color w:val="000000" w:themeColor="text1"/>
          <w:szCs w:val="22"/>
        </w:rPr>
        <w:t xml:space="preserve"> h</w:t>
      </w:r>
      <w:r w:rsidR="0068381C" w:rsidRPr="00D94B35">
        <w:rPr>
          <w:rFonts w:ascii="Verdana" w:hAnsi="Verdana" w:cs="Arial"/>
          <w:color w:val="000000" w:themeColor="text1"/>
          <w:szCs w:val="22"/>
        </w:rPr>
        <w:t xml:space="preserve">orses, or any other form of malware that could damage or interfere with the </w:t>
      </w:r>
      <w:r w:rsidR="004777D7" w:rsidRPr="00D94B35">
        <w:rPr>
          <w:rFonts w:ascii="Verdana" w:hAnsi="Verdana" w:cs="Arial"/>
          <w:b/>
          <w:color w:val="000000" w:themeColor="text1"/>
          <w:szCs w:val="22"/>
        </w:rPr>
        <w:t>NIDC</w:t>
      </w:r>
      <w:r w:rsidR="00D95BAF" w:rsidRPr="00D94B35">
        <w:rPr>
          <w:rFonts w:ascii="Verdana" w:hAnsi="Verdana" w:cs="Arial"/>
          <w:color w:val="000000" w:themeColor="text1"/>
          <w:szCs w:val="22"/>
        </w:rPr>
        <w:t xml:space="preserve"> </w:t>
      </w:r>
      <w:r w:rsidR="0068381C" w:rsidRPr="00D94B35">
        <w:rPr>
          <w:rFonts w:ascii="Verdana" w:hAnsi="Verdana" w:cs="Arial"/>
          <w:color w:val="000000" w:themeColor="text1"/>
          <w:szCs w:val="22"/>
        </w:rPr>
        <w:t>network or another user’s computer.</w:t>
      </w:r>
      <w:bookmarkEnd w:id="28"/>
      <w:r w:rsidR="0068381C" w:rsidRPr="00D94B35">
        <w:rPr>
          <w:rFonts w:ascii="Verdana" w:hAnsi="Verdana" w:cs="Arial"/>
          <w:color w:val="000000" w:themeColor="text1"/>
          <w:szCs w:val="22"/>
        </w:rPr>
        <w:t xml:space="preserve"> </w:t>
      </w:r>
    </w:p>
    <w:p w14:paraId="73ADC9F2" w14:textId="77777777" w:rsidR="0068381C" w:rsidRPr="00D94B35" w:rsidRDefault="004777D7"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29" w:name="_Toc433117156"/>
      <w:r w:rsidRPr="00D94B35">
        <w:rPr>
          <w:rFonts w:ascii="Verdana" w:hAnsi="Verdana" w:cs="Arial"/>
          <w:b/>
          <w:color w:val="000000" w:themeColor="text1"/>
          <w:szCs w:val="22"/>
        </w:rPr>
        <w:t>NIDC</w:t>
      </w:r>
      <w:r w:rsidR="00EF7E1B" w:rsidRPr="00D94B35">
        <w:rPr>
          <w:rFonts w:ascii="Verdana" w:hAnsi="Verdana" w:cs="Arial"/>
          <w:color w:val="000000" w:themeColor="text1"/>
          <w:szCs w:val="22"/>
        </w:rPr>
        <w:t xml:space="preserve"> e</w:t>
      </w:r>
      <w:r w:rsidR="0068381C" w:rsidRPr="00D94B35">
        <w:rPr>
          <w:rFonts w:ascii="Verdana" w:hAnsi="Verdana" w:cs="Arial"/>
          <w:color w:val="000000" w:themeColor="text1"/>
          <w:szCs w:val="22"/>
        </w:rPr>
        <w:t xml:space="preserve">mployees and related parties must not send </w:t>
      </w:r>
      <w:r w:rsidR="00D95BAF" w:rsidRPr="00D94B35">
        <w:rPr>
          <w:rFonts w:ascii="Verdana" w:hAnsi="Verdana" w:cs="Arial"/>
          <w:color w:val="000000" w:themeColor="text1"/>
          <w:szCs w:val="22"/>
        </w:rPr>
        <w:t xml:space="preserve">unapproved </w:t>
      </w:r>
      <w:r w:rsidR="0068381C" w:rsidRPr="00D94B35">
        <w:rPr>
          <w:rFonts w:ascii="Verdana" w:hAnsi="Verdana" w:cs="Arial"/>
          <w:color w:val="000000" w:themeColor="text1"/>
          <w:szCs w:val="22"/>
        </w:rPr>
        <w:t>chain letters, spam emails or pyramid emails to anyone at any time.</w:t>
      </w:r>
      <w:bookmarkEnd w:id="29"/>
      <w:r w:rsidR="0068381C" w:rsidRPr="00D94B35">
        <w:rPr>
          <w:rFonts w:ascii="Verdana" w:hAnsi="Verdana" w:cs="Arial"/>
          <w:color w:val="000000" w:themeColor="text1"/>
          <w:szCs w:val="22"/>
        </w:rPr>
        <w:t xml:space="preserve"> </w:t>
      </w:r>
    </w:p>
    <w:p w14:paraId="6D294871" w14:textId="204B80B9" w:rsidR="0068381C" w:rsidRPr="00D94B35" w:rsidRDefault="004777D7"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0" w:name="_Toc433117157"/>
      <w:r w:rsidRPr="00D94B35">
        <w:rPr>
          <w:rFonts w:ascii="Verdana" w:hAnsi="Verdana" w:cs="Arial"/>
          <w:b/>
          <w:color w:val="000000" w:themeColor="text1"/>
          <w:szCs w:val="22"/>
        </w:rPr>
        <w:t>NIDC</w:t>
      </w:r>
      <w:r w:rsidR="00D95BAF" w:rsidRPr="00D94B35">
        <w:rPr>
          <w:rFonts w:ascii="Verdana" w:hAnsi="Verdana" w:cs="Arial"/>
          <w:color w:val="000000" w:themeColor="text1"/>
          <w:szCs w:val="22"/>
        </w:rPr>
        <w:t xml:space="preserve"> </w:t>
      </w:r>
      <w:r w:rsidR="0068381C" w:rsidRPr="00D94B35">
        <w:rPr>
          <w:rFonts w:ascii="Verdana" w:hAnsi="Verdana" w:cs="Arial"/>
          <w:color w:val="000000" w:themeColor="text1"/>
          <w:szCs w:val="22"/>
        </w:rPr>
        <w:t xml:space="preserve">employees and related parties should refrain sending broadcast emails, </w:t>
      </w:r>
      <w:proofErr w:type="gramStart"/>
      <w:r w:rsidR="0068381C" w:rsidRPr="00D94B35">
        <w:rPr>
          <w:rFonts w:ascii="Verdana" w:hAnsi="Verdana" w:cs="Arial"/>
          <w:color w:val="000000" w:themeColor="text1"/>
          <w:szCs w:val="22"/>
        </w:rPr>
        <w:t>i.e.</w:t>
      </w:r>
      <w:proofErr w:type="gramEnd"/>
      <w:r w:rsidR="0068381C" w:rsidRPr="00D94B35">
        <w:rPr>
          <w:rFonts w:ascii="Verdana" w:hAnsi="Verdana" w:cs="Arial"/>
          <w:color w:val="000000" w:themeColor="text1"/>
          <w:szCs w:val="22"/>
        </w:rPr>
        <w:t xml:space="preserve"> they should avoid sending the same message to a large number of recipients unless absolutely necessary.</w:t>
      </w:r>
      <w:bookmarkEnd w:id="30"/>
    </w:p>
    <w:p w14:paraId="63CCF6E2" w14:textId="77777777" w:rsidR="0068381C" w:rsidRPr="00D94B35" w:rsidRDefault="00EF7E1B"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1" w:name="_Toc433117158"/>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must avoid sending excessively large electronic mail messages or attachments.</w:t>
      </w:r>
      <w:bookmarkEnd w:id="31"/>
    </w:p>
    <w:p w14:paraId="4928223B" w14:textId="77777777" w:rsidR="0068381C" w:rsidRPr="00D94B35" w:rsidRDefault="00EF7E1B"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2" w:name="_Toc433117159"/>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must double-check the email addresses of recipients when forwarding email messages.</w:t>
      </w:r>
      <w:bookmarkEnd w:id="32"/>
    </w:p>
    <w:p w14:paraId="23B5FB04" w14:textId="77777777" w:rsidR="0068381C" w:rsidRPr="00D94B35" w:rsidRDefault="00EF7E1B"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3" w:name="_Toc433117160"/>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are strictly forbidden to open attachments received via email </w:t>
      </w:r>
      <w:r w:rsidR="00D07A35" w:rsidRPr="00D94B35">
        <w:rPr>
          <w:rFonts w:ascii="Verdana" w:hAnsi="Verdana" w:cs="Arial"/>
          <w:color w:val="000000" w:themeColor="text1"/>
          <w:szCs w:val="22"/>
        </w:rPr>
        <w:t>messages, which</w:t>
      </w:r>
      <w:r w:rsidR="0068381C" w:rsidRPr="00D94B35">
        <w:rPr>
          <w:rFonts w:ascii="Verdana" w:hAnsi="Verdana" w:cs="Arial"/>
          <w:color w:val="000000" w:themeColor="text1"/>
          <w:szCs w:val="22"/>
        </w:rPr>
        <w:t xml:space="preserve"> are from unknown (if possible) or mistrusted sender(s).</w:t>
      </w:r>
      <w:bookmarkEnd w:id="33"/>
    </w:p>
    <w:p w14:paraId="176B8A2B" w14:textId="456F93BC" w:rsidR="00BF632C" w:rsidRPr="00D94B35" w:rsidRDefault="00BF632C"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r w:rsidRPr="00D94B35">
        <w:rPr>
          <w:rFonts w:ascii="Verdana" w:hAnsi="Verdana" w:cs="Arial"/>
          <w:color w:val="000000" w:themeColor="text1"/>
          <w:szCs w:val="22"/>
        </w:rPr>
        <w:t xml:space="preserve">Users who are transferred/retired out of NIDC, their email account should be deactivated within </w:t>
      </w:r>
      <w:r w:rsidR="00312C4D">
        <w:rPr>
          <w:rFonts w:ascii="Verdana" w:hAnsi="Verdana" w:cs="Arial"/>
          <w:color w:val="000000" w:themeColor="text1"/>
          <w:szCs w:val="22"/>
        </w:rPr>
        <w:t>24</w:t>
      </w:r>
      <w:proofErr w:type="gramStart"/>
      <w:r w:rsidR="00312C4D">
        <w:rPr>
          <w:rFonts w:ascii="Verdana" w:hAnsi="Verdana" w:cs="Arial"/>
          <w:color w:val="000000" w:themeColor="text1"/>
          <w:szCs w:val="22"/>
        </w:rPr>
        <w:t xml:space="preserve">hours </w:t>
      </w:r>
      <w:r w:rsidRPr="00D94B35">
        <w:rPr>
          <w:rFonts w:ascii="Verdana" w:hAnsi="Verdana" w:cs="Arial"/>
          <w:color w:val="000000" w:themeColor="text1"/>
          <w:szCs w:val="22"/>
        </w:rPr>
        <w:t>.</w:t>
      </w:r>
      <w:proofErr w:type="gramEnd"/>
      <w:r w:rsidRPr="00D94B35">
        <w:rPr>
          <w:rFonts w:ascii="Verdana" w:hAnsi="Verdana" w:cs="Arial"/>
          <w:color w:val="000000" w:themeColor="text1"/>
          <w:szCs w:val="22"/>
        </w:rPr>
        <w:t xml:space="preserve"> This applies also to all other NIDC services.</w:t>
      </w:r>
    </w:p>
    <w:p w14:paraId="13A05290" w14:textId="77777777" w:rsidR="0068381C" w:rsidRPr="00D94B35" w:rsidRDefault="0068381C" w:rsidP="000A3733">
      <w:pPr>
        <w:pStyle w:val="Heading2"/>
        <w:numPr>
          <w:ilvl w:val="1"/>
          <w:numId w:val="2"/>
        </w:numPr>
        <w:spacing w:line="276" w:lineRule="auto"/>
        <w:jc w:val="both"/>
        <w:rPr>
          <w:rFonts w:ascii="Verdana" w:hAnsi="Verdana" w:cs="Arial"/>
          <w:b/>
          <w:color w:val="000000" w:themeColor="text1"/>
          <w:sz w:val="22"/>
          <w:szCs w:val="22"/>
        </w:rPr>
      </w:pPr>
      <w:bookmarkStart w:id="34" w:name="_Toc441583566"/>
      <w:r w:rsidRPr="00D94B35">
        <w:rPr>
          <w:rFonts w:ascii="Verdana" w:hAnsi="Verdana" w:cs="Arial"/>
          <w:b/>
          <w:color w:val="000000" w:themeColor="text1"/>
          <w:sz w:val="22"/>
          <w:szCs w:val="22"/>
        </w:rPr>
        <w:t xml:space="preserve">Internet </w:t>
      </w:r>
      <w:r w:rsidR="00FC7318" w:rsidRPr="00D94B35">
        <w:rPr>
          <w:rFonts w:ascii="Verdana" w:hAnsi="Verdana" w:cs="Arial"/>
          <w:b/>
          <w:color w:val="000000" w:themeColor="text1"/>
          <w:sz w:val="22"/>
          <w:szCs w:val="22"/>
        </w:rPr>
        <w:t xml:space="preserve">and Intranet </w:t>
      </w:r>
      <w:r w:rsidRPr="00D94B35">
        <w:rPr>
          <w:rFonts w:ascii="Verdana" w:hAnsi="Verdana" w:cs="Arial"/>
          <w:b/>
          <w:color w:val="000000" w:themeColor="text1"/>
          <w:sz w:val="22"/>
          <w:szCs w:val="22"/>
        </w:rPr>
        <w:t>Usage</w:t>
      </w:r>
      <w:bookmarkEnd w:id="34"/>
      <w:r w:rsidRPr="00D94B35">
        <w:rPr>
          <w:rFonts w:ascii="Verdana" w:hAnsi="Verdana" w:cs="Arial"/>
          <w:b/>
          <w:color w:val="000000" w:themeColor="text1"/>
          <w:sz w:val="22"/>
          <w:szCs w:val="22"/>
        </w:rPr>
        <w:t xml:space="preserve"> </w:t>
      </w:r>
    </w:p>
    <w:p w14:paraId="088C27F9" w14:textId="77777777"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Internet access shall be provided to users to support daily job activities</w:t>
      </w:r>
    </w:p>
    <w:p w14:paraId="03E61DC7" w14:textId="77777777" w:rsidR="0048719E" w:rsidRPr="00D94B35" w:rsidRDefault="004777D7"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proofErr w:type="gramStart"/>
      <w:r w:rsidRPr="00D94B35">
        <w:rPr>
          <w:rFonts w:ascii="Verdana" w:hAnsi="Verdana" w:cs="Arial"/>
          <w:b/>
          <w:color w:val="000000" w:themeColor="text1"/>
          <w:szCs w:val="22"/>
        </w:rPr>
        <w:t>NIDC</w:t>
      </w:r>
      <w:r w:rsidR="00EF7E1B" w:rsidRPr="00D94B35">
        <w:rPr>
          <w:rFonts w:ascii="Verdana" w:hAnsi="Verdana" w:cs="Arial"/>
          <w:color w:val="000000" w:themeColor="text1"/>
          <w:szCs w:val="22"/>
        </w:rPr>
        <w:t>‘</w:t>
      </w:r>
      <w:proofErr w:type="gramEnd"/>
      <w:r w:rsidR="0048719E" w:rsidRPr="00D94B35">
        <w:rPr>
          <w:rFonts w:ascii="Verdana" w:hAnsi="Verdana"/>
          <w:color w:val="000000" w:themeColor="text1"/>
          <w:szCs w:val="22"/>
        </w:rPr>
        <w:t>s Internet service may not be used for transmitting, retrieving or storing of any communications or</w:t>
      </w:r>
      <w:r w:rsidR="00EF7E1B" w:rsidRPr="00D94B35">
        <w:rPr>
          <w:rFonts w:ascii="Verdana" w:hAnsi="Verdana"/>
          <w:color w:val="000000" w:themeColor="text1"/>
          <w:szCs w:val="22"/>
        </w:rPr>
        <w:t xml:space="preserve"> images which are pornographic.</w:t>
      </w:r>
    </w:p>
    <w:p w14:paraId="2E11161D" w14:textId="75CD35E0"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lastRenderedPageBreak/>
        <w:t xml:space="preserve">Users shall </w:t>
      </w:r>
      <w:r w:rsidR="00EF7E1B" w:rsidRPr="00D94B35">
        <w:rPr>
          <w:rFonts w:ascii="Verdana" w:hAnsi="Verdana"/>
          <w:color w:val="000000" w:themeColor="text1"/>
          <w:szCs w:val="22"/>
        </w:rPr>
        <w:t>not use the Internet to</w:t>
      </w:r>
      <w:r w:rsidRPr="00D94B35">
        <w:rPr>
          <w:rFonts w:ascii="Verdana" w:hAnsi="Verdana"/>
          <w:color w:val="000000" w:themeColor="text1"/>
          <w:szCs w:val="22"/>
        </w:rPr>
        <w:t xml:space="preserve"> transmit any proprietary, confidential, or otherwise sensitive information without the proper </w:t>
      </w:r>
      <w:r w:rsidR="00DF69C7">
        <w:rPr>
          <w:rFonts w:ascii="Verdana" w:hAnsi="Verdana"/>
          <w:color w:val="000000" w:themeColor="text1"/>
          <w:szCs w:val="22"/>
        </w:rPr>
        <w:t xml:space="preserve">security </w:t>
      </w:r>
      <w:r w:rsidRPr="00D94B35">
        <w:rPr>
          <w:rFonts w:ascii="Verdana" w:hAnsi="Verdana"/>
          <w:color w:val="000000" w:themeColor="text1"/>
          <w:szCs w:val="22"/>
        </w:rPr>
        <w:t xml:space="preserve">controls. </w:t>
      </w:r>
    </w:p>
    <w:p w14:paraId="608A2090" w14:textId="77777777"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Unless specifically authorized, on </w:t>
      </w:r>
      <w:proofErr w:type="gramStart"/>
      <w:r w:rsidRPr="00D94B35">
        <w:rPr>
          <w:rFonts w:ascii="Verdana" w:hAnsi="Verdana"/>
          <w:color w:val="000000" w:themeColor="text1"/>
          <w:szCs w:val="22"/>
        </w:rPr>
        <w:t>item by item</w:t>
      </w:r>
      <w:proofErr w:type="gramEnd"/>
      <w:r w:rsidRPr="00D94B35">
        <w:rPr>
          <w:rFonts w:ascii="Verdana" w:hAnsi="Verdana"/>
          <w:color w:val="000000" w:themeColor="text1"/>
          <w:szCs w:val="22"/>
        </w:rPr>
        <w:t xml:space="preserve"> basis, </w:t>
      </w:r>
      <w:r w:rsidR="00EF7E1B" w:rsidRPr="00D94B35">
        <w:rPr>
          <w:rFonts w:ascii="Verdana" w:hAnsi="Verdana"/>
          <w:color w:val="000000" w:themeColor="text1"/>
          <w:szCs w:val="22"/>
        </w:rPr>
        <w:t>users are strictly prohibited to use the Internet for</w:t>
      </w:r>
      <w:r w:rsidRPr="00D94B35">
        <w:rPr>
          <w:rFonts w:ascii="Verdana" w:hAnsi="Verdana"/>
          <w:color w:val="000000" w:themeColor="text1"/>
          <w:szCs w:val="22"/>
        </w:rPr>
        <w:t xml:space="preserve">: </w:t>
      </w:r>
    </w:p>
    <w:p w14:paraId="2E101FD6" w14:textId="77777777" w:rsidR="0048719E" w:rsidRPr="00D94B35" w:rsidRDefault="0048719E" w:rsidP="009E403D">
      <w:pPr>
        <w:pStyle w:val="ListParagraph"/>
        <w:numPr>
          <w:ilvl w:val="0"/>
          <w:numId w:val="26"/>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Downlo</w:t>
      </w:r>
      <w:r w:rsidR="00550003" w:rsidRPr="00D94B35">
        <w:rPr>
          <w:rFonts w:ascii="Verdana" w:hAnsi="Verdana"/>
          <w:color w:val="000000" w:themeColor="text1"/>
          <w:szCs w:val="22"/>
        </w:rPr>
        <w:t>ading of games or shareware programs</w:t>
      </w:r>
      <w:r w:rsidRPr="00D94B35">
        <w:rPr>
          <w:rFonts w:ascii="Verdana" w:hAnsi="Verdana"/>
          <w:color w:val="000000" w:themeColor="text1"/>
          <w:szCs w:val="22"/>
        </w:rPr>
        <w:t xml:space="preserve">. </w:t>
      </w:r>
    </w:p>
    <w:p w14:paraId="3BA22152" w14:textId="77777777" w:rsidR="0048719E" w:rsidRPr="00D94B35" w:rsidRDefault="00550003" w:rsidP="009E403D">
      <w:pPr>
        <w:pStyle w:val="ListParagraph"/>
        <w:numPr>
          <w:ilvl w:val="0"/>
          <w:numId w:val="26"/>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O</w:t>
      </w:r>
      <w:r w:rsidR="0048719E" w:rsidRPr="00D94B35">
        <w:rPr>
          <w:rFonts w:ascii="Verdana" w:hAnsi="Verdana"/>
          <w:color w:val="000000" w:themeColor="text1"/>
          <w:szCs w:val="22"/>
        </w:rPr>
        <w:t xml:space="preserve">rdering (shopping) of </w:t>
      </w:r>
      <w:r w:rsidR="00FC7318" w:rsidRPr="00D94B35">
        <w:rPr>
          <w:rFonts w:ascii="Verdana" w:hAnsi="Verdana"/>
          <w:color w:val="000000" w:themeColor="text1"/>
          <w:szCs w:val="22"/>
        </w:rPr>
        <w:t xml:space="preserve">personal </w:t>
      </w:r>
      <w:r w:rsidR="0048719E" w:rsidRPr="00D94B35">
        <w:rPr>
          <w:rFonts w:ascii="Verdana" w:hAnsi="Verdana"/>
          <w:color w:val="000000" w:themeColor="text1"/>
          <w:szCs w:val="22"/>
        </w:rPr>
        <w:t>i</w:t>
      </w:r>
      <w:r w:rsidRPr="00D94B35">
        <w:rPr>
          <w:rFonts w:ascii="Verdana" w:hAnsi="Verdana"/>
          <w:color w:val="000000" w:themeColor="text1"/>
          <w:szCs w:val="22"/>
        </w:rPr>
        <w:t>tems or services</w:t>
      </w:r>
      <w:r w:rsidR="0048719E" w:rsidRPr="00D94B35">
        <w:rPr>
          <w:rFonts w:ascii="Verdana" w:hAnsi="Verdana"/>
          <w:color w:val="000000" w:themeColor="text1"/>
          <w:szCs w:val="22"/>
        </w:rPr>
        <w:t xml:space="preserve">. </w:t>
      </w:r>
    </w:p>
    <w:p w14:paraId="55E512B1" w14:textId="77777777" w:rsidR="0048719E" w:rsidRPr="00D94B35" w:rsidRDefault="00EF7E1B" w:rsidP="009E403D">
      <w:pPr>
        <w:pStyle w:val="ListParagraph"/>
        <w:numPr>
          <w:ilvl w:val="0"/>
          <w:numId w:val="26"/>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Playing of any games or participating</w:t>
      </w:r>
      <w:r w:rsidR="0048719E" w:rsidRPr="00D94B35">
        <w:rPr>
          <w:rFonts w:ascii="Verdana" w:hAnsi="Verdana"/>
          <w:color w:val="000000" w:themeColor="text1"/>
          <w:szCs w:val="22"/>
        </w:rPr>
        <w:t xml:space="preserve"> in any on-line contest or promotion. </w:t>
      </w:r>
    </w:p>
    <w:p w14:paraId="500AEA37" w14:textId="77777777" w:rsidR="0048719E" w:rsidRPr="00D94B35" w:rsidRDefault="00550003" w:rsidP="009E403D">
      <w:pPr>
        <w:pStyle w:val="ListParagraph"/>
        <w:numPr>
          <w:ilvl w:val="0"/>
          <w:numId w:val="26"/>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Deliberately propagating computer viruses, worms, </w:t>
      </w:r>
      <w:r w:rsidR="00D07A35" w:rsidRPr="00D94B35">
        <w:rPr>
          <w:rFonts w:ascii="Verdana" w:hAnsi="Verdana"/>
          <w:color w:val="000000" w:themeColor="text1"/>
          <w:szCs w:val="22"/>
        </w:rPr>
        <w:t>Trojan</w:t>
      </w:r>
      <w:r w:rsidR="0048719E" w:rsidRPr="00D94B35">
        <w:rPr>
          <w:rFonts w:ascii="Verdana" w:hAnsi="Verdana"/>
          <w:color w:val="000000" w:themeColor="text1"/>
          <w:szCs w:val="22"/>
        </w:rPr>
        <w:t xml:space="preserve"> horses or trap door. </w:t>
      </w:r>
    </w:p>
    <w:p w14:paraId="4DC8189F" w14:textId="77777777" w:rsidR="0048719E" w:rsidRPr="00D94B35" w:rsidRDefault="00550003" w:rsidP="009E403D">
      <w:pPr>
        <w:pStyle w:val="ListParagraph"/>
        <w:numPr>
          <w:ilvl w:val="0"/>
          <w:numId w:val="26"/>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Disabling</w:t>
      </w:r>
      <w:r w:rsidR="0048719E" w:rsidRPr="00D94B35">
        <w:rPr>
          <w:rFonts w:ascii="Verdana" w:hAnsi="Verdana"/>
          <w:color w:val="000000" w:themeColor="text1"/>
          <w:szCs w:val="22"/>
        </w:rPr>
        <w:t xml:space="preserve"> or overload</w:t>
      </w:r>
      <w:r w:rsidRPr="00D94B35">
        <w:rPr>
          <w:rFonts w:ascii="Verdana" w:hAnsi="Verdana"/>
          <w:color w:val="000000" w:themeColor="text1"/>
          <w:szCs w:val="22"/>
        </w:rPr>
        <w:t>ing</w:t>
      </w:r>
      <w:r w:rsidR="0048719E" w:rsidRPr="00D94B35">
        <w:rPr>
          <w:rFonts w:ascii="Verdana" w:hAnsi="Verdana"/>
          <w:color w:val="000000" w:themeColor="text1"/>
          <w:szCs w:val="22"/>
        </w:rPr>
        <w:t xml:space="preserve"> any computer system or network or to attempt to disable, defeat or circumvent any system intended to protect the privacy or security of another user. </w:t>
      </w:r>
    </w:p>
    <w:p w14:paraId="10656109" w14:textId="77777777" w:rsidR="0048719E" w:rsidRPr="00D94B35" w:rsidRDefault="00550003" w:rsidP="009E403D">
      <w:pPr>
        <w:pStyle w:val="ListParagraph"/>
        <w:numPr>
          <w:ilvl w:val="0"/>
          <w:numId w:val="26"/>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D</w:t>
      </w:r>
      <w:r w:rsidR="0048719E" w:rsidRPr="00D94B35">
        <w:rPr>
          <w:rFonts w:ascii="Verdana" w:hAnsi="Verdana"/>
          <w:color w:val="000000" w:themeColor="text1"/>
          <w:szCs w:val="22"/>
        </w:rPr>
        <w:t>ownload</w:t>
      </w:r>
      <w:r w:rsidRPr="00D94B35">
        <w:rPr>
          <w:rFonts w:ascii="Verdana" w:hAnsi="Verdana"/>
          <w:color w:val="000000" w:themeColor="text1"/>
          <w:szCs w:val="22"/>
        </w:rPr>
        <w:t>ing or distributing</w:t>
      </w:r>
      <w:r w:rsidR="0048719E" w:rsidRPr="00D94B35">
        <w:rPr>
          <w:rFonts w:ascii="Verdana" w:hAnsi="Verdana"/>
          <w:color w:val="000000" w:themeColor="text1"/>
          <w:szCs w:val="22"/>
        </w:rPr>
        <w:t xml:space="preserve"> pirated software or data. </w:t>
      </w:r>
    </w:p>
    <w:p w14:paraId="1C483E82" w14:textId="77777777"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All official internal publications will be posted on the Intranet once they have been approved by </w:t>
      </w:r>
      <w:r w:rsidR="004777D7" w:rsidRPr="00D94B35">
        <w:rPr>
          <w:rFonts w:ascii="Verdana" w:hAnsi="Verdana" w:cs="Arial"/>
          <w:b/>
          <w:color w:val="000000" w:themeColor="text1"/>
          <w:szCs w:val="22"/>
        </w:rPr>
        <w:t>NIDC</w:t>
      </w:r>
      <w:r w:rsidRPr="00D94B35">
        <w:rPr>
          <w:rFonts w:ascii="Verdana" w:hAnsi="Verdana"/>
          <w:color w:val="000000" w:themeColor="text1"/>
          <w:szCs w:val="22"/>
        </w:rPr>
        <w:t xml:space="preserve">. </w:t>
      </w:r>
    </w:p>
    <w:p w14:paraId="1A92C976" w14:textId="77777777"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The use of the Intranet is intended exclusively for the work undertaken for or by </w:t>
      </w:r>
      <w:r w:rsidR="004777D7" w:rsidRPr="00D94B35">
        <w:rPr>
          <w:rFonts w:ascii="Verdana" w:hAnsi="Verdana" w:cs="Arial"/>
          <w:b/>
          <w:color w:val="000000" w:themeColor="text1"/>
          <w:szCs w:val="22"/>
        </w:rPr>
        <w:t>NIDC</w:t>
      </w:r>
      <w:r w:rsidRPr="00D94B35">
        <w:rPr>
          <w:rFonts w:ascii="Verdana" w:hAnsi="Verdana"/>
          <w:color w:val="000000" w:themeColor="text1"/>
          <w:szCs w:val="22"/>
        </w:rPr>
        <w:t>.</w:t>
      </w:r>
    </w:p>
    <w:p w14:paraId="0C476B3E" w14:textId="77777777"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Sensitive or confidential informatio</w:t>
      </w:r>
      <w:r w:rsidR="00FC7318" w:rsidRPr="00D94B35">
        <w:rPr>
          <w:rFonts w:ascii="Verdana" w:hAnsi="Verdana"/>
          <w:color w:val="000000" w:themeColor="text1"/>
          <w:szCs w:val="22"/>
        </w:rPr>
        <w:t>n must not be exchange via the I</w:t>
      </w:r>
      <w:r w:rsidRPr="00D94B35">
        <w:rPr>
          <w:rFonts w:ascii="Verdana" w:hAnsi="Verdana"/>
          <w:color w:val="000000" w:themeColor="text1"/>
          <w:szCs w:val="22"/>
        </w:rPr>
        <w:t>ntranet</w:t>
      </w:r>
      <w:r w:rsidR="00FC7318" w:rsidRPr="00D94B35">
        <w:rPr>
          <w:rFonts w:ascii="Verdana" w:hAnsi="Verdana"/>
          <w:color w:val="000000" w:themeColor="text1"/>
          <w:szCs w:val="22"/>
        </w:rPr>
        <w:t>.</w:t>
      </w:r>
    </w:p>
    <w:p w14:paraId="2AE9E5EB" w14:textId="64837DB1"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Users should act responsibly and maintain the integrity of t</w:t>
      </w:r>
      <w:r w:rsidR="00FC7318" w:rsidRPr="00D94B35">
        <w:rPr>
          <w:rFonts w:ascii="Verdana" w:hAnsi="Verdana"/>
          <w:color w:val="000000" w:themeColor="text1"/>
          <w:szCs w:val="22"/>
        </w:rPr>
        <w:t>he data/information within the I</w:t>
      </w:r>
      <w:r w:rsidRPr="00D94B35">
        <w:rPr>
          <w:rFonts w:ascii="Verdana" w:hAnsi="Verdana"/>
          <w:color w:val="000000" w:themeColor="text1"/>
          <w:szCs w:val="22"/>
        </w:rPr>
        <w:t>ntranet</w:t>
      </w:r>
      <w:r w:rsidR="00066A05">
        <w:rPr>
          <w:rFonts w:ascii="Verdana" w:hAnsi="Verdana"/>
          <w:color w:val="000000" w:themeColor="text1"/>
          <w:szCs w:val="22"/>
        </w:rPr>
        <w:t xml:space="preserve"> </w:t>
      </w:r>
      <w:r w:rsidRPr="00D94B35">
        <w:rPr>
          <w:rFonts w:ascii="Verdana" w:hAnsi="Verdana"/>
          <w:color w:val="000000" w:themeColor="text1"/>
          <w:szCs w:val="22"/>
        </w:rPr>
        <w:t>all the times.</w:t>
      </w:r>
    </w:p>
    <w:p w14:paraId="6A262B48" w14:textId="77777777" w:rsidR="0048719E" w:rsidRPr="00D94B35" w:rsidRDefault="0048719E" w:rsidP="009E403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All informati</w:t>
      </w:r>
      <w:r w:rsidR="00FC7318" w:rsidRPr="00D94B35">
        <w:rPr>
          <w:rFonts w:ascii="Verdana" w:hAnsi="Verdana"/>
          <w:color w:val="000000" w:themeColor="text1"/>
          <w:szCs w:val="22"/>
        </w:rPr>
        <w:t xml:space="preserve">on/data posted to the Intranet </w:t>
      </w:r>
      <w:r w:rsidRPr="00D94B35">
        <w:rPr>
          <w:rFonts w:ascii="Verdana" w:hAnsi="Verdana"/>
          <w:color w:val="000000" w:themeColor="text1"/>
          <w:szCs w:val="22"/>
        </w:rPr>
        <w:t>s</w:t>
      </w:r>
      <w:r w:rsidR="00FC7318" w:rsidRPr="00D94B35">
        <w:rPr>
          <w:rFonts w:ascii="Verdana" w:hAnsi="Verdana"/>
          <w:color w:val="000000" w:themeColor="text1"/>
          <w:szCs w:val="22"/>
        </w:rPr>
        <w:t>hould be checked for virus/bugs.</w:t>
      </w:r>
    </w:p>
    <w:p w14:paraId="55574ADD" w14:textId="2379ECCF" w:rsidR="0068381C" w:rsidRPr="00D94B35" w:rsidRDefault="00D07A35"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5" w:name="_Toc433117162"/>
      <w:r w:rsidRPr="00D94B35">
        <w:rPr>
          <w:rFonts w:ascii="Verdana" w:hAnsi="Verdana" w:cs="Arial"/>
          <w:color w:val="000000" w:themeColor="text1"/>
          <w:szCs w:val="22"/>
        </w:rPr>
        <w:t xml:space="preserve">The </w:t>
      </w:r>
      <w:r w:rsidR="00066A05">
        <w:rPr>
          <w:rFonts w:ascii="Verdana" w:hAnsi="Verdana" w:cs="Arial"/>
          <w:color w:val="000000" w:themeColor="text1"/>
          <w:szCs w:val="22"/>
        </w:rPr>
        <w:t>Technical</w:t>
      </w:r>
      <w:r w:rsidRPr="00D94B35">
        <w:rPr>
          <w:rFonts w:ascii="Verdana" w:hAnsi="Verdana" w:cs="Arial"/>
          <w:color w:val="000000" w:themeColor="text1"/>
          <w:szCs w:val="22"/>
        </w:rPr>
        <w:t xml:space="preserve"> team may monitor internet usage activities of NIDC staff</w:t>
      </w:r>
      <w:r w:rsidR="0068381C" w:rsidRPr="00D94B35">
        <w:rPr>
          <w:rFonts w:ascii="Verdana" w:hAnsi="Verdana" w:cs="Arial"/>
          <w:color w:val="000000" w:themeColor="text1"/>
          <w:szCs w:val="22"/>
        </w:rPr>
        <w:t>.</w:t>
      </w:r>
      <w:bookmarkEnd w:id="35"/>
    </w:p>
    <w:p w14:paraId="10DFD4BC" w14:textId="77777777"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6" w:name="_Toc433117163"/>
      <w:r w:rsidRPr="00D94B35">
        <w:rPr>
          <w:rFonts w:ascii="Verdana" w:hAnsi="Verdana" w:cs="Arial"/>
          <w:color w:val="000000" w:themeColor="text1"/>
          <w:szCs w:val="22"/>
        </w:rPr>
        <w:t>User</w:t>
      </w:r>
      <w:r w:rsidR="0068381C" w:rsidRPr="00D94B35">
        <w:rPr>
          <w:rFonts w:ascii="Verdana" w:hAnsi="Verdana" w:cs="Arial"/>
          <w:color w:val="000000" w:themeColor="text1"/>
          <w:szCs w:val="22"/>
        </w:rPr>
        <w:t>s are expected to protect their personal user credentials, such as user IDs and passwords. These should in no case be given to anyone (including colleagues).</w:t>
      </w:r>
      <w:bookmarkEnd w:id="36"/>
      <w:r w:rsidRPr="00D94B35">
        <w:rPr>
          <w:rFonts w:ascii="Verdana" w:hAnsi="Verdana" w:cs="Arial"/>
          <w:color w:val="000000" w:themeColor="text1"/>
          <w:szCs w:val="22"/>
        </w:rPr>
        <w:t xml:space="preserve"> These credentials shall not be stored on Internet browsers.</w:t>
      </w:r>
    </w:p>
    <w:p w14:paraId="75F0D89B" w14:textId="1D6E02CD"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7" w:name="_Toc433117164"/>
      <w:r w:rsidRPr="00D94B35">
        <w:rPr>
          <w:rFonts w:ascii="Verdana" w:hAnsi="Verdana" w:cs="Arial"/>
          <w:color w:val="000000" w:themeColor="text1"/>
          <w:szCs w:val="22"/>
        </w:rPr>
        <w:t xml:space="preserve">Users </w:t>
      </w:r>
      <w:r w:rsidR="0068381C" w:rsidRPr="00D94B35">
        <w:rPr>
          <w:rFonts w:ascii="Verdana" w:hAnsi="Verdana" w:cs="Arial"/>
          <w:color w:val="000000" w:themeColor="text1"/>
          <w:szCs w:val="22"/>
        </w:rPr>
        <w:t>are not allowed to connect any personal devices on their workstations to access the Interne</w:t>
      </w:r>
      <w:r w:rsidR="00FC7318" w:rsidRPr="00D94B35">
        <w:rPr>
          <w:rFonts w:ascii="Verdana" w:hAnsi="Verdana" w:cs="Arial"/>
          <w:color w:val="000000" w:themeColor="text1"/>
          <w:szCs w:val="22"/>
        </w:rPr>
        <w:t>t directly, except if provided/</w:t>
      </w:r>
      <w:r w:rsidR="0068381C" w:rsidRPr="00D94B35">
        <w:rPr>
          <w:rFonts w:ascii="Verdana" w:hAnsi="Verdana" w:cs="Arial"/>
          <w:color w:val="000000" w:themeColor="text1"/>
          <w:szCs w:val="22"/>
        </w:rPr>
        <w:t xml:space="preserve">approved by the </w:t>
      </w:r>
      <w:r w:rsidR="00E95E9E" w:rsidRPr="00D94B35">
        <w:rPr>
          <w:rFonts w:ascii="Verdana" w:hAnsi="Verdana" w:cs="Arial"/>
          <w:b/>
          <w:color w:val="000000" w:themeColor="text1"/>
          <w:szCs w:val="22"/>
        </w:rPr>
        <w:t>Technical Manager</w:t>
      </w:r>
      <w:r w:rsidR="0068381C" w:rsidRPr="00D94B35">
        <w:rPr>
          <w:rFonts w:ascii="Verdana" w:hAnsi="Verdana" w:cs="Arial"/>
          <w:color w:val="000000" w:themeColor="text1"/>
          <w:szCs w:val="22"/>
        </w:rPr>
        <w:t xml:space="preserve"> for a specific purpose.</w:t>
      </w:r>
      <w:bookmarkEnd w:id="37"/>
    </w:p>
    <w:p w14:paraId="33B2A7DF" w14:textId="77777777" w:rsidR="0068381C" w:rsidRPr="00D94B35" w:rsidRDefault="004777D7"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8" w:name="_Toc433117165"/>
      <w:r w:rsidRPr="00D94B35">
        <w:rPr>
          <w:rFonts w:ascii="Verdana" w:hAnsi="Verdana" w:cs="Arial"/>
          <w:b/>
          <w:color w:val="000000" w:themeColor="text1"/>
          <w:szCs w:val="22"/>
        </w:rPr>
        <w:t>NIDC</w:t>
      </w:r>
      <w:r w:rsidR="004A3493" w:rsidRPr="00D94B35">
        <w:rPr>
          <w:rFonts w:ascii="Verdana" w:hAnsi="Verdana" w:cs="Arial"/>
          <w:color w:val="000000" w:themeColor="text1"/>
          <w:szCs w:val="22"/>
        </w:rPr>
        <w:t xml:space="preserve"> e</w:t>
      </w:r>
      <w:r w:rsidR="0068381C" w:rsidRPr="00D94B35">
        <w:rPr>
          <w:rFonts w:ascii="Verdana" w:hAnsi="Verdana" w:cs="Arial"/>
          <w:color w:val="000000" w:themeColor="text1"/>
          <w:szCs w:val="22"/>
        </w:rPr>
        <w:t xml:space="preserve">mployees </w:t>
      </w:r>
      <w:r w:rsidR="004A3493" w:rsidRPr="00D94B35">
        <w:rPr>
          <w:rFonts w:ascii="Verdana" w:hAnsi="Verdana" w:cs="Arial"/>
          <w:color w:val="000000" w:themeColor="text1"/>
          <w:szCs w:val="22"/>
        </w:rPr>
        <w:t>shall</w:t>
      </w:r>
      <w:r w:rsidR="0068381C" w:rsidRPr="00D94B35">
        <w:rPr>
          <w:rFonts w:ascii="Verdana" w:hAnsi="Verdana" w:cs="Arial"/>
          <w:color w:val="000000" w:themeColor="text1"/>
          <w:szCs w:val="22"/>
        </w:rPr>
        <w:t xml:space="preserve"> not access </w:t>
      </w:r>
      <w:r w:rsidRPr="00D94B35">
        <w:rPr>
          <w:rFonts w:ascii="Verdana" w:hAnsi="Verdana" w:cs="Arial"/>
          <w:b/>
          <w:color w:val="000000" w:themeColor="text1"/>
          <w:szCs w:val="22"/>
        </w:rPr>
        <w:t>NIDC</w:t>
      </w:r>
      <w:r w:rsidR="00FC7318" w:rsidRPr="00D94B35">
        <w:rPr>
          <w:rFonts w:ascii="Verdana" w:hAnsi="Verdana" w:cs="Arial"/>
          <w:color w:val="000000" w:themeColor="text1"/>
          <w:szCs w:val="22"/>
        </w:rPr>
        <w:t xml:space="preserve"> </w:t>
      </w:r>
      <w:r w:rsidR="0068381C" w:rsidRPr="00D94B35">
        <w:rPr>
          <w:rFonts w:ascii="Verdana" w:hAnsi="Verdana" w:cs="Arial"/>
          <w:color w:val="000000" w:themeColor="text1"/>
          <w:szCs w:val="22"/>
        </w:rPr>
        <w:t>confidential data via a public computer such as in a cybercafé.</w:t>
      </w:r>
      <w:bookmarkEnd w:id="38"/>
    </w:p>
    <w:p w14:paraId="67DEEFB3" w14:textId="77777777" w:rsidR="0068381C" w:rsidRPr="00D94B35" w:rsidRDefault="0068381C"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39" w:name="_Toc433117166"/>
      <w:bookmarkStart w:id="40" w:name="_Hlk97126589"/>
      <w:r w:rsidRPr="00D94B35">
        <w:rPr>
          <w:rFonts w:ascii="Verdana" w:hAnsi="Verdana" w:cs="Arial"/>
          <w:color w:val="000000" w:themeColor="text1"/>
          <w:szCs w:val="22"/>
        </w:rPr>
        <w:t xml:space="preserve">It is strictly prohibited to download unapproved software using </w:t>
      </w:r>
      <w:r w:rsidR="004777D7" w:rsidRPr="00D94B35">
        <w:rPr>
          <w:rFonts w:ascii="Verdana" w:hAnsi="Verdana" w:cs="Arial"/>
          <w:b/>
          <w:color w:val="000000" w:themeColor="text1"/>
          <w:szCs w:val="22"/>
        </w:rPr>
        <w:t>NIDC</w:t>
      </w:r>
      <w:r w:rsidR="00FC7318" w:rsidRPr="00D94B35">
        <w:rPr>
          <w:rFonts w:ascii="Verdana" w:hAnsi="Verdana" w:cs="Arial"/>
          <w:color w:val="000000" w:themeColor="text1"/>
          <w:szCs w:val="22"/>
        </w:rPr>
        <w:t xml:space="preserve"> I</w:t>
      </w:r>
      <w:r w:rsidRPr="00D94B35">
        <w:rPr>
          <w:rFonts w:ascii="Verdana" w:hAnsi="Verdana" w:cs="Arial"/>
          <w:color w:val="000000" w:themeColor="text1"/>
          <w:szCs w:val="22"/>
        </w:rPr>
        <w:t xml:space="preserve">nternet access and install </w:t>
      </w:r>
      <w:r w:rsidR="00D07A35" w:rsidRPr="00D94B35">
        <w:rPr>
          <w:rFonts w:ascii="Verdana" w:hAnsi="Verdana" w:cs="Arial"/>
          <w:color w:val="000000" w:themeColor="text1"/>
          <w:szCs w:val="22"/>
        </w:rPr>
        <w:t>the s</w:t>
      </w:r>
      <w:r w:rsidRPr="00D94B35">
        <w:rPr>
          <w:rFonts w:ascii="Verdana" w:hAnsi="Verdana" w:cs="Arial"/>
          <w:color w:val="000000" w:themeColor="text1"/>
          <w:szCs w:val="22"/>
        </w:rPr>
        <w:t xml:space="preserve">ame on </w:t>
      </w:r>
      <w:r w:rsidR="004777D7" w:rsidRPr="00D94B35">
        <w:rPr>
          <w:rFonts w:ascii="Verdana" w:hAnsi="Verdana" w:cs="Arial"/>
          <w:b/>
          <w:color w:val="000000" w:themeColor="text1"/>
          <w:szCs w:val="22"/>
        </w:rPr>
        <w:t>NIDC</w:t>
      </w:r>
      <w:r w:rsidRPr="00D94B35">
        <w:rPr>
          <w:rFonts w:ascii="Verdana" w:hAnsi="Verdana" w:cs="Arial"/>
          <w:color w:val="000000" w:themeColor="text1"/>
          <w:szCs w:val="22"/>
        </w:rPr>
        <w:t xml:space="preserve"> </w:t>
      </w:r>
      <w:r w:rsidR="00FC7318" w:rsidRPr="00D94B35">
        <w:rPr>
          <w:rFonts w:ascii="Verdana" w:hAnsi="Verdana" w:cs="Arial"/>
          <w:color w:val="000000" w:themeColor="text1"/>
          <w:szCs w:val="22"/>
        </w:rPr>
        <w:t>devices</w:t>
      </w:r>
      <w:r w:rsidRPr="00D94B35">
        <w:rPr>
          <w:rFonts w:ascii="Verdana" w:hAnsi="Verdana" w:cs="Arial"/>
          <w:color w:val="000000" w:themeColor="text1"/>
          <w:szCs w:val="22"/>
        </w:rPr>
        <w:t>.</w:t>
      </w:r>
      <w:bookmarkEnd w:id="39"/>
    </w:p>
    <w:p w14:paraId="6E9E9020" w14:textId="77777777"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1" w:name="_Toc433117167"/>
      <w:bookmarkEnd w:id="40"/>
      <w:r w:rsidRPr="00D94B35">
        <w:rPr>
          <w:rFonts w:ascii="Verdana" w:hAnsi="Verdana" w:cs="Arial"/>
          <w:color w:val="000000" w:themeColor="text1"/>
          <w:szCs w:val="22"/>
        </w:rPr>
        <w:t>Users shall</w:t>
      </w:r>
      <w:r w:rsidR="0068381C" w:rsidRPr="00D94B35">
        <w:rPr>
          <w:rFonts w:ascii="Verdana" w:hAnsi="Verdana" w:cs="Arial"/>
          <w:color w:val="000000" w:themeColor="text1"/>
          <w:szCs w:val="22"/>
        </w:rPr>
        <w:t xml:space="preserve"> not use </w:t>
      </w:r>
      <w:r w:rsidR="004777D7" w:rsidRPr="00D94B35">
        <w:rPr>
          <w:rFonts w:ascii="Verdana" w:hAnsi="Verdana" w:cs="Arial"/>
          <w:b/>
          <w:color w:val="000000" w:themeColor="text1"/>
          <w:szCs w:val="22"/>
        </w:rPr>
        <w:t>NIDC</w:t>
      </w:r>
      <w:r w:rsidR="00DC1AD0" w:rsidRPr="00D94B35">
        <w:rPr>
          <w:rFonts w:ascii="Verdana" w:hAnsi="Verdana" w:cs="Arial"/>
          <w:color w:val="000000" w:themeColor="text1"/>
          <w:szCs w:val="22"/>
        </w:rPr>
        <w:t xml:space="preserve"> I</w:t>
      </w:r>
      <w:r w:rsidR="0068381C" w:rsidRPr="00D94B35">
        <w:rPr>
          <w:rFonts w:ascii="Verdana" w:hAnsi="Verdana" w:cs="Arial"/>
          <w:color w:val="000000" w:themeColor="text1"/>
          <w:szCs w:val="22"/>
        </w:rPr>
        <w:t>nternet access to download movies, pictures and music files unless work related.</w:t>
      </w:r>
      <w:bookmarkEnd w:id="41"/>
    </w:p>
    <w:p w14:paraId="540BFD41" w14:textId="77777777" w:rsidR="0068381C" w:rsidRPr="00D94B35" w:rsidRDefault="0068381C"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2" w:name="_Toc433117168"/>
      <w:r w:rsidRPr="00D94B35">
        <w:rPr>
          <w:rFonts w:ascii="Verdana" w:hAnsi="Verdana" w:cs="Arial"/>
          <w:color w:val="000000" w:themeColor="text1"/>
          <w:szCs w:val="22"/>
        </w:rPr>
        <w:t>All downloaded files from the Internet should be scan</w:t>
      </w:r>
      <w:r w:rsidR="0076025F" w:rsidRPr="00D94B35">
        <w:rPr>
          <w:rFonts w:ascii="Verdana" w:hAnsi="Verdana" w:cs="Arial"/>
          <w:color w:val="000000" w:themeColor="text1"/>
          <w:szCs w:val="22"/>
        </w:rPr>
        <w:t>ned using</w:t>
      </w:r>
      <w:r w:rsidRPr="00D94B35">
        <w:rPr>
          <w:rFonts w:ascii="Verdana" w:hAnsi="Verdana" w:cs="Arial"/>
          <w:color w:val="000000" w:themeColor="text1"/>
          <w:szCs w:val="22"/>
        </w:rPr>
        <w:t xml:space="preserve"> detecting software before they are opened on </w:t>
      </w:r>
      <w:r w:rsidR="00577248" w:rsidRPr="00D94B35">
        <w:rPr>
          <w:rFonts w:ascii="Verdana" w:hAnsi="Verdana" w:cs="Arial"/>
          <w:b/>
          <w:color w:val="000000" w:themeColor="text1"/>
          <w:szCs w:val="22"/>
        </w:rPr>
        <w:t>NIDC</w:t>
      </w:r>
      <w:r w:rsidR="00DC1AD0" w:rsidRPr="00D94B35">
        <w:rPr>
          <w:rFonts w:ascii="Verdana" w:hAnsi="Verdana" w:cs="Arial"/>
          <w:color w:val="000000" w:themeColor="text1"/>
          <w:szCs w:val="22"/>
        </w:rPr>
        <w:t xml:space="preserve"> devices</w:t>
      </w:r>
      <w:r w:rsidRPr="00D94B35">
        <w:rPr>
          <w:rFonts w:ascii="Verdana" w:hAnsi="Verdana" w:cs="Arial"/>
          <w:color w:val="000000" w:themeColor="text1"/>
          <w:szCs w:val="22"/>
        </w:rPr>
        <w:t>.</w:t>
      </w:r>
      <w:bookmarkEnd w:id="42"/>
    </w:p>
    <w:p w14:paraId="6AFF9A86" w14:textId="77777777"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3" w:name="_Toc433117169"/>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must not deliberately try to bypass security </w:t>
      </w:r>
      <w:r w:rsidR="0076025F" w:rsidRPr="00D94B35">
        <w:rPr>
          <w:rFonts w:ascii="Verdana" w:hAnsi="Verdana" w:cs="Arial"/>
          <w:color w:val="000000" w:themeColor="text1"/>
          <w:szCs w:val="22"/>
        </w:rPr>
        <w:t xml:space="preserve">controls on </w:t>
      </w:r>
      <w:r w:rsidR="00577248" w:rsidRPr="00D94B35">
        <w:rPr>
          <w:rFonts w:ascii="Verdana" w:hAnsi="Verdana" w:cs="Arial"/>
          <w:b/>
          <w:color w:val="000000" w:themeColor="text1"/>
          <w:szCs w:val="22"/>
        </w:rPr>
        <w:t>NIDC</w:t>
      </w:r>
      <w:r w:rsidRPr="00D94B35">
        <w:rPr>
          <w:rFonts w:ascii="Verdana" w:hAnsi="Verdana" w:cs="Arial"/>
          <w:color w:val="000000" w:themeColor="text1"/>
          <w:szCs w:val="22"/>
        </w:rPr>
        <w:t xml:space="preserve"> systems to access the I</w:t>
      </w:r>
      <w:r w:rsidR="0068381C" w:rsidRPr="00D94B35">
        <w:rPr>
          <w:rFonts w:ascii="Verdana" w:hAnsi="Verdana" w:cs="Arial"/>
          <w:color w:val="000000" w:themeColor="text1"/>
          <w:szCs w:val="22"/>
        </w:rPr>
        <w:t>nternet.</w:t>
      </w:r>
      <w:bookmarkEnd w:id="43"/>
    </w:p>
    <w:p w14:paraId="6AD806CE" w14:textId="77777777"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4" w:name="_Hlk97126957"/>
      <w:bookmarkStart w:id="45" w:name="_Toc433117170"/>
      <w:r w:rsidRPr="00D94B35">
        <w:rPr>
          <w:rFonts w:ascii="Verdana" w:hAnsi="Verdana" w:cs="Arial"/>
          <w:color w:val="000000" w:themeColor="text1"/>
          <w:szCs w:val="22"/>
        </w:rPr>
        <w:t xml:space="preserve">Users </w:t>
      </w:r>
      <w:r w:rsidR="0068381C" w:rsidRPr="00D94B35">
        <w:rPr>
          <w:rFonts w:ascii="Verdana" w:hAnsi="Verdana" w:cs="Arial"/>
          <w:color w:val="000000" w:themeColor="text1"/>
          <w:szCs w:val="22"/>
        </w:rPr>
        <w:t>are not allowed to disable the anti-virus protection running on th</w:t>
      </w:r>
      <w:r w:rsidRPr="00D94B35">
        <w:rPr>
          <w:rFonts w:ascii="Verdana" w:hAnsi="Verdana" w:cs="Arial"/>
          <w:color w:val="000000" w:themeColor="text1"/>
          <w:szCs w:val="22"/>
        </w:rPr>
        <w:t>eir computers for browsing the I</w:t>
      </w:r>
      <w:r w:rsidR="0068381C" w:rsidRPr="00D94B35">
        <w:rPr>
          <w:rFonts w:ascii="Verdana" w:hAnsi="Verdana" w:cs="Arial"/>
          <w:color w:val="000000" w:themeColor="text1"/>
          <w:szCs w:val="22"/>
        </w:rPr>
        <w:t>nternet</w:t>
      </w:r>
      <w:bookmarkEnd w:id="44"/>
      <w:r w:rsidR="0068381C" w:rsidRPr="00D94B35">
        <w:rPr>
          <w:rFonts w:ascii="Verdana" w:hAnsi="Verdana" w:cs="Arial"/>
          <w:color w:val="000000" w:themeColor="text1"/>
          <w:szCs w:val="22"/>
        </w:rPr>
        <w:t>.</w:t>
      </w:r>
      <w:bookmarkEnd w:id="45"/>
    </w:p>
    <w:p w14:paraId="7C89FE0D" w14:textId="77777777"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6" w:name="_Toc433117171"/>
      <w:r w:rsidRPr="00D94B35">
        <w:rPr>
          <w:rFonts w:ascii="Verdana" w:hAnsi="Verdana" w:cs="Arial"/>
          <w:color w:val="000000" w:themeColor="text1"/>
          <w:szCs w:val="22"/>
        </w:rPr>
        <w:t>Users shall</w:t>
      </w:r>
      <w:r w:rsidR="0068381C" w:rsidRPr="00D94B35">
        <w:rPr>
          <w:rFonts w:ascii="Verdana" w:hAnsi="Verdana" w:cs="Arial"/>
          <w:color w:val="000000" w:themeColor="text1"/>
          <w:szCs w:val="22"/>
        </w:rPr>
        <w:t xml:space="preserve"> not use the Internet facilities provided to them at work for sexual or racial harassment.</w:t>
      </w:r>
      <w:bookmarkEnd w:id="46"/>
    </w:p>
    <w:p w14:paraId="54E4243E" w14:textId="77777777"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7" w:name="_Toc433117173"/>
      <w:r w:rsidRPr="00D94B35">
        <w:rPr>
          <w:rFonts w:ascii="Verdana" w:hAnsi="Verdana" w:cs="Arial"/>
          <w:color w:val="000000" w:themeColor="text1"/>
          <w:szCs w:val="22"/>
        </w:rPr>
        <w:t>Users</w:t>
      </w:r>
      <w:r w:rsidR="0068381C" w:rsidRPr="00D94B35">
        <w:rPr>
          <w:rFonts w:ascii="Verdana" w:hAnsi="Verdana" w:cs="Arial"/>
          <w:color w:val="000000" w:themeColor="text1"/>
          <w:szCs w:val="22"/>
        </w:rPr>
        <w:t xml:space="preserve"> must not use the Internet provided at work to gain unauthorised access to other systems or web sites.</w:t>
      </w:r>
      <w:bookmarkEnd w:id="47"/>
    </w:p>
    <w:p w14:paraId="4F4F518A" w14:textId="77777777" w:rsidR="0068381C" w:rsidRPr="00D94B35" w:rsidRDefault="004A3493"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8" w:name="_Toc433117174"/>
      <w:r w:rsidRPr="00D94B35">
        <w:rPr>
          <w:rFonts w:ascii="Verdana" w:hAnsi="Verdana" w:cs="Arial"/>
          <w:color w:val="000000" w:themeColor="text1"/>
          <w:szCs w:val="22"/>
        </w:rPr>
        <w:lastRenderedPageBreak/>
        <w:t>Users</w:t>
      </w:r>
      <w:r w:rsidR="0068381C" w:rsidRPr="00D94B35">
        <w:rPr>
          <w:rFonts w:ascii="Verdana" w:hAnsi="Verdana" w:cs="Arial"/>
          <w:color w:val="000000" w:themeColor="text1"/>
          <w:szCs w:val="22"/>
        </w:rPr>
        <w:t xml:space="preserve"> are forbidden from using file-sharing technologies, except thos</w:t>
      </w:r>
      <w:r w:rsidRPr="00D94B35">
        <w:rPr>
          <w:rFonts w:ascii="Verdana" w:hAnsi="Verdana" w:cs="Arial"/>
          <w:color w:val="000000" w:themeColor="text1"/>
          <w:szCs w:val="22"/>
        </w:rPr>
        <w:t xml:space="preserve">e provided by the </w:t>
      </w:r>
      <w:r w:rsidR="0076025F" w:rsidRPr="00D94B35">
        <w:rPr>
          <w:rFonts w:ascii="Verdana" w:hAnsi="Verdana" w:cs="Arial"/>
          <w:color w:val="000000" w:themeColor="text1"/>
          <w:szCs w:val="22"/>
        </w:rPr>
        <w:t>Technical Team</w:t>
      </w:r>
      <w:r w:rsidRPr="00D94B35">
        <w:rPr>
          <w:rFonts w:ascii="Verdana" w:hAnsi="Verdana" w:cs="Arial"/>
          <w:color w:val="000000" w:themeColor="text1"/>
          <w:szCs w:val="22"/>
        </w:rPr>
        <w:t>,</w:t>
      </w:r>
      <w:r w:rsidR="0068381C" w:rsidRPr="00D94B35">
        <w:rPr>
          <w:rFonts w:ascii="Verdana" w:hAnsi="Verdana" w:cs="Arial"/>
          <w:color w:val="000000" w:themeColor="text1"/>
          <w:szCs w:val="22"/>
        </w:rPr>
        <w:t xml:space="preserve"> </w:t>
      </w:r>
      <w:r w:rsidR="0076025F" w:rsidRPr="00D94B35">
        <w:rPr>
          <w:rFonts w:ascii="Verdana" w:hAnsi="Verdana" w:cs="Arial"/>
          <w:b/>
          <w:color w:val="000000" w:themeColor="text1"/>
          <w:szCs w:val="22"/>
        </w:rPr>
        <w:t>in case NIDC</w:t>
      </w:r>
      <w:r w:rsidR="0068381C" w:rsidRPr="00D94B35">
        <w:rPr>
          <w:rFonts w:ascii="Verdana" w:hAnsi="Verdana" w:cs="Arial"/>
          <w:b/>
          <w:color w:val="000000" w:themeColor="text1"/>
          <w:szCs w:val="22"/>
        </w:rPr>
        <w:t xml:space="preserve"> has an approved f</w:t>
      </w:r>
      <w:r w:rsidR="0076025F" w:rsidRPr="00D94B35">
        <w:rPr>
          <w:rFonts w:ascii="Verdana" w:hAnsi="Verdana" w:cs="Arial"/>
          <w:b/>
          <w:color w:val="000000" w:themeColor="text1"/>
          <w:szCs w:val="22"/>
        </w:rPr>
        <w:t xml:space="preserve">ile sharing platform </w:t>
      </w:r>
      <w:r w:rsidR="0068381C" w:rsidRPr="00D94B35">
        <w:rPr>
          <w:rFonts w:ascii="Verdana" w:hAnsi="Verdana" w:cs="Arial"/>
          <w:color w:val="000000" w:themeColor="text1"/>
          <w:szCs w:val="22"/>
        </w:rPr>
        <w:t>at work.</w:t>
      </w:r>
      <w:bookmarkEnd w:id="48"/>
    </w:p>
    <w:p w14:paraId="30F7EE01" w14:textId="77777777" w:rsidR="0068381C" w:rsidRPr="00D94B35" w:rsidRDefault="0068381C" w:rsidP="009E403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49" w:name="_Toc433117176"/>
      <w:r w:rsidRPr="00D94B35">
        <w:rPr>
          <w:rFonts w:ascii="Verdana" w:hAnsi="Verdana" w:cs="Arial"/>
          <w:color w:val="000000" w:themeColor="text1"/>
          <w:szCs w:val="22"/>
        </w:rPr>
        <w:t>Users of portable devices accessing the Internet from public places should make sure that proper security measures are maintained, such as not connecting to unsecured network.</w:t>
      </w:r>
      <w:bookmarkEnd w:id="49"/>
    </w:p>
    <w:p w14:paraId="32727228" w14:textId="77777777" w:rsidR="0068381C" w:rsidRPr="00D94B35" w:rsidRDefault="0044619F" w:rsidP="000A3733">
      <w:pPr>
        <w:pStyle w:val="Heading2"/>
        <w:numPr>
          <w:ilvl w:val="1"/>
          <w:numId w:val="2"/>
        </w:numPr>
        <w:spacing w:line="276" w:lineRule="auto"/>
        <w:jc w:val="both"/>
        <w:rPr>
          <w:rFonts w:ascii="Verdana" w:hAnsi="Verdana" w:cs="Arial"/>
          <w:b/>
          <w:color w:val="000000" w:themeColor="text1"/>
          <w:sz w:val="22"/>
          <w:szCs w:val="22"/>
        </w:rPr>
      </w:pPr>
      <w:bookmarkStart w:id="50" w:name="_Toc441583567"/>
      <w:r w:rsidRPr="00D94B35">
        <w:rPr>
          <w:rFonts w:ascii="Verdana" w:hAnsi="Verdana" w:cs="Arial"/>
          <w:b/>
          <w:color w:val="000000" w:themeColor="text1"/>
          <w:sz w:val="22"/>
          <w:szCs w:val="22"/>
        </w:rPr>
        <w:t>Use of Passwords and A</w:t>
      </w:r>
      <w:r w:rsidR="0068381C" w:rsidRPr="00D94B35">
        <w:rPr>
          <w:rFonts w:ascii="Verdana" w:hAnsi="Verdana" w:cs="Arial"/>
          <w:b/>
          <w:color w:val="000000" w:themeColor="text1"/>
          <w:sz w:val="22"/>
          <w:szCs w:val="22"/>
        </w:rPr>
        <w:t>uthentication</w:t>
      </w:r>
      <w:bookmarkEnd w:id="50"/>
    </w:p>
    <w:p w14:paraId="6B92418B" w14:textId="77777777" w:rsidR="00627137" w:rsidRPr="00D94B35" w:rsidRDefault="00627137" w:rsidP="008B59BB">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Granting of access rights to some </w:t>
      </w:r>
      <w:r w:rsidR="00577248" w:rsidRPr="00D94B35">
        <w:rPr>
          <w:rFonts w:ascii="Verdana" w:hAnsi="Verdana" w:cs="Arial"/>
          <w:b/>
          <w:color w:val="000000" w:themeColor="text1"/>
          <w:szCs w:val="22"/>
        </w:rPr>
        <w:t>NIDC</w:t>
      </w:r>
      <w:r w:rsidR="00A00150" w:rsidRPr="00D94B35">
        <w:rPr>
          <w:rFonts w:ascii="Verdana" w:hAnsi="Verdana" w:cs="Arial"/>
          <w:color w:val="000000" w:themeColor="text1"/>
          <w:szCs w:val="22"/>
        </w:rPr>
        <w:t xml:space="preserve"> </w:t>
      </w:r>
      <w:r w:rsidRPr="00D94B35">
        <w:rPr>
          <w:rFonts w:ascii="Verdana" w:hAnsi="Verdana"/>
          <w:color w:val="000000" w:themeColor="text1"/>
          <w:szCs w:val="22"/>
        </w:rPr>
        <w:t xml:space="preserve">ICT facilities will be by the provision of </w:t>
      </w:r>
      <w:r w:rsidR="0044619F" w:rsidRPr="00D94B35">
        <w:rPr>
          <w:rFonts w:ascii="Verdana" w:hAnsi="Verdana"/>
          <w:color w:val="000000" w:themeColor="text1"/>
          <w:szCs w:val="22"/>
        </w:rPr>
        <w:t xml:space="preserve">secret authentication methods, commonly the </w:t>
      </w:r>
      <w:r w:rsidRPr="00D94B35">
        <w:rPr>
          <w:rFonts w:ascii="Verdana" w:hAnsi="Verdana"/>
          <w:color w:val="000000" w:themeColor="text1"/>
          <w:szCs w:val="22"/>
        </w:rPr>
        <w:t>username(s) and</w:t>
      </w:r>
      <w:r w:rsidR="0076025F" w:rsidRPr="00D94B35">
        <w:rPr>
          <w:rFonts w:ascii="Verdana" w:hAnsi="Verdana"/>
          <w:color w:val="000000" w:themeColor="text1"/>
          <w:szCs w:val="22"/>
        </w:rPr>
        <w:t xml:space="preserve"> password(s), thus the </w:t>
      </w:r>
      <w:r w:rsidR="00577248" w:rsidRPr="00D94B35">
        <w:rPr>
          <w:rFonts w:ascii="Verdana" w:hAnsi="Verdana" w:cs="Arial"/>
          <w:b/>
          <w:color w:val="000000" w:themeColor="text1"/>
          <w:szCs w:val="22"/>
        </w:rPr>
        <w:t>NIDC</w:t>
      </w:r>
      <w:r w:rsidR="00A00150" w:rsidRPr="00D94B35">
        <w:rPr>
          <w:rFonts w:ascii="Verdana" w:hAnsi="Verdana" w:cs="Arial"/>
          <w:color w:val="000000" w:themeColor="text1"/>
          <w:szCs w:val="22"/>
        </w:rPr>
        <w:t xml:space="preserve"> </w:t>
      </w:r>
      <w:r w:rsidRPr="00D94B35">
        <w:rPr>
          <w:rFonts w:ascii="Verdana" w:hAnsi="Verdana"/>
          <w:color w:val="000000" w:themeColor="text1"/>
          <w:szCs w:val="22"/>
        </w:rPr>
        <w:t>ICT facility users;</w:t>
      </w:r>
    </w:p>
    <w:p w14:paraId="64E9699B" w14:textId="77777777" w:rsidR="00627137" w:rsidRPr="00D94B35" w:rsidRDefault="00627137" w:rsidP="008B59BB">
      <w:pPr>
        <w:pStyle w:val="ListParagraph"/>
        <w:numPr>
          <w:ilvl w:val="0"/>
          <w:numId w:val="27"/>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Must not use another user's username or password, nor allow any password issued to them to become known to any other person.</w:t>
      </w:r>
    </w:p>
    <w:p w14:paraId="69853FBD" w14:textId="77777777" w:rsidR="00627137" w:rsidRPr="00D94B35" w:rsidRDefault="00627137" w:rsidP="008B59BB">
      <w:pPr>
        <w:pStyle w:val="ListParagraph"/>
        <w:numPr>
          <w:ilvl w:val="0"/>
          <w:numId w:val="27"/>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Must not leave ICT facilities unattended after logging in.</w:t>
      </w:r>
    </w:p>
    <w:p w14:paraId="37EB2D19" w14:textId="77777777" w:rsidR="00627137" w:rsidRPr="00D94B35" w:rsidRDefault="00627137" w:rsidP="008B59BB">
      <w:pPr>
        <w:pStyle w:val="ListParagraph"/>
        <w:numPr>
          <w:ilvl w:val="0"/>
          <w:numId w:val="27"/>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Must notify the designated authority of any change in their </w:t>
      </w:r>
      <w:r w:rsidR="0076025F" w:rsidRPr="00D94B35">
        <w:rPr>
          <w:rFonts w:ascii="Verdana" w:hAnsi="Verdana"/>
          <w:color w:val="000000" w:themeColor="text1"/>
          <w:szCs w:val="22"/>
        </w:rPr>
        <w:t>status, which</w:t>
      </w:r>
      <w:r w:rsidRPr="00D94B35">
        <w:rPr>
          <w:rFonts w:ascii="Verdana" w:hAnsi="Verdana"/>
          <w:color w:val="000000" w:themeColor="text1"/>
          <w:szCs w:val="22"/>
        </w:rPr>
        <w:t xml:space="preserve"> may affect their right to use ICT facilities.</w:t>
      </w:r>
    </w:p>
    <w:p w14:paraId="542DE016" w14:textId="77777777" w:rsidR="00627137" w:rsidRPr="00D94B35" w:rsidRDefault="00627137" w:rsidP="008B59BB">
      <w:pPr>
        <w:pStyle w:val="ListParagraph"/>
        <w:numPr>
          <w:ilvl w:val="0"/>
          <w:numId w:val="27"/>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Must ensure passwords used not based on personal information like family names, year of birth or login name.</w:t>
      </w:r>
    </w:p>
    <w:p w14:paraId="7EFA9B2F" w14:textId="77777777" w:rsidR="00627137" w:rsidRPr="00D94B35" w:rsidRDefault="00627137" w:rsidP="008B59BB">
      <w:pPr>
        <w:pStyle w:val="ListParagraph"/>
        <w:numPr>
          <w:ilvl w:val="0"/>
          <w:numId w:val="27"/>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Password must be alphanumeric, </w:t>
      </w:r>
      <w:proofErr w:type="gramStart"/>
      <w:r w:rsidRPr="00D94B35">
        <w:rPr>
          <w:rFonts w:ascii="Verdana" w:hAnsi="Verdana"/>
          <w:color w:val="000000" w:themeColor="text1"/>
          <w:szCs w:val="22"/>
        </w:rPr>
        <w:t>i.e.</w:t>
      </w:r>
      <w:proofErr w:type="gramEnd"/>
      <w:r w:rsidRPr="00D94B35">
        <w:rPr>
          <w:rFonts w:ascii="Verdana" w:hAnsi="Verdana"/>
          <w:color w:val="000000" w:themeColor="text1"/>
          <w:szCs w:val="22"/>
        </w:rPr>
        <w:t xml:space="preserve"> include numbers, upper and lower case</w:t>
      </w:r>
    </w:p>
    <w:p w14:paraId="6F204931" w14:textId="77777777" w:rsidR="0068381C" w:rsidRPr="00D94B35" w:rsidRDefault="0044619F"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1" w:name="_Toc433117178"/>
      <w:r w:rsidRPr="00D94B35">
        <w:rPr>
          <w:rFonts w:ascii="Verdana" w:hAnsi="Verdana" w:cs="Arial"/>
          <w:color w:val="000000" w:themeColor="text1"/>
          <w:szCs w:val="22"/>
        </w:rPr>
        <w:t>Users shall</w:t>
      </w:r>
      <w:r w:rsidR="0068381C" w:rsidRPr="00D94B35">
        <w:rPr>
          <w:rFonts w:ascii="Verdana" w:hAnsi="Verdana" w:cs="Arial"/>
          <w:color w:val="000000" w:themeColor="text1"/>
          <w:szCs w:val="22"/>
        </w:rPr>
        <w:t xml:space="preserve"> store</w:t>
      </w:r>
      <w:r w:rsidRPr="00D94B35">
        <w:rPr>
          <w:rFonts w:ascii="Verdana" w:hAnsi="Verdana" w:cs="Arial"/>
          <w:color w:val="000000" w:themeColor="text1"/>
          <w:szCs w:val="22"/>
        </w:rPr>
        <w:t xml:space="preserve"> their password as a clear text</w:t>
      </w:r>
      <w:r w:rsidR="0068381C" w:rsidRPr="00D94B35">
        <w:rPr>
          <w:rFonts w:ascii="Verdana" w:hAnsi="Verdana" w:cs="Arial"/>
          <w:color w:val="000000" w:themeColor="text1"/>
          <w:szCs w:val="22"/>
        </w:rPr>
        <w:t>.</w:t>
      </w:r>
      <w:r w:rsidRPr="00D94B35">
        <w:rPr>
          <w:rFonts w:ascii="Verdana" w:hAnsi="Verdana" w:cs="Arial"/>
          <w:color w:val="000000" w:themeColor="text1"/>
          <w:szCs w:val="22"/>
        </w:rPr>
        <w:t xml:space="preserve"> </w:t>
      </w:r>
      <w:r w:rsidR="0068381C" w:rsidRPr="00D94B35">
        <w:rPr>
          <w:rFonts w:ascii="Verdana" w:hAnsi="Verdana" w:cs="Arial"/>
          <w:color w:val="000000" w:themeColor="text1"/>
          <w:szCs w:val="22"/>
        </w:rPr>
        <w:t>Storing password in a computer file, whether on your hard drive or on disk, can make it accessible to unauthorised users.</w:t>
      </w:r>
      <w:bookmarkEnd w:id="51"/>
      <w:r w:rsidR="0068381C" w:rsidRPr="00D94B35">
        <w:rPr>
          <w:rFonts w:ascii="Verdana" w:hAnsi="Verdana" w:cs="Arial"/>
          <w:color w:val="000000" w:themeColor="text1"/>
          <w:szCs w:val="22"/>
        </w:rPr>
        <w:t xml:space="preserve"> </w:t>
      </w:r>
    </w:p>
    <w:p w14:paraId="44A4C507"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2" w:name="_Toc433117179"/>
      <w:r w:rsidRPr="00D94B35">
        <w:rPr>
          <w:rFonts w:ascii="Verdana" w:hAnsi="Verdana" w:cs="Arial"/>
          <w:color w:val="000000" w:themeColor="text1"/>
          <w:szCs w:val="22"/>
        </w:rPr>
        <w:t>Initial passwords that have been assigned as original user-ID passwords must be changed at the first user log-on, whether the information system forces them or not.</w:t>
      </w:r>
      <w:bookmarkEnd w:id="52"/>
    </w:p>
    <w:p w14:paraId="00276A80"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3" w:name="_Toc433117180"/>
      <w:r w:rsidRPr="00D94B35">
        <w:rPr>
          <w:rFonts w:ascii="Verdana" w:hAnsi="Verdana" w:cs="Arial"/>
          <w:color w:val="000000" w:themeColor="text1"/>
          <w:szCs w:val="22"/>
        </w:rPr>
        <w:t>Passwords must never be written on</w:t>
      </w:r>
      <w:r w:rsidR="0044619F" w:rsidRPr="00D94B35">
        <w:rPr>
          <w:rFonts w:ascii="Verdana" w:hAnsi="Verdana" w:cs="Arial"/>
          <w:color w:val="000000" w:themeColor="text1"/>
          <w:szCs w:val="22"/>
        </w:rPr>
        <w:t>to hard-copy surfaces, such as p</w:t>
      </w:r>
      <w:r w:rsidRPr="00D94B35">
        <w:rPr>
          <w:rFonts w:ascii="Verdana" w:hAnsi="Verdana" w:cs="Arial"/>
          <w:color w:val="000000" w:themeColor="text1"/>
          <w:szCs w:val="22"/>
        </w:rPr>
        <w:t>ost-its, scratch papers, notepad, etc.</w:t>
      </w:r>
      <w:bookmarkEnd w:id="53"/>
    </w:p>
    <w:p w14:paraId="032D5286"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4" w:name="_Toc433117181"/>
      <w:r w:rsidRPr="00D94B35">
        <w:rPr>
          <w:rFonts w:ascii="Verdana" w:hAnsi="Verdana" w:cs="Arial"/>
          <w:color w:val="000000" w:themeColor="text1"/>
          <w:szCs w:val="22"/>
        </w:rPr>
        <w:t xml:space="preserve">Password protected screen-savers on all PCs and servers must be implemented. The screen-savers must be automatically activated after at most </w:t>
      </w:r>
      <w:r w:rsidR="00DE46D7" w:rsidRPr="00D94B35">
        <w:rPr>
          <w:rFonts w:ascii="Verdana" w:hAnsi="Verdana" w:cs="Arial"/>
          <w:color w:val="000000" w:themeColor="text1"/>
          <w:szCs w:val="22"/>
        </w:rPr>
        <w:t>five (5</w:t>
      </w:r>
      <w:r w:rsidRPr="00D94B35">
        <w:rPr>
          <w:rFonts w:ascii="Verdana" w:hAnsi="Verdana" w:cs="Arial"/>
          <w:color w:val="000000" w:themeColor="text1"/>
          <w:szCs w:val="22"/>
        </w:rPr>
        <w:t>) minutes.</w:t>
      </w:r>
      <w:bookmarkEnd w:id="54"/>
    </w:p>
    <w:p w14:paraId="7CC37DA0"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5" w:name="_Toc433117182"/>
      <w:r w:rsidRPr="00D94B35">
        <w:rPr>
          <w:rFonts w:ascii="Verdana" w:hAnsi="Verdana" w:cs="Arial"/>
          <w:color w:val="000000" w:themeColor="text1"/>
          <w:szCs w:val="22"/>
        </w:rPr>
        <w:t>For systems that cannot have screen saver functionality, users must log off from their connection session when they plan to be away from their terminal.</w:t>
      </w:r>
      <w:bookmarkEnd w:id="55"/>
    </w:p>
    <w:p w14:paraId="72B74C03"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6" w:name="_Toc433117183"/>
      <w:r w:rsidRPr="00D94B35">
        <w:rPr>
          <w:rFonts w:ascii="Verdana" w:hAnsi="Verdana" w:cs="Arial"/>
          <w:color w:val="000000" w:themeColor="text1"/>
          <w:szCs w:val="22"/>
        </w:rPr>
        <w:t>When not turned off, PCs and terminals must be protected from unauthorised use by appropriate controls, such as key-lock, BIOS password, etc.</w:t>
      </w:r>
      <w:bookmarkEnd w:id="56"/>
    </w:p>
    <w:p w14:paraId="7CEBF477"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7" w:name="_Toc433117184"/>
      <w:r w:rsidRPr="00D94B35">
        <w:rPr>
          <w:rFonts w:ascii="Verdana" w:hAnsi="Verdana" w:cs="Arial"/>
          <w:color w:val="000000" w:themeColor="text1"/>
          <w:szCs w:val="22"/>
        </w:rPr>
        <w:t xml:space="preserve">Computer users must create </w:t>
      </w:r>
      <w:r w:rsidR="00DE46D7" w:rsidRPr="00D94B35">
        <w:rPr>
          <w:rFonts w:ascii="Verdana" w:hAnsi="Verdana" w:cs="Arial"/>
          <w:color w:val="000000" w:themeColor="text1"/>
          <w:szCs w:val="22"/>
        </w:rPr>
        <w:t xml:space="preserve">system </w:t>
      </w:r>
      <w:r w:rsidRPr="00D94B35">
        <w:rPr>
          <w:rFonts w:ascii="Verdana" w:hAnsi="Verdana" w:cs="Arial"/>
          <w:color w:val="000000" w:themeColor="text1"/>
          <w:szCs w:val="22"/>
        </w:rPr>
        <w:t>passwords that are a minimum of eight (8) characters in length, and be comprised of letters, numbers, and special characters to the extent possible.</w:t>
      </w:r>
      <w:bookmarkEnd w:id="57"/>
    </w:p>
    <w:p w14:paraId="030E704C" w14:textId="09999C76"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58" w:name="_Toc433117185"/>
      <w:r w:rsidRPr="00D94B35">
        <w:rPr>
          <w:rFonts w:ascii="Verdana" w:hAnsi="Verdana" w:cs="Arial"/>
          <w:color w:val="000000" w:themeColor="text1"/>
          <w:szCs w:val="22"/>
        </w:rPr>
        <w:t xml:space="preserve">Users must be </w:t>
      </w:r>
      <w:bookmarkStart w:id="59" w:name="_Hlk97128462"/>
      <w:r w:rsidRPr="00D94B35">
        <w:rPr>
          <w:rFonts w:ascii="Verdana" w:hAnsi="Verdana" w:cs="Arial"/>
          <w:color w:val="000000" w:themeColor="text1"/>
          <w:szCs w:val="22"/>
        </w:rPr>
        <w:t xml:space="preserve">forced to change </w:t>
      </w:r>
      <w:r w:rsidR="00DE46D7" w:rsidRPr="00D94B35">
        <w:rPr>
          <w:rFonts w:ascii="Verdana" w:hAnsi="Verdana" w:cs="Arial"/>
          <w:color w:val="000000" w:themeColor="text1"/>
          <w:szCs w:val="22"/>
        </w:rPr>
        <w:t xml:space="preserve">system </w:t>
      </w:r>
      <w:r w:rsidRPr="00D94B35">
        <w:rPr>
          <w:rFonts w:ascii="Verdana" w:hAnsi="Verdana" w:cs="Arial"/>
          <w:color w:val="000000" w:themeColor="text1"/>
          <w:szCs w:val="22"/>
        </w:rPr>
        <w:t>passwords at most ninety (90) days</w:t>
      </w:r>
      <w:bookmarkEnd w:id="59"/>
      <w:r w:rsidRPr="00D94B35">
        <w:rPr>
          <w:rFonts w:ascii="Verdana" w:hAnsi="Verdana" w:cs="Arial"/>
          <w:color w:val="000000" w:themeColor="text1"/>
          <w:szCs w:val="22"/>
        </w:rPr>
        <w:t>. System Administrator/</w:t>
      </w:r>
      <w:r w:rsidR="00DE46D7" w:rsidRPr="00D94B35">
        <w:rPr>
          <w:rFonts w:ascii="Verdana" w:hAnsi="Verdana" w:cs="Arial"/>
          <w:color w:val="000000" w:themeColor="text1"/>
          <w:szCs w:val="22"/>
        </w:rPr>
        <w:t xml:space="preserve">Head of </w:t>
      </w:r>
      <w:r w:rsidR="00633A1B">
        <w:rPr>
          <w:rFonts w:ascii="Verdana" w:hAnsi="Verdana" w:cs="Arial"/>
          <w:color w:val="000000" w:themeColor="text1"/>
          <w:szCs w:val="22"/>
        </w:rPr>
        <w:t>Technical</w:t>
      </w:r>
      <w:r w:rsidRPr="00D94B35">
        <w:rPr>
          <w:rFonts w:ascii="Verdana" w:hAnsi="Verdana" w:cs="Arial"/>
          <w:color w:val="000000" w:themeColor="text1"/>
          <w:szCs w:val="22"/>
        </w:rPr>
        <w:t xml:space="preserve"> must enforce this through technical means by configuring password aging on systems.  Where technically possible, user-ID access must be disabled upon thirty (30) days of inactivity (excluding super-user user-IDs).</w:t>
      </w:r>
      <w:bookmarkEnd w:id="58"/>
    </w:p>
    <w:p w14:paraId="5BF6B8D9"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60" w:name="_Hlk97128564"/>
      <w:bookmarkStart w:id="61" w:name="_Toc433117186"/>
      <w:r w:rsidRPr="00D94B35">
        <w:rPr>
          <w:rFonts w:ascii="Verdana" w:hAnsi="Verdana" w:cs="Arial"/>
          <w:color w:val="000000" w:themeColor="text1"/>
          <w:szCs w:val="22"/>
        </w:rPr>
        <w:lastRenderedPageBreak/>
        <w:t xml:space="preserve">Where technically feasible, new users must be forced by the system to change their initial password to one that meets password </w:t>
      </w:r>
      <w:r w:rsidR="00142FEB" w:rsidRPr="00D94B35">
        <w:rPr>
          <w:rFonts w:ascii="Verdana" w:hAnsi="Verdana" w:cs="Arial"/>
          <w:color w:val="000000" w:themeColor="text1"/>
          <w:szCs w:val="22"/>
        </w:rPr>
        <w:t>policy</w:t>
      </w:r>
      <w:bookmarkEnd w:id="60"/>
      <w:r w:rsidRPr="00D94B35">
        <w:rPr>
          <w:rFonts w:ascii="Verdana" w:hAnsi="Verdana" w:cs="Arial"/>
          <w:color w:val="000000" w:themeColor="text1"/>
          <w:szCs w:val="22"/>
        </w:rPr>
        <w:t>.</w:t>
      </w:r>
      <w:bookmarkEnd w:id="61"/>
    </w:p>
    <w:p w14:paraId="231E413E"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62" w:name="_Toc433117187"/>
      <w:r w:rsidRPr="00D94B35">
        <w:rPr>
          <w:rFonts w:ascii="Verdana" w:hAnsi="Verdana" w:cs="Arial"/>
          <w:color w:val="000000" w:themeColor="text1"/>
          <w:szCs w:val="22"/>
        </w:rPr>
        <w:t>Passwords must not be visibly displayed on the screen when being entered.</w:t>
      </w:r>
      <w:bookmarkEnd w:id="62"/>
    </w:p>
    <w:p w14:paraId="5AB99AEC"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63" w:name="_Toc433117188"/>
      <w:r w:rsidRPr="00D94B35">
        <w:rPr>
          <w:rFonts w:ascii="Verdana" w:hAnsi="Verdana" w:cs="Arial"/>
          <w:color w:val="000000" w:themeColor="text1"/>
          <w:szCs w:val="22"/>
        </w:rPr>
        <w:t>Upon three (3) consecutive authentication failures, users must be locked out of the resource in which they are attempting to gain access, and must have to have their user-ID manually reset.</w:t>
      </w:r>
      <w:bookmarkEnd w:id="63"/>
    </w:p>
    <w:p w14:paraId="1D7940CE"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64" w:name="_Toc210105015"/>
      <w:bookmarkStart w:id="65" w:name="_Toc213481240"/>
      <w:bookmarkStart w:id="66" w:name="_Toc433117189"/>
      <w:r w:rsidRPr="00D94B35">
        <w:rPr>
          <w:rFonts w:ascii="Verdana" w:hAnsi="Verdana" w:cs="Arial"/>
          <w:color w:val="000000" w:themeColor="text1"/>
          <w:szCs w:val="22"/>
        </w:rPr>
        <w:t>Connection sessions that are not active for more than thirty (30) minutes must automatically terminate both the application and network sessions. For those systems that cannot automatically terminate sessions, password protected screen savers or terminal locks must be implemented</w:t>
      </w:r>
      <w:bookmarkEnd w:id="64"/>
      <w:bookmarkEnd w:id="65"/>
      <w:bookmarkEnd w:id="66"/>
      <w:r w:rsidR="00DE46D7" w:rsidRPr="00D94B35">
        <w:rPr>
          <w:rFonts w:ascii="Verdana" w:hAnsi="Verdana" w:cs="Arial"/>
          <w:color w:val="000000" w:themeColor="text1"/>
          <w:szCs w:val="22"/>
        </w:rPr>
        <w:t>.</w:t>
      </w:r>
    </w:p>
    <w:p w14:paraId="4FB7D5FC"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67" w:name="_Toc433117190"/>
      <w:r w:rsidRPr="00D94B35">
        <w:rPr>
          <w:rFonts w:ascii="Verdana" w:hAnsi="Verdana" w:cs="Arial"/>
          <w:color w:val="000000" w:themeColor="text1"/>
          <w:szCs w:val="22"/>
        </w:rPr>
        <w:t>All computers, databases or applications that store user-ID and password information must be secured in the strictest manner. Access to the user-ID tables must be restricted to only authorised persons.</w:t>
      </w:r>
      <w:bookmarkEnd w:id="67"/>
    </w:p>
    <w:p w14:paraId="5A98F265"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68" w:name="_Toc433117191"/>
      <w:r w:rsidRPr="00D94B35">
        <w:rPr>
          <w:rFonts w:ascii="Verdana" w:hAnsi="Verdana" w:cs="Arial"/>
          <w:color w:val="000000" w:themeColor="text1"/>
          <w:szCs w:val="22"/>
        </w:rPr>
        <w:t>Passwords must be stored on secure systems with a one-way encrypted algorithm.</w:t>
      </w:r>
      <w:bookmarkEnd w:id="68"/>
    </w:p>
    <w:p w14:paraId="38980254"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69" w:name="_Toc433117192"/>
      <w:r w:rsidRPr="00D94B35">
        <w:rPr>
          <w:rFonts w:ascii="Verdana" w:hAnsi="Verdana" w:cs="Arial"/>
          <w:color w:val="000000" w:themeColor="text1"/>
          <w:szCs w:val="22"/>
        </w:rPr>
        <w:t>All User ID and default passwords supplied by third parties must be changed following the installation of the software.</w:t>
      </w:r>
      <w:bookmarkEnd w:id="69"/>
    </w:p>
    <w:p w14:paraId="3A9E3119"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70" w:name="_Toc433117193"/>
      <w:r w:rsidRPr="00D94B35">
        <w:rPr>
          <w:rFonts w:ascii="Verdana" w:hAnsi="Verdana" w:cs="Arial"/>
          <w:color w:val="000000" w:themeColor="text1"/>
          <w:szCs w:val="22"/>
        </w:rPr>
        <w:t>Users must log off from their connection session every time they complete their tasks.</w:t>
      </w:r>
      <w:bookmarkEnd w:id="70"/>
    </w:p>
    <w:p w14:paraId="61CE6B17" w14:textId="77777777" w:rsidR="0068381C" w:rsidRPr="00D94B35" w:rsidRDefault="0068381C" w:rsidP="000A3733">
      <w:pPr>
        <w:pStyle w:val="Heading2"/>
        <w:numPr>
          <w:ilvl w:val="1"/>
          <w:numId w:val="2"/>
        </w:numPr>
        <w:spacing w:line="276" w:lineRule="auto"/>
        <w:jc w:val="both"/>
        <w:rPr>
          <w:rFonts w:ascii="Verdana" w:hAnsi="Verdana" w:cs="Arial"/>
          <w:b/>
          <w:color w:val="000000" w:themeColor="text1"/>
          <w:sz w:val="22"/>
          <w:szCs w:val="22"/>
        </w:rPr>
      </w:pPr>
      <w:bookmarkStart w:id="71" w:name="_Toc294859575"/>
      <w:bookmarkStart w:id="72" w:name="_Toc425938541"/>
      <w:bookmarkStart w:id="73" w:name="_Toc441583568"/>
      <w:r w:rsidRPr="00D94B35">
        <w:rPr>
          <w:rFonts w:ascii="Verdana" w:hAnsi="Verdana" w:cs="Arial"/>
          <w:b/>
          <w:color w:val="000000" w:themeColor="text1"/>
          <w:sz w:val="22"/>
          <w:szCs w:val="22"/>
        </w:rPr>
        <w:t xml:space="preserve">Security of </w:t>
      </w:r>
      <w:r w:rsidR="00623F04" w:rsidRPr="00D94B35">
        <w:rPr>
          <w:rFonts w:ascii="Verdana" w:hAnsi="Verdana" w:cs="Arial"/>
          <w:b/>
          <w:color w:val="000000" w:themeColor="text1"/>
          <w:sz w:val="22"/>
          <w:szCs w:val="22"/>
        </w:rPr>
        <w:t xml:space="preserve">ICT </w:t>
      </w:r>
      <w:r w:rsidRPr="00D94B35">
        <w:rPr>
          <w:rFonts w:ascii="Verdana" w:hAnsi="Verdana" w:cs="Arial"/>
          <w:b/>
          <w:color w:val="000000" w:themeColor="text1"/>
          <w:sz w:val="22"/>
          <w:szCs w:val="22"/>
        </w:rPr>
        <w:t>Equipment</w:t>
      </w:r>
      <w:bookmarkEnd w:id="71"/>
      <w:bookmarkEnd w:id="72"/>
      <w:bookmarkEnd w:id="73"/>
    </w:p>
    <w:p w14:paraId="46EF377C" w14:textId="77777777" w:rsidR="0048719E" w:rsidRPr="00D94B35" w:rsidRDefault="0048719E"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r w:rsidRPr="00D94B35">
        <w:rPr>
          <w:rFonts w:ascii="Verdana" w:hAnsi="Verdana" w:cs="Arial"/>
          <w:color w:val="000000" w:themeColor="text1"/>
          <w:szCs w:val="22"/>
        </w:rPr>
        <w:t xml:space="preserve">Users </w:t>
      </w:r>
      <w:r w:rsidR="00846D7A" w:rsidRPr="00D94B35">
        <w:rPr>
          <w:rFonts w:ascii="Verdana" w:hAnsi="Verdana" w:cs="Arial"/>
          <w:color w:val="000000" w:themeColor="text1"/>
          <w:szCs w:val="22"/>
        </w:rPr>
        <w:t>shall be</w:t>
      </w:r>
      <w:r w:rsidRPr="00D94B35">
        <w:rPr>
          <w:rFonts w:ascii="Verdana" w:hAnsi="Verdana" w:cs="Arial"/>
          <w:color w:val="000000" w:themeColor="text1"/>
          <w:szCs w:val="22"/>
        </w:rPr>
        <w:t xml:space="preserve"> responsible for ensuring that they are sufficiently familiar with the operation of any equipment they use.</w:t>
      </w:r>
    </w:p>
    <w:p w14:paraId="623059A0" w14:textId="77777777" w:rsidR="0048719E" w:rsidRPr="00D94B35" w:rsidRDefault="0048719E" w:rsidP="008B59BB">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s="Arial"/>
          <w:color w:val="000000" w:themeColor="text1"/>
          <w:szCs w:val="22"/>
        </w:rPr>
        <w:t xml:space="preserve">No equipment or other ICT facility </w:t>
      </w:r>
      <w:r w:rsidR="00846D7A" w:rsidRPr="00D94B35">
        <w:rPr>
          <w:rFonts w:ascii="Verdana" w:hAnsi="Verdana" w:cs="Arial"/>
          <w:color w:val="000000" w:themeColor="text1"/>
          <w:szCs w:val="22"/>
        </w:rPr>
        <w:t>shall</w:t>
      </w:r>
      <w:r w:rsidRPr="00D94B35">
        <w:rPr>
          <w:rFonts w:ascii="Verdana" w:hAnsi="Verdana" w:cs="Arial"/>
          <w:color w:val="000000" w:themeColor="text1"/>
          <w:szCs w:val="22"/>
        </w:rPr>
        <w:t xml:space="preserve"> be moved without the prior agreement of the designated authority.</w:t>
      </w:r>
    </w:p>
    <w:p w14:paraId="73EB3733" w14:textId="6BF89D26" w:rsidR="0048719E" w:rsidRPr="00D94B35" w:rsidRDefault="0048719E" w:rsidP="008B59BB">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s="Arial"/>
          <w:color w:val="000000" w:themeColor="text1"/>
          <w:szCs w:val="22"/>
          <w:shd w:val="clear" w:color="auto" w:fill="FFFFFF"/>
        </w:rPr>
        <w:t xml:space="preserve">No equipment may be connected in any way into the </w:t>
      </w:r>
      <w:r w:rsidR="004777D7" w:rsidRPr="00D94B35">
        <w:rPr>
          <w:rFonts w:ascii="Verdana" w:hAnsi="Verdana" w:cs="Arial"/>
          <w:b/>
          <w:color w:val="000000" w:themeColor="text1"/>
          <w:szCs w:val="22"/>
        </w:rPr>
        <w:t>NIDC</w:t>
      </w:r>
      <w:r w:rsidR="00846D7A" w:rsidRPr="00D94B35">
        <w:rPr>
          <w:rFonts w:ascii="Verdana" w:hAnsi="Verdana" w:cs="Arial"/>
          <w:color w:val="000000" w:themeColor="text1"/>
          <w:szCs w:val="22"/>
        </w:rPr>
        <w:t xml:space="preserve"> </w:t>
      </w:r>
      <w:r w:rsidR="00846D7A" w:rsidRPr="00D94B35">
        <w:rPr>
          <w:rFonts w:ascii="Verdana" w:hAnsi="Verdana"/>
          <w:color w:val="000000" w:themeColor="text1"/>
          <w:szCs w:val="22"/>
        </w:rPr>
        <w:t>supplied</w:t>
      </w:r>
      <w:r w:rsidRPr="00D94B35">
        <w:rPr>
          <w:rFonts w:ascii="Verdana" w:hAnsi="Verdana" w:cs="Arial"/>
          <w:color w:val="000000" w:themeColor="text1"/>
          <w:szCs w:val="22"/>
          <w:shd w:val="clear" w:color="auto" w:fill="FFFFFF"/>
        </w:rPr>
        <w:t xml:space="preserve"> network or other ICT facility without authorization from </w:t>
      </w:r>
      <w:r w:rsidR="00E95E9E" w:rsidRPr="00D94B35">
        <w:rPr>
          <w:rFonts w:ascii="Verdana" w:hAnsi="Verdana" w:cs="Arial"/>
          <w:b/>
          <w:color w:val="000000" w:themeColor="text1"/>
          <w:szCs w:val="22"/>
        </w:rPr>
        <w:t>Technical Department</w:t>
      </w:r>
      <w:r w:rsidRPr="00D94B35">
        <w:rPr>
          <w:rFonts w:ascii="Verdana" w:hAnsi="Verdana" w:cs="Arial"/>
          <w:color w:val="000000" w:themeColor="text1"/>
          <w:szCs w:val="22"/>
          <w:shd w:val="clear" w:color="auto" w:fill="FFFFFF"/>
        </w:rPr>
        <w:t>.</w:t>
      </w:r>
    </w:p>
    <w:p w14:paraId="21B184D5" w14:textId="77777777" w:rsidR="00623F04" w:rsidRPr="00D94B35" w:rsidRDefault="00623F04" w:rsidP="00623F04">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74" w:name="_Toc433117200"/>
      <w:r w:rsidRPr="00D94B35">
        <w:rPr>
          <w:rFonts w:ascii="Verdana" w:hAnsi="Verdana" w:cs="Arial"/>
          <w:color w:val="000000" w:themeColor="text1"/>
          <w:szCs w:val="22"/>
        </w:rPr>
        <w:t>In case of missing or stolen equipment, the us</w:t>
      </w:r>
      <w:r w:rsidR="00E95E9E" w:rsidRPr="00D94B35">
        <w:rPr>
          <w:rFonts w:ascii="Verdana" w:hAnsi="Verdana" w:cs="Arial"/>
          <w:color w:val="000000" w:themeColor="text1"/>
          <w:szCs w:val="22"/>
        </w:rPr>
        <w:t xml:space="preserve">er should immediately notify his supervisor </w:t>
      </w:r>
      <w:r w:rsidR="00CB1063" w:rsidRPr="00D94B35">
        <w:rPr>
          <w:rFonts w:ascii="Verdana" w:hAnsi="Verdana" w:cs="Arial"/>
          <w:color w:val="000000" w:themeColor="text1"/>
          <w:szCs w:val="22"/>
        </w:rPr>
        <w:t xml:space="preserve">who </w:t>
      </w:r>
      <w:r w:rsidR="00E95E9E" w:rsidRPr="00D94B35">
        <w:rPr>
          <w:rFonts w:ascii="Verdana" w:hAnsi="Verdana" w:cs="Arial"/>
          <w:color w:val="000000" w:themeColor="text1"/>
          <w:szCs w:val="22"/>
        </w:rPr>
        <w:t>will immediately notify the Technical Manager who is a custodian of all the ICT resources</w:t>
      </w:r>
      <w:r w:rsidRPr="00D94B35">
        <w:rPr>
          <w:rFonts w:ascii="Verdana" w:hAnsi="Verdana" w:cs="Arial"/>
          <w:color w:val="000000" w:themeColor="text1"/>
          <w:szCs w:val="22"/>
        </w:rPr>
        <w:t xml:space="preserve"> and continue with proper measures to be taken</w:t>
      </w:r>
      <w:bookmarkEnd w:id="74"/>
      <w:r w:rsidRPr="00D94B35">
        <w:rPr>
          <w:rFonts w:ascii="Verdana" w:hAnsi="Verdana" w:cs="Arial"/>
          <w:color w:val="000000" w:themeColor="text1"/>
          <w:szCs w:val="22"/>
        </w:rPr>
        <w:t>. (</w:t>
      </w:r>
      <w:r w:rsidR="00CB1063" w:rsidRPr="00D94B35">
        <w:rPr>
          <w:rFonts w:ascii="Verdana" w:hAnsi="Verdana" w:cs="Arial"/>
          <w:color w:val="000000" w:themeColor="text1"/>
          <w:szCs w:val="22"/>
        </w:rPr>
        <w:t>This</w:t>
      </w:r>
      <w:r w:rsidRPr="00D94B35">
        <w:rPr>
          <w:rFonts w:ascii="Verdana" w:hAnsi="Verdana" w:cs="Arial"/>
          <w:color w:val="000000" w:themeColor="text1"/>
          <w:szCs w:val="22"/>
        </w:rPr>
        <w:t xml:space="preserve"> can be done through email or phone calls).</w:t>
      </w:r>
    </w:p>
    <w:p w14:paraId="3241A909" w14:textId="29FEA8E4" w:rsidR="0048719E" w:rsidRPr="00D94B35" w:rsidRDefault="0048719E" w:rsidP="008B59BB">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When ICT equipment is stolen</w:t>
      </w:r>
      <w:r w:rsidR="00623F04" w:rsidRPr="00D94B35">
        <w:rPr>
          <w:rFonts w:ascii="Verdana" w:hAnsi="Verdana"/>
          <w:color w:val="000000" w:themeColor="text1"/>
          <w:szCs w:val="22"/>
        </w:rPr>
        <w:t>,</w:t>
      </w:r>
      <w:r w:rsidRPr="00D94B35">
        <w:rPr>
          <w:rFonts w:ascii="Verdana" w:hAnsi="Verdana"/>
          <w:color w:val="000000" w:themeColor="text1"/>
          <w:szCs w:val="22"/>
        </w:rPr>
        <w:t xml:space="preserve"> </w:t>
      </w:r>
      <w:r w:rsidR="00623F04" w:rsidRPr="00D94B35">
        <w:rPr>
          <w:rFonts w:ascii="Verdana" w:hAnsi="Verdana"/>
          <w:color w:val="000000" w:themeColor="text1"/>
          <w:szCs w:val="22"/>
        </w:rPr>
        <w:t xml:space="preserve">it </w:t>
      </w:r>
      <w:r w:rsidRPr="00D94B35">
        <w:rPr>
          <w:rFonts w:ascii="Verdana" w:hAnsi="Verdana"/>
          <w:color w:val="000000" w:themeColor="text1"/>
          <w:szCs w:val="22"/>
        </w:rPr>
        <w:t xml:space="preserve">must </w:t>
      </w:r>
      <w:r w:rsidR="00351EC1">
        <w:rPr>
          <w:rFonts w:ascii="Verdana" w:hAnsi="Verdana"/>
          <w:color w:val="000000" w:themeColor="text1"/>
          <w:szCs w:val="22"/>
        </w:rPr>
        <w:t xml:space="preserve">be </w:t>
      </w:r>
      <w:r w:rsidRPr="00D94B35">
        <w:rPr>
          <w:rFonts w:ascii="Verdana" w:hAnsi="Verdana"/>
          <w:color w:val="000000" w:themeColor="text1"/>
          <w:szCs w:val="22"/>
        </w:rPr>
        <w:t xml:space="preserve">reported to the Police then other internal reporting </w:t>
      </w:r>
      <w:r w:rsidR="00623F04" w:rsidRPr="00D94B35">
        <w:rPr>
          <w:rFonts w:ascii="Verdana" w:hAnsi="Verdana"/>
          <w:color w:val="000000" w:themeColor="text1"/>
          <w:szCs w:val="22"/>
        </w:rPr>
        <w:t xml:space="preserve">processes </w:t>
      </w:r>
      <w:r w:rsidRPr="00D94B35">
        <w:rPr>
          <w:rFonts w:ascii="Verdana" w:hAnsi="Verdana"/>
          <w:color w:val="000000" w:themeColor="text1"/>
          <w:szCs w:val="22"/>
        </w:rPr>
        <w:t>will continue.</w:t>
      </w:r>
    </w:p>
    <w:p w14:paraId="1BFE86F4" w14:textId="77777777" w:rsidR="0048719E" w:rsidRPr="00D94B35" w:rsidRDefault="0048719E" w:rsidP="008B59BB">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Users must take every precaution to avoid damage to equipment caused by eating or drinking in its vicinity.</w:t>
      </w:r>
    </w:p>
    <w:p w14:paraId="0E8BF976" w14:textId="77777777" w:rsidR="0048719E" w:rsidRPr="00D94B35" w:rsidRDefault="0048719E" w:rsidP="008B59BB">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The equipment must be switched off properly before leaving the office</w:t>
      </w:r>
      <w:r w:rsidR="00623F04" w:rsidRPr="00D94B35">
        <w:rPr>
          <w:rFonts w:ascii="Verdana" w:hAnsi="Verdana"/>
          <w:color w:val="000000" w:themeColor="text1"/>
          <w:szCs w:val="22"/>
        </w:rPr>
        <w:t>.</w:t>
      </w:r>
    </w:p>
    <w:p w14:paraId="2AEDEDE6" w14:textId="77777777" w:rsidR="0048719E" w:rsidRPr="00D94B35" w:rsidRDefault="0048719E" w:rsidP="008B59BB">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Users are not allowed to alter any </w:t>
      </w:r>
      <w:r w:rsidR="00623F04" w:rsidRPr="00D94B35">
        <w:rPr>
          <w:rFonts w:ascii="Verdana" w:hAnsi="Verdana"/>
          <w:color w:val="000000" w:themeColor="text1"/>
          <w:szCs w:val="22"/>
        </w:rPr>
        <w:t xml:space="preserve">software or </w:t>
      </w:r>
      <w:r w:rsidRPr="00D94B35">
        <w:rPr>
          <w:rFonts w:ascii="Verdana" w:hAnsi="Verdana"/>
          <w:color w:val="000000" w:themeColor="text1"/>
          <w:szCs w:val="22"/>
        </w:rPr>
        <w:t>hardware installation</w:t>
      </w:r>
      <w:r w:rsidR="00623F04" w:rsidRPr="00D94B35">
        <w:rPr>
          <w:rFonts w:ascii="Verdana" w:hAnsi="Verdana"/>
          <w:color w:val="000000" w:themeColor="text1"/>
          <w:szCs w:val="22"/>
        </w:rPr>
        <w:t>.</w:t>
      </w:r>
      <w:r w:rsidRPr="00D94B35">
        <w:rPr>
          <w:rFonts w:ascii="Verdana" w:hAnsi="Verdana"/>
          <w:color w:val="000000" w:themeColor="text1"/>
          <w:szCs w:val="22"/>
        </w:rPr>
        <w:t xml:space="preserve"> </w:t>
      </w:r>
    </w:p>
    <w:p w14:paraId="04CC55B8" w14:textId="77777777" w:rsidR="0068381C" w:rsidRPr="00D94B35" w:rsidRDefault="00577248"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75" w:name="_Toc433117195"/>
      <w:r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equipment must not be taken off-site without prior authorisation.</w:t>
      </w:r>
      <w:bookmarkEnd w:id="75"/>
    </w:p>
    <w:p w14:paraId="2E011A0F"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76" w:name="_Toc433117196"/>
      <w:r w:rsidRPr="00D94B35">
        <w:rPr>
          <w:rFonts w:ascii="Verdana" w:hAnsi="Verdana" w:cs="Arial"/>
          <w:color w:val="000000" w:themeColor="text1"/>
          <w:szCs w:val="22"/>
        </w:rPr>
        <w:t xml:space="preserve">Any equipment or media taken off the premises of </w:t>
      </w:r>
      <w:r w:rsidR="00577248" w:rsidRPr="00D94B35">
        <w:rPr>
          <w:rFonts w:ascii="Verdana" w:hAnsi="Verdana" w:cs="Arial"/>
          <w:b/>
          <w:color w:val="000000" w:themeColor="text1"/>
          <w:szCs w:val="22"/>
        </w:rPr>
        <w:t>NIDC</w:t>
      </w:r>
      <w:r w:rsidRPr="00D94B35">
        <w:rPr>
          <w:rFonts w:ascii="Verdana" w:hAnsi="Verdana" w:cs="Arial"/>
          <w:color w:val="000000" w:themeColor="text1"/>
          <w:szCs w:val="22"/>
        </w:rPr>
        <w:t xml:space="preserve"> sh</w:t>
      </w:r>
      <w:r w:rsidR="00623F04" w:rsidRPr="00D94B35">
        <w:rPr>
          <w:rFonts w:ascii="Verdana" w:hAnsi="Verdana" w:cs="Arial"/>
          <w:color w:val="000000" w:themeColor="text1"/>
          <w:szCs w:val="22"/>
        </w:rPr>
        <w:t>all</w:t>
      </w:r>
      <w:r w:rsidRPr="00D94B35">
        <w:rPr>
          <w:rFonts w:ascii="Verdana" w:hAnsi="Verdana" w:cs="Arial"/>
          <w:color w:val="000000" w:themeColor="text1"/>
          <w:szCs w:val="22"/>
        </w:rPr>
        <w:t xml:space="preserve"> not be left unattended in public place. While travelling, users of portable devices are responsible for ensuring that proper physical handling is maintained. It is advisable to keep visual control over these devices at all times. For example, laptops should be carried as hand luggage and disguised where possible when </w:t>
      </w:r>
      <w:r w:rsidRPr="00D94B35">
        <w:rPr>
          <w:rFonts w:ascii="Verdana" w:hAnsi="Verdana" w:cs="Arial"/>
          <w:color w:val="000000" w:themeColor="text1"/>
          <w:szCs w:val="22"/>
        </w:rPr>
        <w:lastRenderedPageBreak/>
        <w:t>travelling or laptops should not be left in back seats of cars as they can easily be stolen.</w:t>
      </w:r>
      <w:bookmarkEnd w:id="76"/>
    </w:p>
    <w:p w14:paraId="7B517D59"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77" w:name="_Toc433117197"/>
      <w:r w:rsidRPr="00D94B35">
        <w:rPr>
          <w:rFonts w:ascii="Verdana" w:hAnsi="Verdana" w:cs="Arial"/>
          <w:color w:val="000000" w:themeColor="text1"/>
          <w:szCs w:val="22"/>
        </w:rPr>
        <w:t xml:space="preserve">Users of </w:t>
      </w:r>
      <w:r w:rsidR="00577248" w:rsidRPr="00D94B35">
        <w:rPr>
          <w:rFonts w:ascii="Verdana" w:hAnsi="Verdana" w:cs="Arial"/>
          <w:b/>
          <w:color w:val="000000" w:themeColor="text1"/>
          <w:szCs w:val="22"/>
        </w:rPr>
        <w:t>NIDC</w:t>
      </w:r>
      <w:r w:rsidR="00616BB0" w:rsidRPr="00D94B35">
        <w:rPr>
          <w:rFonts w:ascii="Verdana" w:hAnsi="Verdana" w:cs="Arial"/>
          <w:b/>
          <w:color w:val="000000" w:themeColor="text1"/>
          <w:szCs w:val="22"/>
        </w:rPr>
        <w:t xml:space="preserve"> </w:t>
      </w:r>
      <w:r w:rsidR="00623F04" w:rsidRPr="00D94B35">
        <w:rPr>
          <w:rFonts w:ascii="Verdana" w:hAnsi="Verdana" w:cs="Arial"/>
          <w:color w:val="000000" w:themeColor="text1"/>
          <w:szCs w:val="22"/>
        </w:rPr>
        <w:t>equipment in public areas shall</w:t>
      </w:r>
      <w:r w:rsidRPr="00D94B35">
        <w:rPr>
          <w:rFonts w:ascii="Verdana" w:hAnsi="Verdana" w:cs="Arial"/>
          <w:color w:val="000000" w:themeColor="text1"/>
          <w:szCs w:val="22"/>
        </w:rPr>
        <w:t xml:space="preserve"> take proper safeguards to ensure that unauthorised viewing of confidential or secret data is avoided, such as ensuring that their device is not left unattended, screens are locked when not in use and confidential information is not displayed on screens in public areas.</w:t>
      </w:r>
      <w:bookmarkEnd w:id="77"/>
    </w:p>
    <w:p w14:paraId="0042BF9D" w14:textId="77777777" w:rsidR="0068381C" w:rsidRPr="00D94B35" w:rsidRDefault="0068381C"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78" w:name="_Toc433117198"/>
      <w:r w:rsidRPr="00D94B35">
        <w:rPr>
          <w:rFonts w:ascii="Verdana" w:hAnsi="Verdana" w:cs="Arial"/>
          <w:color w:val="000000" w:themeColor="text1"/>
          <w:szCs w:val="22"/>
        </w:rPr>
        <w:t>Off-premises laptops containing</w:t>
      </w:r>
      <w:r w:rsidR="00623F04" w:rsidRPr="00D94B35">
        <w:rPr>
          <w:rFonts w:ascii="Verdana" w:hAnsi="Verdana" w:cs="Arial"/>
          <w:color w:val="000000" w:themeColor="text1"/>
          <w:szCs w:val="22"/>
        </w:rPr>
        <w:t xml:space="preserve"> confidential information shall</w:t>
      </w:r>
      <w:r w:rsidRPr="00D94B35">
        <w:rPr>
          <w:rFonts w:ascii="Verdana" w:hAnsi="Verdana" w:cs="Arial"/>
          <w:color w:val="000000" w:themeColor="text1"/>
          <w:szCs w:val="22"/>
        </w:rPr>
        <w:t xml:space="preserve"> be protected with an appropriate form of access protection, </w:t>
      </w:r>
      <w:proofErr w:type="gramStart"/>
      <w:r w:rsidRPr="00D94B35">
        <w:rPr>
          <w:rFonts w:ascii="Verdana" w:hAnsi="Verdana" w:cs="Arial"/>
          <w:color w:val="000000" w:themeColor="text1"/>
          <w:szCs w:val="22"/>
        </w:rPr>
        <w:t>e.g.</w:t>
      </w:r>
      <w:proofErr w:type="gramEnd"/>
      <w:r w:rsidRPr="00D94B35">
        <w:rPr>
          <w:rFonts w:ascii="Verdana" w:hAnsi="Verdana" w:cs="Arial"/>
          <w:color w:val="000000" w:themeColor="text1"/>
          <w:szCs w:val="22"/>
        </w:rPr>
        <w:t xml:space="preserve"> passwords, smart cards, or encryption, </w:t>
      </w:r>
      <w:r w:rsidR="00CB1063" w:rsidRPr="00D94B35">
        <w:rPr>
          <w:rFonts w:ascii="Verdana" w:hAnsi="Verdana" w:cs="Arial"/>
          <w:color w:val="000000" w:themeColor="text1"/>
          <w:szCs w:val="22"/>
        </w:rPr>
        <w:t>to</w:t>
      </w:r>
      <w:r w:rsidRPr="00D94B35">
        <w:rPr>
          <w:rFonts w:ascii="Verdana" w:hAnsi="Verdana" w:cs="Arial"/>
          <w:color w:val="000000" w:themeColor="text1"/>
          <w:szCs w:val="22"/>
        </w:rPr>
        <w:t xml:space="preserve"> prevent unauthorised access.</w:t>
      </w:r>
      <w:bookmarkEnd w:id="78"/>
    </w:p>
    <w:p w14:paraId="1BBD9C51" w14:textId="77777777" w:rsidR="0068381C" w:rsidRPr="00D94B35" w:rsidRDefault="00623F04" w:rsidP="008B59BB">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79" w:name="_Toc433117199"/>
      <w:r w:rsidRPr="00D94B35">
        <w:rPr>
          <w:rFonts w:ascii="Verdana" w:hAnsi="Verdana" w:cs="Arial"/>
          <w:color w:val="000000" w:themeColor="text1"/>
          <w:szCs w:val="22"/>
        </w:rPr>
        <w:t>Employees shall</w:t>
      </w:r>
      <w:r w:rsidR="0068381C" w:rsidRPr="00D94B35">
        <w:rPr>
          <w:rFonts w:ascii="Verdana" w:hAnsi="Verdana" w:cs="Arial"/>
          <w:color w:val="000000" w:themeColor="text1"/>
          <w:szCs w:val="22"/>
        </w:rPr>
        <w:t xml:space="preserve"> observe manufacturers’ instru</w:t>
      </w:r>
      <w:r w:rsidRPr="00D94B35">
        <w:rPr>
          <w:rFonts w:ascii="Verdana" w:hAnsi="Verdana" w:cs="Arial"/>
          <w:color w:val="000000" w:themeColor="text1"/>
          <w:szCs w:val="22"/>
        </w:rPr>
        <w:t>ctions for protecting equipment</w:t>
      </w:r>
      <w:r w:rsidR="0068381C" w:rsidRPr="00D94B35">
        <w:rPr>
          <w:rFonts w:ascii="Verdana" w:hAnsi="Verdana" w:cs="Arial"/>
          <w:color w:val="000000" w:themeColor="text1"/>
          <w:szCs w:val="22"/>
        </w:rPr>
        <w:t xml:space="preserve"> at all times, for example, necessary precautions should be taken to protect equipment against exposure to strong electromagnetic fields.</w:t>
      </w:r>
      <w:bookmarkEnd w:id="79"/>
    </w:p>
    <w:p w14:paraId="54227E55" w14:textId="4879718B" w:rsidR="0068381C" w:rsidRPr="00D94B35" w:rsidRDefault="0068381C" w:rsidP="00DE46D7">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80" w:name="_Toc433117202"/>
      <w:r w:rsidRPr="00D94B35">
        <w:rPr>
          <w:rFonts w:ascii="Verdana" w:hAnsi="Verdana" w:cs="Arial"/>
          <w:color w:val="000000" w:themeColor="text1"/>
          <w:szCs w:val="22"/>
        </w:rPr>
        <w:t xml:space="preserve">In the event that the user faces an operational or security </w:t>
      </w:r>
      <w:r w:rsidR="00616BB0" w:rsidRPr="00D94B35">
        <w:rPr>
          <w:rFonts w:ascii="Verdana" w:hAnsi="Verdana" w:cs="Arial"/>
          <w:color w:val="000000" w:themeColor="text1"/>
          <w:szCs w:val="22"/>
        </w:rPr>
        <w:t>incident,</w:t>
      </w:r>
      <w:r w:rsidRPr="00D94B35">
        <w:rPr>
          <w:rFonts w:ascii="Verdana" w:hAnsi="Verdana" w:cs="Arial"/>
          <w:color w:val="000000" w:themeColor="text1"/>
          <w:szCs w:val="22"/>
        </w:rPr>
        <w:t xml:space="preserve"> he should immediately report it to the </w:t>
      </w:r>
      <w:r w:rsidR="00745B8D">
        <w:rPr>
          <w:rFonts w:ascii="Verdana" w:hAnsi="Verdana" w:cs="Arial"/>
          <w:b/>
          <w:color w:val="000000" w:themeColor="text1"/>
          <w:szCs w:val="22"/>
        </w:rPr>
        <w:t>designated person</w:t>
      </w:r>
      <w:r w:rsidR="00616BB0" w:rsidRPr="00D94B35">
        <w:rPr>
          <w:rFonts w:ascii="Verdana" w:hAnsi="Verdana" w:cs="Arial"/>
          <w:b/>
          <w:color w:val="000000" w:themeColor="text1"/>
          <w:szCs w:val="22"/>
        </w:rPr>
        <w:t xml:space="preserve"> </w:t>
      </w:r>
      <w:r w:rsidRPr="00D94B35">
        <w:rPr>
          <w:rFonts w:ascii="Verdana" w:hAnsi="Verdana" w:cs="Arial"/>
          <w:color w:val="000000" w:themeColor="text1"/>
          <w:szCs w:val="22"/>
        </w:rPr>
        <w:t>for proper handling and support.</w:t>
      </w:r>
      <w:bookmarkEnd w:id="80"/>
    </w:p>
    <w:p w14:paraId="4A555FDD" w14:textId="77777777" w:rsidR="0068381C" w:rsidRPr="00D94B35" w:rsidRDefault="0068381C" w:rsidP="000A3733">
      <w:pPr>
        <w:pStyle w:val="Heading2"/>
        <w:numPr>
          <w:ilvl w:val="1"/>
          <w:numId w:val="2"/>
        </w:numPr>
        <w:spacing w:line="276" w:lineRule="auto"/>
        <w:jc w:val="both"/>
        <w:rPr>
          <w:rFonts w:ascii="Verdana" w:hAnsi="Verdana" w:cs="Arial"/>
          <w:b/>
          <w:color w:val="000000" w:themeColor="text1"/>
          <w:sz w:val="22"/>
          <w:szCs w:val="22"/>
        </w:rPr>
      </w:pPr>
      <w:bookmarkStart w:id="81" w:name="_Toc441583569"/>
      <w:bookmarkStart w:id="82" w:name="_Toc425938542"/>
      <w:r w:rsidRPr="00D94B35">
        <w:rPr>
          <w:rFonts w:ascii="Verdana" w:hAnsi="Verdana" w:cs="Arial"/>
          <w:b/>
          <w:color w:val="000000" w:themeColor="text1"/>
          <w:sz w:val="22"/>
          <w:szCs w:val="22"/>
        </w:rPr>
        <w:t>Mobile Devices Usage</w:t>
      </w:r>
      <w:bookmarkEnd w:id="81"/>
      <w:r w:rsidRPr="00D94B35">
        <w:rPr>
          <w:rFonts w:ascii="Verdana" w:hAnsi="Verdana" w:cs="Arial"/>
          <w:b/>
          <w:color w:val="000000" w:themeColor="text1"/>
          <w:sz w:val="22"/>
          <w:szCs w:val="22"/>
        </w:rPr>
        <w:t xml:space="preserve"> </w:t>
      </w:r>
      <w:bookmarkEnd w:id="82"/>
    </w:p>
    <w:p w14:paraId="484B8B15" w14:textId="77777777" w:rsidR="00627137" w:rsidRPr="00D94B35" w:rsidRDefault="00846D7A" w:rsidP="00E454BD">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Mobile</w:t>
      </w:r>
      <w:r w:rsidR="00627137" w:rsidRPr="00D94B35">
        <w:rPr>
          <w:rFonts w:ascii="Verdana" w:hAnsi="Verdana"/>
          <w:color w:val="000000" w:themeColor="text1"/>
          <w:szCs w:val="22"/>
        </w:rPr>
        <w:t xml:space="preserve"> </w:t>
      </w:r>
      <w:r w:rsidR="00BB610C" w:rsidRPr="00D94B35">
        <w:rPr>
          <w:rFonts w:ascii="Verdana" w:hAnsi="Verdana"/>
          <w:color w:val="000000" w:themeColor="text1"/>
          <w:szCs w:val="22"/>
        </w:rPr>
        <w:t xml:space="preserve">devices </w:t>
      </w:r>
      <w:r w:rsidR="00627137" w:rsidRPr="00D94B35">
        <w:rPr>
          <w:rFonts w:ascii="Verdana" w:hAnsi="Verdana"/>
          <w:color w:val="000000" w:themeColor="text1"/>
          <w:szCs w:val="22"/>
        </w:rPr>
        <w:t xml:space="preserve">connected to the network should adhere to the following </w:t>
      </w:r>
      <w:r w:rsidR="00BB610C" w:rsidRPr="00D94B35">
        <w:rPr>
          <w:rFonts w:ascii="Verdana" w:hAnsi="Verdana"/>
          <w:color w:val="000000" w:themeColor="text1"/>
          <w:szCs w:val="22"/>
        </w:rPr>
        <w:t>policies</w:t>
      </w:r>
      <w:r w:rsidR="00627137" w:rsidRPr="00D94B35">
        <w:rPr>
          <w:rFonts w:ascii="Verdana" w:hAnsi="Verdana"/>
          <w:color w:val="000000" w:themeColor="text1"/>
          <w:szCs w:val="22"/>
        </w:rPr>
        <w:t xml:space="preserve">: </w:t>
      </w:r>
    </w:p>
    <w:p w14:paraId="152390C1" w14:textId="77777777" w:rsidR="00627137" w:rsidRPr="00D94B35" w:rsidRDefault="00627137" w:rsidP="00E454BD">
      <w:pPr>
        <w:pStyle w:val="ListParagraph"/>
        <w:numPr>
          <w:ilvl w:val="0"/>
          <w:numId w:val="28"/>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Their operating system and any installed software </w:t>
      </w:r>
      <w:r w:rsidR="00846D7A" w:rsidRPr="00D94B35">
        <w:rPr>
          <w:rFonts w:ascii="Verdana" w:hAnsi="Verdana"/>
          <w:color w:val="000000" w:themeColor="text1"/>
          <w:szCs w:val="22"/>
        </w:rPr>
        <w:t>shall</w:t>
      </w:r>
      <w:r w:rsidRPr="00D94B35">
        <w:rPr>
          <w:rFonts w:ascii="Verdana" w:hAnsi="Verdana"/>
          <w:color w:val="000000" w:themeColor="text1"/>
          <w:szCs w:val="22"/>
        </w:rPr>
        <w:t xml:space="preserve"> be fully patched and kept up to date. </w:t>
      </w:r>
    </w:p>
    <w:p w14:paraId="1074F3B7" w14:textId="77777777" w:rsidR="00627137" w:rsidRPr="00D94B35" w:rsidRDefault="00627137" w:rsidP="00E454BD">
      <w:pPr>
        <w:pStyle w:val="ListParagraph"/>
        <w:numPr>
          <w:ilvl w:val="0"/>
          <w:numId w:val="28"/>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Up-to-date antiv</w:t>
      </w:r>
      <w:r w:rsidR="00846D7A" w:rsidRPr="00D94B35">
        <w:rPr>
          <w:rFonts w:ascii="Verdana" w:hAnsi="Verdana"/>
          <w:color w:val="000000" w:themeColor="text1"/>
          <w:szCs w:val="22"/>
        </w:rPr>
        <w:t xml:space="preserve">irus and antispyware protection shall </w:t>
      </w:r>
      <w:r w:rsidRPr="00D94B35">
        <w:rPr>
          <w:rFonts w:ascii="Verdana" w:hAnsi="Verdana"/>
          <w:color w:val="000000" w:themeColor="text1"/>
          <w:szCs w:val="22"/>
        </w:rPr>
        <w:t>be installed to provide p</w:t>
      </w:r>
      <w:r w:rsidR="00846D7A" w:rsidRPr="00D94B35">
        <w:rPr>
          <w:rFonts w:ascii="Verdana" w:hAnsi="Verdana"/>
          <w:color w:val="000000" w:themeColor="text1"/>
          <w:szCs w:val="22"/>
        </w:rPr>
        <w:t xml:space="preserve">rotection from viruses, worms, </w:t>
      </w:r>
      <w:r w:rsidR="00CB1063" w:rsidRPr="00D94B35">
        <w:rPr>
          <w:rFonts w:ascii="Verdana" w:hAnsi="Verdana"/>
          <w:color w:val="000000" w:themeColor="text1"/>
          <w:szCs w:val="22"/>
        </w:rPr>
        <w:t>Trojan</w:t>
      </w:r>
      <w:r w:rsidRPr="00D94B35">
        <w:rPr>
          <w:rFonts w:ascii="Verdana" w:hAnsi="Verdana"/>
          <w:color w:val="000000" w:themeColor="text1"/>
          <w:szCs w:val="22"/>
        </w:rPr>
        <w:t xml:space="preserve"> horses, disruptive </w:t>
      </w:r>
      <w:r w:rsidR="00CB1063" w:rsidRPr="00D94B35">
        <w:rPr>
          <w:rFonts w:ascii="Verdana" w:hAnsi="Verdana"/>
          <w:color w:val="000000" w:themeColor="text1"/>
          <w:szCs w:val="22"/>
        </w:rPr>
        <w:t>programs, devices,</w:t>
      </w:r>
      <w:r w:rsidRPr="00D94B35">
        <w:rPr>
          <w:rFonts w:ascii="Verdana" w:hAnsi="Verdana"/>
          <w:color w:val="000000" w:themeColor="text1"/>
          <w:szCs w:val="22"/>
        </w:rPr>
        <w:t xml:space="preserve"> or anything else designed to interfere with, interrupt or disrupt the normal operating procedures of </w:t>
      </w:r>
      <w:r w:rsidR="004777D7" w:rsidRPr="00D94B35">
        <w:rPr>
          <w:rFonts w:ascii="Verdana" w:hAnsi="Verdana" w:cs="Arial"/>
          <w:b/>
          <w:color w:val="000000" w:themeColor="text1"/>
          <w:szCs w:val="22"/>
        </w:rPr>
        <w:t>NIDC</w:t>
      </w:r>
      <w:r w:rsidR="00846D7A" w:rsidRPr="00D94B35">
        <w:rPr>
          <w:rFonts w:ascii="Verdana" w:hAnsi="Verdana" w:cs="Arial"/>
          <w:color w:val="000000" w:themeColor="text1"/>
          <w:szCs w:val="22"/>
        </w:rPr>
        <w:t xml:space="preserve"> </w:t>
      </w:r>
      <w:r w:rsidRPr="00D94B35">
        <w:rPr>
          <w:rFonts w:ascii="Verdana" w:hAnsi="Verdana"/>
          <w:color w:val="000000" w:themeColor="text1"/>
          <w:szCs w:val="22"/>
        </w:rPr>
        <w:t xml:space="preserve">network. </w:t>
      </w:r>
    </w:p>
    <w:p w14:paraId="71B65E69" w14:textId="3832D333" w:rsidR="00627137" w:rsidRPr="00D94B35" w:rsidRDefault="00745B8D" w:rsidP="00E454BD">
      <w:pPr>
        <w:pStyle w:val="ListParagraph"/>
        <w:numPr>
          <w:ilvl w:val="0"/>
          <w:numId w:val="28"/>
        </w:numPr>
        <w:spacing w:after="200" w:line="276" w:lineRule="auto"/>
        <w:contextualSpacing/>
        <w:jc w:val="both"/>
        <w:rPr>
          <w:rFonts w:ascii="Verdana" w:hAnsi="Verdana"/>
          <w:color w:val="000000" w:themeColor="text1"/>
          <w:szCs w:val="22"/>
        </w:rPr>
      </w:pPr>
      <w:r>
        <w:rPr>
          <w:rFonts w:ascii="Verdana" w:hAnsi="Verdana"/>
          <w:color w:val="000000" w:themeColor="text1"/>
          <w:szCs w:val="22"/>
        </w:rPr>
        <w:t xml:space="preserve">All computer devices </w:t>
      </w:r>
      <w:r w:rsidR="00630948">
        <w:rPr>
          <w:rFonts w:ascii="Verdana" w:hAnsi="Verdana"/>
          <w:color w:val="000000" w:themeColor="text1"/>
          <w:szCs w:val="22"/>
        </w:rPr>
        <w:t>shall</w:t>
      </w:r>
      <w:r w:rsidR="00627137" w:rsidRPr="00D94B35">
        <w:rPr>
          <w:rFonts w:ascii="Verdana" w:hAnsi="Verdana"/>
          <w:color w:val="000000" w:themeColor="text1"/>
          <w:szCs w:val="22"/>
        </w:rPr>
        <w:t xml:space="preserve"> be installed </w:t>
      </w:r>
      <w:r w:rsidR="00630948">
        <w:rPr>
          <w:rFonts w:ascii="Verdana" w:hAnsi="Verdana"/>
          <w:color w:val="000000" w:themeColor="text1"/>
          <w:szCs w:val="22"/>
        </w:rPr>
        <w:t xml:space="preserve">firewall </w:t>
      </w:r>
      <w:r w:rsidR="00627137" w:rsidRPr="00D94B35">
        <w:rPr>
          <w:rFonts w:ascii="Verdana" w:hAnsi="Verdana"/>
          <w:color w:val="000000" w:themeColor="text1"/>
          <w:szCs w:val="22"/>
        </w:rPr>
        <w:t>to provide protection from unauthorized intrusions.</w:t>
      </w:r>
    </w:p>
    <w:p w14:paraId="7C50E56A" w14:textId="77777777" w:rsidR="00627137" w:rsidRPr="00D94B35" w:rsidRDefault="00627137" w:rsidP="00E454BD">
      <w:pPr>
        <w:pStyle w:val="ListParagraph"/>
        <w:numPr>
          <w:ilvl w:val="0"/>
          <w:numId w:val="28"/>
        </w:numPr>
        <w:spacing w:after="200"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The </w:t>
      </w:r>
      <w:r w:rsidR="00846D7A" w:rsidRPr="00D94B35">
        <w:rPr>
          <w:rFonts w:ascii="Verdana" w:hAnsi="Verdana"/>
          <w:color w:val="000000" w:themeColor="text1"/>
          <w:szCs w:val="22"/>
        </w:rPr>
        <w:t>mobile device shall</w:t>
      </w:r>
      <w:r w:rsidRPr="00D94B35">
        <w:rPr>
          <w:rFonts w:ascii="Verdana" w:hAnsi="Verdana"/>
          <w:color w:val="000000" w:themeColor="text1"/>
          <w:szCs w:val="22"/>
        </w:rPr>
        <w:t xml:space="preserve"> not have a blank password and all defaul</w:t>
      </w:r>
      <w:r w:rsidR="00846D7A" w:rsidRPr="00D94B35">
        <w:rPr>
          <w:rFonts w:ascii="Verdana" w:hAnsi="Verdana"/>
          <w:color w:val="000000" w:themeColor="text1"/>
          <w:szCs w:val="22"/>
        </w:rPr>
        <w:t>t passwords shall</w:t>
      </w:r>
      <w:r w:rsidRPr="00D94B35">
        <w:rPr>
          <w:rFonts w:ascii="Verdana" w:hAnsi="Verdana"/>
          <w:color w:val="000000" w:themeColor="text1"/>
          <w:szCs w:val="22"/>
        </w:rPr>
        <w:t xml:space="preserve"> be changed.</w:t>
      </w:r>
    </w:p>
    <w:p w14:paraId="467E1CB4" w14:textId="77777777" w:rsidR="0068381C" w:rsidRPr="00D94B35" w:rsidRDefault="0068381C" w:rsidP="004A3493">
      <w:pPr>
        <w:pStyle w:val="ListParagraph"/>
        <w:numPr>
          <w:ilvl w:val="2"/>
          <w:numId w:val="2"/>
        </w:numPr>
        <w:autoSpaceDE w:val="0"/>
        <w:autoSpaceDN w:val="0"/>
        <w:adjustRightInd w:val="0"/>
        <w:spacing w:after="200" w:line="276" w:lineRule="auto"/>
        <w:contextualSpacing/>
        <w:jc w:val="both"/>
        <w:rPr>
          <w:rFonts w:ascii="Verdana" w:hAnsi="Verdana" w:cs="Arial"/>
          <w:color w:val="000000" w:themeColor="text1"/>
          <w:szCs w:val="22"/>
        </w:rPr>
      </w:pPr>
      <w:bookmarkStart w:id="83" w:name="_Toc433117204"/>
      <w:r w:rsidRPr="00D94B35">
        <w:rPr>
          <w:rFonts w:ascii="Verdana" w:hAnsi="Verdana" w:cs="Arial"/>
          <w:color w:val="000000" w:themeColor="text1"/>
          <w:szCs w:val="22"/>
        </w:rPr>
        <w:t>All mobile devices (such as laptops, mobile phones, tablets) supplied by</w:t>
      </w:r>
      <w:r w:rsidR="00846D7A" w:rsidRPr="00D94B35">
        <w:rPr>
          <w:rFonts w:ascii="Verdana" w:hAnsi="Verdana" w:cs="Arial"/>
          <w:color w:val="000000" w:themeColor="text1"/>
          <w:szCs w:val="22"/>
        </w:rPr>
        <w:t xml:space="preserve"> the Government or by</w:t>
      </w:r>
      <w:r w:rsidRPr="00D94B35">
        <w:rPr>
          <w:rFonts w:ascii="Verdana" w:hAnsi="Verdana" w:cs="Arial"/>
          <w:color w:val="000000" w:themeColor="text1"/>
          <w:szCs w:val="22"/>
        </w:rPr>
        <w:t xml:space="preserve"> </w:t>
      </w:r>
      <w:r w:rsidR="004777D7" w:rsidRPr="00D94B35">
        <w:rPr>
          <w:rFonts w:ascii="Verdana" w:hAnsi="Verdana" w:cs="Arial"/>
          <w:b/>
          <w:color w:val="000000" w:themeColor="text1"/>
          <w:szCs w:val="22"/>
        </w:rPr>
        <w:t>NIDC</w:t>
      </w:r>
      <w:r w:rsidRPr="00D94B35">
        <w:rPr>
          <w:rFonts w:ascii="Verdana" w:hAnsi="Verdana" w:cs="Arial"/>
          <w:color w:val="000000" w:themeColor="text1"/>
          <w:szCs w:val="22"/>
        </w:rPr>
        <w:t xml:space="preserve"> remain the property of </w:t>
      </w:r>
      <w:r w:rsidR="00577248" w:rsidRPr="00D94B35">
        <w:rPr>
          <w:rFonts w:ascii="Verdana" w:hAnsi="Verdana" w:cs="Arial"/>
          <w:b/>
          <w:color w:val="000000" w:themeColor="text1"/>
          <w:szCs w:val="22"/>
        </w:rPr>
        <w:t>NIDC</w:t>
      </w:r>
      <w:r w:rsidRPr="00D94B35">
        <w:rPr>
          <w:rFonts w:ascii="Verdana" w:hAnsi="Verdana" w:cs="Arial"/>
          <w:color w:val="000000" w:themeColor="text1"/>
          <w:szCs w:val="22"/>
        </w:rPr>
        <w:t xml:space="preserve"> and usage of </w:t>
      </w:r>
      <w:r w:rsidR="00CB1063" w:rsidRPr="00D94B35">
        <w:rPr>
          <w:rFonts w:ascii="Verdana" w:hAnsi="Verdana" w:cs="Arial"/>
          <w:color w:val="000000" w:themeColor="text1"/>
          <w:szCs w:val="22"/>
        </w:rPr>
        <w:t xml:space="preserve">the </w:t>
      </w:r>
      <w:r w:rsidRPr="00D94B35">
        <w:rPr>
          <w:rFonts w:ascii="Verdana" w:hAnsi="Verdana" w:cs="Arial"/>
          <w:color w:val="000000" w:themeColor="text1"/>
          <w:szCs w:val="22"/>
        </w:rPr>
        <w:t xml:space="preserve">same </w:t>
      </w:r>
      <w:r w:rsidR="00846D7A" w:rsidRPr="00D94B35">
        <w:rPr>
          <w:rFonts w:ascii="Verdana" w:hAnsi="Verdana" w:cs="Arial"/>
          <w:color w:val="000000" w:themeColor="text1"/>
          <w:szCs w:val="22"/>
        </w:rPr>
        <w:t>shall</w:t>
      </w:r>
      <w:r w:rsidRPr="00D94B35">
        <w:rPr>
          <w:rFonts w:ascii="Verdana" w:hAnsi="Verdana" w:cs="Arial"/>
          <w:color w:val="000000" w:themeColor="text1"/>
          <w:szCs w:val="22"/>
        </w:rPr>
        <w:t xml:space="preserve"> therefore be monitored</w:t>
      </w:r>
      <w:r w:rsidR="00846D7A" w:rsidRPr="00D94B35">
        <w:rPr>
          <w:rFonts w:ascii="Verdana" w:hAnsi="Verdana" w:cs="Arial"/>
          <w:color w:val="000000" w:themeColor="text1"/>
          <w:szCs w:val="22"/>
        </w:rPr>
        <w:t xml:space="preserve"> and audited</w:t>
      </w:r>
      <w:r w:rsidRPr="00D94B35">
        <w:rPr>
          <w:rFonts w:ascii="Verdana" w:hAnsi="Verdana" w:cs="Arial"/>
          <w:color w:val="000000" w:themeColor="text1"/>
          <w:szCs w:val="22"/>
        </w:rPr>
        <w:t>.</w:t>
      </w:r>
      <w:bookmarkEnd w:id="83"/>
    </w:p>
    <w:p w14:paraId="6F1FEF58" w14:textId="77777777" w:rsidR="0068381C" w:rsidRPr="00D94B35" w:rsidRDefault="0068381C"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84" w:name="_Toc433117205"/>
      <w:r w:rsidRPr="00D94B35">
        <w:rPr>
          <w:rFonts w:ascii="Verdana" w:hAnsi="Verdana" w:cs="Arial"/>
          <w:color w:val="000000" w:themeColor="text1"/>
          <w:szCs w:val="22"/>
        </w:rPr>
        <w:t>Employees must take appropriate measures to protect the mobile devices against accidental loss, damage or theft.</w:t>
      </w:r>
      <w:bookmarkEnd w:id="84"/>
    </w:p>
    <w:p w14:paraId="372DE786" w14:textId="77777777" w:rsidR="0068381C" w:rsidRPr="00D94B35" w:rsidRDefault="0068381C"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85" w:name="_Toc433117206"/>
      <w:r w:rsidRPr="00D94B35">
        <w:rPr>
          <w:rFonts w:ascii="Verdana" w:hAnsi="Verdana" w:cs="Arial"/>
          <w:color w:val="000000" w:themeColor="text1"/>
          <w:szCs w:val="22"/>
        </w:rPr>
        <w:t xml:space="preserve">Employees must immediately inform the </w:t>
      </w:r>
      <w:r w:rsidR="00616BB0" w:rsidRPr="00D94B35">
        <w:rPr>
          <w:rFonts w:ascii="Verdana" w:hAnsi="Verdana" w:cs="Arial"/>
          <w:b/>
          <w:color w:val="000000" w:themeColor="text1"/>
          <w:szCs w:val="22"/>
        </w:rPr>
        <w:t>Technical Manager who is a custodian of all the ICT resources</w:t>
      </w:r>
      <w:r w:rsidRPr="00D94B35">
        <w:rPr>
          <w:rFonts w:ascii="Verdana" w:hAnsi="Verdana" w:cs="Arial"/>
          <w:color w:val="000000" w:themeColor="text1"/>
          <w:szCs w:val="22"/>
        </w:rPr>
        <w:t xml:space="preserve"> when the device is stolen or lost to prevent unauthorised access to confidential information.</w:t>
      </w:r>
      <w:bookmarkEnd w:id="85"/>
    </w:p>
    <w:p w14:paraId="7717D086" w14:textId="77777777" w:rsidR="0068381C" w:rsidRPr="00D94B35" w:rsidRDefault="0068381C"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86" w:name="_Toc433117207"/>
      <w:r w:rsidRPr="00D94B35">
        <w:rPr>
          <w:rFonts w:ascii="Verdana" w:hAnsi="Verdana" w:cs="Arial"/>
          <w:color w:val="000000" w:themeColor="text1"/>
          <w:szCs w:val="22"/>
        </w:rPr>
        <w:t xml:space="preserve">Users of mobile devices shall be directed to </w:t>
      </w:r>
      <w:r w:rsidR="00616BB0" w:rsidRPr="00D94B35">
        <w:rPr>
          <w:rFonts w:ascii="Verdana" w:hAnsi="Verdana" w:cs="Arial"/>
          <w:b/>
          <w:color w:val="000000" w:themeColor="text1"/>
          <w:szCs w:val="22"/>
        </w:rPr>
        <w:t>Technical Team</w:t>
      </w:r>
      <w:r w:rsidRPr="00D94B35">
        <w:rPr>
          <w:rFonts w:ascii="Verdana" w:hAnsi="Verdana" w:cs="Arial"/>
          <w:color w:val="000000" w:themeColor="text1"/>
          <w:szCs w:val="22"/>
        </w:rPr>
        <w:t xml:space="preserve"> for installation of software application on their devices.</w:t>
      </w:r>
      <w:bookmarkEnd w:id="86"/>
      <w:r w:rsidRPr="00D94B35">
        <w:rPr>
          <w:rFonts w:ascii="Verdana" w:hAnsi="Verdana" w:cs="Arial"/>
          <w:color w:val="000000" w:themeColor="text1"/>
          <w:szCs w:val="22"/>
        </w:rPr>
        <w:t xml:space="preserve"> </w:t>
      </w:r>
    </w:p>
    <w:p w14:paraId="67A7A481" w14:textId="77777777" w:rsidR="0068381C" w:rsidRPr="00D94B35" w:rsidRDefault="00577248"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87" w:name="_Toc433117208"/>
      <w:r w:rsidRPr="00D94B35">
        <w:rPr>
          <w:rFonts w:ascii="Verdana" w:hAnsi="Verdana" w:cs="Arial"/>
          <w:b/>
          <w:color w:val="000000" w:themeColor="text1"/>
          <w:szCs w:val="22"/>
        </w:rPr>
        <w:t>NIDC</w:t>
      </w:r>
      <w:r w:rsidR="00616BB0" w:rsidRPr="00D94B35">
        <w:rPr>
          <w:rFonts w:ascii="Verdana" w:hAnsi="Verdana" w:cs="Arial"/>
          <w:b/>
          <w:color w:val="000000" w:themeColor="text1"/>
          <w:szCs w:val="22"/>
        </w:rPr>
        <w:t xml:space="preserve"> </w:t>
      </w:r>
      <w:r w:rsidR="0068381C" w:rsidRPr="00D94B35">
        <w:rPr>
          <w:rFonts w:ascii="Verdana" w:hAnsi="Verdana" w:cs="Arial"/>
          <w:color w:val="000000" w:themeColor="text1"/>
          <w:szCs w:val="22"/>
        </w:rPr>
        <w:t>network and system passwords must not be stored on mobile devices unless it is a system limitation.</w:t>
      </w:r>
      <w:bookmarkEnd w:id="87"/>
    </w:p>
    <w:p w14:paraId="255EE492" w14:textId="77777777" w:rsidR="0068381C" w:rsidRPr="00D94B35" w:rsidRDefault="0068381C" w:rsidP="00E454BD">
      <w:pPr>
        <w:pStyle w:val="ListParagraph"/>
        <w:numPr>
          <w:ilvl w:val="2"/>
          <w:numId w:val="2"/>
        </w:numPr>
        <w:autoSpaceDE w:val="0"/>
        <w:autoSpaceDN w:val="0"/>
        <w:adjustRightInd w:val="0"/>
        <w:spacing w:line="276" w:lineRule="auto"/>
        <w:contextualSpacing/>
        <w:jc w:val="both"/>
        <w:rPr>
          <w:rFonts w:ascii="Verdana" w:hAnsi="Verdana" w:cs="Arial"/>
          <w:b/>
          <w:color w:val="000000" w:themeColor="text1"/>
          <w:szCs w:val="22"/>
        </w:rPr>
      </w:pPr>
      <w:bookmarkStart w:id="88" w:name="_Toc433117209"/>
      <w:r w:rsidRPr="00D94B35">
        <w:rPr>
          <w:rFonts w:ascii="Verdana" w:hAnsi="Verdana" w:cs="Arial"/>
          <w:color w:val="000000" w:themeColor="text1"/>
          <w:szCs w:val="22"/>
        </w:rPr>
        <w:t xml:space="preserve">Any mobile device no longer used by the user must be returned to the </w:t>
      </w:r>
      <w:r w:rsidR="00236E3A" w:rsidRPr="00D94B35">
        <w:rPr>
          <w:rFonts w:ascii="Verdana" w:hAnsi="Verdana" w:cs="Arial"/>
          <w:b/>
          <w:color w:val="000000" w:themeColor="text1"/>
          <w:szCs w:val="22"/>
        </w:rPr>
        <w:t>Technical Manager who is a custodian of all the ICT resources</w:t>
      </w:r>
      <w:r w:rsidRPr="00D94B35">
        <w:rPr>
          <w:rFonts w:ascii="Verdana" w:hAnsi="Verdana" w:cs="Arial"/>
          <w:b/>
          <w:color w:val="000000" w:themeColor="text1"/>
          <w:szCs w:val="22"/>
        </w:rPr>
        <w:t>.</w:t>
      </w:r>
      <w:bookmarkEnd w:id="88"/>
    </w:p>
    <w:p w14:paraId="44738A9B" w14:textId="77777777" w:rsidR="000A6798" w:rsidRPr="00D94B35" w:rsidRDefault="000A6798" w:rsidP="00931D3F">
      <w:pPr>
        <w:pStyle w:val="BodyText2"/>
        <w:spacing w:line="276" w:lineRule="auto"/>
        <w:rPr>
          <w:rFonts w:ascii="Verdana" w:hAnsi="Verdana"/>
          <w:color w:val="000000" w:themeColor="text1"/>
          <w:szCs w:val="22"/>
        </w:rPr>
      </w:pPr>
    </w:p>
    <w:p w14:paraId="1F9946C9" w14:textId="77777777" w:rsidR="000A6798" w:rsidRPr="00D94B35" w:rsidRDefault="000A6798" w:rsidP="000A3733">
      <w:pPr>
        <w:pStyle w:val="Heading2"/>
        <w:numPr>
          <w:ilvl w:val="1"/>
          <w:numId w:val="2"/>
        </w:numPr>
        <w:spacing w:line="276" w:lineRule="auto"/>
        <w:jc w:val="both"/>
        <w:rPr>
          <w:rFonts w:ascii="Verdana" w:hAnsi="Verdana"/>
          <w:b/>
          <w:color w:val="000000" w:themeColor="text1"/>
          <w:sz w:val="22"/>
          <w:szCs w:val="22"/>
        </w:rPr>
      </w:pPr>
      <w:bookmarkStart w:id="89" w:name="_Toc384283927"/>
      <w:bookmarkStart w:id="90" w:name="_Toc441583570"/>
      <w:r w:rsidRPr="00D94B35">
        <w:rPr>
          <w:rFonts w:ascii="Verdana" w:hAnsi="Verdana"/>
          <w:b/>
          <w:color w:val="000000" w:themeColor="text1"/>
          <w:sz w:val="22"/>
          <w:szCs w:val="22"/>
        </w:rPr>
        <w:lastRenderedPageBreak/>
        <w:t>Closed Circuit Television (CCTV) Usage</w:t>
      </w:r>
      <w:bookmarkEnd w:id="89"/>
      <w:bookmarkEnd w:id="90"/>
    </w:p>
    <w:p w14:paraId="563D44C4" w14:textId="77777777"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b/>
          <w:color w:val="000000" w:themeColor="text1"/>
          <w:szCs w:val="22"/>
        </w:rPr>
      </w:pPr>
      <w:r w:rsidRPr="00D94B35">
        <w:rPr>
          <w:rFonts w:ascii="Verdana" w:hAnsi="Verdana"/>
          <w:color w:val="000000" w:themeColor="text1"/>
          <w:szCs w:val="22"/>
        </w:rPr>
        <w:t xml:space="preserve">Materials or knowledge secured </w:t>
      </w:r>
      <w:r w:rsidR="00CB1063" w:rsidRPr="00D94B35">
        <w:rPr>
          <w:rFonts w:ascii="Verdana" w:hAnsi="Verdana"/>
          <w:color w:val="000000" w:themeColor="text1"/>
          <w:szCs w:val="22"/>
        </w:rPr>
        <w:t>because</w:t>
      </w:r>
      <w:r w:rsidRPr="00D94B35">
        <w:rPr>
          <w:rFonts w:ascii="Verdana" w:hAnsi="Verdana"/>
          <w:color w:val="000000" w:themeColor="text1"/>
          <w:szCs w:val="22"/>
        </w:rPr>
        <w:t xml:space="preserve"> of the use of CCTV systems </w:t>
      </w:r>
      <w:r w:rsidR="00F97DFE" w:rsidRPr="00D94B35">
        <w:rPr>
          <w:rFonts w:ascii="Verdana" w:hAnsi="Verdana"/>
          <w:color w:val="000000" w:themeColor="text1"/>
          <w:szCs w:val="22"/>
        </w:rPr>
        <w:t>shall</w:t>
      </w:r>
      <w:r w:rsidRPr="00D94B35">
        <w:rPr>
          <w:rFonts w:ascii="Verdana" w:hAnsi="Verdana"/>
          <w:color w:val="000000" w:themeColor="text1"/>
          <w:szCs w:val="22"/>
        </w:rPr>
        <w:t xml:space="preserve"> not be used for any commercial purposes.</w:t>
      </w:r>
    </w:p>
    <w:p w14:paraId="0783F271" w14:textId="77777777" w:rsidR="000A6798" w:rsidRPr="00D94B35" w:rsidRDefault="00F97DFE"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Any CCTV recorded data shal</w:t>
      </w:r>
      <w:r w:rsidR="000A6798" w:rsidRPr="00D94B35">
        <w:rPr>
          <w:rFonts w:ascii="Verdana" w:hAnsi="Verdana"/>
          <w:color w:val="000000" w:themeColor="text1"/>
          <w:szCs w:val="22"/>
        </w:rPr>
        <w:t xml:space="preserve">l only be released for use in the investigation of a specific crime and with the written authority. </w:t>
      </w:r>
    </w:p>
    <w:p w14:paraId="6BF8875B" w14:textId="10DD254C"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Da</w:t>
      </w:r>
      <w:r w:rsidR="00F97DFE" w:rsidRPr="00D94B35">
        <w:rPr>
          <w:rFonts w:ascii="Verdana" w:hAnsi="Verdana"/>
          <w:color w:val="000000" w:themeColor="text1"/>
          <w:szCs w:val="22"/>
        </w:rPr>
        <w:t>ily management of CCTV system sha</w:t>
      </w:r>
      <w:r w:rsidRPr="00D94B35">
        <w:rPr>
          <w:rFonts w:ascii="Verdana" w:hAnsi="Verdana"/>
          <w:color w:val="000000" w:themeColor="text1"/>
          <w:szCs w:val="22"/>
        </w:rPr>
        <w:t>ll b</w:t>
      </w:r>
      <w:r w:rsidR="00236E3A" w:rsidRPr="00D94B35">
        <w:rPr>
          <w:rFonts w:ascii="Verdana" w:hAnsi="Verdana"/>
          <w:color w:val="000000" w:themeColor="text1"/>
          <w:szCs w:val="22"/>
        </w:rPr>
        <w:t xml:space="preserve">e the responsibility of the </w:t>
      </w:r>
      <w:r w:rsidR="00630948" w:rsidRPr="004576F0">
        <w:rPr>
          <w:rFonts w:ascii="Verdana" w:hAnsi="Verdana"/>
          <w:b/>
          <w:bCs/>
          <w:color w:val="000000" w:themeColor="text1"/>
          <w:szCs w:val="22"/>
        </w:rPr>
        <w:t>Technical</w:t>
      </w:r>
      <w:r w:rsidR="00236E3A" w:rsidRPr="00D94B35">
        <w:rPr>
          <w:rFonts w:ascii="Verdana" w:hAnsi="Verdana" w:cs="Arial"/>
          <w:b/>
          <w:color w:val="000000" w:themeColor="text1"/>
          <w:szCs w:val="22"/>
        </w:rPr>
        <w:t xml:space="preserve"> Team</w:t>
      </w:r>
      <w:r w:rsidRPr="00D94B35">
        <w:rPr>
          <w:rFonts w:ascii="Verdana" w:hAnsi="Verdana"/>
          <w:color w:val="000000" w:themeColor="text1"/>
          <w:szCs w:val="22"/>
        </w:rPr>
        <w:t>.</w:t>
      </w:r>
    </w:p>
    <w:p w14:paraId="386D91A4" w14:textId="77777777"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Access to the </w:t>
      </w:r>
      <w:r w:rsidR="00F97DFE" w:rsidRPr="00D94B35">
        <w:rPr>
          <w:rFonts w:ascii="Verdana" w:hAnsi="Verdana"/>
          <w:color w:val="000000" w:themeColor="text1"/>
          <w:szCs w:val="22"/>
        </w:rPr>
        <w:t>CCTV system and stored images shall be</w:t>
      </w:r>
      <w:r w:rsidRPr="00D94B35">
        <w:rPr>
          <w:rFonts w:ascii="Verdana" w:hAnsi="Verdana"/>
          <w:color w:val="000000" w:themeColor="text1"/>
          <w:szCs w:val="22"/>
        </w:rPr>
        <w:t xml:space="preserve"> restricted to authorised personnel only.</w:t>
      </w:r>
    </w:p>
    <w:p w14:paraId="5E79037D" w14:textId="77777777" w:rsidR="000A6798" w:rsidRPr="00D94B35" w:rsidRDefault="00F97DFE"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Staff or visitors shall</w:t>
      </w:r>
      <w:r w:rsidR="000A6798" w:rsidRPr="00D94B35">
        <w:rPr>
          <w:rFonts w:ascii="Verdana" w:hAnsi="Verdana"/>
          <w:color w:val="000000" w:themeColor="text1"/>
          <w:szCs w:val="22"/>
        </w:rPr>
        <w:t xml:space="preserve"> be granted access to the Control Room on a case-by-case basis and only then on written authorisation.</w:t>
      </w:r>
    </w:p>
    <w:p w14:paraId="6387B41D" w14:textId="77777777"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All staff wor</w:t>
      </w:r>
      <w:r w:rsidR="00F97DFE" w:rsidRPr="00D94B35">
        <w:rPr>
          <w:rFonts w:ascii="Verdana" w:hAnsi="Verdana"/>
          <w:color w:val="000000" w:themeColor="text1"/>
          <w:szCs w:val="22"/>
        </w:rPr>
        <w:t>king in the CCTV control room sha</w:t>
      </w:r>
      <w:r w:rsidRPr="00D94B35">
        <w:rPr>
          <w:rFonts w:ascii="Verdana" w:hAnsi="Verdana"/>
          <w:color w:val="000000" w:themeColor="text1"/>
          <w:szCs w:val="22"/>
        </w:rPr>
        <w:t>ll be made aware of the sensitivity of handling CCTV images and recordings.</w:t>
      </w:r>
    </w:p>
    <w:p w14:paraId="6815B757" w14:textId="77777777"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Any complaints about </w:t>
      </w:r>
      <w:proofErr w:type="gramStart"/>
      <w:r w:rsidR="00577248" w:rsidRPr="00D94B35">
        <w:rPr>
          <w:rFonts w:ascii="Verdana" w:hAnsi="Verdana" w:cs="Arial"/>
          <w:b/>
          <w:color w:val="000000" w:themeColor="text1"/>
          <w:szCs w:val="22"/>
        </w:rPr>
        <w:t>NIDC</w:t>
      </w:r>
      <w:r w:rsidR="00F97DFE" w:rsidRPr="00D94B35">
        <w:rPr>
          <w:rFonts w:ascii="Verdana" w:hAnsi="Verdana" w:cs="Arial"/>
          <w:color w:val="000000" w:themeColor="text1"/>
          <w:szCs w:val="22"/>
        </w:rPr>
        <w:t>‘</w:t>
      </w:r>
      <w:proofErr w:type="gramEnd"/>
      <w:r w:rsidRPr="00D94B35">
        <w:rPr>
          <w:rFonts w:ascii="Verdana" w:hAnsi="Verdana"/>
          <w:color w:val="000000" w:themeColor="text1"/>
          <w:szCs w:val="22"/>
        </w:rPr>
        <w:t xml:space="preserve">s CCTV system should be addressed to the </w:t>
      </w:r>
      <w:r w:rsidR="00236E3A" w:rsidRPr="00D94B35">
        <w:rPr>
          <w:rFonts w:ascii="Verdana" w:hAnsi="Verdana"/>
          <w:color w:val="000000" w:themeColor="text1"/>
          <w:szCs w:val="22"/>
        </w:rPr>
        <w:t>Head of NIDC</w:t>
      </w:r>
      <w:r w:rsidRPr="00D94B35">
        <w:rPr>
          <w:rFonts w:ascii="Verdana" w:hAnsi="Verdana"/>
          <w:color w:val="000000" w:themeColor="text1"/>
          <w:szCs w:val="22"/>
        </w:rPr>
        <w:t>.</w:t>
      </w:r>
    </w:p>
    <w:p w14:paraId="242779A5" w14:textId="77777777" w:rsidR="00763D0E" w:rsidRPr="00D94B35" w:rsidRDefault="00763D0E" w:rsidP="00763D0E">
      <w:pPr>
        <w:pStyle w:val="ListParagraph"/>
        <w:autoSpaceDE w:val="0"/>
        <w:autoSpaceDN w:val="0"/>
        <w:adjustRightInd w:val="0"/>
        <w:spacing w:line="276" w:lineRule="auto"/>
        <w:ind w:left="1080"/>
        <w:contextualSpacing/>
        <w:jc w:val="both"/>
        <w:rPr>
          <w:rFonts w:ascii="Verdana" w:hAnsi="Verdana"/>
          <w:color w:val="000000" w:themeColor="text1"/>
          <w:szCs w:val="22"/>
        </w:rPr>
      </w:pPr>
    </w:p>
    <w:p w14:paraId="19727E25" w14:textId="77777777" w:rsidR="000A6798" w:rsidRPr="00D94B35" w:rsidRDefault="000A3733" w:rsidP="000A3733">
      <w:pPr>
        <w:pStyle w:val="Heading2"/>
        <w:numPr>
          <w:ilvl w:val="1"/>
          <w:numId w:val="2"/>
        </w:numPr>
        <w:spacing w:line="276" w:lineRule="auto"/>
        <w:jc w:val="both"/>
        <w:rPr>
          <w:rFonts w:ascii="Verdana" w:hAnsi="Verdana"/>
          <w:b/>
          <w:color w:val="000000" w:themeColor="text1"/>
          <w:sz w:val="22"/>
          <w:szCs w:val="22"/>
        </w:rPr>
      </w:pPr>
      <w:bookmarkStart w:id="91" w:name="_Toc384283928"/>
      <w:bookmarkStart w:id="92" w:name="_Toc441583571"/>
      <w:r w:rsidRPr="00D94B35">
        <w:rPr>
          <w:rFonts w:ascii="Verdana" w:hAnsi="Verdana"/>
          <w:b/>
          <w:color w:val="000000" w:themeColor="text1"/>
          <w:sz w:val="22"/>
          <w:szCs w:val="22"/>
        </w:rPr>
        <w:t xml:space="preserve">Access </w:t>
      </w:r>
      <w:bookmarkEnd w:id="91"/>
      <w:r w:rsidR="00322AA2" w:rsidRPr="00D94B35">
        <w:rPr>
          <w:rFonts w:ascii="Verdana" w:hAnsi="Verdana"/>
          <w:b/>
          <w:color w:val="000000" w:themeColor="text1"/>
          <w:sz w:val="22"/>
          <w:szCs w:val="22"/>
        </w:rPr>
        <w:t>Cards</w:t>
      </w:r>
      <w:bookmarkEnd w:id="92"/>
    </w:p>
    <w:p w14:paraId="585E04B1" w14:textId="77777777" w:rsidR="000A6798" w:rsidRPr="00D94B35" w:rsidRDefault="00322AA2"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 A</w:t>
      </w:r>
      <w:r w:rsidR="000A6798" w:rsidRPr="00D94B35">
        <w:rPr>
          <w:rFonts w:ascii="Verdana" w:hAnsi="Verdana"/>
          <w:color w:val="000000" w:themeColor="text1"/>
          <w:szCs w:val="22"/>
        </w:rPr>
        <w:t>ccess control badges</w:t>
      </w:r>
      <w:r w:rsidRPr="00D94B35">
        <w:rPr>
          <w:rFonts w:ascii="Verdana" w:hAnsi="Verdana"/>
          <w:color w:val="000000" w:themeColor="text1"/>
          <w:szCs w:val="22"/>
        </w:rPr>
        <w:t>/cards</w:t>
      </w:r>
      <w:r w:rsidR="000A6798" w:rsidRPr="00D94B35">
        <w:rPr>
          <w:rFonts w:ascii="Verdana" w:hAnsi="Verdana"/>
          <w:color w:val="000000" w:themeColor="text1"/>
          <w:szCs w:val="22"/>
        </w:rPr>
        <w:t xml:space="preserve"> will be issued by the </w:t>
      </w:r>
      <w:r w:rsidR="00236E3A" w:rsidRPr="00D94B35">
        <w:rPr>
          <w:rFonts w:ascii="Verdana" w:hAnsi="Verdana" w:cs="Arial"/>
          <w:b/>
          <w:color w:val="000000" w:themeColor="text1"/>
          <w:szCs w:val="22"/>
        </w:rPr>
        <w:t>Technical Department</w:t>
      </w:r>
      <w:r w:rsidR="000A6798" w:rsidRPr="00D94B35">
        <w:rPr>
          <w:rFonts w:ascii="Verdana" w:hAnsi="Verdana"/>
          <w:color w:val="000000" w:themeColor="text1"/>
          <w:szCs w:val="22"/>
        </w:rPr>
        <w:t xml:space="preserve"> and remain the property of </w:t>
      </w:r>
      <w:r w:rsidR="00577248" w:rsidRPr="00D94B35">
        <w:rPr>
          <w:rFonts w:ascii="Verdana" w:hAnsi="Verdana" w:cs="Arial"/>
          <w:b/>
          <w:color w:val="000000" w:themeColor="text1"/>
          <w:szCs w:val="22"/>
        </w:rPr>
        <w:t>NIDC</w:t>
      </w:r>
      <w:r w:rsidR="000A6798" w:rsidRPr="00D94B35">
        <w:rPr>
          <w:rFonts w:ascii="Verdana" w:hAnsi="Verdana"/>
          <w:color w:val="000000" w:themeColor="text1"/>
          <w:szCs w:val="22"/>
        </w:rPr>
        <w:t>.</w:t>
      </w:r>
    </w:p>
    <w:p w14:paraId="29E6DD6F" w14:textId="77777777" w:rsidR="000A6798" w:rsidRPr="00D94B35" w:rsidRDefault="0057724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s="Arial"/>
          <w:b/>
          <w:color w:val="000000" w:themeColor="text1"/>
          <w:szCs w:val="22"/>
        </w:rPr>
        <w:t>NIDC</w:t>
      </w:r>
      <w:r w:rsidR="00236E3A" w:rsidRPr="00D94B35">
        <w:rPr>
          <w:rFonts w:ascii="Verdana" w:hAnsi="Verdana" w:cs="Arial"/>
          <w:b/>
          <w:color w:val="000000" w:themeColor="text1"/>
          <w:szCs w:val="22"/>
        </w:rPr>
        <w:t xml:space="preserve"> </w:t>
      </w:r>
      <w:r w:rsidR="000A6798" w:rsidRPr="00D94B35">
        <w:rPr>
          <w:rFonts w:ascii="Verdana" w:hAnsi="Verdana"/>
          <w:color w:val="000000" w:themeColor="text1"/>
          <w:szCs w:val="22"/>
        </w:rPr>
        <w:t>staff will obtain and display their access control badge</w:t>
      </w:r>
      <w:r w:rsidR="00322AA2" w:rsidRPr="00D94B35">
        <w:rPr>
          <w:rFonts w:ascii="Verdana" w:hAnsi="Verdana"/>
          <w:color w:val="000000" w:themeColor="text1"/>
          <w:szCs w:val="22"/>
        </w:rPr>
        <w:t>s/cards</w:t>
      </w:r>
      <w:r w:rsidR="000A6798" w:rsidRPr="00D94B35">
        <w:rPr>
          <w:rFonts w:ascii="Verdana" w:hAnsi="Verdana"/>
          <w:color w:val="000000" w:themeColor="text1"/>
          <w:szCs w:val="22"/>
        </w:rPr>
        <w:t>, while on the office and where all access is controlled.</w:t>
      </w:r>
    </w:p>
    <w:p w14:paraId="18C9AAB7" w14:textId="77777777" w:rsidR="000A6798" w:rsidRPr="00D94B35" w:rsidRDefault="00236E3A"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s="Arial"/>
          <w:b/>
          <w:color w:val="000000" w:themeColor="text1"/>
          <w:szCs w:val="22"/>
        </w:rPr>
        <w:t>NIDC</w:t>
      </w:r>
      <w:r w:rsidR="00322AA2" w:rsidRPr="00D94B35">
        <w:rPr>
          <w:rFonts w:ascii="Verdana" w:hAnsi="Verdana" w:cs="Arial"/>
          <w:color w:val="000000" w:themeColor="text1"/>
          <w:szCs w:val="22"/>
        </w:rPr>
        <w:t xml:space="preserve"> </w:t>
      </w:r>
      <w:r w:rsidR="000A6798" w:rsidRPr="00D94B35">
        <w:rPr>
          <w:rFonts w:ascii="Verdana" w:hAnsi="Verdana"/>
          <w:color w:val="000000" w:themeColor="text1"/>
          <w:szCs w:val="22"/>
        </w:rPr>
        <w:t>staff are forbidden to use access control badge</w:t>
      </w:r>
      <w:r w:rsidR="00322AA2" w:rsidRPr="00D94B35">
        <w:rPr>
          <w:rFonts w:ascii="Verdana" w:hAnsi="Verdana"/>
          <w:color w:val="000000" w:themeColor="text1"/>
          <w:szCs w:val="22"/>
        </w:rPr>
        <w:t>s/cards</w:t>
      </w:r>
      <w:r w:rsidR="000A6798" w:rsidRPr="00D94B35">
        <w:rPr>
          <w:rFonts w:ascii="Verdana" w:hAnsi="Verdana"/>
          <w:color w:val="000000" w:themeColor="text1"/>
          <w:szCs w:val="22"/>
        </w:rPr>
        <w:t xml:space="preserve"> assigned to another person.</w:t>
      </w:r>
    </w:p>
    <w:p w14:paraId="0BA6FB96" w14:textId="77777777"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The protection of the access control badge</w:t>
      </w:r>
      <w:r w:rsidR="00322AA2" w:rsidRPr="00D94B35">
        <w:rPr>
          <w:rFonts w:ascii="Verdana" w:hAnsi="Verdana"/>
          <w:color w:val="000000" w:themeColor="text1"/>
          <w:szCs w:val="22"/>
        </w:rPr>
        <w:t>/card</w:t>
      </w:r>
      <w:r w:rsidRPr="00D94B35">
        <w:rPr>
          <w:rFonts w:ascii="Verdana" w:hAnsi="Verdana"/>
          <w:color w:val="000000" w:themeColor="text1"/>
          <w:szCs w:val="22"/>
        </w:rPr>
        <w:t xml:space="preserve"> is important responsibilities for each cardholder.</w:t>
      </w:r>
    </w:p>
    <w:p w14:paraId="200E5973" w14:textId="0EEC846B"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Any loss of staff access card should be immediately reported to </w:t>
      </w:r>
      <w:r w:rsidR="00261AAC" w:rsidRPr="00D94B35">
        <w:rPr>
          <w:rFonts w:ascii="Verdana" w:hAnsi="Verdana" w:cs="Arial"/>
          <w:b/>
          <w:color w:val="000000" w:themeColor="text1"/>
          <w:szCs w:val="22"/>
        </w:rPr>
        <w:t>Technical Department</w:t>
      </w:r>
      <w:r w:rsidRPr="00D94B35">
        <w:rPr>
          <w:rFonts w:ascii="Verdana" w:hAnsi="Verdana"/>
          <w:color w:val="000000" w:themeColor="text1"/>
          <w:szCs w:val="22"/>
        </w:rPr>
        <w:t xml:space="preserve"> and cost of new card should be taken by staff, who lost the card.</w:t>
      </w:r>
    </w:p>
    <w:p w14:paraId="618A4DD8" w14:textId="7BA3BA17"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All the access contro</w:t>
      </w:r>
      <w:r w:rsidR="00D3452C">
        <w:rPr>
          <w:rFonts w:ascii="Verdana" w:hAnsi="Verdana"/>
          <w:color w:val="000000" w:themeColor="text1"/>
          <w:szCs w:val="22"/>
        </w:rPr>
        <w:t>l</w:t>
      </w:r>
      <w:r w:rsidRPr="00D94B35">
        <w:rPr>
          <w:rFonts w:ascii="Verdana" w:hAnsi="Verdana"/>
          <w:color w:val="000000" w:themeColor="text1"/>
          <w:szCs w:val="22"/>
        </w:rPr>
        <w:t xml:space="preserve"> records shall be maintained by </w:t>
      </w:r>
      <w:r w:rsidR="00261AAC" w:rsidRPr="00D94B35">
        <w:rPr>
          <w:rFonts w:ascii="Verdana" w:hAnsi="Verdana" w:cs="Arial"/>
          <w:b/>
          <w:color w:val="000000" w:themeColor="text1"/>
          <w:szCs w:val="22"/>
        </w:rPr>
        <w:t>Technical Department</w:t>
      </w:r>
      <w:r w:rsidRPr="00D94B35">
        <w:rPr>
          <w:rFonts w:ascii="Verdana" w:hAnsi="Verdana"/>
          <w:color w:val="000000" w:themeColor="text1"/>
          <w:szCs w:val="22"/>
        </w:rPr>
        <w:t>.</w:t>
      </w:r>
    </w:p>
    <w:p w14:paraId="11D932BC" w14:textId="77777777" w:rsidR="000A6798" w:rsidRPr="00D94B35" w:rsidRDefault="000A6798" w:rsidP="00422147">
      <w:pPr>
        <w:pStyle w:val="ListParagraph"/>
        <w:numPr>
          <w:ilvl w:val="2"/>
          <w:numId w:val="2"/>
        </w:numPr>
        <w:autoSpaceDE w:val="0"/>
        <w:autoSpaceDN w:val="0"/>
        <w:adjustRightInd w:val="0"/>
        <w:spacing w:line="276" w:lineRule="auto"/>
        <w:contextualSpacing/>
        <w:jc w:val="both"/>
        <w:rPr>
          <w:rFonts w:ascii="Verdana" w:hAnsi="Verdana"/>
          <w:color w:val="000000" w:themeColor="text1"/>
          <w:szCs w:val="22"/>
        </w:rPr>
      </w:pPr>
      <w:r w:rsidRPr="00D94B35">
        <w:rPr>
          <w:rFonts w:ascii="Verdana" w:hAnsi="Verdana"/>
          <w:color w:val="000000" w:themeColor="text1"/>
          <w:szCs w:val="22"/>
        </w:rPr>
        <w:t xml:space="preserve"> Unauthorized locks or suspicious looking access controls must be reported to </w:t>
      </w:r>
      <w:r w:rsidR="00261AAC" w:rsidRPr="00D94B35">
        <w:rPr>
          <w:rFonts w:ascii="Verdana" w:hAnsi="Verdana"/>
          <w:color w:val="000000" w:themeColor="text1"/>
          <w:szCs w:val="22"/>
        </w:rPr>
        <w:t>Technical Team</w:t>
      </w:r>
      <w:r w:rsidRPr="00D94B35">
        <w:rPr>
          <w:rFonts w:ascii="Verdana" w:hAnsi="Verdana"/>
          <w:color w:val="000000" w:themeColor="text1"/>
          <w:szCs w:val="22"/>
        </w:rPr>
        <w:t xml:space="preserve"> as soon as possible.</w:t>
      </w:r>
    </w:p>
    <w:p w14:paraId="547C12EA" w14:textId="77777777" w:rsidR="000A6798" w:rsidRPr="00D94B35" w:rsidRDefault="000A6798" w:rsidP="00931D3F">
      <w:pPr>
        <w:pStyle w:val="BodyText2"/>
        <w:spacing w:line="276" w:lineRule="auto"/>
        <w:rPr>
          <w:rFonts w:ascii="Verdana" w:hAnsi="Verdana"/>
          <w:color w:val="000000" w:themeColor="text1"/>
          <w:szCs w:val="22"/>
        </w:rPr>
      </w:pPr>
    </w:p>
    <w:p w14:paraId="36EE72D3" w14:textId="77777777" w:rsidR="0068381C" w:rsidRPr="00D94B35" w:rsidRDefault="00A00150" w:rsidP="000A3733">
      <w:pPr>
        <w:pStyle w:val="Heading2"/>
        <w:numPr>
          <w:ilvl w:val="1"/>
          <w:numId w:val="2"/>
        </w:numPr>
        <w:spacing w:line="276" w:lineRule="auto"/>
        <w:jc w:val="both"/>
        <w:rPr>
          <w:rFonts w:ascii="Verdana" w:hAnsi="Verdana" w:cs="Arial"/>
          <w:b/>
          <w:color w:val="000000" w:themeColor="text1"/>
          <w:sz w:val="22"/>
          <w:szCs w:val="22"/>
        </w:rPr>
      </w:pPr>
      <w:bookmarkStart w:id="93" w:name="_Toc425938543"/>
      <w:bookmarkStart w:id="94" w:name="_Toc441583572"/>
      <w:r w:rsidRPr="00D94B35">
        <w:rPr>
          <w:rFonts w:ascii="Verdana" w:hAnsi="Verdana" w:cs="Arial"/>
          <w:b/>
          <w:color w:val="000000" w:themeColor="text1"/>
          <w:sz w:val="22"/>
          <w:szCs w:val="22"/>
        </w:rPr>
        <w:t>Software Use and L</w:t>
      </w:r>
      <w:r w:rsidR="0068381C" w:rsidRPr="00D94B35">
        <w:rPr>
          <w:rFonts w:ascii="Verdana" w:hAnsi="Verdana" w:cs="Arial"/>
          <w:b/>
          <w:color w:val="000000" w:themeColor="text1"/>
          <w:sz w:val="22"/>
          <w:szCs w:val="22"/>
        </w:rPr>
        <w:t>icensing</w:t>
      </w:r>
      <w:bookmarkEnd w:id="93"/>
      <w:bookmarkEnd w:id="94"/>
    </w:p>
    <w:p w14:paraId="74B7DDFE" w14:textId="1BA74B1C" w:rsidR="0068381C" w:rsidRPr="00D94B35" w:rsidRDefault="0068381C"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95" w:name="_Toc433117211"/>
      <w:r w:rsidRPr="00D94B35">
        <w:rPr>
          <w:rFonts w:ascii="Verdana" w:hAnsi="Verdana" w:cs="Arial"/>
          <w:color w:val="000000" w:themeColor="text1"/>
          <w:szCs w:val="22"/>
        </w:rPr>
        <w:t>Only suitably licensed software m</w:t>
      </w:r>
      <w:r w:rsidR="00D3452C">
        <w:rPr>
          <w:rFonts w:ascii="Verdana" w:hAnsi="Verdana" w:cs="Arial"/>
          <w:color w:val="000000" w:themeColor="text1"/>
          <w:szCs w:val="22"/>
        </w:rPr>
        <w:t>ust</w:t>
      </w:r>
      <w:r w:rsidRPr="00D94B35">
        <w:rPr>
          <w:rFonts w:ascii="Verdana" w:hAnsi="Verdana" w:cs="Arial"/>
          <w:color w:val="000000" w:themeColor="text1"/>
          <w:szCs w:val="22"/>
        </w:rPr>
        <w:t xml:space="preserve"> be </w:t>
      </w:r>
      <w:r w:rsidR="00261AAC" w:rsidRPr="00D94B35">
        <w:rPr>
          <w:rFonts w:ascii="Verdana" w:hAnsi="Verdana" w:cs="Arial"/>
          <w:color w:val="000000" w:themeColor="text1"/>
          <w:szCs w:val="22"/>
        </w:rPr>
        <w:t>used to perform the business of</w:t>
      </w:r>
      <w:r w:rsidRPr="00D94B35">
        <w:rPr>
          <w:rFonts w:ascii="Verdana" w:hAnsi="Verdana" w:cs="Arial"/>
          <w:b/>
          <w:color w:val="000000" w:themeColor="text1"/>
          <w:szCs w:val="22"/>
        </w:rPr>
        <w:t xml:space="preserve"> </w:t>
      </w:r>
      <w:r w:rsidR="00577248" w:rsidRPr="00D94B35">
        <w:rPr>
          <w:rFonts w:ascii="Verdana" w:hAnsi="Verdana" w:cs="Arial"/>
          <w:b/>
          <w:color w:val="000000" w:themeColor="text1"/>
          <w:szCs w:val="22"/>
        </w:rPr>
        <w:t>NIDC</w:t>
      </w:r>
      <w:r w:rsidRPr="00D94B35">
        <w:rPr>
          <w:rFonts w:ascii="Verdana" w:hAnsi="Verdana" w:cs="Arial"/>
          <w:color w:val="000000" w:themeColor="text1"/>
          <w:szCs w:val="22"/>
        </w:rPr>
        <w:t xml:space="preserve">. Any software installed on </w:t>
      </w:r>
      <w:r w:rsidR="00577248" w:rsidRPr="00D94B35">
        <w:rPr>
          <w:rFonts w:ascii="Verdana" w:hAnsi="Verdana" w:cs="Arial"/>
          <w:b/>
          <w:color w:val="000000" w:themeColor="text1"/>
          <w:szCs w:val="22"/>
        </w:rPr>
        <w:t>NIDC</w:t>
      </w:r>
      <w:r w:rsidRPr="00D94B35">
        <w:rPr>
          <w:rFonts w:ascii="Verdana" w:hAnsi="Verdana" w:cs="Arial"/>
          <w:color w:val="000000" w:themeColor="text1"/>
          <w:szCs w:val="22"/>
        </w:rPr>
        <w:t xml:space="preserve"> ICT facilities for incidental use must also be suitably licensed.</w:t>
      </w:r>
      <w:bookmarkEnd w:id="95"/>
    </w:p>
    <w:p w14:paraId="4CCC5534" w14:textId="77777777" w:rsidR="0068381C" w:rsidRPr="00D94B35" w:rsidRDefault="004777D7"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96" w:name="_Toc433117212"/>
      <w:r w:rsidRPr="00D94B35">
        <w:rPr>
          <w:rFonts w:ascii="Verdana" w:hAnsi="Verdana" w:cs="Arial"/>
          <w:b/>
          <w:color w:val="000000" w:themeColor="text1"/>
          <w:szCs w:val="22"/>
        </w:rPr>
        <w:t>NIDC</w:t>
      </w:r>
      <w:r w:rsidR="0068381C" w:rsidRPr="00D94B35">
        <w:rPr>
          <w:rFonts w:ascii="Verdana" w:hAnsi="Verdana" w:cs="Arial"/>
          <w:color w:val="000000" w:themeColor="text1"/>
          <w:szCs w:val="22"/>
        </w:rPr>
        <w:t>’s resources or networks must not be used to acquire, copy, or distribute software, or other copyrighted material without appropriate licenses.</w:t>
      </w:r>
      <w:bookmarkEnd w:id="96"/>
    </w:p>
    <w:p w14:paraId="55ED9683" w14:textId="77777777" w:rsidR="0068381C" w:rsidRPr="00D94B35" w:rsidRDefault="00577248"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97" w:name="_Toc433117213"/>
      <w:r w:rsidRPr="00D94B35">
        <w:rPr>
          <w:rFonts w:ascii="Verdana" w:hAnsi="Verdana" w:cs="Arial"/>
          <w:b/>
          <w:color w:val="000000" w:themeColor="text1"/>
          <w:szCs w:val="22"/>
        </w:rPr>
        <w:t>NIDC</w:t>
      </w:r>
      <w:r w:rsidR="00261AAC" w:rsidRPr="00D94B35">
        <w:rPr>
          <w:rFonts w:ascii="Verdana" w:hAnsi="Verdana" w:cs="Arial"/>
          <w:b/>
          <w:color w:val="000000" w:themeColor="text1"/>
          <w:szCs w:val="22"/>
        </w:rPr>
        <w:t xml:space="preserve"> </w:t>
      </w:r>
      <w:r w:rsidR="0068381C" w:rsidRPr="00D94B35">
        <w:rPr>
          <w:rFonts w:ascii="Verdana" w:hAnsi="Verdana" w:cs="Arial"/>
          <w:color w:val="000000" w:themeColor="text1"/>
          <w:szCs w:val="22"/>
        </w:rPr>
        <w:t xml:space="preserve">retains the rights to applications and source codes developed during working hours on </w:t>
      </w:r>
      <w:r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's ICT facilities. This includes ICT applications developed for </w:t>
      </w:r>
      <w:r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developed externally or paid for by </w:t>
      </w:r>
      <w:r w:rsidR="004777D7" w:rsidRPr="00D94B35">
        <w:rPr>
          <w:rFonts w:ascii="Verdana" w:hAnsi="Verdana" w:cs="Arial"/>
          <w:b/>
          <w:color w:val="000000" w:themeColor="text1"/>
          <w:szCs w:val="22"/>
        </w:rPr>
        <w:t>NIDC</w:t>
      </w:r>
      <w:r w:rsidR="0068381C" w:rsidRPr="00D94B35">
        <w:rPr>
          <w:rFonts w:ascii="Verdana" w:hAnsi="Verdana" w:cs="Arial"/>
          <w:b/>
          <w:color w:val="000000" w:themeColor="text1"/>
          <w:szCs w:val="22"/>
        </w:rPr>
        <w:t>.</w:t>
      </w:r>
      <w:bookmarkEnd w:id="97"/>
    </w:p>
    <w:p w14:paraId="16B40BA4" w14:textId="77777777" w:rsidR="0068381C" w:rsidRPr="00D94B35" w:rsidRDefault="00A00150"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98" w:name="_Toc433117214"/>
      <w:r w:rsidRPr="00D94B35">
        <w:rPr>
          <w:rFonts w:ascii="Verdana" w:hAnsi="Verdana" w:cs="Arial"/>
          <w:color w:val="000000" w:themeColor="text1"/>
          <w:szCs w:val="22"/>
        </w:rPr>
        <w:t xml:space="preserve">Users shall </w:t>
      </w:r>
      <w:r w:rsidR="0068381C" w:rsidRPr="00D94B35">
        <w:rPr>
          <w:rFonts w:ascii="Verdana" w:hAnsi="Verdana" w:cs="Arial"/>
          <w:color w:val="000000" w:themeColor="text1"/>
          <w:szCs w:val="22"/>
        </w:rPr>
        <w:t xml:space="preserve">not install </w:t>
      </w:r>
      <w:r w:rsidR="00577248"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licensed applications and software for use on non</w:t>
      </w:r>
      <w:r w:rsidR="00F97DFE" w:rsidRPr="00D94B35">
        <w:rPr>
          <w:rFonts w:ascii="Verdana" w:hAnsi="Verdana" w:cs="Arial"/>
          <w:b/>
          <w:color w:val="000000" w:themeColor="text1"/>
          <w:szCs w:val="22"/>
        </w:rPr>
        <w:t>-</w:t>
      </w:r>
      <w:r w:rsidR="004777D7"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ICT facilities.</w:t>
      </w:r>
      <w:bookmarkEnd w:id="98"/>
    </w:p>
    <w:p w14:paraId="142F4336" w14:textId="77777777" w:rsidR="0068381C" w:rsidRPr="00D94B35" w:rsidRDefault="0068381C"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99" w:name="_Toc433117215"/>
      <w:r w:rsidRPr="00D94B35">
        <w:rPr>
          <w:rFonts w:ascii="Verdana" w:hAnsi="Verdana" w:cs="Arial"/>
          <w:color w:val="000000" w:themeColor="text1"/>
          <w:szCs w:val="22"/>
        </w:rPr>
        <w:lastRenderedPageBreak/>
        <w:t xml:space="preserve">If personal use software or media files are found to interfere </w:t>
      </w:r>
      <w:r w:rsidR="00A00150" w:rsidRPr="00D94B35">
        <w:rPr>
          <w:rFonts w:ascii="Verdana" w:hAnsi="Verdana" w:cs="Arial"/>
          <w:color w:val="000000" w:themeColor="text1"/>
          <w:szCs w:val="22"/>
        </w:rPr>
        <w:t>with the normal operation of</w:t>
      </w:r>
      <w:r w:rsidRPr="00D94B35">
        <w:rPr>
          <w:rFonts w:ascii="Verdana" w:hAnsi="Verdana" w:cs="Arial"/>
          <w:color w:val="000000" w:themeColor="text1"/>
          <w:szCs w:val="22"/>
        </w:rPr>
        <w:t xml:space="preserve"> </w:t>
      </w:r>
      <w:r w:rsidR="004777D7" w:rsidRPr="00D94B35">
        <w:rPr>
          <w:rFonts w:ascii="Verdana" w:hAnsi="Verdana" w:cs="Arial"/>
          <w:b/>
          <w:color w:val="000000" w:themeColor="text1"/>
          <w:szCs w:val="22"/>
        </w:rPr>
        <w:t>NIDC</w:t>
      </w:r>
      <w:r w:rsidRPr="00D94B35">
        <w:rPr>
          <w:rFonts w:ascii="Verdana" w:hAnsi="Verdana" w:cs="Arial"/>
          <w:color w:val="000000" w:themeColor="text1"/>
          <w:szCs w:val="22"/>
        </w:rPr>
        <w:t>’s systems or are considered to pose an unacceptable risk to the firm then they must be removed.</w:t>
      </w:r>
      <w:bookmarkEnd w:id="99"/>
      <w:r w:rsidRPr="00D94B35">
        <w:rPr>
          <w:rFonts w:ascii="Verdana" w:hAnsi="Verdana" w:cs="Arial"/>
          <w:color w:val="000000" w:themeColor="text1"/>
          <w:szCs w:val="22"/>
        </w:rPr>
        <w:t> </w:t>
      </w:r>
    </w:p>
    <w:p w14:paraId="74321DAB" w14:textId="77777777" w:rsidR="0068381C" w:rsidRPr="00D94B35" w:rsidRDefault="004777D7"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00" w:name="_Toc433117216"/>
      <w:r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will maintain a database of properly licensed software plus records of software licenses and proof of ownership in relation to </w:t>
      </w:r>
      <w:r w:rsidR="00322AA2" w:rsidRPr="00D94B35">
        <w:rPr>
          <w:rFonts w:ascii="Verdana" w:hAnsi="Verdana" w:cs="Arial"/>
          <w:color w:val="000000" w:themeColor="text1"/>
          <w:szCs w:val="22"/>
        </w:rPr>
        <w:t xml:space="preserve">Intellectual Property Rights </w:t>
      </w:r>
      <w:r w:rsidR="0068381C" w:rsidRPr="00D94B35">
        <w:rPr>
          <w:rFonts w:ascii="Verdana" w:hAnsi="Verdana" w:cs="Arial"/>
          <w:color w:val="000000" w:themeColor="text1"/>
          <w:szCs w:val="22"/>
        </w:rPr>
        <w:t>maintained for business purposes.</w:t>
      </w:r>
      <w:bookmarkEnd w:id="100"/>
    </w:p>
    <w:p w14:paraId="41A92C05" w14:textId="77777777" w:rsidR="0068381C" w:rsidRPr="00D94B35" w:rsidRDefault="004777D7"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01" w:name="_Toc433117217"/>
      <w:r w:rsidRPr="00D94B35">
        <w:rPr>
          <w:rFonts w:ascii="Verdana" w:hAnsi="Verdana" w:cs="Arial"/>
          <w:b/>
          <w:color w:val="000000" w:themeColor="text1"/>
          <w:szCs w:val="22"/>
        </w:rPr>
        <w:t>NIDC</w:t>
      </w:r>
      <w:r w:rsidR="0068381C" w:rsidRPr="00D94B35">
        <w:rPr>
          <w:rFonts w:ascii="Verdana" w:hAnsi="Verdana" w:cs="Arial"/>
          <w:color w:val="000000" w:themeColor="text1"/>
          <w:szCs w:val="22"/>
        </w:rPr>
        <w:t xml:space="preserve"> ICT </w:t>
      </w:r>
      <w:r w:rsidR="00261AAC" w:rsidRPr="00D94B35">
        <w:rPr>
          <w:rFonts w:ascii="Verdana" w:hAnsi="Verdana" w:cs="Arial"/>
          <w:color w:val="000000" w:themeColor="text1"/>
          <w:szCs w:val="22"/>
        </w:rPr>
        <w:t xml:space="preserve">team </w:t>
      </w:r>
      <w:r w:rsidR="0068381C" w:rsidRPr="00D94B35">
        <w:rPr>
          <w:rFonts w:ascii="Verdana" w:hAnsi="Verdana" w:cs="Arial"/>
          <w:color w:val="000000" w:themeColor="text1"/>
          <w:szCs w:val="22"/>
        </w:rPr>
        <w:t xml:space="preserve">will </w:t>
      </w:r>
      <w:r w:rsidR="00322AA2" w:rsidRPr="00D94B35">
        <w:rPr>
          <w:rFonts w:ascii="Verdana" w:hAnsi="Verdana" w:cs="Arial"/>
          <w:color w:val="000000" w:themeColor="text1"/>
          <w:szCs w:val="22"/>
        </w:rPr>
        <w:t xml:space="preserve">perform periodic scans of all </w:t>
      </w:r>
      <w:r w:rsidR="0001048F" w:rsidRPr="00D94B35">
        <w:rPr>
          <w:rFonts w:ascii="Verdana" w:hAnsi="Verdana" w:cs="Arial"/>
          <w:color w:val="000000" w:themeColor="text1"/>
          <w:szCs w:val="22"/>
        </w:rPr>
        <w:t>PCs</w:t>
      </w:r>
      <w:r w:rsidR="0068381C" w:rsidRPr="00D94B35">
        <w:rPr>
          <w:rFonts w:ascii="Verdana" w:hAnsi="Verdana" w:cs="Arial"/>
          <w:color w:val="000000" w:themeColor="text1"/>
          <w:szCs w:val="22"/>
        </w:rPr>
        <w:t xml:space="preserve"> </w:t>
      </w:r>
      <w:r w:rsidR="00322AA2" w:rsidRPr="00D94B35">
        <w:rPr>
          <w:rFonts w:ascii="Verdana" w:hAnsi="Verdana" w:cs="Arial"/>
          <w:color w:val="000000" w:themeColor="text1"/>
          <w:szCs w:val="22"/>
        </w:rPr>
        <w:t xml:space="preserve">and mobile devices </w:t>
      </w:r>
      <w:r w:rsidR="0068381C" w:rsidRPr="00D94B35">
        <w:rPr>
          <w:rFonts w:ascii="Verdana" w:hAnsi="Verdana" w:cs="Arial"/>
          <w:color w:val="000000" w:themeColor="text1"/>
          <w:szCs w:val="22"/>
        </w:rPr>
        <w:t>to identify installed software.  Instances of software identified via periodic scanning of personal computers will be reconciled with licensing data and anomalies addressed in a timely m</w:t>
      </w:r>
      <w:r w:rsidR="00261AAC" w:rsidRPr="00D94B35">
        <w:rPr>
          <w:rFonts w:ascii="Verdana" w:hAnsi="Verdana" w:cs="Arial"/>
          <w:color w:val="000000" w:themeColor="text1"/>
          <w:szCs w:val="22"/>
        </w:rPr>
        <w:t xml:space="preserve">anner. Unlicensed software will </w:t>
      </w:r>
      <w:r w:rsidR="0068381C" w:rsidRPr="00D94B35">
        <w:rPr>
          <w:rFonts w:ascii="Verdana" w:hAnsi="Verdana" w:cs="Arial"/>
          <w:color w:val="000000" w:themeColor="text1"/>
          <w:szCs w:val="22"/>
        </w:rPr>
        <w:t>be removed. Responsibility for such anomalies will be assumed to rest with the person to whom the</w:t>
      </w:r>
      <w:r w:rsidR="00322AA2" w:rsidRPr="00D94B35">
        <w:rPr>
          <w:rFonts w:ascii="Verdana" w:hAnsi="Verdana" w:cs="Arial"/>
          <w:color w:val="000000" w:themeColor="text1"/>
          <w:szCs w:val="22"/>
        </w:rPr>
        <w:t xml:space="preserve"> </w:t>
      </w:r>
      <w:r w:rsidR="0001048F" w:rsidRPr="00D94B35">
        <w:rPr>
          <w:rFonts w:ascii="Verdana" w:hAnsi="Verdana" w:cs="Arial"/>
          <w:color w:val="000000" w:themeColor="text1"/>
          <w:szCs w:val="22"/>
        </w:rPr>
        <w:t xml:space="preserve">PC </w:t>
      </w:r>
      <w:r w:rsidR="0068381C" w:rsidRPr="00D94B35">
        <w:rPr>
          <w:rFonts w:ascii="Verdana" w:hAnsi="Verdana" w:cs="Arial"/>
          <w:color w:val="000000" w:themeColor="text1"/>
          <w:szCs w:val="22"/>
        </w:rPr>
        <w:t>is assigned.</w:t>
      </w:r>
      <w:bookmarkEnd w:id="101"/>
    </w:p>
    <w:p w14:paraId="120AA23F" w14:textId="77777777" w:rsidR="0068381C" w:rsidRPr="00D94B35" w:rsidRDefault="0068381C" w:rsidP="00E454BD">
      <w:pPr>
        <w:pStyle w:val="ListParagraph"/>
        <w:numPr>
          <w:ilvl w:val="2"/>
          <w:numId w:val="2"/>
        </w:numPr>
        <w:autoSpaceDE w:val="0"/>
        <w:autoSpaceDN w:val="0"/>
        <w:adjustRightInd w:val="0"/>
        <w:spacing w:line="276" w:lineRule="auto"/>
        <w:contextualSpacing/>
        <w:jc w:val="both"/>
        <w:rPr>
          <w:rFonts w:ascii="Verdana" w:hAnsi="Verdana" w:cs="Arial"/>
          <w:color w:val="000000" w:themeColor="text1"/>
          <w:szCs w:val="22"/>
        </w:rPr>
      </w:pPr>
      <w:bookmarkStart w:id="102" w:name="_Toc433117218"/>
      <w:r w:rsidRPr="00D94B35">
        <w:rPr>
          <w:rFonts w:ascii="Verdana" w:hAnsi="Verdana" w:cs="Arial"/>
          <w:color w:val="000000" w:themeColor="text1"/>
          <w:szCs w:val="22"/>
        </w:rPr>
        <w:t>Software applications that are no longer needed should be uninstalled so that the license can be made available for reassignment.</w:t>
      </w:r>
      <w:bookmarkEnd w:id="102"/>
      <w:r w:rsidRPr="00D94B35">
        <w:rPr>
          <w:rFonts w:ascii="Verdana" w:hAnsi="Verdana" w:cs="Arial"/>
          <w:color w:val="000000" w:themeColor="text1"/>
          <w:szCs w:val="22"/>
        </w:rPr>
        <w:t xml:space="preserve"> </w:t>
      </w:r>
    </w:p>
    <w:p w14:paraId="3CFF09FA" w14:textId="77777777" w:rsidR="0068381C" w:rsidRPr="00D94B35" w:rsidRDefault="0068381C" w:rsidP="00931D3F">
      <w:pPr>
        <w:pStyle w:val="BodyText2"/>
        <w:spacing w:line="276" w:lineRule="auto"/>
        <w:rPr>
          <w:rFonts w:ascii="Verdana" w:hAnsi="Verdana"/>
          <w:color w:val="000000" w:themeColor="text1"/>
          <w:szCs w:val="22"/>
        </w:rPr>
      </w:pPr>
    </w:p>
    <w:p w14:paraId="1F2E936A" w14:textId="77777777" w:rsidR="00132F7D" w:rsidRPr="00D94B35" w:rsidRDefault="00BF23D1" w:rsidP="00931D3F">
      <w:pPr>
        <w:pStyle w:val="Heading1"/>
        <w:numPr>
          <w:ilvl w:val="0"/>
          <w:numId w:val="2"/>
        </w:numPr>
        <w:spacing w:line="276" w:lineRule="auto"/>
        <w:jc w:val="both"/>
        <w:rPr>
          <w:rFonts w:ascii="Verdana" w:hAnsi="Verdana"/>
          <w:color w:val="000000" w:themeColor="text1"/>
          <w:szCs w:val="22"/>
        </w:rPr>
      </w:pPr>
      <w:bookmarkStart w:id="103" w:name="_Toc441583573"/>
      <w:r w:rsidRPr="00D94B35">
        <w:rPr>
          <w:rFonts w:ascii="Verdana" w:hAnsi="Verdana"/>
          <w:color w:val="000000" w:themeColor="text1"/>
          <w:szCs w:val="22"/>
        </w:rPr>
        <w:t>IMPLEMEN</w:t>
      </w:r>
      <w:r w:rsidR="00EF7FED" w:rsidRPr="00D94B35">
        <w:rPr>
          <w:rFonts w:ascii="Verdana" w:hAnsi="Verdana"/>
          <w:color w:val="000000" w:themeColor="text1"/>
          <w:szCs w:val="22"/>
        </w:rPr>
        <w:t>T</w:t>
      </w:r>
      <w:r w:rsidRPr="00D94B35">
        <w:rPr>
          <w:rFonts w:ascii="Verdana" w:hAnsi="Verdana"/>
          <w:color w:val="000000" w:themeColor="text1"/>
          <w:szCs w:val="22"/>
        </w:rPr>
        <w:t xml:space="preserve">ATION, </w:t>
      </w:r>
      <w:r w:rsidR="00132F7D" w:rsidRPr="00D94B35">
        <w:rPr>
          <w:rFonts w:ascii="Verdana" w:hAnsi="Verdana"/>
          <w:color w:val="000000" w:themeColor="text1"/>
          <w:szCs w:val="22"/>
        </w:rPr>
        <w:t>REVIEWS</w:t>
      </w:r>
      <w:r w:rsidRPr="00D94B35">
        <w:rPr>
          <w:rFonts w:ascii="Verdana" w:hAnsi="Verdana"/>
          <w:color w:val="000000" w:themeColor="text1"/>
          <w:szCs w:val="22"/>
        </w:rPr>
        <w:t xml:space="preserve"> AND ENFORCEMENT</w:t>
      </w:r>
      <w:bookmarkEnd w:id="103"/>
    </w:p>
    <w:p w14:paraId="58DA09F2" w14:textId="77777777" w:rsidR="00E76FD7" w:rsidRPr="00D94B35" w:rsidRDefault="00E76FD7" w:rsidP="00931D3F">
      <w:pPr>
        <w:pStyle w:val="Heading2"/>
        <w:numPr>
          <w:ilvl w:val="1"/>
          <w:numId w:val="2"/>
        </w:numPr>
        <w:spacing w:line="276" w:lineRule="auto"/>
        <w:jc w:val="both"/>
        <w:rPr>
          <w:rFonts w:ascii="Verdana" w:hAnsi="Verdana" w:cs="Arial"/>
          <w:b/>
          <w:color w:val="000000" w:themeColor="text1"/>
          <w:sz w:val="22"/>
          <w:szCs w:val="22"/>
        </w:rPr>
      </w:pPr>
      <w:bookmarkStart w:id="104" w:name="_Toc441583574"/>
      <w:r w:rsidRPr="00D94B35">
        <w:rPr>
          <w:rFonts w:ascii="Verdana" w:hAnsi="Verdana" w:cs="Arial"/>
          <w:b/>
          <w:color w:val="000000" w:themeColor="text1"/>
          <w:sz w:val="22"/>
          <w:szCs w:val="22"/>
        </w:rPr>
        <w:t>Implementation and Reviews</w:t>
      </w:r>
      <w:bookmarkEnd w:id="104"/>
    </w:p>
    <w:p w14:paraId="3FBC6AD8" w14:textId="77777777" w:rsidR="00AB5134" w:rsidRPr="00D94B35" w:rsidRDefault="00AB5134" w:rsidP="00931D3F">
      <w:pPr>
        <w:pStyle w:val="ListParagraph"/>
        <w:numPr>
          <w:ilvl w:val="2"/>
          <w:numId w:val="2"/>
        </w:numPr>
        <w:spacing w:line="276" w:lineRule="auto"/>
        <w:jc w:val="both"/>
        <w:rPr>
          <w:rFonts w:ascii="Verdana" w:hAnsi="Verdana" w:cs="Arial"/>
          <w:color w:val="000000" w:themeColor="text1"/>
          <w:szCs w:val="22"/>
        </w:rPr>
      </w:pPr>
      <w:r w:rsidRPr="00D94B35">
        <w:rPr>
          <w:rFonts w:ascii="Verdana" w:hAnsi="Verdana" w:cs="Arial"/>
          <w:color w:val="000000" w:themeColor="text1"/>
          <w:szCs w:val="22"/>
        </w:rPr>
        <w:t xml:space="preserve">This document shall come into operation once tabled and agreed in management meeting, and approved in its first page, and then shall be considered mandatory for all </w:t>
      </w:r>
      <w:r w:rsidR="004777D7" w:rsidRPr="00D94B35">
        <w:rPr>
          <w:rFonts w:ascii="Verdana" w:eastAsia="Arial" w:hAnsi="Verdana"/>
          <w:b/>
          <w:color w:val="000000" w:themeColor="text1"/>
          <w:szCs w:val="22"/>
        </w:rPr>
        <w:t>NIDC</w:t>
      </w:r>
      <w:r w:rsidRPr="00D94B35">
        <w:rPr>
          <w:rFonts w:ascii="Verdana" w:hAnsi="Verdana" w:cs="Arial"/>
          <w:color w:val="000000" w:themeColor="text1"/>
          <w:szCs w:val="22"/>
        </w:rPr>
        <w:t xml:space="preserve"> business operations.</w:t>
      </w:r>
    </w:p>
    <w:p w14:paraId="3A5BC9D2" w14:textId="77777777" w:rsidR="00C618EA" w:rsidRPr="00D94B35" w:rsidRDefault="00C618EA" w:rsidP="00C618EA">
      <w:pPr>
        <w:pStyle w:val="ListParagraph"/>
        <w:numPr>
          <w:ilvl w:val="2"/>
          <w:numId w:val="2"/>
        </w:numPr>
        <w:spacing w:line="276" w:lineRule="auto"/>
        <w:jc w:val="both"/>
        <w:rPr>
          <w:rFonts w:ascii="Verdana" w:hAnsi="Verdana" w:cs="Arial"/>
          <w:color w:val="000000" w:themeColor="text1"/>
          <w:szCs w:val="22"/>
        </w:rPr>
      </w:pPr>
      <w:r w:rsidRPr="00D94B35">
        <w:rPr>
          <w:rFonts w:ascii="Verdana" w:hAnsi="Verdana" w:cs="Arial"/>
          <w:color w:val="000000" w:themeColor="text1"/>
          <w:szCs w:val="22"/>
        </w:rPr>
        <w:t xml:space="preserve">Failure to observe </w:t>
      </w:r>
      <w:r w:rsidR="009F1A41" w:rsidRPr="00D94B35">
        <w:rPr>
          <w:rFonts w:ascii="Verdana" w:hAnsi="Verdana" w:cs="Arial"/>
          <w:color w:val="000000" w:themeColor="text1"/>
          <w:szCs w:val="22"/>
        </w:rPr>
        <w:t>this policy</w:t>
      </w:r>
      <w:r w:rsidRPr="00D94B35">
        <w:rPr>
          <w:rFonts w:ascii="Verdana" w:hAnsi="Verdana" w:cs="Arial"/>
          <w:color w:val="000000" w:themeColor="text1"/>
          <w:szCs w:val="22"/>
        </w:rPr>
        <w:t xml:space="preserve"> may subject individuals to loss of ICT resources access privileges or to disciplinary action, including termination of employment</w:t>
      </w:r>
      <w:r w:rsidR="002E04D8" w:rsidRPr="00D94B35">
        <w:rPr>
          <w:rFonts w:ascii="Verdana" w:hAnsi="Verdana" w:cs="Arial"/>
          <w:color w:val="000000" w:themeColor="text1"/>
          <w:szCs w:val="22"/>
        </w:rPr>
        <w:t xml:space="preserve"> or contract</w:t>
      </w:r>
      <w:r w:rsidRPr="00D94B35">
        <w:rPr>
          <w:rFonts w:ascii="Verdana" w:hAnsi="Verdana" w:cs="Arial"/>
          <w:color w:val="000000" w:themeColor="text1"/>
          <w:szCs w:val="22"/>
        </w:rPr>
        <w:t>.</w:t>
      </w:r>
    </w:p>
    <w:p w14:paraId="6E5A3F99" w14:textId="77777777" w:rsidR="00E76FD7" w:rsidRPr="00D94B35" w:rsidRDefault="00E76FD7" w:rsidP="00931D3F">
      <w:pPr>
        <w:pStyle w:val="ListParagraph"/>
        <w:numPr>
          <w:ilvl w:val="2"/>
          <w:numId w:val="2"/>
        </w:numPr>
        <w:spacing w:line="276" w:lineRule="auto"/>
        <w:jc w:val="both"/>
        <w:rPr>
          <w:rFonts w:ascii="Verdana" w:hAnsi="Verdana" w:cs="Arial"/>
          <w:color w:val="000000" w:themeColor="text1"/>
          <w:szCs w:val="22"/>
        </w:rPr>
      </w:pPr>
      <w:r w:rsidRPr="00D94B35">
        <w:rPr>
          <w:rFonts w:ascii="Verdana" w:hAnsi="Verdana" w:cs="Arial"/>
          <w:color w:val="000000" w:themeColor="text1"/>
          <w:szCs w:val="22"/>
        </w:rPr>
        <w:t>This documen</w:t>
      </w:r>
      <w:r w:rsidR="00615E43" w:rsidRPr="00D94B35">
        <w:rPr>
          <w:rFonts w:ascii="Verdana" w:hAnsi="Verdana" w:cs="Arial"/>
          <w:color w:val="000000" w:themeColor="text1"/>
          <w:szCs w:val="22"/>
        </w:rPr>
        <w:t>t shall be reviewed within three</w:t>
      </w:r>
      <w:r w:rsidRPr="00D94B35">
        <w:rPr>
          <w:rFonts w:ascii="Verdana" w:hAnsi="Verdana" w:cs="Arial"/>
          <w:color w:val="000000" w:themeColor="text1"/>
          <w:szCs w:val="22"/>
        </w:rPr>
        <w:t xml:space="preserve"> years, or whenever bu</w:t>
      </w:r>
      <w:r w:rsidR="00A373AC" w:rsidRPr="00D94B35">
        <w:rPr>
          <w:rFonts w:ascii="Verdana" w:hAnsi="Verdana" w:cs="Arial"/>
          <w:color w:val="000000" w:themeColor="text1"/>
          <w:szCs w:val="22"/>
        </w:rPr>
        <w:t xml:space="preserve">siness </w:t>
      </w:r>
      <w:r w:rsidR="00AB5134" w:rsidRPr="00D94B35">
        <w:rPr>
          <w:rFonts w:ascii="Verdana" w:hAnsi="Verdana" w:cs="Arial"/>
          <w:color w:val="000000" w:themeColor="text1"/>
          <w:szCs w:val="22"/>
        </w:rPr>
        <w:t>environment of</w:t>
      </w:r>
      <w:r w:rsidR="00A373AC" w:rsidRPr="00D94B35">
        <w:rPr>
          <w:rFonts w:ascii="Verdana" w:hAnsi="Verdana" w:cs="Arial"/>
          <w:color w:val="000000" w:themeColor="text1"/>
          <w:szCs w:val="22"/>
        </w:rPr>
        <w:t xml:space="preserve"> </w:t>
      </w:r>
      <w:r w:rsidR="00577248" w:rsidRPr="00D94B35">
        <w:rPr>
          <w:rFonts w:ascii="Verdana" w:eastAsia="Arial" w:hAnsi="Verdana"/>
          <w:b/>
          <w:color w:val="000000" w:themeColor="text1"/>
          <w:szCs w:val="22"/>
        </w:rPr>
        <w:t>NIDC</w:t>
      </w:r>
      <w:r w:rsidR="00261AAC" w:rsidRPr="00D94B35">
        <w:rPr>
          <w:rFonts w:ascii="Verdana" w:hAnsi="Verdana" w:cs="Arial"/>
          <w:color w:val="000000" w:themeColor="text1"/>
          <w:szCs w:val="22"/>
        </w:rPr>
        <w:t xml:space="preserve"> </w:t>
      </w:r>
      <w:r w:rsidRPr="00D94B35">
        <w:rPr>
          <w:rFonts w:ascii="Verdana" w:hAnsi="Verdana" w:cs="Arial"/>
          <w:color w:val="000000" w:themeColor="text1"/>
          <w:szCs w:val="22"/>
        </w:rPr>
        <w:t xml:space="preserve">changes in a way that affects the current </w:t>
      </w:r>
      <w:r w:rsidR="00707988" w:rsidRPr="00D94B35">
        <w:rPr>
          <w:rFonts w:ascii="Verdana" w:hAnsi="Verdana" w:cs="Arial"/>
          <w:color w:val="000000" w:themeColor="text1"/>
          <w:szCs w:val="22"/>
        </w:rPr>
        <w:t>policy</w:t>
      </w:r>
      <w:r w:rsidRPr="00D94B35">
        <w:rPr>
          <w:rFonts w:ascii="Verdana" w:hAnsi="Verdana" w:cs="Arial"/>
          <w:color w:val="000000" w:themeColor="text1"/>
          <w:szCs w:val="22"/>
        </w:rPr>
        <w:t>.</w:t>
      </w:r>
    </w:p>
    <w:p w14:paraId="1746C745" w14:textId="77777777" w:rsidR="00E76FD7" w:rsidRPr="00D94B35" w:rsidRDefault="00E76FD7" w:rsidP="00931D3F">
      <w:pPr>
        <w:pStyle w:val="Heading2"/>
        <w:numPr>
          <w:ilvl w:val="1"/>
          <w:numId w:val="2"/>
        </w:numPr>
        <w:spacing w:line="276" w:lineRule="auto"/>
        <w:jc w:val="both"/>
        <w:rPr>
          <w:rFonts w:ascii="Verdana" w:hAnsi="Verdana" w:cs="Arial"/>
          <w:b/>
          <w:color w:val="000000" w:themeColor="text1"/>
          <w:sz w:val="22"/>
          <w:szCs w:val="22"/>
        </w:rPr>
      </w:pPr>
      <w:bookmarkStart w:id="105" w:name="_Toc441583575"/>
      <w:r w:rsidRPr="00D94B35">
        <w:rPr>
          <w:rFonts w:ascii="Verdana" w:hAnsi="Verdana" w:cs="Arial"/>
          <w:b/>
          <w:color w:val="000000" w:themeColor="text1"/>
          <w:sz w:val="22"/>
          <w:szCs w:val="22"/>
        </w:rPr>
        <w:t>Exceptions</w:t>
      </w:r>
      <w:bookmarkEnd w:id="105"/>
    </w:p>
    <w:p w14:paraId="1157711E" w14:textId="77777777" w:rsidR="00414E87" w:rsidRPr="00D94B35" w:rsidRDefault="00414E87" w:rsidP="00931D3F">
      <w:pPr>
        <w:pStyle w:val="ListParagraph"/>
        <w:numPr>
          <w:ilvl w:val="2"/>
          <w:numId w:val="2"/>
        </w:numPr>
        <w:spacing w:line="276" w:lineRule="auto"/>
        <w:jc w:val="both"/>
        <w:rPr>
          <w:rFonts w:ascii="Verdana" w:hAnsi="Verdana" w:cs="Arial"/>
          <w:color w:val="000000" w:themeColor="text1"/>
          <w:szCs w:val="22"/>
        </w:rPr>
      </w:pPr>
      <w:r w:rsidRPr="00D94B35">
        <w:rPr>
          <w:rFonts w:ascii="Verdana" w:hAnsi="Verdana" w:cs="Arial"/>
          <w:color w:val="000000" w:themeColor="text1"/>
          <w:szCs w:val="22"/>
        </w:rPr>
        <w:t>In case of any exceptions to th</w:t>
      </w:r>
      <w:r w:rsidR="00F60F92" w:rsidRPr="00D94B35">
        <w:rPr>
          <w:rFonts w:ascii="Verdana" w:hAnsi="Verdana" w:cs="Arial"/>
          <w:color w:val="000000" w:themeColor="text1"/>
          <w:szCs w:val="22"/>
        </w:rPr>
        <w:t>is policy</w:t>
      </w:r>
      <w:r w:rsidRPr="00D94B35">
        <w:rPr>
          <w:rFonts w:ascii="Verdana" w:hAnsi="Verdana" w:cs="Arial"/>
          <w:color w:val="000000" w:themeColor="text1"/>
          <w:szCs w:val="22"/>
        </w:rPr>
        <w:t>, it shall be thoroughly documented and follow through a proper channel of authorization using the same authority which approved this document.</w:t>
      </w:r>
    </w:p>
    <w:p w14:paraId="629B5793" w14:textId="77777777" w:rsidR="00D63D26" w:rsidRPr="00D94B35" w:rsidRDefault="00D63D26" w:rsidP="00931D3F">
      <w:pPr>
        <w:pStyle w:val="ListParagraph"/>
        <w:spacing w:line="276" w:lineRule="auto"/>
        <w:ind w:left="1080"/>
        <w:jc w:val="both"/>
        <w:rPr>
          <w:rFonts w:ascii="Verdana" w:hAnsi="Verdana" w:cs="Arial"/>
          <w:color w:val="000000" w:themeColor="text1"/>
          <w:szCs w:val="22"/>
        </w:rPr>
      </w:pPr>
    </w:p>
    <w:p w14:paraId="7C7B8DC5" w14:textId="77777777" w:rsidR="00E76FD7" w:rsidRPr="00D94B35" w:rsidRDefault="00E76FD7" w:rsidP="00931D3F">
      <w:pPr>
        <w:pStyle w:val="Heading2"/>
        <w:numPr>
          <w:ilvl w:val="1"/>
          <w:numId w:val="2"/>
        </w:numPr>
        <w:spacing w:line="276" w:lineRule="auto"/>
        <w:jc w:val="both"/>
        <w:rPr>
          <w:rFonts w:ascii="Verdana" w:hAnsi="Verdana" w:cs="Arial"/>
          <w:b/>
          <w:color w:val="000000" w:themeColor="text1"/>
          <w:sz w:val="22"/>
          <w:szCs w:val="22"/>
        </w:rPr>
      </w:pPr>
      <w:bookmarkStart w:id="106" w:name="_Toc441583576"/>
      <w:r w:rsidRPr="00D94B35">
        <w:rPr>
          <w:rFonts w:ascii="Verdana" w:hAnsi="Verdana" w:cs="Arial"/>
          <w:b/>
          <w:color w:val="000000" w:themeColor="text1"/>
          <w:sz w:val="22"/>
          <w:szCs w:val="22"/>
        </w:rPr>
        <w:t>Roles and Responsibilities</w:t>
      </w:r>
      <w:bookmarkEnd w:id="106"/>
    </w:p>
    <w:p w14:paraId="2AFAC9EF" w14:textId="77777777" w:rsidR="00D63D26" w:rsidRPr="00D94B35" w:rsidRDefault="00560929" w:rsidP="00763D0E">
      <w:pPr>
        <w:pStyle w:val="Heading3"/>
        <w:numPr>
          <w:ilvl w:val="2"/>
          <w:numId w:val="2"/>
        </w:numPr>
        <w:spacing w:before="0" w:line="276" w:lineRule="auto"/>
        <w:jc w:val="both"/>
        <w:rPr>
          <w:rFonts w:ascii="Verdana" w:hAnsi="Verdana"/>
          <w:color w:val="000000" w:themeColor="text1"/>
          <w:szCs w:val="22"/>
        </w:rPr>
      </w:pPr>
      <w:r w:rsidRPr="00D94B35">
        <w:rPr>
          <w:rFonts w:ascii="Verdana" w:hAnsi="Verdana"/>
          <w:color w:val="000000" w:themeColor="text1"/>
          <w:szCs w:val="22"/>
        </w:rPr>
        <w:t xml:space="preserve">It is the responsibility of any person using </w:t>
      </w:r>
      <w:r w:rsidR="004777D7" w:rsidRPr="00D94B35">
        <w:rPr>
          <w:rFonts w:ascii="Verdana" w:eastAsia="Arial" w:hAnsi="Verdana"/>
          <w:b/>
          <w:color w:val="000000" w:themeColor="text1"/>
          <w:szCs w:val="22"/>
        </w:rPr>
        <w:t>NIDC</w:t>
      </w:r>
      <w:r w:rsidRPr="00D94B35">
        <w:rPr>
          <w:rFonts w:ascii="Verdana" w:hAnsi="Verdana"/>
          <w:color w:val="000000" w:themeColor="text1"/>
          <w:szCs w:val="22"/>
        </w:rPr>
        <w:t xml:space="preserve">’s ICT resources to read, understand, and follow these guidelines. In addition, users are expected to exercise reasonable judgement in interpreting these guidelines and in making decisions about the use of ICT resources. Any person with questions regarding </w:t>
      </w:r>
      <w:r w:rsidRPr="00D94B35">
        <w:rPr>
          <w:rFonts w:ascii="Verdana" w:hAnsi="Verdana"/>
          <w:color w:val="000000" w:themeColor="text1"/>
          <w:szCs w:val="22"/>
        </w:rPr>
        <w:lastRenderedPageBreak/>
        <w:t xml:space="preserve">the application or meaning of </w:t>
      </w:r>
      <w:r w:rsidR="00D66BDD" w:rsidRPr="00D94B35">
        <w:rPr>
          <w:rFonts w:ascii="Verdana" w:hAnsi="Verdana"/>
          <w:color w:val="000000" w:themeColor="text1"/>
          <w:szCs w:val="22"/>
        </w:rPr>
        <w:t>statements in this policy</w:t>
      </w:r>
      <w:r w:rsidRPr="00D94B35">
        <w:rPr>
          <w:rFonts w:ascii="Verdana" w:hAnsi="Verdana"/>
          <w:color w:val="000000" w:themeColor="text1"/>
          <w:szCs w:val="22"/>
        </w:rPr>
        <w:t xml:space="preserve"> should seek clarification from </w:t>
      </w:r>
      <w:r w:rsidR="00261AAC" w:rsidRPr="00D94B35">
        <w:rPr>
          <w:rFonts w:ascii="Verdana" w:hAnsi="Verdana"/>
          <w:color w:val="000000" w:themeColor="text1"/>
          <w:szCs w:val="22"/>
        </w:rPr>
        <w:t>the Compliance Team</w:t>
      </w:r>
      <w:r w:rsidRPr="00D94B35">
        <w:rPr>
          <w:rFonts w:ascii="Verdana" w:hAnsi="Verdana"/>
          <w:color w:val="000000" w:themeColor="text1"/>
          <w:szCs w:val="22"/>
        </w:rPr>
        <w:t>.</w:t>
      </w:r>
    </w:p>
    <w:p w14:paraId="7221A9F7" w14:textId="0934A008" w:rsidR="002E04D8" w:rsidRPr="00D94B35" w:rsidRDefault="00750E57" w:rsidP="00763D0E">
      <w:pPr>
        <w:pStyle w:val="Heading3"/>
        <w:numPr>
          <w:ilvl w:val="2"/>
          <w:numId w:val="2"/>
        </w:numPr>
        <w:spacing w:before="0" w:line="276" w:lineRule="auto"/>
        <w:jc w:val="both"/>
        <w:rPr>
          <w:rFonts w:ascii="Verdana" w:hAnsi="Verdana" w:cs="Arial"/>
          <w:color w:val="000000" w:themeColor="text1"/>
          <w:szCs w:val="22"/>
        </w:rPr>
      </w:pPr>
      <w:r>
        <w:rPr>
          <w:rFonts w:ascii="Verdana" w:hAnsi="Verdana" w:cs="Arial"/>
          <w:color w:val="000000" w:themeColor="text1"/>
          <w:szCs w:val="22"/>
        </w:rPr>
        <w:t>Manager Compliance</w:t>
      </w:r>
      <w:r w:rsidR="002E04D8" w:rsidRPr="00D94B35">
        <w:rPr>
          <w:rFonts w:ascii="Verdana" w:hAnsi="Verdana" w:cs="Arial"/>
          <w:color w:val="000000" w:themeColor="text1"/>
          <w:szCs w:val="22"/>
        </w:rPr>
        <w:t xml:space="preserve"> responsible shall enforce compliancy by using audit trails and triggering access revocation/removal to </w:t>
      </w:r>
      <w:r w:rsidR="00577248" w:rsidRPr="00D94B35">
        <w:rPr>
          <w:rFonts w:ascii="Verdana" w:eastAsia="Arial" w:hAnsi="Verdana"/>
          <w:b/>
          <w:color w:val="000000" w:themeColor="text1"/>
          <w:szCs w:val="22"/>
        </w:rPr>
        <w:t>NIDC</w:t>
      </w:r>
      <w:r w:rsidR="002E04D8" w:rsidRPr="00D94B35">
        <w:rPr>
          <w:rFonts w:ascii="Verdana" w:hAnsi="Verdana" w:cs="Arial"/>
          <w:color w:val="000000" w:themeColor="text1"/>
          <w:szCs w:val="22"/>
        </w:rPr>
        <w:t xml:space="preserve"> systems and networks.</w:t>
      </w:r>
    </w:p>
    <w:p w14:paraId="10826843" w14:textId="77777777" w:rsidR="00E76FD7" w:rsidRPr="00D94B35" w:rsidRDefault="00E76FD7" w:rsidP="00931D3F">
      <w:pPr>
        <w:pStyle w:val="Heading2"/>
        <w:numPr>
          <w:ilvl w:val="1"/>
          <w:numId w:val="2"/>
        </w:numPr>
        <w:spacing w:line="276" w:lineRule="auto"/>
        <w:jc w:val="both"/>
        <w:rPr>
          <w:rFonts w:ascii="Verdana" w:hAnsi="Verdana" w:cs="Arial"/>
          <w:b/>
          <w:color w:val="000000" w:themeColor="text1"/>
          <w:sz w:val="22"/>
          <w:szCs w:val="22"/>
        </w:rPr>
      </w:pPr>
      <w:bookmarkStart w:id="107" w:name="_Toc441583577"/>
      <w:r w:rsidRPr="00D94B35">
        <w:rPr>
          <w:rFonts w:ascii="Verdana" w:hAnsi="Verdana" w:cs="Arial"/>
          <w:b/>
          <w:color w:val="000000" w:themeColor="text1"/>
          <w:sz w:val="22"/>
          <w:szCs w:val="22"/>
        </w:rPr>
        <w:t>Monitoring and Evaluation</w:t>
      </w:r>
      <w:bookmarkEnd w:id="107"/>
    </w:p>
    <w:p w14:paraId="75E68BCF" w14:textId="77777777" w:rsidR="00411E59" w:rsidRPr="00D94B35" w:rsidRDefault="00EA1492" w:rsidP="00931D3F">
      <w:pPr>
        <w:pStyle w:val="ListParagraph"/>
        <w:numPr>
          <w:ilvl w:val="3"/>
          <w:numId w:val="2"/>
        </w:numPr>
        <w:spacing w:line="276" w:lineRule="auto"/>
        <w:jc w:val="both"/>
        <w:rPr>
          <w:rFonts w:ascii="Verdana" w:hAnsi="Verdana"/>
          <w:color w:val="000000" w:themeColor="text1"/>
          <w:szCs w:val="22"/>
        </w:rPr>
      </w:pPr>
      <w:r w:rsidRPr="00D94B35">
        <w:rPr>
          <w:rFonts w:ascii="Verdana" w:hAnsi="Verdana" w:cs="Arial"/>
          <w:color w:val="000000" w:themeColor="text1"/>
          <w:szCs w:val="22"/>
          <w:lang w:eastAsia="en-GB"/>
        </w:rPr>
        <w:t>ICT Steering</w:t>
      </w:r>
      <w:r w:rsidR="007A7C6B" w:rsidRPr="00D94B35">
        <w:rPr>
          <w:rFonts w:ascii="Verdana" w:hAnsi="Verdana" w:cs="Arial"/>
          <w:color w:val="000000" w:themeColor="text1"/>
          <w:szCs w:val="22"/>
          <w:lang w:eastAsia="en-GB"/>
        </w:rPr>
        <w:t xml:space="preserve"> </w:t>
      </w:r>
      <w:r w:rsidR="00F2542E" w:rsidRPr="00D94B35">
        <w:rPr>
          <w:rFonts w:ascii="Verdana" w:hAnsi="Verdana" w:cs="Arial"/>
          <w:color w:val="000000" w:themeColor="text1"/>
          <w:szCs w:val="22"/>
          <w:lang w:eastAsia="en-GB"/>
        </w:rPr>
        <w:t>C</w:t>
      </w:r>
      <w:r w:rsidR="00411E59" w:rsidRPr="00D94B35">
        <w:rPr>
          <w:rFonts w:ascii="Verdana" w:hAnsi="Verdana" w:cs="Arial"/>
          <w:color w:val="000000" w:themeColor="text1"/>
          <w:szCs w:val="22"/>
          <w:lang w:eastAsia="en-GB"/>
        </w:rPr>
        <w:t>ommittee</w:t>
      </w:r>
      <w:r w:rsidR="00080D25" w:rsidRPr="00D94B35">
        <w:rPr>
          <w:rFonts w:ascii="Verdana" w:hAnsi="Verdana" w:cs="Arial"/>
          <w:color w:val="000000" w:themeColor="text1"/>
          <w:szCs w:val="22"/>
          <w:lang w:eastAsia="en-GB"/>
        </w:rPr>
        <w:t xml:space="preserve"> (or its equivalent body)</w:t>
      </w:r>
      <w:r w:rsidR="00411E59" w:rsidRPr="00D94B35">
        <w:rPr>
          <w:rFonts w:ascii="Verdana" w:hAnsi="Verdana" w:cs="Arial"/>
          <w:color w:val="000000" w:themeColor="text1"/>
          <w:szCs w:val="22"/>
          <w:lang w:eastAsia="en-GB"/>
        </w:rPr>
        <w:t xml:space="preserve"> shall meet </w:t>
      </w:r>
      <w:r w:rsidR="00763D0E" w:rsidRPr="00D94B35">
        <w:rPr>
          <w:rFonts w:ascii="Verdana" w:hAnsi="Verdana" w:cs="Arial"/>
          <w:color w:val="000000" w:themeColor="text1"/>
          <w:szCs w:val="22"/>
          <w:lang w:eastAsia="en-GB"/>
        </w:rPr>
        <w:t xml:space="preserve">regularly </w:t>
      </w:r>
      <w:r w:rsidR="00411E59" w:rsidRPr="00D94B35">
        <w:rPr>
          <w:rFonts w:ascii="Verdana" w:hAnsi="Verdana" w:cs="Arial"/>
          <w:color w:val="000000" w:themeColor="text1"/>
          <w:szCs w:val="22"/>
          <w:lang w:eastAsia="en-GB"/>
        </w:rPr>
        <w:t xml:space="preserve">to monitor and evaluate the </w:t>
      </w:r>
      <w:r w:rsidR="00763D0E" w:rsidRPr="00D94B35">
        <w:rPr>
          <w:rFonts w:ascii="Verdana" w:hAnsi="Verdana" w:cs="Arial"/>
          <w:color w:val="000000" w:themeColor="text1"/>
          <w:szCs w:val="22"/>
          <w:lang w:eastAsia="en-GB"/>
        </w:rPr>
        <w:t xml:space="preserve">compliancy to </w:t>
      </w:r>
      <w:r w:rsidR="00577248" w:rsidRPr="00D94B35">
        <w:rPr>
          <w:rFonts w:ascii="Verdana" w:eastAsia="Arial" w:hAnsi="Verdana"/>
          <w:b/>
          <w:color w:val="000000" w:themeColor="text1"/>
          <w:szCs w:val="22"/>
        </w:rPr>
        <w:t>NIDC</w:t>
      </w:r>
      <w:r w:rsidR="00080D25" w:rsidRPr="00D94B35">
        <w:rPr>
          <w:rFonts w:ascii="Verdana" w:hAnsi="Verdana" w:cs="Arial"/>
          <w:color w:val="000000" w:themeColor="text1"/>
          <w:szCs w:val="22"/>
          <w:lang w:eastAsia="en-GB"/>
        </w:rPr>
        <w:t>’s a</w:t>
      </w:r>
      <w:r w:rsidR="00763D0E" w:rsidRPr="00D94B35">
        <w:rPr>
          <w:rFonts w:ascii="Verdana" w:hAnsi="Verdana" w:cs="Arial"/>
          <w:color w:val="000000" w:themeColor="text1"/>
          <w:szCs w:val="22"/>
          <w:lang w:eastAsia="en-GB"/>
        </w:rPr>
        <w:t>cceptable I</w:t>
      </w:r>
      <w:r w:rsidRPr="00D94B35">
        <w:rPr>
          <w:rFonts w:ascii="Verdana" w:hAnsi="Verdana" w:cs="Arial"/>
          <w:color w:val="000000" w:themeColor="text1"/>
          <w:szCs w:val="22"/>
          <w:lang w:eastAsia="en-GB"/>
        </w:rPr>
        <w:t>CT</w:t>
      </w:r>
      <w:r w:rsidR="00411E59" w:rsidRPr="00D94B35">
        <w:rPr>
          <w:rFonts w:ascii="Verdana" w:hAnsi="Verdana" w:cs="Arial"/>
          <w:color w:val="000000" w:themeColor="text1"/>
          <w:szCs w:val="22"/>
          <w:lang w:eastAsia="en-GB"/>
        </w:rPr>
        <w:t xml:space="preserve"> </w:t>
      </w:r>
      <w:r w:rsidR="00AC24F7" w:rsidRPr="00D94B35">
        <w:rPr>
          <w:rFonts w:ascii="Verdana" w:hAnsi="Verdana" w:cs="Arial"/>
          <w:color w:val="000000" w:themeColor="text1"/>
          <w:szCs w:val="22"/>
          <w:lang w:eastAsia="en-GB"/>
        </w:rPr>
        <w:t>use policy</w:t>
      </w:r>
      <w:r w:rsidR="00411E59" w:rsidRPr="00D94B35">
        <w:rPr>
          <w:rFonts w:ascii="Verdana" w:hAnsi="Verdana" w:cs="Arial"/>
          <w:color w:val="000000" w:themeColor="text1"/>
          <w:szCs w:val="22"/>
          <w:lang w:eastAsia="en-GB"/>
        </w:rPr>
        <w:t>.</w:t>
      </w:r>
    </w:p>
    <w:p w14:paraId="288E6A41" w14:textId="77777777" w:rsidR="003A0716" w:rsidRPr="00D94B35" w:rsidRDefault="00255D52" w:rsidP="00931D3F">
      <w:pPr>
        <w:pStyle w:val="Heading1"/>
        <w:numPr>
          <w:ilvl w:val="0"/>
          <w:numId w:val="2"/>
        </w:numPr>
        <w:spacing w:line="276" w:lineRule="auto"/>
        <w:rPr>
          <w:rFonts w:ascii="Verdana" w:hAnsi="Verdana"/>
          <w:color w:val="000000" w:themeColor="text1"/>
          <w:szCs w:val="22"/>
        </w:rPr>
      </w:pPr>
      <w:bookmarkStart w:id="108" w:name="_Toc441583578"/>
      <w:bookmarkStart w:id="109" w:name="_Toc386534371"/>
      <w:r w:rsidRPr="00D94B35">
        <w:rPr>
          <w:rFonts w:ascii="Verdana" w:hAnsi="Verdana"/>
          <w:color w:val="000000" w:themeColor="text1"/>
          <w:szCs w:val="22"/>
        </w:rPr>
        <w:t xml:space="preserve">GROSSARY AND </w:t>
      </w:r>
      <w:r w:rsidR="00615E43" w:rsidRPr="00D94B35">
        <w:rPr>
          <w:rFonts w:ascii="Verdana" w:hAnsi="Verdana"/>
          <w:color w:val="000000" w:themeColor="text1"/>
          <w:szCs w:val="22"/>
        </w:rPr>
        <w:t>ACRONYM</w:t>
      </w:r>
      <w:r w:rsidR="003A0716" w:rsidRPr="00D94B35">
        <w:rPr>
          <w:rFonts w:ascii="Verdana" w:hAnsi="Verdana"/>
          <w:color w:val="000000" w:themeColor="text1"/>
          <w:szCs w:val="22"/>
        </w:rPr>
        <w:t>S</w:t>
      </w:r>
      <w:bookmarkEnd w:id="108"/>
    </w:p>
    <w:p w14:paraId="7A8F025F" w14:textId="77777777" w:rsidR="00255D52" w:rsidRPr="00D94B35" w:rsidRDefault="00255D52" w:rsidP="00931D3F">
      <w:pPr>
        <w:pStyle w:val="Heading2"/>
        <w:numPr>
          <w:ilvl w:val="1"/>
          <w:numId w:val="2"/>
        </w:numPr>
        <w:spacing w:line="276" w:lineRule="auto"/>
        <w:jc w:val="both"/>
        <w:rPr>
          <w:rFonts w:ascii="Verdana" w:hAnsi="Verdana" w:cs="Arial"/>
          <w:b/>
          <w:color w:val="000000" w:themeColor="text1"/>
          <w:sz w:val="22"/>
          <w:szCs w:val="22"/>
        </w:rPr>
      </w:pPr>
      <w:bookmarkStart w:id="110" w:name="_Toc441583579"/>
      <w:r w:rsidRPr="00D94B35">
        <w:rPr>
          <w:rFonts w:ascii="Verdana" w:hAnsi="Verdana" w:cs="Arial"/>
          <w:b/>
          <w:color w:val="000000" w:themeColor="text1"/>
          <w:sz w:val="22"/>
          <w:szCs w:val="22"/>
        </w:rPr>
        <w:t>Glossary</w:t>
      </w:r>
      <w:bookmarkEnd w:id="110"/>
    </w:p>
    <w:p w14:paraId="5B5AF0A5" w14:textId="77777777" w:rsidR="00255D52" w:rsidRPr="00D94B35" w:rsidRDefault="00080D25" w:rsidP="00931D3F">
      <w:pPr>
        <w:pStyle w:val="ListParagraph"/>
        <w:spacing w:line="276" w:lineRule="auto"/>
        <w:jc w:val="both"/>
        <w:rPr>
          <w:rFonts w:ascii="Verdana" w:hAnsi="Verdana" w:cs="Arial"/>
          <w:color w:val="000000" w:themeColor="text1"/>
          <w:szCs w:val="22"/>
        </w:rPr>
      </w:pPr>
      <w:r w:rsidRPr="00D94B35">
        <w:rPr>
          <w:rFonts w:ascii="Verdana" w:hAnsi="Verdana" w:cs="Arial"/>
          <w:b/>
          <w:color w:val="000000" w:themeColor="text1"/>
          <w:szCs w:val="22"/>
        </w:rPr>
        <w:t>Acceptable</w:t>
      </w:r>
      <w:r w:rsidR="00255D52" w:rsidRPr="00D94B35">
        <w:rPr>
          <w:rFonts w:ascii="Verdana" w:hAnsi="Verdana" w:cs="Arial"/>
          <w:b/>
          <w:color w:val="000000" w:themeColor="text1"/>
          <w:szCs w:val="22"/>
        </w:rPr>
        <w:t xml:space="preserve"> ICT </w:t>
      </w:r>
      <w:r w:rsidRPr="00D94B35">
        <w:rPr>
          <w:rFonts w:ascii="Verdana" w:hAnsi="Verdana" w:cs="Arial"/>
          <w:b/>
          <w:color w:val="000000" w:themeColor="text1"/>
          <w:szCs w:val="22"/>
        </w:rPr>
        <w:t xml:space="preserve">Use </w:t>
      </w:r>
      <w:r w:rsidR="0017053B" w:rsidRPr="00D94B35">
        <w:rPr>
          <w:rFonts w:ascii="Verdana" w:hAnsi="Verdana" w:cs="Arial"/>
          <w:b/>
          <w:color w:val="000000" w:themeColor="text1"/>
          <w:szCs w:val="22"/>
        </w:rPr>
        <w:t xml:space="preserve">Policy </w:t>
      </w:r>
      <w:r w:rsidR="00DC0C26" w:rsidRPr="00D94B35">
        <w:rPr>
          <w:rFonts w:ascii="Verdana" w:hAnsi="Verdana" w:cs="Arial"/>
          <w:color w:val="000000" w:themeColor="text1"/>
          <w:szCs w:val="22"/>
        </w:rPr>
        <w:t>–</w:t>
      </w:r>
      <w:r w:rsidR="00255D52" w:rsidRPr="00D94B35">
        <w:rPr>
          <w:rFonts w:ascii="Verdana" w:hAnsi="Verdana" w:cs="Arial"/>
          <w:color w:val="000000" w:themeColor="text1"/>
          <w:szCs w:val="22"/>
        </w:rPr>
        <w:t xml:space="preserve"> </w:t>
      </w:r>
      <w:r w:rsidR="00DC0C26" w:rsidRPr="00D94B35">
        <w:rPr>
          <w:rFonts w:ascii="Verdana" w:hAnsi="Verdana" w:cs="Arial"/>
          <w:color w:val="000000" w:themeColor="text1"/>
          <w:szCs w:val="22"/>
        </w:rPr>
        <w:t>A d</w:t>
      </w:r>
      <w:r w:rsidR="0017053B" w:rsidRPr="00D94B35">
        <w:rPr>
          <w:rFonts w:ascii="Verdana" w:hAnsi="Verdana" w:cs="Arial"/>
          <w:color w:val="000000" w:themeColor="text1"/>
          <w:szCs w:val="22"/>
        </w:rPr>
        <w:t>ocument</w:t>
      </w:r>
      <w:r w:rsidR="00255D52" w:rsidRPr="00D94B35">
        <w:rPr>
          <w:rFonts w:ascii="Verdana" w:hAnsi="Verdana" w:cs="Arial"/>
          <w:color w:val="000000" w:themeColor="text1"/>
          <w:szCs w:val="22"/>
        </w:rPr>
        <w:t xml:space="preserve"> that elaborate on the Public Institution’s </w:t>
      </w:r>
      <w:r w:rsidR="00DC0C26" w:rsidRPr="00D94B35">
        <w:rPr>
          <w:rFonts w:ascii="Verdana" w:hAnsi="Verdana" w:cs="Arial"/>
          <w:color w:val="000000" w:themeColor="text1"/>
          <w:szCs w:val="22"/>
        </w:rPr>
        <w:t>ICT</w:t>
      </w:r>
      <w:r w:rsidR="00255D52" w:rsidRPr="00D94B35">
        <w:rPr>
          <w:rFonts w:ascii="Verdana" w:hAnsi="Verdana" w:cs="Arial"/>
          <w:color w:val="000000" w:themeColor="text1"/>
          <w:szCs w:val="22"/>
        </w:rPr>
        <w:t xml:space="preserve"> Management Philosophy by </w:t>
      </w:r>
      <w:r w:rsidRPr="00D94B35">
        <w:rPr>
          <w:rFonts w:ascii="Verdana" w:hAnsi="Verdana" w:cs="Arial"/>
          <w:color w:val="000000" w:themeColor="text1"/>
          <w:szCs w:val="22"/>
        </w:rPr>
        <w:t>outlining appropriate use of the Institution’s Information, Communication and Technology resources and it applies to all users of   ICT resources</w:t>
      </w:r>
      <w:r w:rsidR="00DC0C26" w:rsidRPr="00D94B35">
        <w:rPr>
          <w:rFonts w:ascii="Verdana" w:hAnsi="Verdana" w:cs="Arial"/>
          <w:color w:val="000000" w:themeColor="text1"/>
          <w:szCs w:val="22"/>
        </w:rPr>
        <w:t>.</w:t>
      </w:r>
    </w:p>
    <w:p w14:paraId="4ACEC6C7" w14:textId="77777777" w:rsidR="00255D52" w:rsidRPr="00D94B35" w:rsidRDefault="00255D52" w:rsidP="00D32F59">
      <w:pPr>
        <w:pStyle w:val="Heading2"/>
        <w:numPr>
          <w:ilvl w:val="1"/>
          <w:numId w:val="2"/>
        </w:numPr>
        <w:jc w:val="both"/>
        <w:rPr>
          <w:rFonts w:ascii="Verdana" w:hAnsi="Verdana" w:cs="Arial"/>
          <w:b/>
          <w:color w:val="000000" w:themeColor="text1"/>
          <w:sz w:val="22"/>
          <w:szCs w:val="22"/>
        </w:rPr>
      </w:pPr>
      <w:bookmarkStart w:id="111" w:name="_Toc441583580"/>
      <w:r w:rsidRPr="00D94B35">
        <w:rPr>
          <w:rFonts w:ascii="Verdana" w:hAnsi="Verdana" w:cs="Arial"/>
          <w:b/>
          <w:color w:val="000000" w:themeColor="text1"/>
          <w:sz w:val="22"/>
          <w:szCs w:val="22"/>
        </w:rPr>
        <w:t>Acronyms</w:t>
      </w:r>
      <w:bookmarkEnd w:id="111"/>
    </w:p>
    <w:p w14:paraId="79AC9C27" w14:textId="77777777" w:rsidR="0001048F" w:rsidRPr="00D94B35" w:rsidRDefault="0001048F" w:rsidP="0001048F">
      <w:pPr>
        <w:pStyle w:val="ListParagraph"/>
        <w:numPr>
          <w:ilvl w:val="0"/>
          <w:numId w:val="33"/>
        </w:numPr>
        <w:spacing w:line="276" w:lineRule="auto"/>
        <w:jc w:val="both"/>
        <w:rPr>
          <w:rFonts w:ascii="Verdana" w:eastAsia="Arial Unicode MS" w:hAnsi="Verdana" w:cs="Arial"/>
          <w:color w:val="000000" w:themeColor="text1"/>
        </w:rPr>
      </w:pPr>
      <w:r w:rsidRPr="00D94B35">
        <w:rPr>
          <w:rFonts w:ascii="Verdana" w:eastAsia="Arial Unicode MS" w:hAnsi="Verdana" w:cs="Arial"/>
          <w:b/>
          <w:color w:val="000000" w:themeColor="text1"/>
        </w:rPr>
        <w:t xml:space="preserve">BIOS – </w:t>
      </w:r>
      <w:r w:rsidRPr="00D94B35">
        <w:rPr>
          <w:rFonts w:ascii="Verdana" w:eastAsia="Arial Unicode MS" w:hAnsi="Verdana" w:cs="Arial"/>
          <w:color w:val="000000" w:themeColor="text1"/>
        </w:rPr>
        <w:t>Basic Input/Output System</w:t>
      </w:r>
    </w:p>
    <w:p w14:paraId="6DEF7887" w14:textId="77777777" w:rsidR="0001048F" w:rsidRPr="00D94B35" w:rsidRDefault="0001048F" w:rsidP="0001048F">
      <w:pPr>
        <w:pStyle w:val="ListParagraph"/>
        <w:numPr>
          <w:ilvl w:val="0"/>
          <w:numId w:val="33"/>
        </w:numPr>
        <w:spacing w:line="276" w:lineRule="auto"/>
        <w:jc w:val="both"/>
        <w:rPr>
          <w:rFonts w:ascii="Verdana" w:eastAsia="Arial Unicode MS" w:hAnsi="Verdana" w:cs="Arial"/>
          <w:color w:val="000000" w:themeColor="text1"/>
        </w:rPr>
      </w:pPr>
      <w:r w:rsidRPr="00D94B35">
        <w:rPr>
          <w:rFonts w:ascii="Verdana" w:eastAsia="Arial Unicode MS" w:hAnsi="Verdana" w:cs="Arial"/>
          <w:b/>
          <w:color w:val="000000" w:themeColor="text1"/>
        </w:rPr>
        <w:t xml:space="preserve">CCTV </w:t>
      </w:r>
      <w:r w:rsidRPr="00D94B35">
        <w:rPr>
          <w:rFonts w:ascii="Verdana" w:eastAsia="Arial Unicode MS" w:hAnsi="Verdana" w:cs="Arial"/>
          <w:color w:val="000000" w:themeColor="text1"/>
        </w:rPr>
        <w:t>– Closed Circuit Television</w:t>
      </w:r>
    </w:p>
    <w:p w14:paraId="16EFD6B2" w14:textId="77777777" w:rsidR="00255D52" w:rsidRPr="00D94B35" w:rsidRDefault="00255D52" w:rsidP="0001048F">
      <w:pPr>
        <w:pStyle w:val="ListParagraph"/>
        <w:numPr>
          <w:ilvl w:val="0"/>
          <w:numId w:val="33"/>
        </w:numPr>
        <w:spacing w:line="276" w:lineRule="auto"/>
        <w:jc w:val="both"/>
        <w:rPr>
          <w:rFonts w:ascii="Verdana" w:eastAsia="Arial Unicode MS" w:hAnsi="Verdana" w:cs="Arial"/>
          <w:color w:val="000000" w:themeColor="text1"/>
        </w:rPr>
      </w:pPr>
      <w:r w:rsidRPr="00D94B35">
        <w:rPr>
          <w:rFonts w:ascii="Verdana" w:eastAsia="Arial Unicode MS" w:hAnsi="Verdana" w:cs="Arial"/>
          <w:b/>
          <w:color w:val="000000" w:themeColor="text1"/>
        </w:rPr>
        <w:t xml:space="preserve">ICT </w:t>
      </w:r>
      <w:r w:rsidRPr="00D94B35">
        <w:rPr>
          <w:rFonts w:ascii="Verdana" w:eastAsia="Arial Unicode MS" w:hAnsi="Verdana" w:cs="Arial"/>
          <w:color w:val="000000" w:themeColor="text1"/>
        </w:rPr>
        <w:t>– Information &amp; Communication Technology</w:t>
      </w:r>
    </w:p>
    <w:p w14:paraId="0A0C23B0" w14:textId="77777777" w:rsidR="0001048F" w:rsidRPr="00D94B35" w:rsidRDefault="0001048F" w:rsidP="0001048F">
      <w:pPr>
        <w:pStyle w:val="ListParagraph"/>
        <w:numPr>
          <w:ilvl w:val="0"/>
          <w:numId w:val="33"/>
        </w:numPr>
        <w:spacing w:line="276" w:lineRule="auto"/>
        <w:jc w:val="both"/>
        <w:rPr>
          <w:rFonts w:ascii="Verdana" w:eastAsia="Arial Unicode MS" w:hAnsi="Verdana" w:cs="Arial"/>
          <w:color w:val="000000" w:themeColor="text1"/>
        </w:rPr>
      </w:pPr>
      <w:r w:rsidRPr="00D94B35">
        <w:rPr>
          <w:rFonts w:ascii="Verdana" w:eastAsia="Arial Unicode MS" w:hAnsi="Verdana" w:cs="Arial"/>
          <w:b/>
          <w:color w:val="000000" w:themeColor="text1"/>
        </w:rPr>
        <w:t xml:space="preserve">ID </w:t>
      </w:r>
      <w:r w:rsidRPr="00D94B35">
        <w:rPr>
          <w:rFonts w:ascii="Verdana" w:eastAsia="Arial Unicode MS" w:hAnsi="Verdana" w:cs="Arial"/>
          <w:color w:val="000000" w:themeColor="text1"/>
        </w:rPr>
        <w:t>- Identification</w:t>
      </w:r>
    </w:p>
    <w:p w14:paraId="0EC1D32F" w14:textId="77777777" w:rsidR="0044619F" w:rsidRPr="00D94B35" w:rsidRDefault="0044619F" w:rsidP="0001048F">
      <w:pPr>
        <w:pStyle w:val="ListParagraph"/>
        <w:numPr>
          <w:ilvl w:val="0"/>
          <w:numId w:val="33"/>
        </w:numPr>
        <w:spacing w:line="276" w:lineRule="auto"/>
        <w:jc w:val="both"/>
        <w:rPr>
          <w:rFonts w:ascii="Verdana" w:eastAsia="Arial Unicode MS" w:hAnsi="Verdana" w:cs="Arial"/>
          <w:b/>
          <w:color w:val="000000" w:themeColor="text1"/>
        </w:rPr>
      </w:pPr>
      <w:r w:rsidRPr="00D94B35">
        <w:rPr>
          <w:rFonts w:ascii="Verdana" w:eastAsia="Arial Unicode MS" w:hAnsi="Verdana" w:cs="Arial"/>
          <w:b/>
          <w:color w:val="000000" w:themeColor="text1"/>
        </w:rPr>
        <w:t>PC</w:t>
      </w:r>
      <w:r w:rsidR="0001048F" w:rsidRPr="00D94B35">
        <w:rPr>
          <w:rFonts w:ascii="Verdana" w:eastAsia="Arial Unicode MS" w:hAnsi="Verdana" w:cs="Arial"/>
          <w:b/>
          <w:color w:val="000000" w:themeColor="text1"/>
        </w:rPr>
        <w:t xml:space="preserve"> – </w:t>
      </w:r>
      <w:r w:rsidR="0001048F" w:rsidRPr="00D94B35">
        <w:rPr>
          <w:rFonts w:ascii="Verdana" w:eastAsia="Arial Unicode MS" w:hAnsi="Verdana" w:cs="Arial"/>
          <w:color w:val="000000" w:themeColor="text1"/>
        </w:rPr>
        <w:t>Personal Computer</w:t>
      </w:r>
    </w:p>
    <w:p w14:paraId="3CCF670D" w14:textId="77777777" w:rsidR="00255D52" w:rsidRPr="00D94B35" w:rsidRDefault="00255D52" w:rsidP="00255D52">
      <w:pPr>
        <w:pStyle w:val="ListParagraph"/>
        <w:spacing w:line="276" w:lineRule="auto"/>
        <w:ind w:left="480"/>
        <w:jc w:val="both"/>
        <w:rPr>
          <w:rFonts w:ascii="Verdana" w:eastAsia="Arial Unicode MS" w:hAnsi="Verdana" w:cs="Arial"/>
          <w:color w:val="000000" w:themeColor="text1"/>
        </w:rPr>
      </w:pPr>
    </w:p>
    <w:p w14:paraId="7BB1214E" w14:textId="77777777" w:rsidR="003A0716" w:rsidRPr="00D94B35" w:rsidRDefault="00132F7D" w:rsidP="00255D52">
      <w:pPr>
        <w:pStyle w:val="Heading1"/>
        <w:numPr>
          <w:ilvl w:val="0"/>
          <w:numId w:val="2"/>
        </w:numPr>
        <w:spacing w:before="0" w:after="0" w:line="276" w:lineRule="auto"/>
        <w:rPr>
          <w:rFonts w:ascii="Verdana" w:hAnsi="Verdana"/>
          <w:color w:val="000000" w:themeColor="text1"/>
        </w:rPr>
      </w:pPr>
      <w:bookmarkStart w:id="112" w:name="_Toc441583581"/>
      <w:r w:rsidRPr="00D94B35">
        <w:rPr>
          <w:rFonts w:ascii="Verdana" w:hAnsi="Verdana"/>
          <w:color w:val="000000" w:themeColor="text1"/>
        </w:rPr>
        <w:t>RELATED DOCUMENT</w:t>
      </w:r>
      <w:bookmarkEnd w:id="109"/>
      <w:r w:rsidRPr="00D94B35">
        <w:rPr>
          <w:rFonts w:ascii="Verdana" w:hAnsi="Verdana"/>
          <w:color w:val="000000" w:themeColor="text1"/>
        </w:rPr>
        <w:t>S</w:t>
      </w:r>
      <w:bookmarkEnd w:id="112"/>
    </w:p>
    <w:p w14:paraId="5557A765" w14:textId="77777777" w:rsidR="003A0716" w:rsidRPr="00D94B35" w:rsidRDefault="008D3B1E" w:rsidP="00FA0A04">
      <w:pPr>
        <w:pStyle w:val="ListParagraph"/>
        <w:numPr>
          <w:ilvl w:val="1"/>
          <w:numId w:val="2"/>
        </w:numPr>
        <w:spacing w:line="276" w:lineRule="auto"/>
        <w:rPr>
          <w:rFonts w:ascii="Verdana" w:hAnsi="Verdana" w:cs="Arial"/>
          <w:color w:val="000000" w:themeColor="text1"/>
          <w:szCs w:val="22"/>
        </w:rPr>
      </w:pPr>
      <w:r w:rsidRPr="00D94B35">
        <w:rPr>
          <w:rFonts w:ascii="Verdana" w:hAnsi="Verdana" w:cs="Arial"/>
          <w:color w:val="000000" w:themeColor="text1"/>
          <w:szCs w:val="22"/>
        </w:rPr>
        <w:t>ICT Policy</w:t>
      </w:r>
    </w:p>
    <w:p w14:paraId="1EBDA37D" w14:textId="77777777" w:rsidR="003A0716" w:rsidRPr="00D94B35" w:rsidRDefault="00BF2CCE" w:rsidP="00BF2CCE">
      <w:pPr>
        <w:pStyle w:val="ListParagraph"/>
        <w:numPr>
          <w:ilvl w:val="1"/>
          <w:numId w:val="2"/>
        </w:numPr>
        <w:spacing w:line="276" w:lineRule="auto"/>
        <w:rPr>
          <w:rFonts w:ascii="Verdana" w:hAnsi="Verdana" w:cs="Arial"/>
          <w:color w:val="000000" w:themeColor="text1"/>
          <w:szCs w:val="22"/>
        </w:rPr>
      </w:pPr>
      <w:r w:rsidRPr="00D94B35">
        <w:rPr>
          <w:rFonts w:ascii="Verdana" w:hAnsi="Verdana" w:cs="Arial"/>
          <w:color w:val="000000" w:themeColor="text1"/>
          <w:szCs w:val="22"/>
        </w:rPr>
        <w:t xml:space="preserve">NIDC </w:t>
      </w:r>
      <w:r w:rsidR="003A0716" w:rsidRPr="00D94B35">
        <w:rPr>
          <w:rFonts w:ascii="Verdana" w:hAnsi="Verdana" w:cs="Arial"/>
          <w:color w:val="000000" w:themeColor="text1"/>
          <w:szCs w:val="22"/>
        </w:rPr>
        <w:t>Strategy</w:t>
      </w:r>
    </w:p>
    <w:p w14:paraId="6C35A50F" w14:textId="77777777" w:rsidR="00255D52" w:rsidRPr="00D94B35" w:rsidRDefault="00255D52" w:rsidP="00FA0A04">
      <w:pPr>
        <w:pStyle w:val="ListParagraph"/>
        <w:numPr>
          <w:ilvl w:val="1"/>
          <w:numId w:val="2"/>
        </w:numPr>
        <w:spacing w:line="276" w:lineRule="auto"/>
        <w:rPr>
          <w:rFonts w:ascii="Verdana" w:hAnsi="Verdana" w:cs="Arial"/>
          <w:color w:val="000000" w:themeColor="text1"/>
          <w:szCs w:val="22"/>
        </w:rPr>
      </w:pPr>
      <w:r w:rsidRPr="00D94B35">
        <w:rPr>
          <w:rFonts w:ascii="Verdana" w:hAnsi="Verdana" w:cs="Arial"/>
          <w:color w:val="000000" w:themeColor="text1"/>
          <w:szCs w:val="22"/>
        </w:rPr>
        <w:t xml:space="preserve">ICT Security </w:t>
      </w:r>
      <w:r w:rsidR="00FE1427" w:rsidRPr="00D94B35">
        <w:rPr>
          <w:rFonts w:ascii="Verdana" w:hAnsi="Verdana" w:cs="Arial"/>
          <w:color w:val="000000" w:themeColor="text1"/>
          <w:szCs w:val="22"/>
        </w:rPr>
        <w:t>Policy</w:t>
      </w:r>
    </w:p>
    <w:p w14:paraId="610A288F" w14:textId="77777777" w:rsidR="003A0716" w:rsidRPr="00D94B35" w:rsidRDefault="003A0716" w:rsidP="00FA0A04">
      <w:pPr>
        <w:pStyle w:val="ListParagraph"/>
        <w:numPr>
          <w:ilvl w:val="1"/>
          <w:numId w:val="2"/>
        </w:numPr>
        <w:spacing w:line="276" w:lineRule="auto"/>
        <w:rPr>
          <w:rFonts w:ascii="Verdana" w:hAnsi="Verdana" w:cs="Arial"/>
          <w:color w:val="000000" w:themeColor="text1"/>
          <w:szCs w:val="22"/>
        </w:rPr>
      </w:pPr>
      <w:r w:rsidRPr="00D94B35">
        <w:rPr>
          <w:rFonts w:ascii="Verdana" w:hAnsi="Verdana" w:cs="Arial"/>
          <w:color w:val="000000" w:themeColor="text1"/>
          <w:szCs w:val="22"/>
        </w:rPr>
        <w:t>Disaster Recovery Plan</w:t>
      </w:r>
    </w:p>
    <w:p w14:paraId="5DC2D661" w14:textId="77777777" w:rsidR="00EF7FED" w:rsidRPr="00D94B35" w:rsidRDefault="00EF7FED" w:rsidP="003A0716">
      <w:pPr>
        <w:rPr>
          <w:rFonts w:ascii="Verdana" w:hAnsi="Verdana" w:cs="Arial"/>
          <w:color w:val="000000" w:themeColor="text1"/>
          <w:szCs w:val="22"/>
        </w:rPr>
      </w:pPr>
    </w:p>
    <w:p w14:paraId="16A73EAD" w14:textId="77777777" w:rsidR="006E074E" w:rsidRPr="00D94B35" w:rsidRDefault="00132F7D" w:rsidP="00FA0A04">
      <w:pPr>
        <w:pStyle w:val="Heading1"/>
        <w:numPr>
          <w:ilvl w:val="0"/>
          <w:numId w:val="2"/>
        </w:numPr>
        <w:rPr>
          <w:rFonts w:ascii="Verdana" w:hAnsi="Verdana"/>
          <w:color w:val="000000" w:themeColor="text1"/>
        </w:rPr>
      </w:pPr>
      <w:bookmarkStart w:id="113" w:name="_Toc386534372"/>
      <w:bookmarkStart w:id="114" w:name="_Toc441583582"/>
      <w:r w:rsidRPr="00D94B35">
        <w:rPr>
          <w:rFonts w:ascii="Verdana" w:hAnsi="Verdana"/>
          <w:color w:val="000000" w:themeColor="text1"/>
        </w:rPr>
        <w:t>DOCUMENT CONTROL</w:t>
      </w:r>
      <w:bookmarkEnd w:id="113"/>
      <w:bookmarkEnd w:id="114"/>
    </w:p>
    <w:tbl>
      <w:tblPr>
        <w:tblW w:w="0" w:type="auto"/>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431"/>
        <w:gridCol w:w="2274"/>
        <w:gridCol w:w="4092"/>
        <w:gridCol w:w="1986"/>
      </w:tblGrid>
      <w:tr w:rsidR="00D94B35" w:rsidRPr="00D94B35" w14:paraId="57C18090" w14:textId="77777777" w:rsidTr="00D07A35">
        <w:trPr>
          <w:trHeight w:val="300"/>
        </w:trPr>
        <w:tc>
          <w:tcPr>
            <w:tcW w:w="1431" w:type="dxa"/>
            <w:tcBorders>
              <w:top w:val="single" w:sz="12" w:space="0" w:color="auto"/>
              <w:left w:val="single" w:sz="12" w:space="0" w:color="auto"/>
              <w:bottom w:val="single" w:sz="12" w:space="0" w:color="auto"/>
              <w:right w:val="single" w:sz="12" w:space="0" w:color="auto"/>
            </w:tcBorders>
            <w:shd w:val="clear" w:color="auto" w:fill="D9D9D9"/>
          </w:tcPr>
          <w:p w14:paraId="291C3ADB" w14:textId="77777777" w:rsidR="006E074E" w:rsidRPr="00D94B35" w:rsidRDefault="00A86791" w:rsidP="006C6E1B">
            <w:pPr>
              <w:pStyle w:val="TOC1"/>
              <w:spacing w:before="0" w:line="276" w:lineRule="auto"/>
              <w:jc w:val="both"/>
              <w:rPr>
                <w:rFonts w:cs="Arial"/>
                <w:color w:val="000000" w:themeColor="text1"/>
                <w:sz w:val="20"/>
              </w:rPr>
            </w:pPr>
            <w:r w:rsidRPr="00D94B35">
              <w:rPr>
                <w:rFonts w:cs="Arial"/>
                <w:color w:val="000000" w:themeColor="text1"/>
                <w:sz w:val="20"/>
              </w:rPr>
              <w:t>vER</w:t>
            </w:r>
            <w:r w:rsidR="006E074E" w:rsidRPr="00D94B35">
              <w:rPr>
                <w:rFonts w:cs="Arial"/>
                <w:color w:val="000000" w:themeColor="text1"/>
                <w:sz w:val="20"/>
              </w:rPr>
              <w:t>sion</w:t>
            </w:r>
          </w:p>
        </w:tc>
        <w:tc>
          <w:tcPr>
            <w:tcW w:w="2274" w:type="dxa"/>
            <w:tcBorders>
              <w:top w:val="single" w:sz="12" w:space="0" w:color="auto"/>
              <w:left w:val="single" w:sz="12" w:space="0" w:color="auto"/>
              <w:bottom w:val="single" w:sz="12" w:space="0" w:color="auto"/>
              <w:right w:val="single" w:sz="12" w:space="0" w:color="auto"/>
            </w:tcBorders>
            <w:shd w:val="clear" w:color="auto" w:fill="D9D9D9"/>
          </w:tcPr>
          <w:p w14:paraId="3B0AAC64" w14:textId="77777777" w:rsidR="006E074E" w:rsidRPr="00D94B35" w:rsidRDefault="006E074E" w:rsidP="006C6E1B">
            <w:pPr>
              <w:pStyle w:val="TOC1"/>
              <w:spacing w:before="0" w:line="276" w:lineRule="auto"/>
              <w:jc w:val="both"/>
              <w:rPr>
                <w:rFonts w:cs="Arial"/>
                <w:color w:val="000000" w:themeColor="text1"/>
                <w:sz w:val="20"/>
              </w:rPr>
            </w:pPr>
            <w:r w:rsidRPr="00D94B35">
              <w:rPr>
                <w:rFonts w:cs="Arial"/>
                <w:color w:val="000000" w:themeColor="text1"/>
                <w:sz w:val="20"/>
              </w:rPr>
              <w:t>Name</w:t>
            </w:r>
          </w:p>
        </w:tc>
        <w:tc>
          <w:tcPr>
            <w:tcW w:w="4092" w:type="dxa"/>
            <w:tcBorders>
              <w:top w:val="single" w:sz="12" w:space="0" w:color="auto"/>
              <w:left w:val="single" w:sz="12" w:space="0" w:color="auto"/>
              <w:bottom w:val="single" w:sz="12" w:space="0" w:color="auto"/>
              <w:right w:val="single" w:sz="12" w:space="0" w:color="auto"/>
            </w:tcBorders>
            <w:shd w:val="clear" w:color="auto" w:fill="D9D9D9"/>
          </w:tcPr>
          <w:p w14:paraId="23844116" w14:textId="77777777" w:rsidR="006E074E" w:rsidRPr="00D94B35" w:rsidRDefault="006E074E" w:rsidP="006C6E1B">
            <w:pPr>
              <w:pStyle w:val="TOC1"/>
              <w:spacing w:before="0" w:line="276" w:lineRule="auto"/>
              <w:jc w:val="both"/>
              <w:rPr>
                <w:rFonts w:cs="Arial"/>
                <w:color w:val="000000" w:themeColor="text1"/>
                <w:sz w:val="20"/>
              </w:rPr>
            </w:pPr>
            <w:r w:rsidRPr="00D94B35">
              <w:rPr>
                <w:rFonts w:cs="Arial"/>
                <w:color w:val="000000" w:themeColor="text1"/>
                <w:sz w:val="20"/>
              </w:rPr>
              <w:t>Comment</w:t>
            </w:r>
          </w:p>
        </w:tc>
        <w:tc>
          <w:tcPr>
            <w:tcW w:w="1986" w:type="dxa"/>
            <w:tcBorders>
              <w:top w:val="single" w:sz="12" w:space="0" w:color="auto"/>
              <w:left w:val="single" w:sz="12" w:space="0" w:color="auto"/>
              <w:bottom w:val="single" w:sz="12" w:space="0" w:color="auto"/>
              <w:right w:val="single" w:sz="12" w:space="0" w:color="auto"/>
            </w:tcBorders>
            <w:shd w:val="clear" w:color="auto" w:fill="D9D9D9"/>
          </w:tcPr>
          <w:p w14:paraId="23C1AAC8" w14:textId="77777777" w:rsidR="006E074E" w:rsidRPr="00D94B35" w:rsidRDefault="006E074E" w:rsidP="006C6E1B">
            <w:pPr>
              <w:pStyle w:val="TOC1"/>
              <w:spacing w:before="0" w:line="276" w:lineRule="auto"/>
              <w:jc w:val="both"/>
              <w:rPr>
                <w:rFonts w:cs="Arial"/>
                <w:color w:val="000000" w:themeColor="text1"/>
                <w:sz w:val="20"/>
              </w:rPr>
            </w:pPr>
            <w:r w:rsidRPr="00D94B35">
              <w:rPr>
                <w:rFonts w:cs="Arial"/>
                <w:color w:val="000000" w:themeColor="text1"/>
                <w:sz w:val="20"/>
              </w:rPr>
              <w:t>Date</w:t>
            </w:r>
          </w:p>
        </w:tc>
      </w:tr>
      <w:tr w:rsidR="006E074E" w:rsidRPr="00D94B35" w14:paraId="37B02D77" w14:textId="77777777" w:rsidTr="00D07A35">
        <w:trPr>
          <w:trHeight w:val="348"/>
        </w:trPr>
        <w:tc>
          <w:tcPr>
            <w:tcW w:w="1431" w:type="dxa"/>
            <w:tcBorders>
              <w:top w:val="single" w:sz="12" w:space="0" w:color="auto"/>
              <w:left w:val="nil"/>
              <w:bottom w:val="dotted" w:sz="4" w:space="0" w:color="auto"/>
              <w:right w:val="dotted" w:sz="4" w:space="0" w:color="auto"/>
            </w:tcBorders>
          </w:tcPr>
          <w:p w14:paraId="356E0036" w14:textId="42EC08DB" w:rsidR="006E074E" w:rsidRPr="00D94B35" w:rsidRDefault="00A86791" w:rsidP="006C6E1B">
            <w:pPr>
              <w:pStyle w:val="TOC1"/>
              <w:spacing w:before="0" w:line="276" w:lineRule="auto"/>
              <w:jc w:val="both"/>
              <w:rPr>
                <w:rFonts w:cs="Arial"/>
                <w:b w:val="0"/>
                <w:caps w:val="0"/>
                <w:noProof w:val="0"/>
                <w:color w:val="000000" w:themeColor="text1"/>
                <w:sz w:val="20"/>
              </w:rPr>
            </w:pPr>
            <w:r w:rsidRPr="00D94B35">
              <w:rPr>
                <w:rFonts w:cs="Arial"/>
                <w:b w:val="0"/>
                <w:caps w:val="0"/>
                <w:noProof w:val="0"/>
                <w:color w:val="000000" w:themeColor="text1"/>
                <w:sz w:val="20"/>
              </w:rPr>
              <w:t>Ver</w:t>
            </w:r>
            <w:r w:rsidR="006E074E" w:rsidRPr="00D94B35">
              <w:rPr>
                <w:rFonts w:cs="Arial"/>
                <w:b w:val="0"/>
                <w:caps w:val="0"/>
                <w:noProof w:val="0"/>
                <w:color w:val="000000" w:themeColor="text1"/>
                <w:sz w:val="20"/>
              </w:rPr>
              <w:t xml:space="preserve">. </w:t>
            </w:r>
            <w:r w:rsidR="00750E57">
              <w:rPr>
                <w:rFonts w:cs="Arial"/>
                <w:b w:val="0"/>
                <w:caps w:val="0"/>
                <w:noProof w:val="0"/>
                <w:color w:val="000000" w:themeColor="text1"/>
                <w:sz w:val="20"/>
              </w:rPr>
              <w:t>2</w:t>
            </w:r>
            <w:r w:rsidR="006E074E" w:rsidRPr="00D94B35">
              <w:rPr>
                <w:rFonts w:cs="Arial"/>
                <w:b w:val="0"/>
                <w:caps w:val="0"/>
                <w:noProof w:val="0"/>
                <w:color w:val="000000" w:themeColor="text1"/>
                <w:sz w:val="20"/>
              </w:rPr>
              <w:t>.0</w:t>
            </w:r>
          </w:p>
        </w:tc>
        <w:tc>
          <w:tcPr>
            <w:tcW w:w="2274" w:type="dxa"/>
            <w:tcBorders>
              <w:top w:val="single" w:sz="12" w:space="0" w:color="auto"/>
              <w:left w:val="dotted" w:sz="4" w:space="0" w:color="auto"/>
              <w:bottom w:val="dotted" w:sz="4" w:space="0" w:color="auto"/>
              <w:right w:val="dotted" w:sz="4" w:space="0" w:color="auto"/>
            </w:tcBorders>
          </w:tcPr>
          <w:p w14:paraId="580AE0AC" w14:textId="77777777" w:rsidR="006E074E" w:rsidRPr="00D94B35" w:rsidRDefault="00261AAC" w:rsidP="006C6E1B">
            <w:pPr>
              <w:pStyle w:val="TOC1"/>
              <w:spacing w:before="0" w:line="276" w:lineRule="auto"/>
              <w:jc w:val="both"/>
              <w:rPr>
                <w:rFonts w:cs="Arial"/>
                <w:b w:val="0"/>
                <w:caps w:val="0"/>
                <w:noProof w:val="0"/>
                <w:color w:val="000000" w:themeColor="text1"/>
                <w:sz w:val="20"/>
              </w:rPr>
            </w:pPr>
            <w:r w:rsidRPr="00D94B35">
              <w:rPr>
                <w:rFonts w:cs="Arial"/>
                <w:b w:val="0"/>
                <w:caps w:val="0"/>
                <w:noProof w:val="0"/>
                <w:color w:val="000000" w:themeColor="text1"/>
                <w:sz w:val="20"/>
              </w:rPr>
              <w:t>COMPLIANCE</w:t>
            </w:r>
          </w:p>
        </w:tc>
        <w:tc>
          <w:tcPr>
            <w:tcW w:w="4092" w:type="dxa"/>
            <w:tcBorders>
              <w:top w:val="single" w:sz="12" w:space="0" w:color="auto"/>
              <w:left w:val="dotted" w:sz="4" w:space="0" w:color="auto"/>
              <w:bottom w:val="dotted" w:sz="4" w:space="0" w:color="auto"/>
              <w:right w:val="dotted" w:sz="4" w:space="0" w:color="auto"/>
            </w:tcBorders>
          </w:tcPr>
          <w:p w14:paraId="345A0425" w14:textId="77777777" w:rsidR="006E074E" w:rsidRPr="00D94B35" w:rsidRDefault="00261AAC" w:rsidP="006C6E1B">
            <w:pPr>
              <w:pStyle w:val="TOC1"/>
              <w:spacing w:before="0" w:line="276" w:lineRule="auto"/>
              <w:jc w:val="both"/>
              <w:rPr>
                <w:rFonts w:cs="Arial"/>
                <w:b w:val="0"/>
                <w:color w:val="000000" w:themeColor="text1"/>
                <w:sz w:val="20"/>
              </w:rPr>
            </w:pPr>
            <w:r w:rsidRPr="00D94B35">
              <w:rPr>
                <w:rFonts w:cs="Arial"/>
                <w:b w:val="0"/>
                <w:caps w:val="0"/>
                <w:noProof w:val="0"/>
                <w:color w:val="000000" w:themeColor="text1"/>
                <w:sz w:val="20"/>
              </w:rPr>
              <w:t>REVISED</w:t>
            </w:r>
          </w:p>
        </w:tc>
        <w:tc>
          <w:tcPr>
            <w:tcW w:w="1986" w:type="dxa"/>
            <w:tcBorders>
              <w:top w:val="single" w:sz="12" w:space="0" w:color="auto"/>
              <w:left w:val="dotted" w:sz="4" w:space="0" w:color="auto"/>
              <w:bottom w:val="dotted" w:sz="4" w:space="0" w:color="auto"/>
              <w:right w:val="nil"/>
            </w:tcBorders>
          </w:tcPr>
          <w:p w14:paraId="7C5DDB3A" w14:textId="10E5496E" w:rsidR="006E074E" w:rsidRPr="00D94B35" w:rsidRDefault="00750E57" w:rsidP="006C6E1B">
            <w:pPr>
              <w:pStyle w:val="TOC1"/>
              <w:spacing w:before="0" w:line="276" w:lineRule="auto"/>
              <w:jc w:val="both"/>
              <w:rPr>
                <w:rFonts w:cs="Arial"/>
                <w:b w:val="0"/>
                <w:color w:val="000000" w:themeColor="text1"/>
                <w:sz w:val="20"/>
              </w:rPr>
            </w:pPr>
            <w:r>
              <w:rPr>
                <w:rFonts w:cs="Arial"/>
                <w:b w:val="0"/>
                <w:caps w:val="0"/>
                <w:noProof w:val="0"/>
                <w:color w:val="000000" w:themeColor="text1"/>
                <w:sz w:val="20"/>
              </w:rPr>
              <w:t>2</w:t>
            </w:r>
            <w:r w:rsidRPr="004576F0">
              <w:rPr>
                <w:rFonts w:cs="Arial"/>
                <w:b w:val="0"/>
                <w:caps w:val="0"/>
                <w:noProof w:val="0"/>
                <w:color w:val="000000" w:themeColor="text1"/>
                <w:sz w:val="20"/>
                <w:vertAlign w:val="superscript"/>
              </w:rPr>
              <w:t>nd</w:t>
            </w:r>
            <w:r>
              <w:rPr>
                <w:rFonts w:cs="Arial"/>
                <w:b w:val="0"/>
                <w:caps w:val="0"/>
                <w:noProof w:val="0"/>
                <w:color w:val="000000" w:themeColor="text1"/>
                <w:sz w:val="20"/>
              </w:rPr>
              <w:t xml:space="preserve"> March</w:t>
            </w:r>
            <w:r w:rsidR="00261AAC" w:rsidRPr="00D94B35">
              <w:rPr>
                <w:rFonts w:cs="Arial"/>
                <w:b w:val="0"/>
                <w:caps w:val="0"/>
                <w:noProof w:val="0"/>
                <w:color w:val="000000" w:themeColor="text1"/>
                <w:sz w:val="20"/>
              </w:rPr>
              <w:t xml:space="preserve"> 202</w:t>
            </w:r>
            <w:r>
              <w:rPr>
                <w:rFonts w:cs="Arial"/>
                <w:b w:val="0"/>
                <w:caps w:val="0"/>
                <w:noProof w:val="0"/>
                <w:color w:val="000000" w:themeColor="text1"/>
                <w:sz w:val="20"/>
              </w:rPr>
              <w:t>2</w:t>
            </w:r>
          </w:p>
        </w:tc>
      </w:tr>
    </w:tbl>
    <w:p w14:paraId="7CCD0F8F" w14:textId="77777777" w:rsidR="00261AAC" w:rsidRPr="00D94B35" w:rsidRDefault="00261AAC" w:rsidP="000C3423">
      <w:pPr>
        <w:pStyle w:val="Heading1"/>
        <w:numPr>
          <w:ilvl w:val="0"/>
          <w:numId w:val="0"/>
        </w:numPr>
        <w:ind w:left="432" w:hanging="432"/>
        <w:rPr>
          <w:rFonts w:ascii="Verdana" w:hAnsi="Verdana"/>
          <w:color w:val="000000" w:themeColor="text1"/>
        </w:rPr>
      </w:pPr>
      <w:bookmarkStart w:id="115" w:name="_Toc441583583"/>
    </w:p>
    <w:p w14:paraId="61DADF47" w14:textId="77777777" w:rsidR="00261AAC" w:rsidRPr="00D94B35" w:rsidRDefault="00261AAC" w:rsidP="000C3423">
      <w:pPr>
        <w:pStyle w:val="Heading1"/>
        <w:numPr>
          <w:ilvl w:val="0"/>
          <w:numId w:val="0"/>
        </w:numPr>
        <w:ind w:left="432" w:hanging="432"/>
        <w:rPr>
          <w:rFonts w:ascii="Verdana" w:hAnsi="Verdana"/>
          <w:color w:val="000000" w:themeColor="text1"/>
        </w:rPr>
      </w:pPr>
    </w:p>
    <w:p w14:paraId="24B48A3A" w14:textId="77777777" w:rsidR="00261AAC" w:rsidRPr="00D94B35" w:rsidRDefault="00261AAC" w:rsidP="000C3423">
      <w:pPr>
        <w:pStyle w:val="Heading1"/>
        <w:numPr>
          <w:ilvl w:val="0"/>
          <w:numId w:val="0"/>
        </w:numPr>
        <w:ind w:left="432" w:hanging="432"/>
        <w:rPr>
          <w:rFonts w:ascii="Verdana" w:hAnsi="Verdana"/>
          <w:color w:val="000000" w:themeColor="text1"/>
        </w:rPr>
      </w:pPr>
    </w:p>
    <w:p w14:paraId="3D2787F8" w14:textId="77777777" w:rsidR="00261AAC" w:rsidRPr="00D94B35" w:rsidRDefault="00261AAC" w:rsidP="000C3423">
      <w:pPr>
        <w:pStyle w:val="Heading1"/>
        <w:numPr>
          <w:ilvl w:val="0"/>
          <w:numId w:val="0"/>
        </w:numPr>
        <w:ind w:left="432" w:hanging="432"/>
        <w:rPr>
          <w:rFonts w:ascii="Verdana" w:hAnsi="Verdana"/>
          <w:color w:val="000000" w:themeColor="text1"/>
        </w:rPr>
      </w:pPr>
    </w:p>
    <w:p w14:paraId="30981813" w14:textId="77777777" w:rsidR="00261AAC" w:rsidRPr="00D94B35" w:rsidRDefault="00261AAC" w:rsidP="000C3423">
      <w:pPr>
        <w:pStyle w:val="Heading1"/>
        <w:numPr>
          <w:ilvl w:val="0"/>
          <w:numId w:val="0"/>
        </w:numPr>
        <w:ind w:left="432" w:hanging="432"/>
        <w:rPr>
          <w:rFonts w:ascii="Verdana" w:hAnsi="Verdana"/>
          <w:color w:val="000000" w:themeColor="text1"/>
        </w:rPr>
      </w:pPr>
    </w:p>
    <w:p w14:paraId="55E068B8" w14:textId="77777777" w:rsidR="00261AAC" w:rsidRPr="00D94B35" w:rsidRDefault="00261AAC" w:rsidP="00261AAC">
      <w:pPr>
        <w:pStyle w:val="Heading1"/>
        <w:numPr>
          <w:ilvl w:val="0"/>
          <w:numId w:val="0"/>
        </w:numPr>
        <w:rPr>
          <w:rFonts w:ascii="Verdana" w:hAnsi="Verdana"/>
          <w:color w:val="000000" w:themeColor="text1"/>
        </w:rPr>
      </w:pPr>
    </w:p>
    <w:p w14:paraId="1D1E3031" w14:textId="77777777" w:rsidR="00261AAC" w:rsidRPr="00D94B35" w:rsidRDefault="00261AAC" w:rsidP="00261AAC">
      <w:pPr>
        <w:pStyle w:val="BodyText1"/>
        <w:rPr>
          <w:color w:val="000000" w:themeColor="text1"/>
        </w:rPr>
      </w:pPr>
    </w:p>
    <w:p w14:paraId="2A2B7702" w14:textId="77777777" w:rsidR="00207C80" w:rsidRPr="00D94B35" w:rsidRDefault="000C3423" w:rsidP="000C3423">
      <w:pPr>
        <w:pStyle w:val="Heading1"/>
        <w:numPr>
          <w:ilvl w:val="0"/>
          <w:numId w:val="0"/>
        </w:numPr>
        <w:ind w:left="432" w:hanging="432"/>
        <w:rPr>
          <w:rFonts w:ascii="Verdana" w:hAnsi="Verdana"/>
          <w:color w:val="000000" w:themeColor="text1"/>
        </w:rPr>
      </w:pPr>
      <w:r w:rsidRPr="00D94B35">
        <w:rPr>
          <w:rFonts w:ascii="Verdana" w:hAnsi="Verdana"/>
          <w:color w:val="000000" w:themeColor="text1"/>
        </w:rPr>
        <w:t>APPENDIX</w:t>
      </w:r>
      <w:bookmarkEnd w:id="115"/>
    </w:p>
    <w:p w14:paraId="60814BD6" w14:textId="77777777" w:rsidR="000C3423" w:rsidRPr="00D94B35" w:rsidRDefault="000C3423" w:rsidP="000C3423">
      <w:pPr>
        <w:pStyle w:val="Heading2"/>
        <w:spacing w:line="276" w:lineRule="auto"/>
        <w:jc w:val="both"/>
        <w:rPr>
          <w:rFonts w:ascii="Verdana" w:hAnsi="Verdana" w:cs="Arial"/>
          <w:b/>
          <w:color w:val="000000" w:themeColor="text1"/>
          <w:sz w:val="22"/>
          <w:szCs w:val="22"/>
        </w:rPr>
      </w:pPr>
      <w:bookmarkStart w:id="116" w:name="_Toc441583584"/>
      <w:r w:rsidRPr="00D94B35">
        <w:rPr>
          <w:rFonts w:ascii="Verdana" w:hAnsi="Verdana" w:cs="Arial"/>
          <w:b/>
          <w:color w:val="000000" w:themeColor="text1"/>
          <w:sz w:val="22"/>
          <w:szCs w:val="22"/>
        </w:rPr>
        <w:t>Declarations by Staff</w:t>
      </w:r>
      <w:bookmarkEnd w:id="116"/>
      <w:r w:rsidRPr="00D94B35">
        <w:rPr>
          <w:rFonts w:ascii="Verdana" w:hAnsi="Verdana" w:cs="Arial"/>
          <w:b/>
          <w:color w:val="000000" w:themeColor="text1"/>
          <w:sz w:val="22"/>
          <w:szCs w:val="22"/>
        </w:rPr>
        <w:t xml:space="preserve"> </w:t>
      </w:r>
    </w:p>
    <w:p w14:paraId="5B472EDA" w14:textId="77777777" w:rsidR="000C3423" w:rsidRPr="00D94B35" w:rsidRDefault="000C3423" w:rsidP="000C3423">
      <w:pPr>
        <w:spacing w:line="276" w:lineRule="auto"/>
        <w:jc w:val="both"/>
        <w:rPr>
          <w:rFonts w:ascii="Verdana" w:hAnsi="Verdana"/>
          <w:color w:val="000000" w:themeColor="text1"/>
          <w:szCs w:val="22"/>
        </w:rPr>
      </w:pPr>
      <w:r w:rsidRPr="00D94B35">
        <w:rPr>
          <w:rFonts w:ascii="Verdana" w:hAnsi="Verdana"/>
          <w:color w:val="000000" w:themeColor="text1"/>
          <w:szCs w:val="22"/>
        </w:rPr>
        <w:t xml:space="preserve">These declarations have been designed to certify that users acknowledge that they are aware of </w:t>
      </w:r>
      <w:r w:rsidR="00577248" w:rsidRPr="00D94B35">
        <w:rPr>
          <w:rFonts w:ascii="Verdana" w:eastAsia="Arial" w:hAnsi="Verdana"/>
          <w:b/>
          <w:color w:val="000000" w:themeColor="text1"/>
          <w:szCs w:val="22"/>
        </w:rPr>
        <w:t>NIDC</w:t>
      </w:r>
      <w:r w:rsidRPr="00D94B35">
        <w:rPr>
          <w:rFonts w:ascii="Verdana" w:hAnsi="Verdana"/>
          <w:color w:val="000000" w:themeColor="text1"/>
          <w:szCs w:val="22"/>
        </w:rPr>
        <w:t xml:space="preserve">, Acceptable </w:t>
      </w:r>
      <w:r w:rsidR="004F6934" w:rsidRPr="00D94B35">
        <w:rPr>
          <w:rFonts w:ascii="Verdana" w:hAnsi="Verdana"/>
          <w:color w:val="000000" w:themeColor="text1"/>
          <w:szCs w:val="22"/>
        </w:rPr>
        <w:t>information and communication t</w:t>
      </w:r>
      <w:r w:rsidRPr="00D94B35">
        <w:rPr>
          <w:rFonts w:ascii="Verdana" w:hAnsi="Verdana"/>
          <w:color w:val="000000" w:themeColor="text1"/>
          <w:szCs w:val="22"/>
        </w:rPr>
        <w:t xml:space="preserve">echnology </w:t>
      </w:r>
      <w:r w:rsidR="00700E73" w:rsidRPr="00D94B35">
        <w:rPr>
          <w:rFonts w:ascii="Verdana" w:hAnsi="Verdana"/>
          <w:color w:val="000000" w:themeColor="text1"/>
          <w:szCs w:val="22"/>
        </w:rPr>
        <w:t>use policy</w:t>
      </w:r>
      <w:r w:rsidRPr="00D94B35">
        <w:rPr>
          <w:rFonts w:ascii="Verdana" w:hAnsi="Verdana"/>
          <w:color w:val="000000" w:themeColor="text1"/>
          <w:szCs w:val="22"/>
        </w:rPr>
        <w:t xml:space="preserve"> and agree to abide by their terms.</w:t>
      </w:r>
    </w:p>
    <w:p w14:paraId="54DD406E" w14:textId="77777777" w:rsidR="000C3423" w:rsidRPr="00D94B35" w:rsidRDefault="000C3423" w:rsidP="000C3423">
      <w:pPr>
        <w:spacing w:line="276" w:lineRule="auto"/>
        <w:jc w:val="both"/>
        <w:rPr>
          <w:rFonts w:ascii="Verdana" w:hAnsi="Verdana"/>
          <w:color w:val="000000" w:themeColor="text1"/>
          <w:szCs w:val="22"/>
        </w:rPr>
      </w:pPr>
      <w:r w:rsidRPr="00D94B35">
        <w:rPr>
          <w:rFonts w:ascii="Verdana" w:hAnsi="Verdana"/>
          <w:color w:val="000000" w:themeColor="text1"/>
          <w:szCs w:val="22"/>
        </w:rPr>
        <w:t xml:space="preserve"> </w:t>
      </w:r>
    </w:p>
    <w:p w14:paraId="46FD90A1" w14:textId="77777777" w:rsidR="000C3423" w:rsidRPr="00D94B35" w:rsidRDefault="000C3423" w:rsidP="000C3423">
      <w:pPr>
        <w:spacing w:line="276" w:lineRule="auto"/>
        <w:jc w:val="both"/>
        <w:rPr>
          <w:rFonts w:ascii="Verdana" w:hAnsi="Verdana"/>
          <w:color w:val="000000" w:themeColor="text1"/>
          <w:szCs w:val="22"/>
        </w:rPr>
      </w:pPr>
      <w:r w:rsidRPr="00D94B35">
        <w:rPr>
          <w:rFonts w:ascii="Verdana" w:hAnsi="Verdana"/>
          <w:color w:val="000000" w:themeColor="text1"/>
          <w:szCs w:val="22"/>
        </w:rPr>
        <w:t>I…………………………………………………………………</w:t>
      </w:r>
      <w:proofErr w:type="gramStart"/>
      <w:r w:rsidRPr="00D94B35">
        <w:rPr>
          <w:rFonts w:ascii="Verdana" w:hAnsi="Verdana"/>
          <w:color w:val="000000" w:themeColor="text1"/>
          <w:szCs w:val="22"/>
        </w:rPr>
        <w:t>…..</w:t>
      </w:r>
      <w:proofErr w:type="gramEnd"/>
      <w:r w:rsidRPr="00D94B35">
        <w:rPr>
          <w:rFonts w:ascii="Verdana" w:hAnsi="Verdana"/>
          <w:color w:val="000000" w:themeColor="text1"/>
          <w:szCs w:val="22"/>
        </w:rPr>
        <w:t xml:space="preserve">…. acknowledge that </w:t>
      </w:r>
      <w:r w:rsidR="00577248" w:rsidRPr="00D94B35">
        <w:rPr>
          <w:rFonts w:ascii="Verdana" w:eastAsia="Arial" w:hAnsi="Verdana"/>
          <w:b/>
          <w:color w:val="000000" w:themeColor="text1"/>
          <w:szCs w:val="22"/>
        </w:rPr>
        <w:t>NIDC</w:t>
      </w:r>
      <w:r w:rsidRPr="00D94B35">
        <w:rPr>
          <w:rFonts w:ascii="Verdana" w:hAnsi="Verdana"/>
          <w:color w:val="000000" w:themeColor="text1"/>
          <w:szCs w:val="22"/>
        </w:rPr>
        <w:t xml:space="preserve">, acceptable ICT use </w:t>
      </w:r>
      <w:r w:rsidR="0087307B" w:rsidRPr="00D94B35">
        <w:rPr>
          <w:rFonts w:ascii="Verdana" w:hAnsi="Verdana"/>
          <w:color w:val="000000" w:themeColor="text1"/>
          <w:szCs w:val="22"/>
        </w:rPr>
        <w:t>policy</w:t>
      </w:r>
      <w:r w:rsidR="005131DB" w:rsidRPr="00D94B35">
        <w:rPr>
          <w:rFonts w:ascii="Verdana" w:hAnsi="Verdana"/>
          <w:color w:val="000000" w:themeColor="text1"/>
          <w:szCs w:val="22"/>
        </w:rPr>
        <w:t xml:space="preserve"> has</w:t>
      </w:r>
      <w:r w:rsidRPr="00D94B35">
        <w:rPr>
          <w:rFonts w:ascii="Verdana" w:hAnsi="Verdana"/>
          <w:color w:val="000000" w:themeColor="text1"/>
          <w:szCs w:val="22"/>
        </w:rPr>
        <w:t xml:space="preserve"> been made available to me for adequate review and understanding. </w:t>
      </w:r>
      <w:r w:rsidR="00D07A35" w:rsidRPr="00D94B35">
        <w:rPr>
          <w:rFonts w:ascii="Verdana" w:hAnsi="Verdana"/>
          <w:color w:val="000000" w:themeColor="text1"/>
          <w:szCs w:val="22"/>
        </w:rPr>
        <w:t xml:space="preserve"> </w:t>
      </w:r>
      <w:r w:rsidRPr="00D94B35">
        <w:rPr>
          <w:rFonts w:ascii="Verdana" w:hAnsi="Verdana"/>
          <w:color w:val="000000" w:themeColor="text1"/>
          <w:szCs w:val="22"/>
        </w:rPr>
        <w:t>I certify that I have been given ample opportu</w:t>
      </w:r>
      <w:r w:rsidR="005131DB" w:rsidRPr="00D94B35">
        <w:rPr>
          <w:rFonts w:ascii="Verdana" w:hAnsi="Verdana"/>
          <w:color w:val="000000" w:themeColor="text1"/>
          <w:szCs w:val="22"/>
        </w:rPr>
        <w:t>nity to read and understand it</w:t>
      </w:r>
      <w:r w:rsidRPr="00D94B35">
        <w:rPr>
          <w:rFonts w:ascii="Verdana" w:hAnsi="Verdana"/>
          <w:color w:val="000000" w:themeColor="text1"/>
          <w:szCs w:val="22"/>
        </w:rPr>
        <w:t>, and ask questions a</w:t>
      </w:r>
      <w:r w:rsidR="005131DB" w:rsidRPr="00D94B35">
        <w:rPr>
          <w:rFonts w:ascii="Verdana" w:hAnsi="Verdana"/>
          <w:color w:val="000000" w:themeColor="text1"/>
          <w:szCs w:val="22"/>
        </w:rPr>
        <w:t>bout my responsibilities on it</w:t>
      </w:r>
      <w:r w:rsidRPr="00D94B35">
        <w:rPr>
          <w:rFonts w:ascii="Verdana" w:hAnsi="Verdana"/>
          <w:color w:val="000000" w:themeColor="text1"/>
          <w:szCs w:val="22"/>
        </w:rPr>
        <w:t>.</w:t>
      </w:r>
      <w:r w:rsidR="00D07A35" w:rsidRPr="00D94B35">
        <w:rPr>
          <w:rFonts w:ascii="Verdana" w:hAnsi="Verdana"/>
          <w:color w:val="000000" w:themeColor="text1"/>
          <w:szCs w:val="22"/>
        </w:rPr>
        <w:t xml:space="preserve"> </w:t>
      </w:r>
      <w:r w:rsidRPr="00D94B35">
        <w:rPr>
          <w:rFonts w:ascii="Verdana" w:hAnsi="Verdana"/>
          <w:color w:val="000000" w:themeColor="text1"/>
          <w:szCs w:val="22"/>
        </w:rPr>
        <w:t xml:space="preserve"> I am, therefore, aware </w:t>
      </w:r>
      <w:r w:rsidR="005131DB" w:rsidRPr="00D94B35">
        <w:rPr>
          <w:rFonts w:ascii="Verdana" w:hAnsi="Verdana"/>
          <w:color w:val="000000" w:themeColor="text1"/>
          <w:szCs w:val="22"/>
        </w:rPr>
        <w:t>that I am countable to all its</w:t>
      </w:r>
      <w:r w:rsidRPr="00D94B35">
        <w:rPr>
          <w:rFonts w:ascii="Verdana" w:hAnsi="Verdana"/>
          <w:color w:val="000000" w:themeColor="text1"/>
          <w:szCs w:val="22"/>
        </w:rPr>
        <w:t xml:space="preserve"> terms and requirements; and that I shall abide by them</w:t>
      </w:r>
      <w:r w:rsidR="00D07A35" w:rsidRPr="00D94B35">
        <w:rPr>
          <w:rFonts w:ascii="Verdana" w:hAnsi="Verdana"/>
          <w:color w:val="000000" w:themeColor="text1"/>
          <w:szCs w:val="22"/>
        </w:rPr>
        <w:t>,</w:t>
      </w:r>
      <w:r w:rsidRPr="00D94B35">
        <w:rPr>
          <w:rFonts w:ascii="Verdana" w:hAnsi="Verdana"/>
          <w:color w:val="000000" w:themeColor="text1"/>
          <w:szCs w:val="22"/>
        </w:rPr>
        <w:t xml:space="preserve"> I also understand that failure to abide by them; </w:t>
      </w:r>
      <w:r w:rsidR="00577248" w:rsidRPr="00D94B35">
        <w:rPr>
          <w:rFonts w:ascii="Verdana" w:eastAsia="Arial" w:hAnsi="Verdana"/>
          <w:b/>
          <w:color w:val="000000" w:themeColor="text1"/>
          <w:szCs w:val="22"/>
        </w:rPr>
        <w:t>NIDC</w:t>
      </w:r>
      <w:r w:rsidR="004F6934" w:rsidRPr="00D94B35">
        <w:rPr>
          <w:rFonts w:ascii="Verdana" w:hAnsi="Verdana"/>
          <w:color w:val="000000" w:themeColor="text1"/>
          <w:szCs w:val="22"/>
        </w:rPr>
        <w:t xml:space="preserve">, </w:t>
      </w:r>
      <w:r w:rsidRPr="00D94B35">
        <w:rPr>
          <w:rFonts w:ascii="Verdana" w:hAnsi="Verdana"/>
          <w:color w:val="000000" w:themeColor="text1"/>
          <w:szCs w:val="22"/>
        </w:rPr>
        <w:t xml:space="preserve">shall take against me appropriate disciplinary action or legal action, or both, as the case may be. </w:t>
      </w:r>
    </w:p>
    <w:p w14:paraId="08A25412" w14:textId="77777777" w:rsidR="000C3423" w:rsidRPr="00D94B35" w:rsidRDefault="000C3423" w:rsidP="000C3423">
      <w:pPr>
        <w:pStyle w:val="ListParagraph"/>
        <w:spacing w:line="276" w:lineRule="auto"/>
        <w:ind w:left="765"/>
        <w:jc w:val="both"/>
        <w:rPr>
          <w:rFonts w:ascii="Verdana" w:hAnsi="Verdana"/>
          <w:color w:val="000000" w:themeColor="text1"/>
          <w:szCs w:val="22"/>
        </w:rPr>
      </w:pPr>
      <w:r w:rsidRPr="00D94B35">
        <w:rPr>
          <w:rFonts w:ascii="Verdana" w:hAnsi="Verdana"/>
          <w:color w:val="000000" w:themeColor="text1"/>
          <w:szCs w:val="22"/>
        </w:rPr>
        <w:t xml:space="preserve"> </w:t>
      </w:r>
    </w:p>
    <w:p w14:paraId="567FF960" w14:textId="77777777" w:rsidR="000C3423" w:rsidRPr="00D94B35" w:rsidRDefault="000C3423" w:rsidP="000C3423">
      <w:pPr>
        <w:pStyle w:val="ListParagraph"/>
        <w:spacing w:line="276" w:lineRule="auto"/>
        <w:ind w:left="765"/>
        <w:jc w:val="both"/>
        <w:rPr>
          <w:rFonts w:ascii="Verdana" w:hAnsi="Verdana"/>
          <w:color w:val="000000" w:themeColor="text1"/>
          <w:szCs w:val="22"/>
        </w:rPr>
      </w:pPr>
      <w:proofErr w:type="gramStart"/>
      <w:r w:rsidRPr="00D94B35">
        <w:rPr>
          <w:rFonts w:ascii="Verdana" w:hAnsi="Verdana"/>
          <w:color w:val="000000" w:themeColor="text1"/>
          <w:szCs w:val="22"/>
        </w:rPr>
        <w:t>Signature:…</w:t>
      </w:r>
      <w:proofErr w:type="gramEnd"/>
      <w:r w:rsidRPr="00D94B35">
        <w:rPr>
          <w:rFonts w:ascii="Verdana" w:hAnsi="Verdana"/>
          <w:color w:val="000000" w:themeColor="text1"/>
          <w:szCs w:val="22"/>
        </w:rPr>
        <w:t>……………………………</w:t>
      </w:r>
      <w:r w:rsidR="004F6934" w:rsidRPr="00D94B35">
        <w:rPr>
          <w:rFonts w:ascii="Verdana" w:hAnsi="Verdana"/>
          <w:color w:val="000000" w:themeColor="text1"/>
          <w:szCs w:val="22"/>
        </w:rPr>
        <w:t>………………</w:t>
      </w:r>
      <w:r w:rsidRPr="00D94B35">
        <w:rPr>
          <w:rFonts w:ascii="Verdana" w:hAnsi="Verdana"/>
          <w:color w:val="000000" w:themeColor="text1"/>
          <w:szCs w:val="22"/>
        </w:rPr>
        <w:t xml:space="preserve"> </w:t>
      </w:r>
    </w:p>
    <w:p w14:paraId="068EB29E" w14:textId="77777777" w:rsidR="000C3423" w:rsidRPr="00D94B35" w:rsidRDefault="00EA7E6A" w:rsidP="000C3423">
      <w:pPr>
        <w:pStyle w:val="ListParagraph"/>
        <w:spacing w:line="276" w:lineRule="auto"/>
        <w:ind w:left="765"/>
        <w:jc w:val="both"/>
        <w:rPr>
          <w:rFonts w:ascii="Verdana" w:hAnsi="Verdana"/>
          <w:color w:val="000000" w:themeColor="text1"/>
          <w:szCs w:val="22"/>
        </w:rPr>
      </w:pPr>
      <w:r w:rsidRPr="00D94B35">
        <w:rPr>
          <w:rFonts w:ascii="Verdana" w:hAnsi="Verdana"/>
          <w:color w:val="000000" w:themeColor="text1"/>
          <w:szCs w:val="22"/>
        </w:rPr>
        <w:t>Department</w:t>
      </w:r>
      <w:r w:rsidR="000C3423" w:rsidRPr="00D94B35">
        <w:rPr>
          <w:rFonts w:ascii="Verdana" w:hAnsi="Verdana"/>
          <w:color w:val="000000" w:themeColor="text1"/>
          <w:szCs w:val="22"/>
        </w:rPr>
        <w:t>/</w:t>
      </w:r>
      <w:proofErr w:type="gramStart"/>
      <w:r w:rsidR="000C3423" w:rsidRPr="00D94B35">
        <w:rPr>
          <w:rFonts w:ascii="Verdana" w:hAnsi="Verdana"/>
          <w:color w:val="000000" w:themeColor="text1"/>
          <w:szCs w:val="22"/>
        </w:rPr>
        <w:t>Unit:…</w:t>
      </w:r>
      <w:proofErr w:type="gramEnd"/>
      <w:r w:rsidR="000C3423" w:rsidRPr="00D94B35">
        <w:rPr>
          <w:rFonts w:ascii="Verdana" w:hAnsi="Verdana"/>
          <w:color w:val="000000" w:themeColor="text1"/>
          <w:szCs w:val="22"/>
        </w:rPr>
        <w:t>………………………</w:t>
      </w:r>
      <w:r w:rsidR="004F6934" w:rsidRPr="00D94B35">
        <w:rPr>
          <w:rFonts w:ascii="Verdana" w:hAnsi="Verdana"/>
          <w:color w:val="000000" w:themeColor="text1"/>
          <w:szCs w:val="22"/>
        </w:rPr>
        <w:t>……………..</w:t>
      </w:r>
      <w:r w:rsidR="000C3423" w:rsidRPr="00D94B35">
        <w:rPr>
          <w:rFonts w:ascii="Verdana" w:hAnsi="Verdana"/>
          <w:color w:val="000000" w:themeColor="text1"/>
          <w:szCs w:val="22"/>
        </w:rPr>
        <w:t xml:space="preserve"> </w:t>
      </w:r>
      <w:r w:rsidR="000C3423" w:rsidRPr="00D94B35">
        <w:rPr>
          <w:rFonts w:ascii="Verdana" w:hAnsi="Verdana"/>
          <w:color w:val="000000" w:themeColor="text1"/>
          <w:szCs w:val="22"/>
        </w:rPr>
        <w:cr/>
        <w:t xml:space="preserve">Job </w:t>
      </w:r>
      <w:proofErr w:type="gramStart"/>
      <w:r w:rsidR="000C3423" w:rsidRPr="00D94B35">
        <w:rPr>
          <w:rFonts w:ascii="Verdana" w:hAnsi="Verdana"/>
          <w:color w:val="000000" w:themeColor="text1"/>
          <w:szCs w:val="22"/>
        </w:rPr>
        <w:t>Title:…</w:t>
      </w:r>
      <w:proofErr w:type="gramEnd"/>
      <w:r w:rsidR="000C3423" w:rsidRPr="00D94B35">
        <w:rPr>
          <w:rFonts w:ascii="Verdana" w:hAnsi="Verdana"/>
          <w:color w:val="000000" w:themeColor="text1"/>
          <w:szCs w:val="22"/>
        </w:rPr>
        <w:t>………………………………</w:t>
      </w:r>
      <w:r w:rsidR="004F6934" w:rsidRPr="00D94B35">
        <w:rPr>
          <w:rFonts w:ascii="Verdana" w:hAnsi="Verdana"/>
          <w:color w:val="000000" w:themeColor="text1"/>
          <w:szCs w:val="22"/>
        </w:rPr>
        <w:t>…………….</w:t>
      </w:r>
      <w:r w:rsidR="000C3423" w:rsidRPr="00D94B35">
        <w:rPr>
          <w:rFonts w:ascii="Verdana" w:hAnsi="Verdana"/>
          <w:color w:val="000000" w:themeColor="text1"/>
          <w:szCs w:val="22"/>
        </w:rPr>
        <w:t xml:space="preserve">. </w:t>
      </w:r>
    </w:p>
    <w:p w14:paraId="2B67099A" w14:textId="77777777" w:rsidR="000C3423" w:rsidRPr="00D94B35" w:rsidRDefault="000C3423" w:rsidP="000C3423">
      <w:pPr>
        <w:pStyle w:val="ListParagraph"/>
        <w:spacing w:line="276" w:lineRule="auto"/>
        <w:ind w:left="765"/>
        <w:jc w:val="both"/>
        <w:rPr>
          <w:rFonts w:ascii="Verdana" w:hAnsi="Verdana"/>
          <w:color w:val="000000" w:themeColor="text1"/>
          <w:szCs w:val="22"/>
        </w:rPr>
      </w:pPr>
      <w:r w:rsidRPr="00D94B35">
        <w:rPr>
          <w:rFonts w:ascii="Verdana" w:hAnsi="Verdana"/>
          <w:color w:val="000000" w:themeColor="text1"/>
          <w:szCs w:val="22"/>
        </w:rPr>
        <w:t xml:space="preserve">Date: ____ / __ / ____ </w:t>
      </w:r>
      <w:r w:rsidRPr="00D94B35">
        <w:rPr>
          <w:rFonts w:ascii="Verdana" w:hAnsi="Verdana"/>
          <w:color w:val="000000" w:themeColor="text1"/>
          <w:szCs w:val="22"/>
        </w:rPr>
        <w:cr/>
      </w:r>
    </w:p>
    <w:p w14:paraId="2AE8273F" w14:textId="77777777" w:rsidR="000C3423" w:rsidRPr="00D94B35" w:rsidRDefault="000C3423" w:rsidP="000C3423">
      <w:pPr>
        <w:spacing w:line="276" w:lineRule="auto"/>
        <w:rPr>
          <w:rFonts w:ascii="Verdana" w:hAnsi="Verdana"/>
          <w:color w:val="000000" w:themeColor="text1"/>
          <w:szCs w:val="22"/>
        </w:rPr>
      </w:pPr>
    </w:p>
    <w:p w14:paraId="27366E9C" w14:textId="77777777" w:rsidR="000C3423" w:rsidRPr="00D94B35" w:rsidRDefault="000C3423" w:rsidP="000C3423">
      <w:pPr>
        <w:spacing w:line="276" w:lineRule="auto"/>
        <w:rPr>
          <w:rFonts w:ascii="Verdana" w:hAnsi="Verdana"/>
          <w:b/>
          <w:color w:val="000000" w:themeColor="text1"/>
        </w:rPr>
      </w:pPr>
    </w:p>
    <w:p w14:paraId="6E3E1E87" w14:textId="77777777" w:rsidR="000D7A49" w:rsidRPr="00D94B35" w:rsidRDefault="006C6E1B" w:rsidP="00593F0E">
      <w:pPr>
        <w:spacing w:line="276" w:lineRule="auto"/>
        <w:rPr>
          <w:rFonts w:ascii="Verdana" w:hAnsi="Verdana"/>
          <w:i/>
          <w:color w:val="000000" w:themeColor="text1"/>
          <w:szCs w:val="22"/>
        </w:rPr>
      </w:pPr>
      <w:r w:rsidRPr="00D94B35">
        <w:rPr>
          <w:rFonts w:ascii="Verdana" w:hAnsi="Verdana"/>
          <w:i/>
          <w:color w:val="000000" w:themeColor="text1"/>
          <w:szCs w:val="22"/>
        </w:rPr>
        <w:t>-----------------------------</w:t>
      </w:r>
      <w:r w:rsidRPr="00D94B35">
        <w:rPr>
          <w:rFonts w:ascii="Verdana" w:hAnsi="Verdana"/>
          <w:b/>
          <w:i/>
          <w:color w:val="000000" w:themeColor="text1"/>
          <w:szCs w:val="22"/>
        </w:rPr>
        <w:t>For Government Control Only</w:t>
      </w:r>
      <w:r w:rsidRPr="00D94B35">
        <w:rPr>
          <w:rFonts w:ascii="Verdana" w:hAnsi="Verdana"/>
          <w:i/>
          <w:color w:val="000000" w:themeColor="text1"/>
          <w:szCs w:val="22"/>
        </w:rPr>
        <w:t>----------------------------------</w:t>
      </w:r>
    </w:p>
    <w:p w14:paraId="6026024C" w14:textId="77777777" w:rsidR="006C6E1B" w:rsidRPr="00D94B35" w:rsidRDefault="006C6E1B" w:rsidP="00593F0E">
      <w:pPr>
        <w:spacing w:line="276" w:lineRule="auto"/>
        <w:rPr>
          <w:rFonts w:ascii="Verdana" w:hAnsi="Verdana"/>
          <w:color w:val="000000" w:themeColor="text1"/>
          <w:sz w:val="20"/>
        </w:rPr>
      </w:pPr>
      <w:r w:rsidRPr="00D94B35">
        <w:rPr>
          <w:rFonts w:ascii="Verdana" w:hAnsi="Verdana"/>
          <w:color w:val="000000" w:themeColor="text1"/>
          <w:sz w:val="20"/>
        </w:rPr>
        <w:t xml:space="preserve">Name: </w:t>
      </w:r>
      <w:r w:rsidR="00811674" w:rsidRPr="00D94B35">
        <w:rPr>
          <w:rFonts w:ascii="Verdana" w:hAnsi="Verdana"/>
          <w:b/>
          <w:color w:val="000000" w:themeColor="text1"/>
          <w:sz w:val="20"/>
        </w:rPr>
        <w:t xml:space="preserve">Acceptable </w:t>
      </w:r>
      <w:r w:rsidR="00005B83" w:rsidRPr="00D94B35">
        <w:rPr>
          <w:rFonts w:ascii="Verdana" w:hAnsi="Verdana"/>
          <w:b/>
          <w:color w:val="000000" w:themeColor="text1"/>
          <w:sz w:val="20"/>
        </w:rPr>
        <w:t xml:space="preserve">ICT </w:t>
      </w:r>
      <w:r w:rsidR="00811674" w:rsidRPr="00D94B35">
        <w:rPr>
          <w:rFonts w:ascii="Verdana" w:hAnsi="Verdana"/>
          <w:b/>
          <w:color w:val="000000" w:themeColor="text1"/>
          <w:sz w:val="20"/>
        </w:rPr>
        <w:t xml:space="preserve">Use </w:t>
      </w:r>
      <w:r w:rsidR="006F0367" w:rsidRPr="00D94B35">
        <w:rPr>
          <w:rFonts w:ascii="Verdana" w:hAnsi="Verdana"/>
          <w:b/>
          <w:color w:val="000000" w:themeColor="text1"/>
          <w:sz w:val="20"/>
        </w:rPr>
        <w:t>Policy</w:t>
      </w:r>
    </w:p>
    <w:p w14:paraId="2D33151F" w14:textId="77777777" w:rsidR="006C6E1B" w:rsidRPr="00D94B35" w:rsidRDefault="006C6E1B" w:rsidP="006C6E1B">
      <w:pPr>
        <w:spacing w:line="276" w:lineRule="auto"/>
        <w:rPr>
          <w:rFonts w:ascii="Verdana" w:hAnsi="Verdana"/>
          <w:b/>
          <w:color w:val="000000" w:themeColor="text1"/>
          <w:sz w:val="20"/>
        </w:rPr>
      </w:pPr>
      <w:r w:rsidRPr="00D94B35">
        <w:rPr>
          <w:rFonts w:ascii="Verdana" w:hAnsi="Verdana"/>
          <w:color w:val="000000" w:themeColor="text1"/>
          <w:sz w:val="20"/>
        </w:rPr>
        <w:t xml:space="preserve">Reference: </w:t>
      </w:r>
      <w:r w:rsidR="00D07A35" w:rsidRPr="00D94B35">
        <w:rPr>
          <w:rFonts w:ascii="Verdana" w:hAnsi="Verdana"/>
          <w:b/>
          <w:color w:val="000000" w:themeColor="text1"/>
          <w:sz w:val="20"/>
        </w:rPr>
        <w:t>NIDC</w:t>
      </w:r>
      <w:r w:rsidR="005131DB" w:rsidRPr="00D94B35">
        <w:rPr>
          <w:rFonts w:ascii="Verdana" w:hAnsi="Verdana"/>
          <w:b/>
          <w:color w:val="000000" w:themeColor="text1"/>
          <w:sz w:val="20"/>
        </w:rPr>
        <w:t>/EXT/SAM</w:t>
      </w:r>
      <w:r w:rsidR="00B60ED0" w:rsidRPr="00D94B35">
        <w:rPr>
          <w:rFonts w:ascii="Verdana" w:hAnsi="Verdana"/>
          <w:b/>
          <w:color w:val="000000" w:themeColor="text1"/>
          <w:sz w:val="20"/>
        </w:rPr>
        <w:t>/003</w:t>
      </w:r>
    </w:p>
    <w:p w14:paraId="1BBE153D" w14:textId="77777777" w:rsidR="006C6E1B" w:rsidRPr="00D94B35" w:rsidRDefault="006C6E1B" w:rsidP="00593F0E">
      <w:pPr>
        <w:spacing w:line="276" w:lineRule="auto"/>
        <w:rPr>
          <w:rFonts w:ascii="Verdana" w:hAnsi="Verdana"/>
          <w:color w:val="000000" w:themeColor="text1"/>
          <w:sz w:val="20"/>
        </w:rPr>
      </w:pPr>
      <w:r w:rsidRPr="00D94B35">
        <w:rPr>
          <w:rFonts w:ascii="Verdana" w:hAnsi="Verdana"/>
          <w:color w:val="000000" w:themeColor="text1"/>
          <w:sz w:val="20"/>
        </w:rPr>
        <w:t xml:space="preserve">Version: </w:t>
      </w:r>
      <w:r w:rsidRPr="00D94B35">
        <w:rPr>
          <w:rFonts w:ascii="Verdana" w:hAnsi="Verdana"/>
          <w:b/>
          <w:color w:val="000000" w:themeColor="text1"/>
          <w:sz w:val="20"/>
        </w:rPr>
        <w:t>01</w:t>
      </w:r>
    </w:p>
    <w:p w14:paraId="664189DE" w14:textId="77777777" w:rsidR="006C6E1B" w:rsidRPr="00D94B35" w:rsidRDefault="006C6E1B" w:rsidP="00593F0E">
      <w:pPr>
        <w:spacing w:line="276" w:lineRule="auto"/>
        <w:rPr>
          <w:rFonts w:ascii="Verdana" w:hAnsi="Verdana"/>
          <w:color w:val="000000" w:themeColor="text1"/>
          <w:sz w:val="20"/>
        </w:rPr>
      </w:pPr>
      <w:r w:rsidRPr="00D94B35">
        <w:rPr>
          <w:rFonts w:ascii="Verdana" w:hAnsi="Verdana"/>
          <w:color w:val="000000" w:themeColor="text1"/>
          <w:sz w:val="20"/>
        </w:rPr>
        <w:t xml:space="preserve">Effective Date: </w:t>
      </w:r>
      <w:r w:rsidR="00D94B35">
        <w:rPr>
          <w:rFonts w:ascii="Verdana" w:hAnsi="Verdana"/>
          <w:b/>
          <w:color w:val="000000" w:themeColor="text1"/>
          <w:sz w:val="20"/>
        </w:rPr>
        <w:t xml:space="preserve"> June</w:t>
      </w:r>
      <w:r w:rsidR="00D07A35" w:rsidRPr="00D94B35">
        <w:rPr>
          <w:rFonts w:ascii="Verdana" w:hAnsi="Verdana"/>
          <w:b/>
          <w:color w:val="000000" w:themeColor="text1"/>
          <w:sz w:val="20"/>
        </w:rPr>
        <w:t xml:space="preserve"> 2021</w:t>
      </w:r>
    </w:p>
    <w:p w14:paraId="7B52F923" w14:textId="77777777" w:rsidR="006C6E1B" w:rsidRPr="00D94B35" w:rsidRDefault="006C6E1B" w:rsidP="00593F0E">
      <w:pPr>
        <w:spacing w:line="276" w:lineRule="auto"/>
        <w:rPr>
          <w:rFonts w:ascii="Verdana" w:hAnsi="Verdana"/>
          <w:b/>
          <w:color w:val="000000" w:themeColor="text1"/>
          <w:sz w:val="20"/>
        </w:rPr>
      </w:pPr>
      <w:r w:rsidRPr="00D94B35">
        <w:rPr>
          <w:rFonts w:ascii="Verdana" w:hAnsi="Verdana"/>
          <w:color w:val="000000" w:themeColor="text1"/>
          <w:sz w:val="20"/>
        </w:rPr>
        <w:t xml:space="preserve">Creation: </w:t>
      </w:r>
      <w:r w:rsidR="00D07A35" w:rsidRPr="00D94B35">
        <w:rPr>
          <w:rFonts w:ascii="Verdana" w:hAnsi="Verdana"/>
          <w:b/>
          <w:color w:val="000000" w:themeColor="text1"/>
          <w:sz w:val="20"/>
        </w:rPr>
        <w:t>NATIONAL INTERNET DATA CENTER</w:t>
      </w:r>
    </w:p>
    <w:p w14:paraId="392CBEB5" w14:textId="77777777" w:rsidR="008B3CF5" w:rsidRPr="00D94B35" w:rsidRDefault="008B3CF5" w:rsidP="00593F0E">
      <w:pPr>
        <w:spacing w:line="276" w:lineRule="auto"/>
        <w:rPr>
          <w:rFonts w:ascii="Verdana" w:hAnsi="Verdana"/>
          <w:b/>
          <w:color w:val="000000" w:themeColor="text1"/>
          <w:sz w:val="20"/>
        </w:rPr>
      </w:pPr>
      <w:r w:rsidRPr="00D94B35">
        <w:rPr>
          <w:rFonts w:ascii="Verdana" w:hAnsi="Verdana"/>
          <w:color w:val="000000" w:themeColor="text1"/>
          <w:sz w:val="20"/>
        </w:rPr>
        <w:t>Changes:</w:t>
      </w:r>
      <w:r w:rsidRPr="00D94B35">
        <w:rPr>
          <w:rFonts w:ascii="Verdana" w:hAnsi="Verdana"/>
          <w:b/>
          <w:color w:val="000000" w:themeColor="text1"/>
          <w:sz w:val="20"/>
        </w:rPr>
        <w:t xml:space="preserve"> None</w:t>
      </w:r>
    </w:p>
    <w:sectPr w:rsidR="008B3CF5" w:rsidRPr="00D94B35" w:rsidSect="00277C21">
      <w:headerReference w:type="default" r:id="rId12"/>
      <w:footerReference w:type="default" r:id="rId13"/>
      <w:headerReference w:type="first" r:id="rId14"/>
      <w:footerReference w:type="first" r:id="rId15"/>
      <w:pgSz w:w="11909" w:h="16834" w:code="9"/>
      <w:pgMar w:top="720" w:right="850" w:bottom="2160" w:left="1138" w:header="36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9855" w14:textId="77777777" w:rsidR="006E151B" w:rsidRDefault="006E151B">
      <w:r>
        <w:separator/>
      </w:r>
    </w:p>
  </w:endnote>
  <w:endnote w:type="continuationSeparator" w:id="0">
    <w:p w14:paraId="7998FA16" w14:textId="77777777" w:rsidR="006E151B" w:rsidRDefault="006E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eSans B5 Plain">
    <w:altName w:val="TheSans B5 Plain"/>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E3B6" w14:textId="77777777" w:rsidR="00D94B35" w:rsidRPr="009C662D" w:rsidRDefault="00D94B35">
    <w:pPr>
      <w:pStyle w:val="Footer"/>
      <w:pBdr>
        <w:top w:val="single" w:sz="6" w:space="0" w:color="auto"/>
      </w:pBdr>
      <w:spacing w:before="200"/>
      <w:rPr>
        <w:rFonts w:ascii="Verdana" w:hAnsi="Verdana"/>
      </w:rPr>
    </w:pPr>
    <w:r>
      <w:rPr>
        <w:rFonts w:ascii="Verdana" w:hAnsi="Verdana"/>
      </w:rPr>
      <w:t>Document Title:</w:t>
    </w:r>
    <w:r w:rsidRPr="00461C18">
      <w:rPr>
        <w:rFonts w:ascii="Verdana" w:hAnsi="Verdana"/>
      </w:rPr>
      <w:t xml:space="preserve"> </w:t>
    </w:r>
    <w:r>
      <w:rPr>
        <w:rFonts w:ascii="Verdana" w:hAnsi="Verdana"/>
      </w:rPr>
      <w:t>Acceptable ICT Use Policy</w:t>
    </w:r>
    <w:r>
      <w:rPr>
        <w:rFonts w:ascii="Verdana" w:hAnsi="Verdana"/>
      </w:rPr>
      <w:tab/>
      <w:t>Version: 03</w:t>
    </w:r>
    <w:r w:rsidRPr="009C662D">
      <w:rPr>
        <w:rFonts w:ascii="Verdana" w:hAnsi="Verdana"/>
      </w:rPr>
      <w:tab/>
    </w:r>
    <w:bookmarkStart w:id="117" w:name="_Toc435451736"/>
    <w:bookmarkStart w:id="118" w:name="_Toc435451811"/>
    <w:bookmarkStart w:id="119" w:name="_Toc435451897"/>
    <w:bookmarkStart w:id="120" w:name="_Toc435452031"/>
    <w:bookmarkStart w:id="121" w:name="_Toc435452605"/>
    <w:r w:rsidRPr="009C662D">
      <w:rPr>
        <w:rFonts w:ascii="Verdana" w:hAnsi="Verdana"/>
      </w:rPr>
      <w:t xml:space="preserve">Owner: </w:t>
    </w:r>
    <w:r>
      <w:rPr>
        <w:rFonts w:ascii="Verdana" w:hAnsi="Verdana"/>
      </w:rPr>
      <w:t>COMPLIANCE</w:t>
    </w:r>
  </w:p>
  <w:bookmarkEnd w:id="117"/>
  <w:bookmarkEnd w:id="118"/>
  <w:bookmarkEnd w:id="119"/>
  <w:bookmarkEnd w:id="120"/>
  <w:bookmarkEnd w:id="121"/>
  <w:p w14:paraId="1B6CAD5D" w14:textId="77777777" w:rsidR="00D94B35" w:rsidRDefault="00D94B35">
    <w:pPr>
      <w:pStyle w:val="Footer"/>
      <w:pBdr>
        <w:top w:val="single" w:sz="6" w:space="0" w:color="auto"/>
      </w:pBdr>
    </w:pPr>
    <w:r>
      <w:rPr>
        <w:rFonts w:ascii="Verdana" w:hAnsi="Verdana"/>
      </w:rPr>
      <w:t>Number</w:t>
    </w:r>
    <w:r w:rsidRPr="009C662D">
      <w:rPr>
        <w:rFonts w:ascii="Verdana" w:hAnsi="Verdana"/>
      </w:rPr>
      <w:t>:</w:t>
    </w:r>
    <w:r w:rsidRPr="00A86791">
      <w:rPr>
        <w:rFonts w:ascii="Verdana" w:hAnsi="Verdana"/>
        <w:szCs w:val="16"/>
      </w:rPr>
      <w:t xml:space="preserve"> </w:t>
    </w:r>
    <w:r w:rsidRPr="009C662D">
      <w:rPr>
        <w:rFonts w:ascii="Verdana" w:hAnsi="Verdana"/>
      </w:rPr>
      <w:t xml:space="preserve"> </w:t>
    </w:r>
    <w:r>
      <w:rPr>
        <w:rFonts w:ascii="Verdana" w:hAnsi="Verdana"/>
      </w:rPr>
      <w:t>NIDC03</w:t>
    </w:r>
    <w:r w:rsidRPr="009C662D">
      <w:rPr>
        <w:rStyle w:val="PageNumber"/>
      </w:rPr>
      <w:tab/>
    </w:r>
    <w:r>
      <w:rPr>
        <w:rStyle w:val="PageNumber"/>
      </w:rPr>
      <w:tab/>
    </w:r>
    <w:r>
      <w:t xml:space="preserve">Page </w:t>
    </w:r>
    <w:r>
      <w:fldChar w:fldCharType="begin"/>
    </w:r>
    <w:r>
      <w:instrText xml:space="preserve"> PAGE </w:instrText>
    </w:r>
    <w:r>
      <w:fldChar w:fldCharType="separate"/>
    </w:r>
    <w:r w:rsidR="00F53983">
      <w:rPr>
        <w:noProof/>
      </w:rPr>
      <w:t>12</w:t>
    </w:r>
    <w:r>
      <w:rPr>
        <w:noProof/>
      </w:rPr>
      <w:fldChar w:fldCharType="end"/>
    </w:r>
    <w:r>
      <w:t xml:space="preserve"> of </w:t>
    </w:r>
    <w:r>
      <w:rPr>
        <w:noProof/>
      </w:rPr>
      <w:fldChar w:fldCharType="begin"/>
    </w:r>
    <w:r>
      <w:rPr>
        <w:noProof/>
      </w:rPr>
      <w:instrText xml:space="preserve"> NUMPAGES </w:instrText>
    </w:r>
    <w:r>
      <w:rPr>
        <w:noProof/>
      </w:rPr>
      <w:fldChar w:fldCharType="separate"/>
    </w:r>
    <w:r w:rsidR="00F53983">
      <w:rPr>
        <w:noProof/>
      </w:rPr>
      <w:t>13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4B74" w14:textId="77777777" w:rsidR="00D94B35" w:rsidRDefault="00D94B35">
    <w:pPr>
      <w:pStyle w:val="Footer"/>
      <w:tabs>
        <w:tab w:val="center" w:pos="4962"/>
        <w:tab w:val="right" w:pos="9498"/>
      </w:tabs>
      <w:spacing w:before="120"/>
      <w:rPr>
        <w:b/>
      </w:rPr>
    </w:pPr>
    <w:r>
      <w:t>Document number</w:t>
    </w:r>
    <w:r>
      <w:rPr>
        <w:b/>
      </w:rPr>
      <w:t xml:space="preserve">: </w:t>
    </w:r>
    <w:r>
      <w:rPr>
        <w:b/>
      </w:rPr>
      <w:fldChar w:fldCharType="begin"/>
    </w:r>
    <w:r>
      <w:rPr>
        <w:b/>
      </w:rPr>
      <w:instrText xml:space="preserve"> SUBJECT  \* MERGEFORMAT </w:instrText>
    </w:r>
    <w:r>
      <w:rPr>
        <w:b/>
      </w:rPr>
      <w:fldChar w:fldCharType="separate"/>
    </w:r>
    <w:proofErr w:type="spellStart"/>
    <w:r>
      <w:rPr>
        <w:b/>
      </w:rPr>
      <w:t>eGA</w:t>
    </w:r>
    <w:proofErr w:type="spellEnd"/>
    <w:r w:rsidRPr="00D94B35">
      <w:t xml:space="preserve"> guidelines</w:t>
    </w:r>
    <w:r>
      <w:fldChar w:fldCharType="end"/>
    </w:r>
    <w:r>
      <w:rPr>
        <w:b/>
      </w:rPr>
      <w:tab/>
    </w:r>
    <w:r>
      <w:t xml:space="preserve">Revision: </w:t>
    </w:r>
    <w:r>
      <w:rPr>
        <w:b/>
      </w:rPr>
      <w:fldChar w:fldCharType="begin"/>
    </w:r>
    <w:r>
      <w:rPr>
        <w:b/>
      </w:rPr>
      <w:instrText xml:space="preserve"> COMMENTS  \* MERGEFORMAT </w:instrText>
    </w:r>
    <w:r>
      <w:rPr>
        <w:b/>
      </w:rPr>
      <w:fldChar w:fldCharType="separate"/>
    </w:r>
    <w:r>
      <w:rPr>
        <w:b/>
      </w:rPr>
      <w:t>1</w:t>
    </w:r>
    <w:r>
      <w:rPr>
        <w:b/>
      </w:rPr>
      <w:fldChar w:fldCharType="end"/>
    </w:r>
    <w:r>
      <w:rPr>
        <w:b/>
      </w:rPr>
      <w:tab/>
    </w:r>
    <w:r>
      <w:t>Owner</w:t>
    </w:r>
    <w:r>
      <w:rPr>
        <w:b/>
      </w:rPr>
      <w:t xml:space="preserve">:  </w:t>
    </w:r>
    <w:r>
      <w:rPr>
        <w:b/>
        <w:noProof/>
      </w:rPr>
      <w:fldChar w:fldCharType="begin"/>
    </w:r>
    <w:r>
      <w:rPr>
        <w:b/>
        <w:noProof/>
      </w:rPr>
      <w:instrText xml:space="preserve"> AUTHOR  \* MERGEFORMAT </w:instrText>
    </w:r>
    <w:r>
      <w:rPr>
        <w:b/>
        <w:noProof/>
      </w:rPr>
      <w:fldChar w:fldCharType="separate"/>
    </w:r>
    <w:r>
      <w:rPr>
        <w:b/>
        <w:noProof/>
      </w:rPr>
      <w:t>Mambwana Jumbe</w:t>
    </w:r>
    <w:r>
      <w:rPr>
        <w:b/>
        <w:noProof/>
      </w:rPr>
      <w:fldChar w:fldCharType="end"/>
    </w:r>
  </w:p>
  <w:p w14:paraId="6BF77595" w14:textId="77777777" w:rsidR="00D94B35" w:rsidRDefault="00D94B35">
    <w:pPr>
      <w:pStyle w:val="Footer"/>
      <w:tabs>
        <w:tab w:val="center" w:pos="4962"/>
        <w:tab w:val="right" w:pos="9450"/>
      </w:tabs>
      <w:rPr>
        <w:rStyle w:val="PageNumber"/>
      </w:rPr>
    </w:pPr>
    <w:r>
      <w:t xml:space="preserve">Title: </w:t>
    </w:r>
    <w:r>
      <w:rPr>
        <w:b/>
      </w:rPr>
      <w:t xml:space="preserve"> </w:t>
    </w:r>
    <w:r>
      <w:rPr>
        <w:rStyle w:val="PageNumber"/>
        <w:b/>
      </w:rPr>
      <w:fldChar w:fldCharType="begin"/>
    </w:r>
    <w:r>
      <w:rPr>
        <w:rStyle w:val="PageNumber"/>
        <w:b/>
      </w:rPr>
      <w:instrText xml:space="preserve"> TITLE </w:instrText>
    </w:r>
    <w:r>
      <w:rPr>
        <w:rStyle w:val="PageNumber"/>
        <w:b/>
      </w:rPr>
      <w:fldChar w:fldCharType="separate"/>
    </w:r>
    <w:r>
      <w:rPr>
        <w:rStyle w:val="PageNumber"/>
        <w:b/>
      </w:rPr>
      <w:t>Acceptable ICT Use Policy Sample</w:t>
    </w:r>
    <w:r>
      <w:rPr>
        <w:rStyle w:val="PageNumber"/>
        <w:b/>
      </w:rPr>
      <w:fldChar w:fldCharType="end"/>
    </w:r>
    <w:r>
      <w:rPr>
        <w:rStyle w:val="PageNumber"/>
        <w:b/>
      </w:rPr>
      <w:tab/>
    </w:r>
    <w:r>
      <w:rPr>
        <w:rStyle w:val="PageNumber"/>
        <w:b/>
      </w:rPr>
      <w:tab/>
    </w:r>
    <w:r>
      <w:rPr>
        <w:rStyle w:val="PageNumber"/>
        <w:b/>
      </w:rPr>
      <w:tab/>
    </w:r>
    <w:r>
      <w:t xml:space="preserve">Page </w:t>
    </w:r>
    <w:r>
      <w:fldChar w:fldCharType="begin"/>
    </w:r>
    <w:r>
      <w:instrText xml:space="preserve"> PAGE </w:instrText>
    </w:r>
    <w:r>
      <w:fldChar w:fldCharType="separate"/>
    </w:r>
    <w:r>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3A245" w14:textId="77777777" w:rsidR="006E151B" w:rsidRDefault="006E151B">
      <w:r>
        <w:separator/>
      </w:r>
    </w:p>
  </w:footnote>
  <w:footnote w:type="continuationSeparator" w:id="0">
    <w:p w14:paraId="6F1C9FA3" w14:textId="77777777" w:rsidR="006E151B" w:rsidRDefault="006E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9D1D" w14:textId="77777777" w:rsidR="00D94B35" w:rsidRDefault="00D94B35">
    <w:pPr>
      <w:pStyle w:val="Header"/>
      <w:pBdr>
        <w:bottom w:val="single" w:sz="6" w:space="1" w:color="auto"/>
      </w:pBdr>
      <w:tabs>
        <w:tab w:val="clear" w:pos="4320"/>
        <w:tab w:val="clear" w:pos="8640"/>
        <w:tab w:val="center" w:pos="4820"/>
        <w:tab w:val="right" w:pos="9923"/>
      </w:tabs>
      <w:rPr>
        <w:b/>
      </w:rPr>
    </w:pPr>
    <w:r>
      <w:rPr>
        <w:b/>
      </w:rPr>
      <w:tab/>
    </w:r>
    <w:r>
      <w:rPr>
        <w:b/>
      </w:rPr>
      <w:tab/>
    </w:r>
  </w:p>
  <w:p w14:paraId="348B32D5" w14:textId="77777777" w:rsidR="00D94B35" w:rsidRPr="007A22C8" w:rsidRDefault="00D94B35">
    <w:pPr>
      <w:pStyle w:val="Header"/>
      <w:pBdr>
        <w:bottom w:val="single" w:sz="6" w:space="1" w:color="auto"/>
      </w:pBdr>
      <w:tabs>
        <w:tab w:val="clear" w:pos="4320"/>
        <w:tab w:val="clear" w:pos="8640"/>
        <w:tab w:val="center" w:pos="4820"/>
        <w:tab w:val="right" w:pos="9923"/>
      </w:tabs>
      <w:rPr>
        <w:rFonts w:ascii="Verdana" w:hAnsi="Verdana"/>
        <w:sz w:val="20"/>
      </w:rPr>
    </w:pPr>
    <w:r>
      <w:tab/>
    </w:r>
    <w:r>
      <w:rPr>
        <w:rFonts w:ascii="Verdana" w:eastAsia="Arial" w:hAnsi="Verdana"/>
        <w:color w:val="002060"/>
        <w:sz w:val="20"/>
      </w:rPr>
      <w:t>NATIONAL INTERNET DATA CENTER</w:t>
    </w:r>
    <w:r w:rsidRPr="007A22C8">
      <w:rPr>
        <w:rFonts w:ascii="Verdana" w:hAnsi="Verdana"/>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6149" w14:textId="77777777" w:rsidR="00D94B35" w:rsidRDefault="00D94B35">
    <w:pPr>
      <w:pStyle w:val="Header"/>
      <w:tabs>
        <w:tab w:val="clear" w:pos="4320"/>
        <w:tab w:val="clear" w:pos="8640"/>
        <w:tab w:val="center" w:pos="4820"/>
        <w:tab w:val="right" w:pos="9781"/>
      </w:tabs>
    </w:pPr>
    <w:r>
      <w:rPr>
        <w:noProof/>
        <w:lang w:val="en-US"/>
      </w:rPr>
      <w:drawing>
        <wp:inline distT="0" distB="0" distL="0" distR="0" wp14:anchorId="7D86EBA4" wp14:editId="3C0AF3FB">
          <wp:extent cx="914400" cy="44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4400" cy="447675"/>
                  </a:xfrm>
                  <a:prstGeom prst="rect">
                    <a:avLst/>
                  </a:prstGeom>
                  <a:noFill/>
                  <a:ln w="9525">
                    <a:noFill/>
                    <a:miter lim="800000"/>
                    <a:headEnd/>
                    <a:tailEnd/>
                  </a:ln>
                </pic:spPr>
              </pic:pic>
            </a:graphicData>
          </a:graphic>
        </wp:inline>
      </w:drawing>
    </w:r>
    <w:r>
      <w:rPr>
        <w:b/>
        <w:noProof/>
        <w:lang w:val="en-US"/>
      </w:rPr>
      <w:drawing>
        <wp:anchor distT="0" distB="0" distL="114300" distR="114300" simplePos="0" relativeHeight="251657728" behindDoc="0" locked="0" layoutInCell="0" allowOverlap="1" wp14:anchorId="0B3EB256" wp14:editId="7F4C5206">
          <wp:simplePos x="0" y="0"/>
          <wp:positionH relativeFrom="column">
            <wp:posOffset>2005330</wp:posOffset>
          </wp:positionH>
          <wp:positionV relativeFrom="paragraph">
            <wp:posOffset>4684395</wp:posOffset>
          </wp:positionV>
          <wp:extent cx="2524760" cy="2159000"/>
          <wp:effectExtent l="1905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2524760" cy="2159000"/>
                  </a:xfrm>
                  <a:prstGeom prst="rect">
                    <a:avLst/>
                  </a:prstGeom>
                  <a:noFill/>
                  <a:ln w="9525">
                    <a:noFill/>
                    <a:miter lim="800000"/>
                    <a:headEnd/>
                    <a:tailEnd/>
                  </a:ln>
                </pic:spPr>
              </pic:pic>
            </a:graphicData>
          </a:graphic>
        </wp:anchor>
      </w:drawing>
    </w:r>
    <w:r>
      <w:rPr>
        <w:b/>
      </w:rPr>
      <w:tab/>
      <w:t>RESTRICTED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11"/>
    <w:lvl w:ilvl="0">
      <w:start w:val="1"/>
      <w:numFmt w:val="bullet"/>
      <w:lvlText w:val=""/>
      <w:lvlJc w:val="left"/>
      <w:pPr>
        <w:tabs>
          <w:tab w:val="num" w:pos="0"/>
        </w:tabs>
        <w:ind w:left="720" w:hanging="360"/>
      </w:pPr>
      <w:rPr>
        <w:rFonts w:ascii="Symbol" w:hAnsi="Symbol" w:cs="OpenSymbol"/>
      </w:rPr>
    </w:lvl>
  </w:abstractNum>
  <w:abstractNum w:abstractNumId="1" w15:restartNumberingAfterBreak="0">
    <w:nsid w:val="11150BCD"/>
    <w:multiLevelType w:val="hybridMultilevel"/>
    <w:tmpl w:val="EFA64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1792C"/>
    <w:multiLevelType w:val="hybridMultilevel"/>
    <w:tmpl w:val="C234D40C"/>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F0065A"/>
    <w:multiLevelType w:val="multilevel"/>
    <w:tmpl w:val="9E2EEB26"/>
    <w:lvl w:ilvl="0">
      <w:start w:val="1"/>
      <w:numFmt w:val="decimal"/>
      <w:lvlText w:val="%1."/>
      <w:lvlJc w:val="left"/>
      <w:pPr>
        <w:ind w:left="54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ED7471"/>
    <w:multiLevelType w:val="hybridMultilevel"/>
    <w:tmpl w:val="4E6012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23D29C0"/>
    <w:multiLevelType w:val="hybridMultilevel"/>
    <w:tmpl w:val="E90865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F785A"/>
    <w:multiLevelType w:val="hybridMultilevel"/>
    <w:tmpl w:val="A8506F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639FA"/>
    <w:multiLevelType w:val="hybridMultilevel"/>
    <w:tmpl w:val="BEA6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E458D"/>
    <w:multiLevelType w:val="singleLevel"/>
    <w:tmpl w:val="0409000F"/>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2EA64319"/>
    <w:multiLevelType w:val="hybridMultilevel"/>
    <w:tmpl w:val="96C2238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83C57"/>
    <w:multiLevelType w:val="hybridMultilevel"/>
    <w:tmpl w:val="4E6012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A9828A8"/>
    <w:multiLevelType w:val="hybridMultilevel"/>
    <w:tmpl w:val="EBCC97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413C693C"/>
    <w:multiLevelType w:val="hybridMultilevel"/>
    <w:tmpl w:val="F95AB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01D9A"/>
    <w:multiLevelType w:val="hybridMultilevel"/>
    <w:tmpl w:val="CB9CD06E"/>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93FCB"/>
    <w:multiLevelType w:val="hybridMultilevel"/>
    <w:tmpl w:val="FE548A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374FFE"/>
    <w:multiLevelType w:val="hybridMultilevel"/>
    <w:tmpl w:val="4E6012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9E929A4"/>
    <w:multiLevelType w:val="multilevel"/>
    <w:tmpl w:val="F0B29E3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49F04F0C"/>
    <w:multiLevelType w:val="hybridMultilevel"/>
    <w:tmpl w:val="869CAC8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722AE2"/>
    <w:multiLevelType w:val="hybridMultilevel"/>
    <w:tmpl w:val="B78E416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D2A1114"/>
    <w:multiLevelType w:val="hybridMultilevel"/>
    <w:tmpl w:val="A80A01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85E61"/>
    <w:multiLevelType w:val="hybridMultilevel"/>
    <w:tmpl w:val="D2D01E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3580C"/>
    <w:multiLevelType w:val="hybridMultilevel"/>
    <w:tmpl w:val="0CC2D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E329F"/>
    <w:multiLevelType w:val="hybridMultilevel"/>
    <w:tmpl w:val="4E6012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56C51749"/>
    <w:multiLevelType w:val="multilevel"/>
    <w:tmpl w:val="5F1C44E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B7A0453"/>
    <w:multiLevelType w:val="multilevel"/>
    <w:tmpl w:val="320432E0"/>
    <w:lvl w:ilvl="0">
      <w:start w:val="1"/>
      <w:numFmt w:val="bullet"/>
      <w:lvlText w:val=""/>
      <w:lvlJc w:val="left"/>
      <w:pPr>
        <w:tabs>
          <w:tab w:val="num" w:pos="1080"/>
        </w:tabs>
        <w:ind w:left="1080" w:hanging="360"/>
      </w:pPr>
      <w:rPr>
        <w:rFonts w:ascii="Symbol" w:hAnsi="Symbo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decimal"/>
      <w:lvlText w:val="%8."/>
      <w:lvlJc w:val="left"/>
      <w:pPr>
        <w:tabs>
          <w:tab w:val="num" w:pos="3600"/>
        </w:tabs>
        <w:ind w:left="3600" w:hanging="360"/>
      </w:pPr>
      <w:rPr>
        <w:rFonts w:hint="default"/>
      </w:rPr>
    </w:lvl>
    <w:lvl w:ilvl="8">
      <w:start w:val="1"/>
      <w:numFmt w:val="decimal"/>
      <w:lvlText w:val="%9."/>
      <w:lvlJc w:val="left"/>
      <w:pPr>
        <w:tabs>
          <w:tab w:val="num" w:pos="3960"/>
        </w:tabs>
        <w:ind w:left="3960" w:hanging="360"/>
      </w:pPr>
      <w:rPr>
        <w:rFonts w:hint="default"/>
      </w:rPr>
    </w:lvl>
  </w:abstractNum>
  <w:abstractNum w:abstractNumId="25" w15:restartNumberingAfterBreak="0">
    <w:nsid w:val="6C82796A"/>
    <w:multiLevelType w:val="multilevel"/>
    <w:tmpl w:val="501EDE98"/>
    <w:lvl w:ilvl="0">
      <w:start w:val="1"/>
      <w:numFmt w:val="lowerRoman"/>
      <w:lvlText w:val="%1."/>
      <w:lvlJc w:val="right"/>
      <w:pPr>
        <w:ind w:left="960" w:hanging="4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560" w:hanging="1080"/>
      </w:pPr>
      <w:rPr>
        <w:rFonts w:hint="default"/>
        <w:b/>
      </w:rPr>
    </w:lvl>
    <w:lvl w:ilvl="3">
      <w:start w:val="1"/>
      <w:numFmt w:val="decimal"/>
      <w:lvlText w:val="%1.%2.%3.%4."/>
      <w:lvlJc w:val="left"/>
      <w:pPr>
        <w:ind w:left="1920" w:hanging="1440"/>
      </w:pPr>
      <w:rPr>
        <w:rFonts w:hint="default"/>
        <w:b w:val="0"/>
      </w:rPr>
    </w:lvl>
    <w:lvl w:ilvl="4">
      <w:start w:val="1"/>
      <w:numFmt w:val="decimal"/>
      <w:lvlText w:val="%1.%2.%3.%4.%5."/>
      <w:lvlJc w:val="left"/>
      <w:pPr>
        <w:ind w:left="1920" w:hanging="1440"/>
      </w:pPr>
      <w:rPr>
        <w:rFonts w:hint="default"/>
      </w:rPr>
    </w:lvl>
    <w:lvl w:ilvl="5">
      <w:start w:val="1"/>
      <w:numFmt w:val="decimal"/>
      <w:lvlText w:val="%1.%2.%3.%4.%5.%6."/>
      <w:lvlJc w:val="left"/>
      <w:pPr>
        <w:ind w:left="2280" w:hanging="1800"/>
      </w:pPr>
      <w:rPr>
        <w:rFonts w:hint="default"/>
      </w:rPr>
    </w:lvl>
    <w:lvl w:ilvl="6">
      <w:start w:val="1"/>
      <w:numFmt w:val="decimal"/>
      <w:lvlText w:val="%1.%2.%3.%4.%5.%6.%7."/>
      <w:lvlJc w:val="left"/>
      <w:pPr>
        <w:ind w:left="2640" w:hanging="2160"/>
      </w:pPr>
      <w:rPr>
        <w:rFonts w:hint="default"/>
      </w:rPr>
    </w:lvl>
    <w:lvl w:ilvl="7">
      <w:start w:val="1"/>
      <w:numFmt w:val="decimal"/>
      <w:lvlText w:val="%1.%2.%3.%4.%5.%6.%7.%8."/>
      <w:lvlJc w:val="left"/>
      <w:pPr>
        <w:ind w:left="3000" w:hanging="2520"/>
      </w:pPr>
      <w:rPr>
        <w:rFonts w:hint="default"/>
      </w:rPr>
    </w:lvl>
    <w:lvl w:ilvl="8">
      <w:start w:val="1"/>
      <w:numFmt w:val="decimal"/>
      <w:lvlText w:val="%1.%2.%3.%4.%5.%6.%7.%8.%9."/>
      <w:lvlJc w:val="left"/>
      <w:pPr>
        <w:ind w:left="3000" w:hanging="2520"/>
      </w:pPr>
      <w:rPr>
        <w:rFonts w:hint="default"/>
      </w:rPr>
    </w:lvl>
  </w:abstractNum>
  <w:abstractNum w:abstractNumId="26" w15:restartNumberingAfterBreak="0">
    <w:nsid w:val="6CF06EF3"/>
    <w:multiLevelType w:val="hybridMultilevel"/>
    <w:tmpl w:val="70BEBE4E"/>
    <w:lvl w:ilvl="0" w:tplc="4A006186">
      <w:start w:val="1"/>
      <w:numFmt w:val="lowerRoman"/>
      <w:lvlText w:val="%1."/>
      <w:lvlJc w:val="right"/>
      <w:pPr>
        <w:ind w:left="1200" w:hanging="360"/>
      </w:pPr>
      <w:rPr>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3F84A94"/>
    <w:multiLevelType w:val="hybridMultilevel"/>
    <w:tmpl w:val="A5449A1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61B3155"/>
    <w:multiLevelType w:val="multilevel"/>
    <w:tmpl w:val="DB4698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6601310"/>
    <w:multiLevelType w:val="hybridMultilevel"/>
    <w:tmpl w:val="1BF6F3AC"/>
    <w:lvl w:ilvl="0" w:tplc="04090001">
      <w:start w:val="1"/>
      <w:numFmt w:val="bullet"/>
      <w:lvlText w:val=""/>
      <w:lvlJc w:val="left"/>
      <w:pPr>
        <w:ind w:left="1200" w:hanging="360"/>
      </w:pPr>
      <w:rPr>
        <w:rFonts w:ascii="Symbol" w:hAnsi="Symbol"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7DFA3946"/>
    <w:multiLevelType w:val="hybridMultilevel"/>
    <w:tmpl w:val="6F8E1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12"/>
  </w:num>
  <w:num w:numId="4">
    <w:abstractNumId w:val="21"/>
  </w:num>
  <w:num w:numId="5">
    <w:abstractNumId w:val="8"/>
  </w:num>
  <w:num w:numId="6">
    <w:abstractNumId w:val="19"/>
  </w:num>
  <w:num w:numId="7">
    <w:abstractNumId w:val="5"/>
  </w:num>
  <w:num w:numId="8">
    <w:abstractNumId w:val="9"/>
  </w:num>
  <w:num w:numId="9">
    <w:abstractNumId w:val="25"/>
  </w:num>
  <w:num w:numId="10">
    <w:abstractNumId w:val="24"/>
  </w:num>
  <w:num w:numId="11">
    <w:abstractNumId w:val="3"/>
  </w:num>
  <w:num w:numId="12">
    <w:abstractNumId w:val="14"/>
  </w:num>
  <w:num w:numId="13">
    <w:abstractNumId w:val="1"/>
  </w:num>
  <w:num w:numId="14">
    <w:abstractNumId w:val="17"/>
  </w:num>
  <w:num w:numId="15">
    <w:abstractNumId w:val="30"/>
  </w:num>
  <w:num w:numId="16">
    <w:abstractNumId w:val="10"/>
  </w:num>
  <w:num w:numId="17">
    <w:abstractNumId w:val="22"/>
  </w:num>
  <w:num w:numId="18">
    <w:abstractNumId w:val="15"/>
  </w:num>
  <w:num w:numId="19">
    <w:abstractNumId w:val="11"/>
  </w:num>
  <w:num w:numId="20">
    <w:abstractNumId w:val="7"/>
  </w:num>
  <w:num w:numId="21">
    <w:abstractNumId w:val="4"/>
  </w:num>
  <w:num w:numId="22">
    <w:abstractNumId w:val="16"/>
  </w:num>
  <w:num w:numId="23">
    <w:abstractNumId w:val="6"/>
  </w:num>
  <w:num w:numId="24">
    <w:abstractNumId w:val="20"/>
  </w:num>
  <w:num w:numId="25">
    <w:abstractNumId w:val="13"/>
  </w:num>
  <w:num w:numId="26">
    <w:abstractNumId w:val="2"/>
  </w:num>
  <w:num w:numId="27">
    <w:abstractNumId w:val="27"/>
  </w:num>
  <w:num w:numId="28">
    <w:abstractNumId w:val="18"/>
  </w:num>
  <w:num w:numId="29">
    <w:abstractNumId w:val="23"/>
  </w:num>
  <w:num w:numId="30">
    <w:abstractNumId w:val="23"/>
  </w:num>
  <w:num w:numId="31">
    <w:abstractNumId w:val="23"/>
  </w:num>
  <w:num w:numId="32">
    <w:abstractNumId w:val="26"/>
  </w:num>
  <w:num w:numId="33">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F3"/>
    <w:rsid w:val="000028EC"/>
    <w:rsid w:val="00005B83"/>
    <w:rsid w:val="0001048F"/>
    <w:rsid w:val="00010A9F"/>
    <w:rsid w:val="000156C7"/>
    <w:rsid w:val="0002008C"/>
    <w:rsid w:val="0002202B"/>
    <w:rsid w:val="000273D5"/>
    <w:rsid w:val="000354E2"/>
    <w:rsid w:val="0003712B"/>
    <w:rsid w:val="00047C27"/>
    <w:rsid w:val="00052316"/>
    <w:rsid w:val="000530EB"/>
    <w:rsid w:val="000541D1"/>
    <w:rsid w:val="00064BA4"/>
    <w:rsid w:val="0006653F"/>
    <w:rsid w:val="00066A05"/>
    <w:rsid w:val="00071764"/>
    <w:rsid w:val="000747C9"/>
    <w:rsid w:val="00075489"/>
    <w:rsid w:val="00075AC5"/>
    <w:rsid w:val="00080D25"/>
    <w:rsid w:val="0008694C"/>
    <w:rsid w:val="00094464"/>
    <w:rsid w:val="00097CE6"/>
    <w:rsid w:val="000A157E"/>
    <w:rsid w:val="000A3733"/>
    <w:rsid w:val="000A59A6"/>
    <w:rsid w:val="000A6798"/>
    <w:rsid w:val="000B468D"/>
    <w:rsid w:val="000B702C"/>
    <w:rsid w:val="000C2B14"/>
    <w:rsid w:val="000C3423"/>
    <w:rsid w:val="000C3F19"/>
    <w:rsid w:val="000C6AEA"/>
    <w:rsid w:val="000D0999"/>
    <w:rsid w:val="000D4FBD"/>
    <w:rsid w:val="000D66BC"/>
    <w:rsid w:val="000D7216"/>
    <w:rsid w:val="000D7A49"/>
    <w:rsid w:val="000E33F2"/>
    <w:rsid w:val="000E4AFD"/>
    <w:rsid w:val="000F4908"/>
    <w:rsid w:val="00100B10"/>
    <w:rsid w:val="00101D88"/>
    <w:rsid w:val="00104601"/>
    <w:rsid w:val="00113CB1"/>
    <w:rsid w:val="00115CF6"/>
    <w:rsid w:val="00121A04"/>
    <w:rsid w:val="00122D9B"/>
    <w:rsid w:val="00126525"/>
    <w:rsid w:val="00127696"/>
    <w:rsid w:val="00132F7D"/>
    <w:rsid w:val="001359A0"/>
    <w:rsid w:val="001408E1"/>
    <w:rsid w:val="00140EF6"/>
    <w:rsid w:val="00142FEB"/>
    <w:rsid w:val="001452CE"/>
    <w:rsid w:val="00145991"/>
    <w:rsid w:val="00154834"/>
    <w:rsid w:val="0015561C"/>
    <w:rsid w:val="0017053B"/>
    <w:rsid w:val="00170C00"/>
    <w:rsid w:val="00172FFD"/>
    <w:rsid w:val="001915B2"/>
    <w:rsid w:val="00196F47"/>
    <w:rsid w:val="001B4F3F"/>
    <w:rsid w:val="001C2125"/>
    <w:rsid w:val="001D581B"/>
    <w:rsid w:val="001D5B18"/>
    <w:rsid w:val="001D5C18"/>
    <w:rsid w:val="001D6C53"/>
    <w:rsid w:val="001E048E"/>
    <w:rsid w:val="001E56CC"/>
    <w:rsid w:val="001E736E"/>
    <w:rsid w:val="001F1912"/>
    <w:rsid w:val="001F6151"/>
    <w:rsid w:val="00203073"/>
    <w:rsid w:val="00206739"/>
    <w:rsid w:val="002068F8"/>
    <w:rsid w:val="00207C80"/>
    <w:rsid w:val="00210A9A"/>
    <w:rsid w:val="00215458"/>
    <w:rsid w:val="00221841"/>
    <w:rsid w:val="0022214E"/>
    <w:rsid w:val="00222D41"/>
    <w:rsid w:val="00225C52"/>
    <w:rsid w:val="00226A80"/>
    <w:rsid w:val="00235F53"/>
    <w:rsid w:val="00236E3A"/>
    <w:rsid w:val="00246FBE"/>
    <w:rsid w:val="00255D52"/>
    <w:rsid w:val="00261AAC"/>
    <w:rsid w:val="00262D86"/>
    <w:rsid w:val="00263E62"/>
    <w:rsid w:val="002660BD"/>
    <w:rsid w:val="002671DC"/>
    <w:rsid w:val="00274E1F"/>
    <w:rsid w:val="00276B24"/>
    <w:rsid w:val="00276E7D"/>
    <w:rsid w:val="00277C21"/>
    <w:rsid w:val="00281F35"/>
    <w:rsid w:val="00283D00"/>
    <w:rsid w:val="00285683"/>
    <w:rsid w:val="00285AD0"/>
    <w:rsid w:val="002866D6"/>
    <w:rsid w:val="00286958"/>
    <w:rsid w:val="002920ED"/>
    <w:rsid w:val="002940F5"/>
    <w:rsid w:val="00295D79"/>
    <w:rsid w:val="00296FCA"/>
    <w:rsid w:val="002C1042"/>
    <w:rsid w:val="002C21CF"/>
    <w:rsid w:val="002D0844"/>
    <w:rsid w:val="002D08AE"/>
    <w:rsid w:val="002D536E"/>
    <w:rsid w:val="002D64BA"/>
    <w:rsid w:val="002E04D8"/>
    <w:rsid w:val="002E1F43"/>
    <w:rsid w:val="002E20E0"/>
    <w:rsid w:val="002E2A1C"/>
    <w:rsid w:val="002F0B79"/>
    <w:rsid w:val="002F42D0"/>
    <w:rsid w:val="002F4F21"/>
    <w:rsid w:val="00312C4D"/>
    <w:rsid w:val="00313FD6"/>
    <w:rsid w:val="003149F9"/>
    <w:rsid w:val="003165D6"/>
    <w:rsid w:val="00317B53"/>
    <w:rsid w:val="00322AA2"/>
    <w:rsid w:val="00331F8A"/>
    <w:rsid w:val="00336AC9"/>
    <w:rsid w:val="00351EC1"/>
    <w:rsid w:val="003528C1"/>
    <w:rsid w:val="0036341D"/>
    <w:rsid w:val="00363E82"/>
    <w:rsid w:val="00371F2D"/>
    <w:rsid w:val="00372169"/>
    <w:rsid w:val="003767CF"/>
    <w:rsid w:val="0039332B"/>
    <w:rsid w:val="003A0716"/>
    <w:rsid w:val="003B2B2F"/>
    <w:rsid w:val="003C47EB"/>
    <w:rsid w:val="003D25F2"/>
    <w:rsid w:val="003D27F1"/>
    <w:rsid w:val="003D538A"/>
    <w:rsid w:val="003E34F3"/>
    <w:rsid w:val="003E638C"/>
    <w:rsid w:val="003F0AC0"/>
    <w:rsid w:val="003F2B95"/>
    <w:rsid w:val="003F6B47"/>
    <w:rsid w:val="004013EF"/>
    <w:rsid w:val="00406C29"/>
    <w:rsid w:val="004074CE"/>
    <w:rsid w:val="00411E59"/>
    <w:rsid w:val="00414E87"/>
    <w:rsid w:val="00422147"/>
    <w:rsid w:val="00422EDD"/>
    <w:rsid w:val="0043028C"/>
    <w:rsid w:val="0043239B"/>
    <w:rsid w:val="00433DE8"/>
    <w:rsid w:val="0044619F"/>
    <w:rsid w:val="00447069"/>
    <w:rsid w:val="004471B2"/>
    <w:rsid w:val="00451096"/>
    <w:rsid w:val="00451A97"/>
    <w:rsid w:val="004531CE"/>
    <w:rsid w:val="0045706E"/>
    <w:rsid w:val="004576F0"/>
    <w:rsid w:val="00461C18"/>
    <w:rsid w:val="00464C3E"/>
    <w:rsid w:val="004651F2"/>
    <w:rsid w:val="00465641"/>
    <w:rsid w:val="00471070"/>
    <w:rsid w:val="00474E63"/>
    <w:rsid w:val="004777D7"/>
    <w:rsid w:val="0048719E"/>
    <w:rsid w:val="004875EE"/>
    <w:rsid w:val="00490DEE"/>
    <w:rsid w:val="004A3493"/>
    <w:rsid w:val="004B1110"/>
    <w:rsid w:val="004C1DB2"/>
    <w:rsid w:val="004C2ADC"/>
    <w:rsid w:val="004D5087"/>
    <w:rsid w:val="004D573C"/>
    <w:rsid w:val="004E06E7"/>
    <w:rsid w:val="004E56D6"/>
    <w:rsid w:val="004E7E38"/>
    <w:rsid w:val="004F6934"/>
    <w:rsid w:val="004F74E5"/>
    <w:rsid w:val="005033BB"/>
    <w:rsid w:val="0050426C"/>
    <w:rsid w:val="005131DB"/>
    <w:rsid w:val="0052140A"/>
    <w:rsid w:val="005237BA"/>
    <w:rsid w:val="00534517"/>
    <w:rsid w:val="005353FD"/>
    <w:rsid w:val="0053567A"/>
    <w:rsid w:val="005414DE"/>
    <w:rsid w:val="00550003"/>
    <w:rsid w:val="00553968"/>
    <w:rsid w:val="005605AA"/>
    <w:rsid w:val="00560929"/>
    <w:rsid w:val="00562C25"/>
    <w:rsid w:val="00562D08"/>
    <w:rsid w:val="0057517F"/>
    <w:rsid w:val="00577248"/>
    <w:rsid w:val="00581199"/>
    <w:rsid w:val="00581265"/>
    <w:rsid w:val="00586F56"/>
    <w:rsid w:val="00586FC5"/>
    <w:rsid w:val="00593F0E"/>
    <w:rsid w:val="00594C6F"/>
    <w:rsid w:val="005B4D2F"/>
    <w:rsid w:val="005B5657"/>
    <w:rsid w:val="005C5D48"/>
    <w:rsid w:val="005D0B94"/>
    <w:rsid w:val="005F3C24"/>
    <w:rsid w:val="006077DA"/>
    <w:rsid w:val="006107DC"/>
    <w:rsid w:val="00615E43"/>
    <w:rsid w:val="00616BB0"/>
    <w:rsid w:val="0062040D"/>
    <w:rsid w:val="00623058"/>
    <w:rsid w:val="00623F04"/>
    <w:rsid w:val="00624810"/>
    <w:rsid w:val="00626831"/>
    <w:rsid w:val="00627137"/>
    <w:rsid w:val="00630948"/>
    <w:rsid w:val="00633A1B"/>
    <w:rsid w:val="00641559"/>
    <w:rsid w:val="00645D66"/>
    <w:rsid w:val="00651E8E"/>
    <w:rsid w:val="0065437F"/>
    <w:rsid w:val="006544D0"/>
    <w:rsid w:val="00662686"/>
    <w:rsid w:val="00664437"/>
    <w:rsid w:val="00670936"/>
    <w:rsid w:val="0068381C"/>
    <w:rsid w:val="0068715B"/>
    <w:rsid w:val="00692F18"/>
    <w:rsid w:val="00697469"/>
    <w:rsid w:val="006A185C"/>
    <w:rsid w:val="006A229A"/>
    <w:rsid w:val="006A2495"/>
    <w:rsid w:val="006C6E1B"/>
    <w:rsid w:val="006E074E"/>
    <w:rsid w:val="006E151B"/>
    <w:rsid w:val="006E360D"/>
    <w:rsid w:val="006F0367"/>
    <w:rsid w:val="006F108E"/>
    <w:rsid w:val="006F445E"/>
    <w:rsid w:val="006F5E9D"/>
    <w:rsid w:val="006F751E"/>
    <w:rsid w:val="00700E73"/>
    <w:rsid w:val="00700E79"/>
    <w:rsid w:val="0070164E"/>
    <w:rsid w:val="00702845"/>
    <w:rsid w:val="00704A38"/>
    <w:rsid w:val="00707988"/>
    <w:rsid w:val="0071070C"/>
    <w:rsid w:val="00724C45"/>
    <w:rsid w:val="00725CB8"/>
    <w:rsid w:val="0073591B"/>
    <w:rsid w:val="00743A7E"/>
    <w:rsid w:val="00745B8D"/>
    <w:rsid w:val="00746709"/>
    <w:rsid w:val="00750E57"/>
    <w:rsid w:val="00751D0E"/>
    <w:rsid w:val="0076025F"/>
    <w:rsid w:val="00763D0E"/>
    <w:rsid w:val="007655F5"/>
    <w:rsid w:val="0078614D"/>
    <w:rsid w:val="007862D2"/>
    <w:rsid w:val="0078670B"/>
    <w:rsid w:val="00787A4B"/>
    <w:rsid w:val="007A087A"/>
    <w:rsid w:val="007A22C8"/>
    <w:rsid w:val="007A23E3"/>
    <w:rsid w:val="007A2E32"/>
    <w:rsid w:val="007A7C6B"/>
    <w:rsid w:val="007B087D"/>
    <w:rsid w:val="007B1C43"/>
    <w:rsid w:val="007B3620"/>
    <w:rsid w:val="007D2117"/>
    <w:rsid w:val="007D6F12"/>
    <w:rsid w:val="007E3C51"/>
    <w:rsid w:val="007E6A0A"/>
    <w:rsid w:val="007E7E2F"/>
    <w:rsid w:val="007F7A40"/>
    <w:rsid w:val="00811674"/>
    <w:rsid w:val="008157CA"/>
    <w:rsid w:val="00821D11"/>
    <w:rsid w:val="00823896"/>
    <w:rsid w:val="00833F18"/>
    <w:rsid w:val="00846D7A"/>
    <w:rsid w:val="00847A43"/>
    <w:rsid w:val="008624E6"/>
    <w:rsid w:val="00871E86"/>
    <w:rsid w:val="0087307B"/>
    <w:rsid w:val="0087512B"/>
    <w:rsid w:val="008817F2"/>
    <w:rsid w:val="008855DD"/>
    <w:rsid w:val="008863C8"/>
    <w:rsid w:val="00892097"/>
    <w:rsid w:val="008926D0"/>
    <w:rsid w:val="00895630"/>
    <w:rsid w:val="008A0FC3"/>
    <w:rsid w:val="008B3CF5"/>
    <w:rsid w:val="008B4974"/>
    <w:rsid w:val="008B59BB"/>
    <w:rsid w:val="008B7873"/>
    <w:rsid w:val="008B7B7C"/>
    <w:rsid w:val="008C0DD8"/>
    <w:rsid w:val="008C4B0C"/>
    <w:rsid w:val="008D3B1E"/>
    <w:rsid w:val="008E2C05"/>
    <w:rsid w:val="008E3EAF"/>
    <w:rsid w:val="008E45DF"/>
    <w:rsid w:val="008F0127"/>
    <w:rsid w:val="008F32CC"/>
    <w:rsid w:val="008F3BEF"/>
    <w:rsid w:val="008F6F24"/>
    <w:rsid w:val="00906717"/>
    <w:rsid w:val="00912F7D"/>
    <w:rsid w:val="00913851"/>
    <w:rsid w:val="00924797"/>
    <w:rsid w:val="00925870"/>
    <w:rsid w:val="00926B34"/>
    <w:rsid w:val="00931D3F"/>
    <w:rsid w:val="00936E67"/>
    <w:rsid w:val="00943C8E"/>
    <w:rsid w:val="009501C8"/>
    <w:rsid w:val="009618BF"/>
    <w:rsid w:val="009650F4"/>
    <w:rsid w:val="0097330B"/>
    <w:rsid w:val="00974E37"/>
    <w:rsid w:val="009815EF"/>
    <w:rsid w:val="009820F9"/>
    <w:rsid w:val="00982C17"/>
    <w:rsid w:val="009841FC"/>
    <w:rsid w:val="009850F1"/>
    <w:rsid w:val="009A5D5D"/>
    <w:rsid w:val="009C06B4"/>
    <w:rsid w:val="009C662D"/>
    <w:rsid w:val="009D4623"/>
    <w:rsid w:val="009E0BD9"/>
    <w:rsid w:val="009E3BDE"/>
    <w:rsid w:val="009E403D"/>
    <w:rsid w:val="009E5DA5"/>
    <w:rsid w:val="009F1A41"/>
    <w:rsid w:val="009F42AF"/>
    <w:rsid w:val="009F7945"/>
    <w:rsid w:val="009F7A3A"/>
    <w:rsid w:val="00A00150"/>
    <w:rsid w:val="00A03854"/>
    <w:rsid w:val="00A04D8B"/>
    <w:rsid w:val="00A14508"/>
    <w:rsid w:val="00A174DA"/>
    <w:rsid w:val="00A373AC"/>
    <w:rsid w:val="00A445F9"/>
    <w:rsid w:val="00A47B6D"/>
    <w:rsid w:val="00A54D73"/>
    <w:rsid w:val="00A5795F"/>
    <w:rsid w:val="00A61883"/>
    <w:rsid w:val="00A6205A"/>
    <w:rsid w:val="00A66393"/>
    <w:rsid w:val="00A67C5F"/>
    <w:rsid w:val="00A76826"/>
    <w:rsid w:val="00A86791"/>
    <w:rsid w:val="00A867F1"/>
    <w:rsid w:val="00A870DF"/>
    <w:rsid w:val="00A95C3B"/>
    <w:rsid w:val="00A97A95"/>
    <w:rsid w:val="00AA0769"/>
    <w:rsid w:val="00AA7D1B"/>
    <w:rsid w:val="00AB1DE6"/>
    <w:rsid w:val="00AB5134"/>
    <w:rsid w:val="00AC24F7"/>
    <w:rsid w:val="00AC27F1"/>
    <w:rsid w:val="00AC350A"/>
    <w:rsid w:val="00AD3C28"/>
    <w:rsid w:val="00AD4D7F"/>
    <w:rsid w:val="00AE3059"/>
    <w:rsid w:val="00AE3954"/>
    <w:rsid w:val="00AF0753"/>
    <w:rsid w:val="00AF7661"/>
    <w:rsid w:val="00B06A94"/>
    <w:rsid w:val="00B1063F"/>
    <w:rsid w:val="00B14B1C"/>
    <w:rsid w:val="00B21B8B"/>
    <w:rsid w:val="00B26234"/>
    <w:rsid w:val="00B2669D"/>
    <w:rsid w:val="00B270AE"/>
    <w:rsid w:val="00B301B8"/>
    <w:rsid w:val="00B4086C"/>
    <w:rsid w:val="00B4214B"/>
    <w:rsid w:val="00B46BC8"/>
    <w:rsid w:val="00B46E9A"/>
    <w:rsid w:val="00B52550"/>
    <w:rsid w:val="00B53937"/>
    <w:rsid w:val="00B60ED0"/>
    <w:rsid w:val="00B620E8"/>
    <w:rsid w:val="00B6591B"/>
    <w:rsid w:val="00B65BA5"/>
    <w:rsid w:val="00B66199"/>
    <w:rsid w:val="00B662B9"/>
    <w:rsid w:val="00B7231A"/>
    <w:rsid w:val="00B73043"/>
    <w:rsid w:val="00B75162"/>
    <w:rsid w:val="00B768FB"/>
    <w:rsid w:val="00B8094A"/>
    <w:rsid w:val="00B81E9C"/>
    <w:rsid w:val="00B87481"/>
    <w:rsid w:val="00B90C3A"/>
    <w:rsid w:val="00B91EF3"/>
    <w:rsid w:val="00B924BA"/>
    <w:rsid w:val="00BB1207"/>
    <w:rsid w:val="00BB1409"/>
    <w:rsid w:val="00BB610C"/>
    <w:rsid w:val="00BC2DF3"/>
    <w:rsid w:val="00BC3B38"/>
    <w:rsid w:val="00BE669E"/>
    <w:rsid w:val="00BF23D1"/>
    <w:rsid w:val="00BF2C17"/>
    <w:rsid w:val="00BF2CCE"/>
    <w:rsid w:val="00BF3563"/>
    <w:rsid w:val="00BF632C"/>
    <w:rsid w:val="00C04ED8"/>
    <w:rsid w:val="00C055F8"/>
    <w:rsid w:val="00C15867"/>
    <w:rsid w:val="00C15BB0"/>
    <w:rsid w:val="00C1722D"/>
    <w:rsid w:val="00C219F0"/>
    <w:rsid w:val="00C255AD"/>
    <w:rsid w:val="00C266B6"/>
    <w:rsid w:val="00C27219"/>
    <w:rsid w:val="00C400C8"/>
    <w:rsid w:val="00C431FE"/>
    <w:rsid w:val="00C45F4E"/>
    <w:rsid w:val="00C52DA0"/>
    <w:rsid w:val="00C618EA"/>
    <w:rsid w:val="00C647BB"/>
    <w:rsid w:val="00C66B62"/>
    <w:rsid w:val="00C701AB"/>
    <w:rsid w:val="00C72EEF"/>
    <w:rsid w:val="00C8364D"/>
    <w:rsid w:val="00C94E37"/>
    <w:rsid w:val="00C952D0"/>
    <w:rsid w:val="00CA2CC7"/>
    <w:rsid w:val="00CB1063"/>
    <w:rsid w:val="00CC4C29"/>
    <w:rsid w:val="00CC6F0A"/>
    <w:rsid w:val="00CD52A9"/>
    <w:rsid w:val="00CE53A9"/>
    <w:rsid w:val="00CE7758"/>
    <w:rsid w:val="00CF0432"/>
    <w:rsid w:val="00CF078A"/>
    <w:rsid w:val="00CF57E9"/>
    <w:rsid w:val="00D054B1"/>
    <w:rsid w:val="00D07A35"/>
    <w:rsid w:val="00D11972"/>
    <w:rsid w:val="00D144E8"/>
    <w:rsid w:val="00D15C74"/>
    <w:rsid w:val="00D1642C"/>
    <w:rsid w:val="00D17724"/>
    <w:rsid w:val="00D22228"/>
    <w:rsid w:val="00D25013"/>
    <w:rsid w:val="00D255CB"/>
    <w:rsid w:val="00D26D2D"/>
    <w:rsid w:val="00D32F59"/>
    <w:rsid w:val="00D33DB6"/>
    <w:rsid w:val="00D3452C"/>
    <w:rsid w:val="00D3511B"/>
    <w:rsid w:val="00D35FBF"/>
    <w:rsid w:val="00D36678"/>
    <w:rsid w:val="00D40ED6"/>
    <w:rsid w:val="00D410BA"/>
    <w:rsid w:val="00D438D1"/>
    <w:rsid w:val="00D465D7"/>
    <w:rsid w:val="00D52DF0"/>
    <w:rsid w:val="00D60348"/>
    <w:rsid w:val="00D635AC"/>
    <w:rsid w:val="00D63D26"/>
    <w:rsid w:val="00D6404D"/>
    <w:rsid w:val="00D66BDD"/>
    <w:rsid w:val="00D66CF0"/>
    <w:rsid w:val="00D72DBF"/>
    <w:rsid w:val="00D741BC"/>
    <w:rsid w:val="00D76D05"/>
    <w:rsid w:val="00D771E3"/>
    <w:rsid w:val="00D8709D"/>
    <w:rsid w:val="00D91CFC"/>
    <w:rsid w:val="00D94B35"/>
    <w:rsid w:val="00D95BAF"/>
    <w:rsid w:val="00DA2375"/>
    <w:rsid w:val="00DA377D"/>
    <w:rsid w:val="00DB3599"/>
    <w:rsid w:val="00DB4D51"/>
    <w:rsid w:val="00DB6902"/>
    <w:rsid w:val="00DC0C26"/>
    <w:rsid w:val="00DC1AD0"/>
    <w:rsid w:val="00DC3B75"/>
    <w:rsid w:val="00DC639E"/>
    <w:rsid w:val="00DD02E4"/>
    <w:rsid w:val="00DD41D4"/>
    <w:rsid w:val="00DD5F48"/>
    <w:rsid w:val="00DE46D7"/>
    <w:rsid w:val="00DE4C2A"/>
    <w:rsid w:val="00DF69C7"/>
    <w:rsid w:val="00E02D6B"/>
    <w:rsid w:val="00E04C98"/>
    <w:rsid w:val="00E1453D"/>
    <w:rsid w:val="00E1623F"/>
    <w:rsid w:val="00E24FBA"/>
    <w:rsid w:val="00E37716"/>
    <w:rsid w:val="00E43745"/>
    <w:rsid w:val="00E454BD"/>
    <w:rsid w:val="00E51EA0"/>
    <w:rsid w:val="00E5372F"/>
    <w:rsid w:val="00E570BB"/>
    <w:rsid w:val="00E675D4"/>
    <w:rsid w:val="00E72703"/>
    <w:rsid w:val="00E76191"/>
    <w:rsid w:val="00E76FD7"/>
    <w:rsid w:val="00E83D3B"/>
    <w:rsid w:val="00E95E9E"/>
    <w:rsid w:val="00EA1492"/>
    <w:rsid w:val="00EA1600"/>
    <w:rsid w:val="00EA3205"/>
    <w:rsid w:val="00EA3E19"/>
    <w:rsid w:val="00EA7E6A"/>
    <w:rsid w:val="00EB7EDE"/>
    <w:rsid w:val="00EC3126"/>
    <w:rsid w:val="00EC746D"/>
    <w:rsid w:val="00ED49FE"/>
    <w:rsid w:val="00ED5D23"/>
    <w:rsid w:val="00ED71A4"/>
    <w:rsid w:val="00EE1C99"/>
    <w:rsid w:val="00EE7302"/>
    <w:rsid w:val="00EE7D2F"/>
    <w:rsid w:val="00EE7E6C"/>
    <w:rsid w:val="00EF6F5F"/>
    <w:rsid w:val="00EF77F1"/>
    <w:rsid w:val="00EF7E1B"/>
    <w:rsid w:val="00EF7FED"/>
    <w:rsid w:val="00F03485"/>
    <w:rsid w:val="00F05124"/>
    <w:rsid w:val="00F075B1"/>
    <w:rsid w:val="00F108C0"/>
    <w:rsid w:val="00F118F0"/>
    <w:rsid w:val="00F132C1"/>
    <w:rsid w:val="00F14DC8"/>
    <w:rsid w:val="00F17726"/>
    <w:rsid w:val="00F249CC"/>
    <w:rsid w:val="00F2542E"/>
    <w:rsid w:val="00F264BD"/>
    <w:rsid w:val="00F30543"/>
    <w:rsid w:val="00F311FA"/>
    <w:rsid w:val="00F33709"/>
    <w:rsid w:val="00F352BA"/>
    <w:rsid w:val="00F35AF1"/>
    <w:rsid w:val="00F408DE"/>
    <w:rsid w:val="00F409BC"/>
    <w:rsid w:val="00F45C33"/>
    <w:rsid w:val="00F47DCB"/>
    <w:rsid w:val="00F53983"/>
    <w:rsid w:val="00F56862"/>
    <w:rsid w:val="00F6022B"/>
    <w:rsid w:val="00F60F92"/>
    <w:rsid w:val="00F62005"/>
    <w:rsid w:val="00F74B1E"/>
    <w:rsid w:val="00F87EAF"/>
    <w:rsid w:val="00F90C33"/>
    <w:rsid w:val="00F92697"/>
    <w:rsid w:val="00F93DE5"/>
    <w:rsid w:val="00F97DFE"/>
    <w:rsid w:val="00FA07BE"/>
    <w:rsid w:val="00FA0A04"/>
    <w:rsid w:val="00FB0D5F"/>
    <w:rsid w:val="00FB14CD"/>
    <w:rsid w:val="00FB75A4"/>
    <w:rsid w:val="00FC09AA"/>
    <w:rsid w:val="00FC7318"/>
    <w:rsid w:val="00FE0A9E"/>
    <w:rsid w:val="00FE1427"/>
    <w:rsid w:val="00FE1C41"/>
    <w:rsid w:val="00FE46EA"/>
    <w:rsid w:val="00FF5CD5"/>
    <w:rsid w:val="00FF7B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CC228"/>
  <w15:docId w15:val="{343235A8-BA0F-4C1F-BF07-E07F8A19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21"/>
    <w:rPr>
      <w:rFonts w:ascii="Arial" w:hAnsi="Arial"/>
      <w:sz w:val="22"/>
      <w:lang w:eastAsia="en-US"/>
    </w:rPr>
  </w:style>
  <w:style w:type="paragraph" w:styleId="Heading1">
    <w:name w:val="heading 1"/>
    <w:basedOn w:val="Normal"/>
    <w:next w:val="BodyText1"/>
    <w:uiPriority w:val="99"/>
    <w:qFormat/>
    <w:rsid w:val="00277C21"/>
    <w:pPr>
      <w:keepNext/>
      <w:numPr>
        <w:numId w:val="1"/>
      </w:numPr>
      <w:spacing w:before="360" w:after="120"/>
      <w:outlineLvl w:val="0"/>
    </w:pPr>
    <w:rPr>
      <w:b/>
    </w:rPr>
  </w:style>
  <w:style w:type="paragraph" w:styleId="Heading2">
    <w:name w:val="heading 2"/>
    <w:basedOn w:val="Normal"/>
    <w:next w:val="BodyText2"/>
    <w:qFormat/>
    <w:rsid w:val="00277C21"/>
    <w:pPr>
      <w:keepNext/>
      <w:tabs>
        <w:tab w:val="left" w:pos="1418"/>
      </w:tabs>
      <w:spacing w:before="240" w:after="120"/>
      <w:outlineLvl w:val="1"/>
    </w:pPr>
    <w:rPr>
      <w:sz w:val="20"/>
    </w:rPr>
  </w:style>
  <w:style w:type="paragraph" w:styleId="Heading3">
    <w:name w:val="heading 3"/>
    <w:basedOn w:val="Normal"/>
    <w:next w:val="BodyText3"/>
    <w:uiPriority w:val="99"/>
    <w:qFormat/>
    <w:rsid w:val="00277C21"/>
    <w:pPr>
      <w:keepNext/>
      <w:numPr>
        <w:ilvl w:val="2"/>
        <w:numId w:val="1"/>
      </w:numPr>
      <w:tabs>
        <w:tab w:val="left" w:pos="2268"/>
      </w:tabs>
      <w:spacing w:before="240" w:after="60"/>
      <w:outlineLvl w:val="2"/>
    </w:pPr>
  </w:style>
  <w:style w:type="paragraph" w:styleId="Heading4">
    <w:name w:val="heading 4"/>
    <w:basedOn w:val="Normal"/>
    <w:next w:val="Bodytext4"/>
    <w:uiPriority w:val="99"/>
    <w:qFormat/>
    <w:rsid w:val="00277C21"/>
    <w:pPr>
      <w:keepNext/>
      <w:numPr>
        <w:ilvl w:val="3"/>
        <w:numId w:val="1"/>
      </w:numPr>
      <w:spacing w:before="240" w:after="60"/>
      <w:outlineLvl w:val="3"/>
    </w:pPr>
  </w:style>
  <w:style w:type="paragraph" w:styleId="Heading5">
    <w:name w:val="heading 5"/>
    <w:basedOn w:val="Normal"/>
    <w:next w:val="bodytext5"/>
    <w:uiPriority w:val="99"/>
    <w:qFormat/>
    <w:rsid w:val="00277C21"/>
    <w:pPr>
      <w:numPr>
        <w:ilvl w:val="4"/>
        <w:numId w:val="1"/>
      </w:numPr>
      <w:tabs>
        <w:tab w:val="left" w:pos="3119"/>
      </w:tabs>
      <w:spacing w:before="240" w:after="60"/>
      <w:outlineLvl w:val="4"/>
    </w:pPr>
  </w:style>
  <w:style w:type="paragraph" w:styleId="Heading6">
    <w:name w:val="heading 6"/>
    <w:basedOn w:val="Normal"/>
    <w:next w:val="bodytext5"/>
    <w:uiPriority w:val="99"/>
    <w:qFormat/>
    <w:rsid w:val="00277C21"/>
    <w:pPr>
      <w:numPr>
        <w:ilvl w:val="5"/>
        <w:numId w:val="1"/>
      </w:numPr>
      <w:tabs>
        <w:tab w:val="left" w:pos="3119"/>
      </w:tabs>
      <w:spacing w:before="240" w:after="60"/>
      <w:outlineLvl w:val="5"/>
    </w:pPr>
  </w:style>
  <w:style w:type="paragraph" w:styleId="Heading7">
    <w:name w:val="heading 7"/>
    <w:basedOn w:val="Normal"/>
    <w:next w:val="bodytext5"/>
    <w:uiPriority w:val="99"/>
    <w:qFormat/>
    <w:rsid w:val="00277C21"/>
    <w:pPr>
      <w:numPr>
        <w:ilvl w:val="6"/>
        <w:numId w:val="1"/>
      </w:numPr>
      <w:tabs>
        <w:tab w:val="left" w:pos="3119"/>
      </w:tabs>
      <w:spacing w:before="240" w:after="60"/>
      <w:outlineLvl w:val="6"/>
    </w:pPr>
  </w:style>
  <w:style w:type="paragraph" w:styleId="Heading8">
    <w:name w:val="heading 8"/>
    <w:basedOn w:val="Normal"/>
    <w:next w:val="bodytext5"/>
    <w:uiPriority w:val="99"/>
    <w:qFormat/>
    <w:rsid w:val="00277C21"/>
    <w:pPr>
      <w:numPr>
        <w:ilvl w:val="7"/>
        <w:numId w:val="1"/>
      </w:numPr>
      <w:tabs>
        <w:tab w:val="left" w:pos="3119"/>
      </w:tabs>
      <w:spacing w:before="240" w:after="60"/>
      <w:outlineLvl w:val="7"/>
    </w:pPr>
  </w:style>
  <w:style w:type="paragraph" w:styleId="Heading9">
    <w:name w:val="heading 9"/>
    <w:basedOn w:val="Normal"/>
    <w:next w:val="bodytext5"/>
    <w:uiPriority w:val="99"/>
    <w:qFormat/>
    <w:rsid w:val="00277C21"/>
    <w:pPr>
      <w:numPr>
        <w:ilvl w:val="8"/>
        <w:numId w:val="1"/>
      </w:numPr>
      <w:tabs>
        <w:tab w:val="left" w:pos="3119"/>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277C21"/>
    <w:rPr>
      <w:sz w:val="16"/>
    </w:rPr>
  </w:style>
  <w:style w:type="paragraph" w:styleId="CommentText">
    <w:name w:val="annotation text"/>
    <w:basedOn w:val="Normal"/>
    <w:link w:val="CommentTextChar"/>
    <w:semiHidden/>
    <w:rsid w:val="00277C21"/>
  </w:style>
  <w:style w:type="paragraph" w:styleId="Header">
    <w:name w:val="header"/>
    <w:basedOn w:val="Normal"/>
    <w:semiHidden/>
    <w:rsid w:val="00277C21"/>
    <w:pPr>
      <w:tabs>
        <w:tab w:val="center" w:pos="4320"/>
        <w:tab w:val="right" w:pos="8640"/>
      </w:tabs>
    </w:pPr>
  </w:style>
  <w:style w:type="paragraph" w:styleId="Footer">
    <w:name w:val="footer"/>
    <w:basedOn w:val="Normal"/>
    <w:semiHidden/>
    <w:rsid w:val="00277C21"/>
    <w:pPr>
      <w:pBdr>
        <w:top w:val="single" w:sz="6" w:space="1" w:color="auto"/>
      </w:pBdr>
      <w:tabs>
        <w:tab w:val="center" w:pos="5103"/>
        <w:tab w:val="right" w:pos="9923"/>
      </w:tabs>
    </w:pPr>
    <w:rPr>
      <w:sz w:val="16"/>
    </w:rPr>
  </w:style>
  <w:style w:type="character" w:styleId="PageNumber">
    <w:name w:val="page number"/>
    <w:basedOn w:val="DefaultParagraphFont"/>
    <w:semiHidden/>
    <w:rsid w:val="00277C21"/>
  </w:style>
  <w:style w:type="paragraph" w:styleId="TOC2">
    <w:name w:val="toc 2"/>
    <w:aliases w:val="eGA L3 2"/>
    <w:basedOn w:val="Normal"/>
    <w:next w:val="Heading2"/>
    <w:uiPriority w:val="39"/>
    <w:qFormat/>
    <w:rsid w:val="004B1110"/>
    <w:pPr>
      <w:tabs>
        <w:tab w:val="left" w:pos="800"/>
        <w:tab w:val="right" w:leader="dot" w:pos="9923"/>
      </w:tabs>
    </w:pPr>
    <w:rPr>
      <w:rFonts w:ascii="Verdana" w:hAnsi="Verdana"/>
      <w:noProof/>
    </w:rPr>
  </w:style>
  <w:style w:type="paragraph" w:styleId="TOC1">
    <w:name w:val="toc 1"/>
    <w:aliases w:val="eGA L3 1"/>
    <w:basedOn w:val="Normal"/>
    <w:next w:val="Heading1"/>
    <w:uiPriority w:val="39"/>
    <w:qFormat/>
    <w:rsid w:val="004B1110"/>
    <w:pPr>
      <w:tabs>
        <w:tab w:val="left" w:pos="400"/>
        <w:tab w:val="right" w:leader="dot" w:pos="9923"/>
      </w:tabs>
      <w:spacing w:before="120"/>
    </w:pPr>
    <w:rPr>
      <w:rFonts w:ascii="Verdana" w:hAnsi="Verdana"/>
      <w:b/>
      <w:caps/>
      <w:noProof/>
    </w:rPr>
  </w:style>
  <w:style w:type="paragraph" w:styleId="TOC3">
    <w:name w:val="toc 3"/>
    <w:basedOn w:val="Normal"/>
    <w:next w:val="Normal"/>
    <w:uiPriority w:val="39"/>
    <w:rsid w:val="00277C21"/>
    <w:pPr>
      <w:tabs>
        <w:tab w:val="left" w:pos="2610"/>
        <w:tab w:val="right" w:leader="dot" w:pos="9891"/>
      </w:tabs>
      <w:ind w:left="1134" w:hanging="1134"/>
    </w:pPr>
    <w:rPr>
      <w:sz w:val="18"/>
    </w:rPr>
  </w:style>
  <w:style w:type="paragraph" w:styleId="TOC4">
    <w:name w:val="toc 4"/>
    <w:basedOn w:val="Normal"/>
    <w:next w:val="Normal"/>
    <w:uiPriority w:val="39"/>
    <w:rsid w:val="00277C21"/>
    <w:pPr>
      <w:ind w:left="400"/>
    </w:pPr>
  </w:style>
  <w:style w:type="paragraph" w:styleId="TOC5">
    <w:name w:val="toc 5"/>
    <w:basedOn w:val="Normal"/>
    <w:next w:val="Normal"/>
    <w:uiPriority w:val="39"/>
    <w:rsid w:val="00277C21"/>
    <w:pPr>
      <w:ind w:left="600"/>
    </w:pPr>
  </w:style>
  <w:style w:type="paragraph" w:styleId="TOC6">
    <w:name w:val="toc 6"/>
    <w:basedOn w:val="Normal"/>
    <w:next w:val="Normal"/>
    <w:uiPriority w:val="39"/>
    <w:rsid w:val="00277C21"/>
    <w:pPr>
      <w:ind w:left="800"/>
    </w:pPr>
  </w:style>
  <w:style w:type="paragraph" w:styleId="TOC7">
    <w:name w:val="toc 7"/>
    <w:basedOn w:val="Normal"/>
    <w:next w:val="Normal"/>
    <w:uiPriority w:val="39"/>
    <w:rsid w:val="00277C21"/>
    <w:pPr>
      <w:ind w:left="1000"/>
    </w:pPr>
  </w:style>
  <w:style w:type="paragraph" w:styleId="TOC8">
    <w:name w:val="toc 8"/>
    <w:basedOn w:val="Normal"/>
    <w:next w:val="Normal"/>
    <w:uiPriority w:val="39"/>
    <w:rsid w:val="00277C21"/>
    <w:pPr>
      <w:ind w:left="1200"/>
    </w:pPr>
  </w:style>
  <w:style w:type="paragraph" w:styleId="TOC9">
    <w:name w:val="toc 9"/>
    <w:basedOn w:val="Normal"/>
    <w:next w:val="Normal"/>
    <w:uiPriority w:val="39"/>
    <w:rsid w:val="00277C21"/>
    <w:pPr>
      <w:ind w:left="1400"/>
    </w:pPr>
  </w:style>
  <w:style w:type="paragraph" w:customStyle="1" w:styleId="Bodytext4">
    <w:name w:val="Body text 4"/>
    <w:basedOn w:val="Normal"/>
    <w:rsid w:val="00277C21"/>
    <w:pPr>
      <w:ind w:left="2835"/>
    </w:pPr>
  </w:style>
  <w:style w:type="paragraph" w:customStyle="1" w:styleId="Default">
    <w:name w:val="Default"/>
    <w:rsid w:val="003D538A"/>
    <w:pPr>
      <w:autoSpaceDE w:val="0"/>
      <w:autoSpaceDN w:val="0"/>
      <w:adjustRightInd w:val="0"/>
    </w:pPr>
    <w:rPr>
      <w:rFonts w:ascii="TheSans B5 Plain" w:hAnsi="TheSans B5 Plain" w:cs="TheSans B5 Plain"/>
      <w:color w:val="000000"/>
      <w:sz w:val="24"/>
      <w:szCs w:val="24"/>
      <w:lang w:val="en-US" w:eastAsia="en-US"/>
    </w:rPr>
  </w:style>
  <w:style w:type="paragraph" w:customStyle="1" w:styleId="Procedure">
    <w:name w:val="Procedure"/>
    <w:basedOn w:val="Normal"/>
    <w:rsid w:val="00277C21"/>
    <w:pPr>
      <w:spacing w:before="120" w:after="120"/>
      <w:ind w:left="1276" w:hanging="596"/>
      <w:jc w:val="both"/>
    </w:pPr>
  </w:style>
  <w:style w:type="paragraph" w:styleId="BodyText">
    <w:name w:val="Body Text"/>
    <w:basedOn w:val="Normal"/>
    <w:semiHidden/>
    <w:rsid w:val="00277C21"/>
    <w:rPr>
      <w:sz w:val="28"/>
    </w:rPr>
  </w:style>
  <w:style w:type="paragraph" w:styleId="BodyText3">
    <w:name w:val="Body Text 3"/>
    <w:basedOn w:val="Normal"/>
    <w:semiHidden/>
    <w:rsid w:val="00277C21"/>
    <w:pPr>
      <w:ind w:left="2268"/>
    </w:pPr>
  </w:style>
  <w:style w:type="paragraph" w:styleId="Caption">
    <w:name w:val="caption"/>
    <w:basedOn w:val="Normal"/>
    <w:next w:val="Normal"/>
    <w:qFormat/>
    <w:rsid w:val="00277C21"/>
    <w:pPr>
      <w:jc w:val="right"/>
    </w:pPr>
    <w:rPr>
      <w:rFonts w:ascii="Century Gothic" w:hAnsi="Century Gothic"/>
      <w:b/>
      <w:sz w:val="16"/>
    </w:rPr>
  </w:style>
  <w:style w:type="paragraph" w:styleId="DocumentMap">
    <w:name w:val="Document Map"/>
    <w:basedOn w:val="Normal"/>
    <w:semiHidden/>
    <w:rsid w:val="00277C21"/>
    <w:pPr>
      <w:shd w:val="clear" w:color="auto" w:fill="000080"/>
    </w:pPr>
    <w:rPr>
      <w:rFonts w:ascii="Tahoma" w:hAnsi="Tahoma"/>
    </w:rPr>
  </w:style>
  <w:style w:type="paragraph" w:customStyle="1" w:styleId="Pa3">
    <w:name w:val="Pa3"/>
    <w:basedOn w:val="Default"/>
    <w:next w:val="Default"/>
    <w:uiPriority w:val="99"/>
    <w:rsid w:val="003D538A"/>
    <w:pPr>
      <w:spacing w:line="361" w:lineRule="atLeast"/>
    </w:pPr>
    <w:rPr>
      <w:rFonts w:cs="Times New Roman"/>
      <w:color w:val="auto"/>
    </w:rPr>
  </w:style>
  <w:style w:type="paragraph" w:styleId="BodyText2">
    <w:name w:val="Body Text 2"/>
    <w:basedOn w:val="Normal"/>
    <w:semiHidden/>
    <w:rsid w:val="00277C21"/>
    <w:pPr>
      <w:ind w:left="1418"/>
    </w:pPr>
  </w:style>
  <w:style w:type="paragraph" w:customStyle="1" w:styleId="BodyText1">
    <w:name w:val="Body Text 1"/>
    <w:basedOn w:val="Normal"/>
    <w:rsid w:val="00277C21"/>
    <w:pPr>
      <w:ind w:left="567"/>
    </w:pPr>
  </w:style>
  <w:style w:type="paragraph" w:customStyle="1" w:styleId="bodytext5">
    <w:name w:val="body text 5"/>
    <w:basedOn w:val="Normal"/>
    <w:rsid w:val="00277C21"/>
    <w:pPr>
      <w:ind w:left="2835"/>
    </w:pPr>
  </w:style>
  <w:style w:type="paragraph" w:customStyle="1" w:styleId="Pa4">
    <w:name w:val="Pa4"/>
    <w:basedOn w:val="Default"/>
    <w:next w:val="Default"/>
    <w:uiPriority w:val="99"/>
    <w:rsid w:val="003D538A"/>
    <w:pPr>
      <w:spacing w:line="201" w:lineRule="atLeast"/>
    </w:pPr>
    <w:rPr>
      <w:rFonts w:cs="Times New Roman"/>
      <w:color w:val="auto"/>
    </w:rPr>
  </w:style>
  <w:style w:type="paragraph" w:customStyle="1" w:styleId="Pa5">
    <w:name w:val="Pa5"/>
    <w:basedOn w:val="Default"/>
    <w:next w:val="Default"/>
    <w:uiPriority w:val="99"/>
    <w:rsid w:val="003D538A"/>
    <w:pPr>
      <w:spacing w:line="201" w:lineRule="atLeast"/>
    </w:pPr>
    <w:rPr>
      <w:rFonts w:cs="Times New Roman"/>
      <w:color w:val="auto"/>
    </w:rPr>
  </w:style>
  <w:style w:type="character" w:customStyle="1" w:styleId="A4">
    <w:name w:val="A4"/>
    <w:uiPriority w:val="99"/>
    <w:rsid w:val="003D538A"/>
    <w:rPr>
      <w:rFonts w:cs="TheSans B5 Plain"/>
      <w:color w:val="000000"/>
    </w:rPr>
  </w:style>
  <w:style w:type="paragraph" w:customStyle="1" w:styleId="Pa6">
    <w:name w:val="Pa6"/>
    <w:basedOn w:val="Default"/>
    <w:next w:val="Default"/>
    <w:uiPriority w:val="99"/>
    <w:rsid w:val="003D538A"/>
    <w:pPr>
      <w:spacing w:line="201" w:lineRule="atLeast"/>
    </w:pPr>
    <w:rPr>
      <w:rFonts w:cs="Times New Roman"/>
      <w:color w:val="auto"/>
    </w:rPr>
  </w:style>
  <w:style w:type="paragraph" w:styleId="ListParagraph">
    <w:name w:val="List Paragraph"/>
    <w:basedOn w:val="Normal"/>
    <w:uiPriority w:val="34"/>
    <w:qFormat/>
    <w:rsid w:val="005605AA"/>
    <w:pPr>
      <w:ind w:left="720"/>
    </w:pPr>
  </w:style>
  <w:style w:type="paragraph" w:styleId="BalloonText">
    <w:name w:val="Balloon Text"/>
    <w:basedOn w:val="Normal"/>
    <w:link w:val="BalloonTextChar"/>
    <w:uiPriority w:val="99"/>
    <w:semiHidden/>
    <w:unhideWhenUsed/>
    <w:rsid w:val="00281F35"/>
    <w:rPr>
      <w:rFonts w:ascii="Tahoma" w:hAnsi="Tahoma"/>
      <w:sz w:val="16"/>
      <w:szCs w:val="16"/>
    </w:rPr>
  </w:style>
  <w:style w:type="character" w:customStyle="1" w:styleId="BalloonTextChar">
    <w:name w:val="Balloon Text Char"/>
    <w:link w:val="BalloonText"/>
    <w:uiPriority w:val="99"/>
    <w:semiHidden/>
    <w:rsid w:val="00281F35"/>
    <w:rPr>
      <w:rFonts w:ascii="Tahoma" w:hAnsi="Tahoma" w:cs="Tahoma"/>
      <w:sz w:val="16"/>
      <w:szCs w:val="16"/>
    </w:rPr>
  </w:style>
  <w:style w:type="paragraph" w:styleId="TOCHeading">
    <w:name w:val="TOC Heading"/>
    <w:basedOn w:val="Heading1"/>
    <w:next w:val="Normal"/>
    <w:uiPriority w:val="39"/>
    <w:unhideWhenUsed/>
    <w:qFormat/>
    <w:rsid w:val="006E074E"/>
    <w:pPr>
      <w:keepLines/>
      <w:numPr>
        <w:numId w:val="0"/>
      </w:numPr>
      <w:spacing w:before="240" w:after="0" w:line="259" w:lineRule="auto"/>
      <w:outlineLvl w:val="9"/>
    </w:pPr>
    <w:rPr>
      <w:rFonts w:ascii="Calibri Light" w:hAnsi="Calibri Light"/>
      <w:b w:val="0"/>
      <w:color w:val="2E74B5"/>
      <w:sz w:val="32"/>
      <w:szCs w:val="32"/>
    </w:rPr>
  </w:style>
  <w:style w:type="paragraph" w:styleId="CommentSubject">
    <w:name w:val="annotation subject"/>
    <w:basedOn w:val="CommentText"/>
    <w:next w:val="CommentText"/>
    <w:link w:val="CommentSubjectChar"/>
    <w:uiPriority w:val="99"/>
    <w:semiHidden/>
    <w:unhideWhenUsed/>
    <w:rsid w:val="007E6A0A"/>
    <w:rPr>
      <w:b/>
      <w:bCs/>
    </w:rPr>
  </w:style>
  <w:style w:type="character" w:customStyle="1" w:styleId="CommentTextChar">
    <w:name w:val="Comment Text Char"/>
    <w:link w:val="CommentText"/>
    <w:semiHidden/>
    <w:rsid w:val="007E6A0A"/>
    <w:rPr>
      <w:rFonts w:ascii="Arial" w:hAnsi="Arial"/>
      <w:sz w:val="22"/>
    </w:rPr>
  </w:style>
  <w:style w:type="character" w:customStyle="1" w:styleId="CommentSubjectChar">
    <w:name w:val="Comment Subject Char"/>
    <w:link w:val="CommentSubject"/>
    <w:uiPriority w:val="99"/>
    <w:semiHidden/>
    <w:rsid w:val="007E6A0A"/>
    <w:rPr>
      <w:rFonts w:ascii="Arial" w:hAnsi="Arial"/>
      <w:b/>
      <w:bCs/>
      <w:sz w:val="22"/>
    </w:rPr>
  </w:style>
  <w:style w:type="character" w:styleId="Hyperlink">
    <w:name w:val="Hyperlink"/>
    <w:basedOn w:val="DefaultParagraphFont"/>
    <w:uiPriority w:val="99"/>
    <w:unhideWhenUsed/>
    <w:rsid w:val="003F6B47"/>
    <w:rPr>
      <w:color w:val="0000FF" w:themeColor="hyperlink"/>
      <w:u w:val="single"/>
    </w:rPr>
  </w:style>
  <w:style w:type="table" w:styleId="TableGrid">
    <w:name w:val="Table Grid"/>
    <w:aliases w:val="IT Park_Citation"/>
    <w:basedOn w:val="TableNormal"/>
    <w:rsid w:val="00461C18"/>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2D08AE"/>
    <w:pPr>
      <w:tabs>
        <w:tab w:val="left" w:pos="432"/>
      </w:tabs>
      <w:ind w:left="432"/>
    </w:pPr>
    <w:rPr>
      <w:rFonts w:ascii="Times New Roman" w:hAnsi="Times New Roman"/>
      <w:sz w:val="24"/>
      <w:szCs w:val="24"/>
    </w:rPr>
  </w:style>
  <w:style w:type="character" w:customStyle="1" w:styleId="NormalIndentChar">
    <w:name w:val="Normal Indent Char"/>
    <w:basedOn w:val="DefaultParagraphFont"/>
    <w:link w:val="NormalIndent"/>
    <w:rsid w:val="002D08AE"/>
    <w:rPr>
      <w:sz w:val="24"/>
      <w:szCs w:val="24"/>
      <w:lang w:val="en-US" w:eastAsia="en-US"/>
    </w:rPr>
  </w:style>
  <w:style w:type="paragraph" w:styleId="BodyTextIndent2">
    <w:name w:val="Body Text Indent 2"/>
    <w:basedOn w:val="Normal"/>
    <w:link w:val="BodyTextIndent2Char"/>
    <w:uiPriority w:val="99"/>
    <w:semiHidden/>
    <w:unhideWhenUsed/>
    <w:rsid w:val="00FF5CD5"/>
    <w:pPr>
      <w:spacing w:after="120" w:line="480" w:lineRule="auto"/>
      <w:ind w:left="283"/>
    </w:pPr>
    <w:rPr>
      <w:lang w:val="en-US"/>
    </w:rPr>
  </w:style>
  <w:style w:type="character" w:customStyle="1" w:styleId="BodyTextIndent2Char">
    <w:name w:val="Body Text Indent 2 Char"/>
    <w:basedOn w:val="DefaultParagraphFont"/>
    <w:link w:val="BodyTextIndent2"/>
    <w:uiPriority w:val="99"/>
    <w:semiHidden/>
    <w:rsid w:val="00FF5CD5"/>
    <w:rPr>
      <w:rFonts w:ascii="Arial" w:hAnsi="Arial"/>
      <w:sz w:val="22"/>
      <w:lang w:val="en-US" w:eastAsia="en-US"/>
    </w:rPr>
  </w:style>
  <w:style w:type="paragraph" w:styleId="NormalWeb">
    <w:name w:val="Normal (Web)"/>
    <w:basedOn w:val="Normal"/>
    <w:uiPriority w:val="99"/>
    <w:rsid w:val="000B468D"/>
    <w:pPr>
      <w:spacing w:before="100" w:beforeAutospacing="1" w:after="100" w:afterAutospacing="1"/>
    </w:pPr>
    <w:rPr>
      <w:rFonts w:ascii="Times New Roman" w:hAnsi="Times New Roman"/>
      <w:sz w:val="24"/>
      <w:szCs w:val="24"/>
      <w:lang w:eastAsia="en-GB"/>
    </w:rPr>
  </w:style>
  <w:style w:type="paragraph" w:customStyle="1" w:styleId="listnumber">
    <w:name w:val="listnumber"/>
    <w:basedOn w:val="Normal"/>
    <w:uiPriority w:val="99"/>
    <w:rsid w:val="00225C52"/>
    <w:pPr>
      <w:numPr>
        <w:numId w:val="5"/>
      </w:numPr>
      <w:spacing w:line="240" w:lineRule="exact"/>
    </w:pPr>
    <w:rPr>
      <w:rFonts w:cs="Arial"/>
      <w:sz w:val="20"/>
    </w:rPr>
  </w:style>
  <w:style w:type="character" w:styleId="Strong">
    <w:name w:val="Strong"/>
    <w:uiPriority w:val="22"/>
    <w:qFormat/>
    <w:rsid w:val="00225C52"/>
    <w:rPr>
      <w:b/>
      <w:bCs/>
    </w:rPr>
  </w:style>
  <w:style w:type="paragraph" w:customStyle="1" w:styleId="documenttitle">
    <w:name w:val="documenttitle"/>
    <w:basedOn w:val="Header"/>
    <w:uiPriority w:val="99"/>
    <w:rsid w:val="00FF7B3F"/>
    <w:pPr>
      <w:tabs>
        <w:tab w:val="clear" w:pos="4320"/>
        <w:tab w:val="clear" w:pos="8640"/>
      </w:tabs>
    </w:pPr>
    <w:rPr>
      <w:rFonts w:ascii="Univers" w:hAnsi="Univers" w:cs="Univers"/>
      <w:b/>
      <w:bCs/>
      <w:sz w:val="96"/>
      <w:szCs w:val="96"/>
    </w:rPr>
  </w:style>
  <w:style w:type="paragraph" w:styleId="Revision">
    <w:name w:val="Revision"/>
    <w:hidden/>
    <w:uiPriority w:val="99"/>
    <w:semiHidden/>
    <w:rsid w:val="00206739"/>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bwana.jumbe\Downloads\Acceptable%20ICT%20Use%20Policy%20S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fa312e7-5888-49ad-ae4e-d2141680ee29">JZMSSDS6K3J7-4-16354</_dlc_DocId>
    <_dlc_DocIdUrl xmlns="cfa312e7-5888-49ad-ae4e-d2141680ee29">
      <Url>http://mu-ebfil001/sites/consecurito/_layouts/DocIdRedir.aspx?ID=JZMSSDS6K3J7-4-16354</Url>
      <Description>JZMSSDS6K3J7-4-16354</Description>
    </_dlc_DocIdUrl>
    <Data_x0020_Classification xmlns="378c0830-078b-453e-a81a-aade3a785cb4">DC2</Data_x0020_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1389161E26D28249B4C32300FB7C4309" ma:contentTypeVersion="1" ma:contentTypeDescription="Create a new document." ma:contentTypeScope="" ma:versionID="a9492dc62d4041454aca893e634f6d91">
  <xsd:schema xmlns:xsd="http://www.w3.org/2001/XMLSchema" xmlns:xs="http://www.w3.org/2001/XMLSchema" xmlns:p="http://schemas.microsoft.com/office/2006/metadata/properties" xmlns:ns2="cfa312e7-5888-49ad-ae4e-d2141680ee29" xmlns:ns3="378c0830-078b-453e-a81a-aade3a785cb4" targetNamespace="http://schemas.microsoft.com/office/2006/metadata/properties" ma:root="true" ma:fieldsID="4565ad9d545a71a649881d243c31f5c9" ns2:_="" ns3:_="">
    <xsd:import namespace="cfa312e7-5888-49ad-ae4e-d2141680ee29"/>
    <xsd:import namespace="378c0830-078b-453e-a81a-aade3a785cb4"/>
    <xsd:element name="properties">
      <xsd:complexType>
        <xsd:sequence>
          <xsd:element name="documentManagement">
            <xsd:complexType>
              <xsd:all>
                <xsd:element ref="ns2:_dlc_DocId" minOccurs="0"/>
                <xsd:element ref="ns2:_dlc_DocIdUrl" minOccurs="0"/>
                <xsd:element ref="ns2:_dlc_DocIdPersistId" minOccurs="0"/>
                <xsd:element ref="ns3:Data_x0020_Classif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312e7-5888-49ad-ae4e-d2141680ee2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78c0830-078b-453e-a81a-aade3a785cb4" elementFormDefault="qualified">
    <xsd:import namespace="http://schemas.microsoft.com/office/2006/documentManagement/types"/>
    <xsd:import namespace="http://schemas.microsoft.com/office/infopath/2007/PartnerControls"/>
    <xsd:element name="Data_x0020_Classification" ma:index="11" ma:displayName="Data Classification" ma:default="DC2" ma:format="Dropdown" ma:internalName="Data_x0020_Classification">
      <xsd:simpleType>
        <xsd:restriction base="dms:Choice">
          <xsd:enumeration value="DC0"/>
          <xsd:enumeration value="DC1"/>
          <xsd:enumeration value="DC2"/>
          <xsd:enumeration value="DC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9E3FA-5B3C-4C1A-849A-06B4FC5796D7}">
  <ds:schemaRefs>
    <ds:schemaRef ds:uri="http://schemas.microsoft.com/office/2006/metadata/properties"/>
    <ds:schemaRef ds:uri="http://schemas.microsoft.com/office/infopath/2007/PartnerControls"/>
    <ds:schemaRef ds:uri="cfa312e7-5888-49ad-ae4e-d2141680ee29"/>
    <ds:schemaRef ds:uri="378c0830-078b-453e-a81a-aade3a785cb4"/>
  </ds:schemaRefs>
</ds:datastoreItem>
</file>

<file path=customXml/itemProps2.xml><?xml version="1.0" encoding="utf-8"?>
<ds:datastoreItem xmlns:ds="http://schemas.openxmlformats.org/officeDocument/2006/customXml" ds:itemID="{30EC71DB-DE1D-4FEB-AA24-A35BAEA6C16E}">
  <ds:schemaRefs>
    <ds:schemaRef ds:uri="http://schemas.microsoft.com/sharepoint/v3/contenttype/forms"/>
  </ds:schemaRefs>
</ds:datastoreItem>
</file>

<file path=customXml/itemProps3.xml><?xml version="1.0" encoding="utf-8"?>
<ds:datastoreItem xmlns:ds="http://schemas.openxmlformats.org/officeDocument/2006/customXml" ds:itemID="{6922E9EA-5822-4FB0-8092-BEE285700B93}">
  <ds:schemaRefs>
    <ds:schemaRef ds:uri="http://schemas.openxmlformats.org/officeDocument/2006/bibliography"/>
  </ds:schemaRefs>
</ds:datastoreItem>
</file>

<file path=customXml/itemProps4.xml><?xml version="1.0" encoding="utf-8"?>
<ds:datastoreItem xmlns:ds="http://schemas.openxmlformats.org/officeDocument/2006/customXml" ds:itemID="{4FE0D7BC-4351-48D2-A45C-01C1F3764B5F}">
  <ds:schemaRefs>
    <ds:schemaRef ds:uri="http://schemas.microsoft.com/sharepoint/events"/>
  </ds:schemaRefs>
</ds:datastoreItem>
</file>

<file path=customXml/itemProps5.xml><?xml version="1.0" encoding="utf-8"?>
<ds:datastoreItem xmlns:ds="http://schemas.openxmlformats.org/officeDocument/2006/customXml" ds:itemID="{BBEAF6BF-CE50-40D4-9476-84C31C5BA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312e7-5888-49ad-ae4e-d2141680ee29"/>
    <ds:schemaRef ds:uri="378c0830-078b-453e-a81a-aade3a785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Acceptable ICT Use Policy Sample</Template>
  <TotalTime>199</TotalTime>
  <Pages>13</Pages>
  <Words>4331</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Acceptable ICT Use Policy Sample</vt:lpstr>
    </vt:vector>
  </TitlesOfParts>
  <Company>eGovernment Agency</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ICT Use Policy Sample</dc:title>
  <dc:subject>eGA guidelines</dc:subject>
  <dc:creator>Mambwana Jumbe</dc:creator>
  <cp:keywords>eGA</cp:keywords>
  <dc:description>1</dc:description>
  <cp:lastModifiedBy>User</cp:lastModifiedBy>
  <cp:revision>15</cp:revision>
  <cp:lastPrinted>2021-06-21T07:13:00Z</cp:lastPrinted>
  <dcterms:created xsi:type="dcterms:W3CDTF">2022-03-01T07:13:00Z</dcterms:created>
  <dcterms:modified xsi:type="dcterms:W3CDTF">2022-03-04T12:04:00Z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eab4787d-9096-4dc8-b3aa-858677439e83</vt:lpwstr>
  </property>
  <property fmtid="{D5CDD505-2E9C-101B-9397-08002B2CF9AE}" pid="3" name="ContentTypeId">
    <vt:lpwstr>0x0101001389161E26D28249B4C32300FB7C4309</vt:lpwstr>
  </property>
</Properties>
</file>