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oKlavuzu"/>
        <w:tblpPr w:leftFromText="141" w:rightFromText="141" w:vertAnchor="page" w:horzAnchor="margin" w:tblpXSpec="center" w:tblpY="601"/>
        <w:tblW w:w="10065" w:type="dxa"/>
        <w:tblLook w:val="04A0" w:firstRow="1" w:lastRow="0" w:firstColumn="1" w:lastColumn="0" w:noHBand="0" w:noVBand="1"/>
      </w:tblPr>
      <w:tblGrid>
        <w:gridCol w:w="2526"/>
        <w:gridCol w:w="5252"/>
        <w:gridCol w:w="2287"/>
      </w:tblGrid>
      <w:tr w:rsidR="00EB7799" w:rsidTr="00486C9C">
        <w:tc>
          <w:tcPr>
            <w:tcW w:w="2526" w:type="dxa"/>
          </w:tcPr>
          <w:p w:rsidR="00376154" w:rsidRDefault="00376154" w:rsidP="00376154">
            <w:r>
              <w:rPr>
                <w:noProof/>
                <w:lang w:eastAsia="tr-TR"/>
              </w:rPr>
              <w:drawing>
                <wp:anchor distT="0" distB="0" distL="114300" distR="114300" simplePos="0" relativeHeight="251660288" behindDoc="1" locked="0" layoutInCell="1" allowOverlap="1" wp14:anchorId="51F02C82" wp14:editId="05E856FD">
                  <wp:simplePos x="0" y="0"/>
                  <wp:positionH relativeFrom="column">
                    <wp:posOffset>62865</wp:posOffset>
                  </wp:positionH>
                  <wp:positionV relativeFrom="paragraph">
                    <wp:posOffset>1270</wp:posOffset>
                  </wp:positionV>
                  <wp:extent cx="1158240" cy="949960"/>
                  <wp:effectExtent l="0" t="0" r="3810" b="2540"/>
                  <wp:wrapThrough wrapText="bothSides">
                    <wp:wrapPolygon edited="0">
                      <wp:start x="0" y="0"/>
                      <wp:lineTo x="0" y="21225"/>
                      <wp:lineTo x="21316" y="21225"/>
                      <wp:lineTo x="21316"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9499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52" w:type="dxa"/>
          </w:tcPr>
          <w:p w:rsidR="00320C60" w:rsidRDefault="00320C60" w:rsidP="00376154">
            <w:pPr>
              <w:jc w:val="center"/>
              <w:rPr>
                <w:b/>
                <w:sz w:val="24"/>
              </w:rPr>
            </w:pPr>
          </w:p>
          <w:p w:rsidR="00376154" w:rsidRPr="00C86B85" w:rsidRDefault="00376154" w:rsidP="00376154">
            <w:pPr>
              <w:jc w:val="center"/>
              <w:rPr>
                <w:b/>
                <w:sz w:val="24"/>
              </w:rPr>
            </w:pPr>
            <w:r w:rsidRPr="00C86B85">
              <w:rPr>
                <w:b/>
                <w:sz w:val="24"/>
              </w:rPr>
              <w:t>ATATÜRK MESLEKİ VE TEKNİK ANADOLU LİSESİ</w:t>
            </w:r>
          </w:p>
          <w:p w:rsidR="00376154" w:rsidRPr="00376154" w:rsidRDefault="00B12B86" w:rsidP="00376154">
            <w:pPr>
              <w:jc w:val="center"/>
              <w:rPr>
                <w:sz w:val="32"/>
              </w:rPr>
            </w:pPr>
            <w:r>
              <w:rPr>
                <w:b/>
                <w:sz w:val="24"/>
              </w:rPr>
              <w:t>İNTERNET PROGRAMCILIĞI</w:t>
            </w:r>
            <w:r w:rsidR="00486C9C">
              <w:rPr>
                <w:b/>
                <w:sz w:val="24"/>
              </w:rPr>
              <w:t xml:space="preserve"> DERSİ</w:t>
            </w:r>
            <w:r w:rsidR="00376154" w:rsidRPr="00C86B85">
              <w:rPr>
                <w:b/>
                <w:sz w:val="24"/>
              </w:rPr>
              <w:t xml:space="preserve"> ÖĞRETMENLERİ KURULU TOPLANTI TUTANAĞI</w:t>
            </w:r>
          </w:p>
        </w:tc>
        <w:tc>
          <w:tcPr>
            <w:tcW w:w="2287" w:type="dxa"/>
            <w:vAlign w:val="center"/>
          </w:tcPr>
          <w:p w:rsidR="00376154" w:rsidRDefault="00B215D5" w:rsidP="00486C9C">
            <w:pPr>
              <w:jc w:val="center"/>
            </w:pPr>
            <w:r>
              <w:rPr>
                <w:noProof/>
                <w:lang w:eastAsia="tr-TR"/>
              </w:rPr>
              <w:drawing>
                <wp:inline distT="0" distB="0" distL="0" distR="0" wp14:anchorId="3D5DE0A2" wp14:editId="557F6D95">
                  <wp:extent cx="1143000" cy="1143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M12301 İNTERNET PROGRAMCILIĞI (2).jpg"/>
                          <pic:cNvPicPr/>
                        </pic:nvPicPr>
                        <pic:blipFill>
                          <a:blip r:embed="rId7">
                            <a:extLst>
                              <a:ext uri="{28A0092B-C50C-407E-A947-70E740481C1C}">
                                <a14:useLocalDpi xmlns:a14="http://schemas.microsoft.com/office/drawing/2010/main" val="0"/>
                              </a:ext>
                            </a:extLst>
                          </a:blip>
                          <a:stretch>
                            <a:fillRect/>
                          </a:stretch>
                        </pic:blipFill>
                        <pic:spPr>
                          <a:xfrm>
                            <a:off x="0" y="0"/>
                            <a:ext cx="1143160" cy="1143160"/>
                          </a:xfrm>
                          <a:prstGeom prst="rect">
                            <a:avLst/>
                          </a:prstGeom>
                        </pic:spPr>
                      </pic:pic>
                    </a:graphicData>
                  </a:graphic>
                </wp:inline>
              </w:drawing>
            </w:r>
          </w:p>
        </w:tc>
      </w:tr>
    </w:tbl>
    <w:p w:rsidR="00CF6925" w:rsidRDefault="00CF6925"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0" w:name="bookmark2"/>
    </w:p>
    <w:p w:rsidR="00EB7799" w:rsidRPr="00C86B85" w:rsidRDefault="00C86B85" w:rsidP="00EB7799">
      <w:pPr>
        <w:pStyle w:val="Balk10"/>
        <w:shd w:val="clear" w:color="auto" w:fill="auto"/>
        <w:spacing w:after="0" w:line="240" w:lineRule="exact"/>
        <w:ind w:right="100"/>
        <w:rPr>
          <w:rStyle w:val="Gvdemetni2"/>
          <w:rFonts w:asciiTheme="minorHAnsi" w:hAnsiTheme="minorHAnsi" w:cstheme="minorHAnsi"/>
          <w:sz w:val="28"/>
          <w:szCs w:val="22"/>
        </w:rPr>
      </w:pPr>
      <w:bookmarkStart w:id="1" w:name="_GoBack"/>
      <w:bookmarkEnd w:id="1"/>
      <w:r>
        <w:rPr>
          <w:rStyle w:val="Gvdemetni2"/>
          <w:rFonts w:asciiTheme="minorHAnsi" w:hAnsiTheme="minorHAnsi" w:cstheme="minorHAnsi"/>
          <w:sz w:val="28"/>
          <w:szCs w:val="22"/>
        </w:rPr>
        <w:t>GÜ</w:t>
      </w:r>
      <w:r w:rsidR="00EB7799" w:rsidRPr="00C86B85">
        <w:rPr>
          <w:rStyle w:val="Gvdemetni2"/>
          <w:rFonts w:asciiTheme="minorHAnsi" w:hAnsiTheme="minorHAnsi" w:cstheme="minorHAnsi"/>
          <w:sz w:val="28"/>
          <w:szCs w:val="22"/>
        </w:rPr>
        <w:t>NDEM MADDELERİ</w:t>
      </w:r>
      <w:bookmarkEnd w:id="0"/>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 xml:space="preserve">Öğretim programlarının incelenmesi, programların çevre özellikleri de dikkate alınarak amacına ve içeriğine uygun olarak uygulanması, yıllık planlarının hazırlanması ve uygulanması, konu ve kazanım ağırlıklarının dikkate alınması. </w:t>
      </w:r>
      <w:proofErr w:type="gramStart"/>
      <w:r w:rsidRPr="005B6909">
        <w:rPr>
          <w:rFonts w:cstheme="minorHAnsi"/>
          <w:color w:val="000000"/>
          <w:lang w:eastAsia="tr-TR" w:bidi="tr-TR"/>
        </w:rPr>
        <w:t>Ders zümrelerinin ve zümre başkanlarının belirlenmesi.</w:t>
      </w:r>
      <w:proofErr w:type="gramEnd"/>
    </w:p>
    <w:p w:rsidR="00EB7799" w:rsidRPr="005B6909" w:rsidRDefault="00EB7799" w:rsidP="00320C60">
      <w:pPr>
        <w:widowControl w:val="0"/>
        <w:numPr>
          <w:ilvl w:val="0"/>
          <w:numId w:val="1"/>
        </w:numPr>
        <w:tabs>
          <w:tab w:val="left" w:pos="284"/>
          <w:tab w:val="left" w:pos="582"/>
        </w:tabs>
        <w:spacing w:after="0" w:line="240" w:lineRule="auto"/>
        <w:jc w:val="both"/>
        <w:rPr>
          <w:rFonts w:cstheme="minorHAnsi"/>
        </w:rPr>
      </w:pPr>
      <w:r w:rsidRPr="005B6909">
        <w:rPr>
          <w:rFonts w:cstheme="minorHAnsi"/>
          <w:color w:val="000000"/>
          <w:lang w:eastAsia="tr-TR" w:bidi="tr-TR"/>
        </w:rPr>
        <w:t>Derslerin işlenişinde uygulanacak öğretim yöntem ve tekniklerinin belirlenmesi. Atölye genel eğitim ortamının değerlendirilmesi, işleyişi, kılık kıyafet ve disiplin ortamının değerlendirilmesi.</w:t>
      </w:r>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proofErr w:type="gramStart"/>
      <w:r w:rsidRPr="005B6909">
        <w:rPr>
          <w:rFonts w:cstheme="minorHAnsi"/>
          <w:color w:val="000000"/>
          <w:lang w:eastAsia="tr-TR" w:bidi="tr-TR"/>
        </w:rPr>
        <w:t>Sınav tarihlerinin belirlenmesi ve öğrenci başarısının ölçülmesi ve değerlendirilmesi amacıyla sınav analizlerinin yapılması.</w:t>
      </w:r>
      <w:proofErr w:type="gramEnd"/>
    </w:p>
    <w:p w:rsidR="00EB7799" w:rsidRPr="005B6909" w:rsidRDefault="00EB7799"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color w:val="000000"/>
          <w:lang w:eastAsia="tr-TR" w:bidi="tr-TR"/>
        </w:rPr>
        <w:t>Proje konuları ile performans çalışmalarının belirlenmesi, toplum hizmeti çalışmalarının planlanması ve bunların ölçme ve değerlendirilmesine yönelik ölçeklerin hazırlanması.</w:t>
      </w:r>
    </w:p>
    <w:p w:rsidR="001B5FB5" w:rsidRPr="005B6909" w:rsidRDefault="001B5FB5" w:rsidP="00320C60">
      <w:pPr>
        <w:widowControl w:val="0"/>
        <w:numPr>
          <w:ilvl w:val="0"/>
          <w:numId w:val="1"/>
        </w:numPr>
        <w:tabs>
          <w:tab w:val="left" w:pos="284"/>
          <w:tab w:val="left" w:pos="688"/>
        </w:tabs>
        <w:spacing w:after="0" w:line="240" w:lineRule="auto"/>
        <w:jc w:val="both"/>
        <w:rPr>
          <w:rFonts w:cstheme="minorHAnsi"/>
        </w:rPr>
      </w:pPr>
      <w:r w:rsidRPr="005B6909">
        <w:rPr>
          <w:rFonts w:cstheme="minorHAnsi"/>
        </w:rPr>
        <w:t>Pandemi sürecinde önceki öğretim yılında uygulanan programlardaki eksiklerin giderilmesi</w:t>
      </w:r>
    </w:p>
    <w:p w:rsidR="001B5FB5" w:rsidRPr="005B6909" w:rsidRDefault="001B5FB5" w:rsidP="00320C60">
      <w:pPr>
        <w:pStyle w:val="Balk10"/>
        <w:shd w:val="clear" w:color="auto" w:fill="auto"/>
        <w:spacing w:after="0" w:line="240" w:lineRule="auto"/>
        <w:ind w:right="100"/>
        <w:rPr>
          <w:rStyle w:val="Gvdemetni2"/>
          <w:rFonts w:asciiTheme="minorHAnsi" w:hAnsiTheme="minorHAnsi" w:cstheme="minorHAnsi"/>
          <w:sz w:val="28"/>
          <w:szCs w:val="22"/>
        </w:rPr>
      </w:pPr>
      <w:r w:rsidRPr="005B6909">
        <w:rPr>
          <w:rStyle w:val="Gvdemetni2"/>
          <w:rFonts w:asciiTheme="minorHAnsi" w:hAnsiTheme="minorHAnsi" w:cstheme="minorHAnsi"/>
          <w:sz w:val="28"/>
          <w:szCs w:val="22"/>
        </w:rPr>
        <w:t>GÜNDEM MADDELERİNİN GÖRÜŞÜLMESİ</w:t>
      </w:r>
    </w:p>
    <w:p w:rsidR="001B5FB5" w:rsidRPr="005B6909" w:rsidRDefault="001B5FB5" w:rsidP="00320C60">
      <w:pPr>
        <w:spacing w:line="240" w:lineRule="auto"/>
        <w:jc w:val="both"/>
        <w:rPr>
          <w:rFonts w:cstheme="minorHAnsi"/>
        </w:rPr>
      </w:pPr>
      <w:r w:rsidRPr="005B6909">
        <w:rPr>
          <w:rFonts w:cstheme="minorHAnsi"/>
          <w:color w:val="000000"/>
          <w:lang w:eastAsia="tr-TR" w:bidi="tr-TR"/>
        </w:rPr>
        <w:t>1</w:t>
      </w:r>
      <w:r w:rsidRPr="00320C60">
        <w:rPr>
          <w:rFonts w:cstheme="minorHAnsi"/>
        </w:rPr>
        <w:t xml:space="preserve">. </w:t>
      </w:r>
      <w:r w:rsidR="00B12B86">
        <w:rPr>
          <w:rFonts w:cstheme="minorHAnsi"/>
        </w:rPr>
        <w:t xml:space="preserve">İnternet Programcılığı </w:t>
      </w:r>
      <w:r w:rsidRPr="005B6909">
        <w:rPr>
          <w:rFonts w:cstheme="minorHAnsi"/>
        </w:rPr>
        <w:t>dersi öğretim programı incelendi.</w:t>
      </w:r>
      <w:r w:rsidR="00FD76AE" w:rsidRPr="005B6909">
        <w:rPr>
          <w:rFonts w:cstheme="minorHAnsi"/>
        </w:rPr>
        <w:t xml:space="preserve"> Bilişim Teknolojileri alanının </w:t>
      </w:r>
      <w:r w:rsidR="00B12B86">
        <w:rPr>
          <w:rFonts w:cstheme="minorHAnsi"/>
        </w:rPr>
        <w:t xml:space="preserve">Web Programcılığı </w:t>
      </w:r>
      <w:r w:rsidR="00FD76AE" w:rsidRPr="005B6909">
        <w:rPr>
          <w:rFonts w:cstheme="minorHAnsi"/>
        </w:rPr>
        <w:t>dalı 12. Sınıfında dersin okutulacağı görüldü.</w:t>
      </w:r>
      <w:r w:rsidRPr="005B6909">
        <w:rPr>
          <w:rFonts w:cstheme="minorHAnsi"/>
        </w:rPr>
        <w:t xml:space="preserve"> </w:t>
      </w:r>
      <w:r w:rsidR="00FD76AE" w:rsidRPr="005B6909">
        <w:rPr>
          <w:rFonts w:cstheme="minorHAnsi"/>
        </w:rPr>
        <w:t>Yıllık ders planı hazırlanırken ö</w:t>
      </w:r>
      <w:r w:rsidRPr="005B6909">
        <w:rPr>
          <w:rFonts w:cstheme="minorHAnsi"/>
        </w:rPr>
        <w:t>ğretim programı, öğrenci ve çevre özellikleri</w:t>
      </w:r>
      <w:r w:rsidR="00FD76AE" w:rsidRPr="005B6909">
        <w:rPr>
          <w:rFonts w:cstheme="minorHAnsi"/>
        </w:rPr>
        <w:t>nin</w:t>
      </w:r>
      <w:r w:rsidRPr="005B6909">
        <w:rPr>
          <w:rFonts w:cstheme="minorHAnsi"/>
        </w:rPr>
        <w:t xml:space="preserve"> </w:t>
      </w:r>
      <w:r w:rsidR="00FD76AE" w:rsidRPr="005B6909">
        <w:rPr>
          <w:rFonts w:cstheme="minorHAnsi"/>
        </w:rPr>
        <w:t xml:space="preserve">dikkate alınması, </w:t>
      </w:r>
      <w:r w:rsidRPr="005B6909">
        <w:rPr>
          <w:rFonts w:cstheme="minorHAnsi"/>
        </w:rPr>
        <w:t xml:space="preserve">içerik konu ve kazanım ağırlıklarına dikkat edilmesi gerekliliği belirtildi. </w:t>
      </w:r>
    </w:p>
    <w:p w:rsidR="00B12B86" w:rsidRDefault="00FD76AE" w:rsidP="00B12B86">
      <w:pPr>
        <w:spacing w:after="0" w:line="240" w:lineRule="auto"/>
        <w:jc w:val="both"/>
        <w:rPr>
          <w:rFonts w:cstheme="minorHAnsi"/>
        </w:rPr>
      </w:pPr>
      <w:r w:rsidRPr="005B6909">
        <w:rPr>
          <w:rFonts w:cstheme="minorHAnsi"/>
        </w:rPr>
        <w:t xml:space="preserve">2. </w:t>
      </w:r>
      <w:r w:rsidR="00B12B86">
        <w:rPr>
          <w:rFonts w:cstheme="minorHAnsi"/>
        </w:rPr>
        <w:t>İnternet Programcılığı</w:t>
      </w:r>
      <w:r w:rsidRPr="005B6909">
        <w:rPr>
          <w:rFonts w:cstheme="minorHAnsi"/>
        </w:rPr>
        <w:t xml:space="preserve"> dersi uygulamalı ders olduğundan dersin</w:t>
      </w:r>
      <w:r w:rsidR="001B5FB5" w:rsidRPr="005B6909">
        <w:rPr>
          <w:rFonts w:cstheme="minorHAnsi"/>
        </w:rPr>
        <w:t xml:space="preserve"> işlenişinde </w:t>
      </w:r>
      <w:r w:rsidRPr="005B6909">
        <w:rPr>
          <w:rFonts w:cstheme="minorHAnsi"/>
        </w:rPr>
        <w:t xml:space="preserve">teorik eğitimin destekleyici unsuru olan </w:t>
      </w:r>
      <w:r w:rsidR="001B5FB5" w:rsidRPr="005B6909">
        <w:rPr>
          <w:rFonts w:cstheme="minorHAnsi"/>
        </w:rPr>
        <w:t>uygulama</w:t>
      </w:r>
      <w:r w:rsidRPr="005B6909">
        <w:rPr>
          <w:rFonts w:cstheme="minorHAnsi"/>
        </w:rPr>
        <w:t xml:space="preserve"> etkinliklerine mümkün olduğunca ağırlık verilmesi kararlaştırıldı. Uygulama cihazları</w:t>
      </w:r>
      <w:r w:rsidR="002326AB" w:rsidRPr="005B6909">
        <w:rPr>
          <w:rFonts w:cstheme="minorHAnsi"/>
        </w:rPr>
        <w:t xml:space="preserve"> ve yazılımlarından faydalanmanın öğrenmede kolaylık sağlayacağı belirtildi. Dersin işlenişinde </w:t>
      </w:r>
      <w:proofErr w:type="spellStart"/>
      <w:r w:rsidR="002326AB" w:rsidRPr="005B6909">
        <w:rPr>
          <w:rFonts w:cstheme="minorHAnsi"/>
        </w:rPr>
        <w:t>Megep</w:t>
      </w:r>
      <w:proofErr w:type="spellEnd"/>
      <w:r w:rsidR="002326AB" w:rsidRPr="005B6909">
        <w:rPr>
          <w:rFonts w:cstheme="minorHAnsi"/>
        </w:rPr>
        <w:t xml:space="preserve"> Modülleri, ders notları, bilgisayar, projeksiyon, akıllı tahta ve </w:t>
      </w:r>
      <w:proofErr w:type="gramStart"/>
      <w:r w:rsidR="002326AB" w:rsidRPr="005B6909">
        <w:rPr>
          <w:rFonts w:cstheme="minorHAnsi"/>
        </w:rPr>
        <w:t>uygulamaları</w:t>
      </w:r>
      <w:r w:rsidR="00B12B86">
        <w:rPr>
          <w:rFonts w:cstheme="minorHAnsi"/>
        </w:rPr>
        <w:t xml:space="preserve">nın </w:t>
      </w:r>
      <w:r w:rsidR="002326AB" w:rsidRPr="005B6909">
        <w:rPr>
          <w:rFonts w:cstheme="minorHAnsi"/>
        </w:rPr>
        <w:t xml:space="preserve"> kullanılması</w:t>
      </w:r>
      <w:proofErr w:type="gramEnd"/>
      <w:r w:rsidR="002326AB" w:rsidRPr="005B6909">
        <w:rPr>
          <w:rFonts w:cstheme="minorHAnsi"/>
        </w:rPr>
        <w:t xml:space="preserve"> kararlaştırıldı.</w:t>
      </w:r>
      <w:r w:rsidR="00320C60">
        <w:rPr>
          <w:rFonts w:cstheme="minorHAnsi"/>
        </w:rPr>
        <w:t xml:space="preserve"> </w:t>
      </w:r>
    </w:p>
    <w:p w:rsidR="002326AB" w:rsidRPr="005B6909" w:rsidRDefault="00320C60" w:rsidP="00B12B86">
      <w:pPr>
        <w:spacing w:after="0" w:line="240" w:lineRule="auto"/>
        <w:jc w:val="both"/>
        <w:rPr>
          <w:rFonts w:cstheme="minorHAnsi"/>
        </w:rPr>
      </w:pPr>
      <w:r>
        <w:rPr>
          <w:rFonts w:cstheme="minorHAnsi"/>
        </w:rPr>
        <w:br/>
      </w:r>
      <w:r w:rsidR="002326AB" w:rsidRPr="005B6909">
        <w:rPr>
          <w:rFonts w:cstheme="minorHAnsi"/>
        </w:rPr>
        <w:t xml:space="preserve">Öğrencilere laboratuvar ortamına girerken ve derse sırasında iş önlüklerini giymeleri, iş sağlığı ve güvenliği kurallarına uymaları gerektiği duyurulacak ve önemle izlenecektir. </w:t>
      </w:r>
    </w:p>
    <w:p w:rsidR="002326AB" w:rsidRPr="005B6909" w:rsidRDefault="002326AB" w:rsidP="00320C60">
      <w:pPr>
        <w:spacing w:before="120" w:after="120" w:line="240" w:lineRule="auto"/>
        <w:jc w:val="both"/>
        <w:rPr>
          <w:rFonts w:cstheme="minorHAnsi"/>
        </w:rPr>
      </w:pPr>
      <w:r w:rsidRPr="005B6909">
        <w:rPr>
          <w:rFonts w:cstheme="minorHAnsi"/>
        </w:rPr>
        <w:t xml:space="preserve">3. </w:t>
      </w:r>
      <w:r w:rsidR="00220CD8" w:rsidRPr="005B6909">
        <w:rPr>
          <w:rFonts w:cstheme="minorHAnsi"/>
        </w:rPr>
        <w:t xml:space="preserve">İlgili yönetmelik doğrultusunda </w:t>
      </w:r>
      <w:r w:rsidR="00B12B86">
        <w:rPr>
          <w:rFonts w:cstheme="minorHAnsi"/>
        </w:rPr>
        <w:t xml:space="preserve">İnternet Programcılığı </w:t>
      </w:r>
      <w:r w:rsidR="00A00000" w:rsidRPr="005B6909">
        <w:rPr>
          <w:rFonts w:cstheme="minorHAnsi"/>
        </w:rPr>
        <w:t>dersinde her dönem 2 yazılı/</w:t>
      </w:r>
      <w:r w:rsidRPr="005B6909">
        <w:rPr>
          <w:rFonts w:cstheme="minorHAnsi"/>
        </w:rPr>
        <w:t>uygulamalı sınav yapılması</w:t>
      </w:r>
      <w:r w:rsidR="00A00000" w:rsidRPr="005B6909">
        <w:rPr>
          <w:rFonts w:cstheme="minorHAnsi"/>
        </w:rPr>
        <w:t xml:space="preserve"> kararlaştırıldı. </w:t>
      </w:r>
      <w:r w:rsidRPr="005B6909">
        <w:rPr>
          <w:rFonts w:cstheme="minorHAnsi"/>
        </w:rPr>
        <w:t>Çalışma takviminde belirtilen ara tatil tarihleri ile okulumuz zümre başkanları kurulunca belirlenen ortak sınav tarihleri de dikkate alınarak yazılı sınavların aşağıdaki tarihlerde yapılması kararlaştırılmıştır.</w:t>
      </w:r>
    </w:p>
    <w:tbl>
      <w:tblPr>
        <w:tblStyle w:val="TabloKlavuzu"/>
        <w:tblW w:w="0" w:type="auto"/>
        <w:jc w:val="center"/>
        <w:tblLayout w:type="fixed"/>
        <w:tblLook w:val="04A0" w:firstRow="1" w:lastRow="0" w:firstColumn="1" w:lastColumn="0" w:noHBand="0" w:noVBand="1"/>
      </w:tblPr>
      <w:tblGrid>
        <w:gridCol w:w="2770"/>
        <w:gridCol w:w="3021"/>
        <w:gridCol w:w="2572"/>
      </w:tblGrid>
      <w:tr w:rsidR="00A00000" w:rsidRPr="005B6909" w:rsidTr="00320C60">
        <w:trPr>
          <w:trHeight w:val="304"/>
          <w:jc w:val="center"/>
        </w:trPr>
        <w:tc>
          <w:tcPr>
            <w:tcW w:w="2770" w:type="dxa"/>
          </w:tcPr>
          <w:p w:rsidR="00A00000" w:rsidRPr="00320C60" w:rsidRDefault="00A00000" w:rsidP="00320C60">
            <w:pPr>
              <w:spacing w:before="120" w:after="120"/>
              <w:jc w:val="both"/>
              <w:rPr>
                <w:rFonts w:cstheme="minorHAnsi"/>
              </w:rPr>
            </w:pPr>
            <w:r w:rsidRPr="00320C60">
              <w:rPr>
                <w:rFonts w:cstheme="minorHAnsi"/>
              </w:rPr>
              <w:t>DÖNEM</w:t>
            </w:r>
          </w:p>
        </w:tc>
        <w:tc>
          <w:tcPr>
            <w:tcW w:w="3021" w:type="dxa"/>
          </w:tcPr>
          <w:p w:rsidR="00A00000" w:rsidRPr="00320C60" w:rsidRDefault="00A00000" w:rsidP="00320C60">
            <w:pPr>
              <w:spacing w:before="120" w:after="120"/>
              <w:jc w:val="both"/>
              <w:rPr>
                <w:rFonts w:cstheme="minorHAnsi"/>
              </w:rPr>
            </w:pPr>
            <w:r w:rsidRPr="00320C60">
              <w:rPr>
                <w:rFonts w:cstheme="minorHAnsi"/>
              </w:rPr>
              <w:t>1.SINAV</w:t>
            </w:r>
          </w:p>
        </w:tc>
        <w:tc>
          <w:tcPr>
            <w:tcW w:w="2572" w:type="dxa"/>
          </w:tcPr>
          <w:p w:rsidR="00A00000" w:rsidRPr="00320C60" w:rsidRDefault="00A00000" w:rsidP="00320C60">
            <w:pPr>
              <w:spacing w:before="120" w:after="120"/>
              <w:jc w:val="both"/>
              <w:rPr>
                <w:rFonts w:cstheme="minorHAnsi"/>
              </w:rPr>
            </w:pPr>
            <w:r w:rsidRPr="00320C60">
              <w:rPr>
                <w:rFonts w:cstheme="minorHAnsi"/>
              </w:rPr>
              <w:t>2.SINAV</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1. </w:t>
            </w:r>
            <w:r w:rsidR="00A00000" w:rsidRPr="00320C60">
              <w:rPr>
                <w:rFonts w:cstheme="minorHAnsi"/>
              </w:rPr>
              <w:t>DÖNEM</w:t>
            </w:r>
          </w:p>
        </w:tc>
        <w:tc>
          <w:tcPr>
            <w:tcW w:w="3021" w:type="dxa"/>
            <w:vAlign w:val="center"/>
          </w:tcPr>
          <w:p w:rsidR="00A00000" w:rsidRPr="00973472" w:rsidRDefault="00A00000" w:rsidP="00320C60">
            <w:pPr>
              <w:pStyle w:val="ListeParagraf"/>
              <w:numPr>
                <w:ilvl w:val="1"/>
                <w:numId w:val="8"/>
              </w:numPr>
              <w:spacing w:before="120" w:after="120"/>
              <w:rPr>
                <w:rFonts w:cstheme="minorHAnsi"/>
              </w:rPr>
            </w:pPr>
            <w:r w:rsidRPr="00973472">
              <w:rPr>
                <w:rFonts w:cstheme="minorHAnsi"/>
              </w:rPr>
              <w:t xml:space="preserve">Kasım </w:t>
            </w:r>
          </w:p>
        </w:tc>
        <w:tc>
          <w:tcPr>
            <w:tcW w:w="2572" w:type="dxa"/>
            <w:vAlign w:val="center"/>
          </w:tcPr>
          <w:p w:rsidR="00A00000" w:rsidRPr="00973472" w:rsidRDefault="00973472" w:rsidP="00320C60">
            <w:pPr>
              <w:spacing w:before="120" w:after="120"/>
              <w:rPr>
                <w:rFonts w:cstheme="minorHAnsi"/>
              </w:rPr>
            </w:pPr>
            <w:r w:rsidRPr="00973472">
              <w:rPr>
                <w:rFonts w:cstheme="minorHAnsi"/>
              </w:rPr>
              <w:t>27-31 A</w:t>
            </w:r>
            <w:r w:rsidR="00A00000" w:rsidRPr="00973472">
              <w:rPr>
                <w:rFonts w:cstheme="minorHAnsi"/>
              </w:rPr>
              <w:t>ralık</w:t>
            </w:r>
          </w:p>
        </w:tc>
      </w:tr>
      <w:tr w:rsidR="00A00000" w:rsidRPr="005B6909" w:rsidTr="00320C60">
        <w:trPr>
          <w:trHeight w:val="284"/>
          <w:jc w:val="center"/>
        </w:trPr>
        <w:tc>
          <w:tcPr>
            <w:tcW w:w="2770" w:type="dxa"/>
          </w:tcPr>
          <w:p w:rsidR="00A00000" w:rsidRPr="00320C60" w:rsidRDefault="00304799" w:rsidP="00320C60">
            <w:pPr>
              <w:spacing w:before="120" w:after="120"/>
              <w:jc w:val="both"/>
              <w:rPr>
                <w:rFonts w:cstheme="minorHAnsi"/>
              </w:rPr>
            </w:pPr>
            <w:r w:rsidRPr="00320C60">
              <w:rPr>
                <w:rFonts w:cstheme="minorHAnsi"/>
              </w:rPr>
              <w:t xml:space="preserve">2. </w:t>
            </w:r>
            <w:r w:rsidR="00A00000" w:rsidRPr="00320C60">
              <w:rPr>
                <w:rFonts w:cstheme="minorHAnsi"/>
              </w:rPr>
              <w:t>DÖNEM</w:t>
            </w:r>
          </w:p>
        </w:tc>
        <w:tc>
          <w:tcPr>
            <w:tcW w:w="3021" w:type="dxa"/>
            <w:vAlign w:val="center"/>
          </w:tcPr>
          <w:p w:rsidR="00A00000" w:rsidRPr="005B6909" w:rsidRDefault="00973472" w:rsidP="00320C60">
            <w:pPr>
              <w:spacing w:before="120" w:after="120"/>
              <w:rPr>
                <w:rFonts w:cstheme="minorHAnsi"/>
              </w:rPr>
            </w:pPr>
            <w:r>
              <w:rPr>
                <w:rFonts w:cstheme="minorHAnsi"/>
              </w:rPr>
              <w:t xml:space="preserve">28 </w:t>
            </w:r>
            <w:r w:rsidR="00A00000" w:rsidRPr="005B6909">
              <w:rPr>
                <w:rFonts w:cstheme="minorHAnsi"/>
              </w:rPr>
              <w:t>Mart – 1 Nisan</w:t>
            </w:r>
          </w:p>
        </w:tc>
        <w:tc>
          <w:tcPr>
            <w:tcW w:w="2572" w:type="dxa"/>
            <w:vAlign w:val="center"/>
          </w:tcPr>
          <w:p w:rsidR="00A00000" w:rsidRPr="005B6909" w:rsidRDefault="00A00000" w:rsidP="00320C60">
            <w:pPr>
              <w:spacing w:before="120" w:after="120"/>
              <w:rPr>
                <w:rFonts w:cstheme="minorHAnsi"/>
              </w:rPr>
            </w:pPr>
            <w:r w:rsidRPr="005B6909">
              <w:rPr>
                <w:rFonts w:cstheme="minorHAnsi"/>
              </w:rPr>
              <w:t>23-27 Mayıs</w:t>
            </w:r>
          </w:p>
        </w:tc>
      </w:tr>
    </w:tbl>
    <w:p w:rsidR="002326AB" w:rsidRPr="005B6909" w:rsidRDefault="002326AB" w:rsidP="00320C60">
      <w:pPr>
        <w:spacing w:line="240" w:lineRule="auto"/>
        <w:jc w:val="both"/>
        <w:rPr>
          <w:rFonts w:cstheme="minorHAnsi"/>
        </w:rPr>
      </w:pPr>
    </w:p>
    <w:p w:rsidR="00A00000" w:rsidRPr="005B6909" w:rsidRDefault="00A00000" w:rsidP="00320C60">
      <w:pPr>
        <w:spacing w:line="240" w:lineRule="auto"/>
        <w:jc w:val="both"/>
        <w:rPr>
          <w:rFonts w:cstheme="minorHAnsi"/>
        </w:rPr>
      </w:pPr>
      <w:r w:rsidRPr="005B6909">
        <w:rPr>
          <w:rFonts w:cstheme="minorHAnsi"/>
        </w:rPr>
        <w:t>Yazılı sınavların sonrasında ders öğretmenlerince sınav analizlerinin yapılması buna göre gerekli çalışmaların yapılması kararlaştırıldı.</w:t>
      </w:r>
    </w:p>
    <w:p w:rsidR="00A00000" w:rsidRPr="005B6909" w:rsidRDefault="00A00000" w:rsidP="00320C60">
      <w:pPr>
        <w:spacing w:line="240" w:lineRule="auto"/>
        <w:jc w:val="both"/>
        <w:rPr>
          <w:rFonts w:cstheme="minorHAnsi"/>
        </w:rPr>
      </w:pPr>
      <w:r w:rsidRPr="005B6909">
        <w:rPr>
          <w:rFonts w:cstheme="minorHAnsi"/>
        </w:rPr>
        <w:t xml:space="preserve">4. </w:t>
      </w:r>
      <w:r w:rsidR="00220CD8" w:rsidRPr="005B6909">
        <w:rPr>
          <w:rFonts w:cstheme="minorHAnsi"/>
        </w:rPr>
        <w:t xml:space="preserve">Aşağıdaki konuların öğrencilere proje/performans çalışmalarında verilmesi kararlaştırılmıştır. Değerlendirme </w:t>
      </w:r>
      <w:proofErr w:type="gramStart"/>
      <w:r w:rsidR="00220CD8" w:rsidRPr="005B6909">
        <w:rPr>
          <w:rFonts w:cstheme="minorHAnsi"/>
        </w:rPr>
        <w:t>kriterleri</w:t>
      </w:r>
      <w:proofErr w:type="gramEnd"/>
      <w:r w:rsidR="00220CD8" w:rsidRPr="005B6909">
        <w:rPr>
          <w:rFonts w:cstheme="minorHAnsi"/>
        </w:rPr>
        <w:t xml:space="preserve"> aşağıda belirtilmiştir. Öğrenci istekleri de dikkate alınarak ders ile ilgili güncel konuların da ödev olarak verilebileceği kararlaştırılmıştır.</w:t>
      </w:r>
    </w:p>
    <w:p w:rsidR="00220CD8" w:rsidRPr="005B6909" w:rsidRDefault="00B12B86" w:rsidP="00320C60">
      <w:pPr>
        <w:spacing w:before="120" w:after="120" w:line="240" w:lineRule="auto"/>
        <w:jc w:val="both"/>
        <w:rPr>
          <w:rFonts w:cstheme="minorHAnsi"/>
        </w:rPr>
      </w:pPr>
      <w:r>
        <w:rPr>
          <w:rFonts w:cstheme="minorHAnsi"/>
        </w:rPr>
        <w:t>İnternet Programcılığı</w:t>
      </w:r>
      <w:r w:rsidR="00220CD8" w:rsidRPr="005B6909">
        <w:rPr>
          <w:rFonts w:cstheme="minorHAnsi"/>
        </w:rPr>
        <w:t xml:space="preserve"> dersi </w:t>
      </w:r>
      <w:r w:rsidR="00220CD8" w:rsidRPr="00320C60">
        <w:rPr>
          <w:rFonts w:cstheme="minorHAnsi"/>
        </w:rPr>
        <w:t>proje ödevleri</w:t>
      </w:r>
      <w:r w:rsidR="00220CD8" w:rsidRPr="005B6909">
        <w:rPr>
          <w:rFonts w:cstheme="minorHAnsi"/>
        </w:rPr>
        <w:t xml:space="preserve"> aşağıdaki şekilde belirlenmiştir;</w:t>
      </w:r>
    </w:p>
    <w:p w:rsidR="00220CD8" w:rsidRPr="00320C60" w:rsidRDefault="00B12B86" w:rsidP="00320C60">
      <w:pPr>
        <w:pStyle w:val="ListeParagraf"/>
        <w:numPr>
          <w:ilvl w:val="0"/>
          <w:numId w:val="3"/>
        </w:numPr>
        <w:tabs>
          <w:tab w:val="left" w:pos="720"/>
        </w:tabs>
        <w:adjustRightInd w:val="0"/>
        <w:spacing w:after="160" w:line="240" w:lineRule="auto"/>
        <w:jc w:val="both"/>
        <w:rPr>
          <w:rFonts w:cstheme="minorHAnsi"/>
        </w:rPr>
      </w:pPr>
      <w:r w:rsidRPr="00B12B86">
        <w:rPr>
          <w:rFonts w:cstheme="minorHAnsi"/>
        </w:rPr>
        <w:t>Yapıcı metotlar (</w:t>
      </w:r>
      <w:proofErr w:type="spellStart"/>
      <w:r w:rsidRPr="00B12B86">
        <w:rPr>
          <w:rFonts w:cstheme="minorHAnsi"/>
        </w:rPr>
        <w:t>constructors</w:t>
      </w:r>
      <w:proofErr w:type="spellEnd"/>
      <w:r w:rsidRPr="00B12B86">
        <w:rPr>
          <w:rFonts w:cstheme="minorHAnsi"/>
        </w:rPr>
        <w:t>) hakkında araştırma yaparak en az 20 slayttan oluşan bir sunu oluşturunuz.</w:t>
      </w:r>
    </w:p>
    <w:p w:rsidR="00220CD8" w:rsidRPr="00320C60" w:rsidRDefault="00B12B86" w:rsidP="00320C60">
      <w:pPr>
        <w:pStyle w:val="ListeParagraf"/>
        <w:numPr>
          <w:ilvl w:val="0"/>
          <w:numId w:val="3"/>
        </w:numPr>
        <w:tabs>
          <w:tab w:val="left" w:pos="720"/>
        </w:tabs>
        <w:adjustRightInd w:val="0"/>
        <w:spacing w:after="160" w:line="240" w:lineRule="auto"/>
        <w:jc w:val="both"/>
        <w:rPr>
          <w:rFonts w:cstheme="minorHAnsi"/>
        </w:rPr>
      </w:pPr>
      <w:r w:rsidRPr="00B12B86">
        <w:rPr>
          <w:rFonts w:cstheme="minorHAnsi"/>
        </w:rPr>
        <w:t>Kalıtım hakkında araştırma yaparak en az 20 slayttan oluşan bir sunu oluşturunuz.</w:t>
      </w:r>
    </w:p>
    <w:p w:rsidR="00B12B86" w:rsidRPr="00B12B86" w:rsidRDefault="00B12B86" w:rsidP="00320C60">
      <w:pPr>
        <w:pStyle w:val="ListeParagraf"/>
        <w:numPr>
          <w:ilvl w:val="0"/>
          <w:numId w:val="3"/>
        </w:numPr>
        <w:tabs>
          <w:tab w:val="left" w:pos="720"/>
        </w:tabs>
        <w:adjustRightInd w:val="0"/>
        <w:spacing w:after="160" w:line="240" w:lineRule="auto"/>
        <w:jc w:val="both"/>
        <w:rPr>
          <w:rFonts w:cstheme="minorHAnsi"/>
        </w:rPr>
      </w:pPr>
      <w:r w:rsidRPr="00B12B86">
        <w:rPr>
          <w:rFonts w:cstheme="minorHAnsi"/>
        </w:rPr>
        <w:lastRenderedPageBreak/>
        <w:t>Çok biçimlilik (</w:t>
      </w:r>
      <w:proofErr w:type="spellStart"/>
      <w:r w:rsidRPr="00B12B86">
        <w:rPr>
          <w:rFonts w:cstheme="minorHAnsi"/>
        </w:rPr>
        <w:t>polymorphism</w:t>
      </w:r>
      <w:proofErr w:type="spellEnd"/>
      <w:r w:rsidRPr="00B12B86">
        <w:rPr>
          <w:rFonts w:cstheme="minorHAnsi"/>
        </w:rPr>
        <w:t>) hakkında araştırma yaparak en az 20 slayttan oluşan bir sunu oluşturunuz.</w:t>
      </w:r>
    </w:p>
    <w:p w:rsidR="00B12B86" w:rsidRPr="00B12B86" w:rsidRDefault="00B12B86" w:rsidP="00320C60">
      <w:pPr>
        <w:pStyle w:val="ListeParagraf"/>
        <w:numPr>
          <w:ilvl w:val="0"/>
          <w:numId w:val="3"/>
        </w:numPr>
        <w:tabs>
          <w:tab w:val="left" w:pos="720"/>
        </w:tabs>
        <w:adjustRightInd w:val="0"/>
        <w:spacing w:after="160" w:line="240" w:lineRule="auto"/>
        <w:jc w:val="both"/>
        <w:rPr>
          <w:rFonts w:cstheme="minorHAnsi"/>
        </w:rPr>
      </w:pPr>
      <w:proofErr w:type="spellStart"/>
      <w:r w:rsidRPr="00B12B86">
        <w:rPr>
          <w:rFonts w:cstheme="minorHAnsi"/>
        </w:rPr>
        <w:t>Apache</w:t>
      </w:r>
      <w:proofErr w:type="spellEnd"/>
      <w:r w:rsidRPr="00B12B86">
        <w:rPr>
          <w:rFonts w:cstheme="minorHAnsi"/>
        </w:rPr>
        <w:t xml:space="preserve"> kurulumu hakkında araştırma yaparak en az 20 slayttan oluşan bir sunu oluşturunuz</w:t>
      </w:r>
    </w:p>
    <w:p w:rsidR="00220CD8" w:rsidRPr="00320C60" w:rsidRDefault="00B12B86" w:rsidP="00320C60">
      <w:pPr>
        <w:pStyle w:val="ListeParagraf"/>
        <w:numPr>
          <w:ilvl w:val="0"/>
          <w:numId w:val="3"/>
        </w:numPr>
        <w:tabs>
          <w:tab w:val="left" w:pos="720"/>
        </w:tabs>
        <w:adjustRightInd w:val="0"/>
        <w:spacing w:after="160" w:line="240" w:lineRule="auto"/>
        <w:jc w:val="both"/>
        <w:rPr>
          <w:rFonts w:cstheme="minorHAnsi"/>
        </w:rPr>
      </w:pPr>
      <w:proofErr w:type="spellStart"/>
      <w:r w:rsidRPr="00B12B86">
        <w:rPr>
          <w:rFonts w:cstheme="minorHAnsi"/>
        </w:rPr>
        <w:t>Php</w:t>
      </w:r>
      <w:proofErr w:type="spellEnd"/>
      <w:r w:rsidRPr="00B12B86">
        <w:rPr>
          <w:rFonts w:cstheme="minorHAnsi"/>
        </w:rPr>
        <w:t xml:space="preserve"> kurulumu hakkında araştırma yaparak en az 20 slayttan oluşan bir sunu oluşturunuz</w:t>
      </w:r>
    </w:p>
    <w:p w:rsidR="00220CD8" w:rsidRPr="00320C60" w:rsidRDefault="00B12B86" w:rsidP="00320C60">
      <w:pPr>
        <w:pStyle w:val="ListeParagraf"/>
        <w:numPr>
          <w:ilvl w:val="0"/>
          <w:numId w:val="3"/>
        </w:numPr>
        <w:tabs>
          <w:tab w:val="left" w:pos="720"/>
        </w:tabs>
        <w:adjustRightInd w:val="0"/>
        <w:spacing w:after="160" w:line="240" w:lineRule="auto"/>
        <w:jc w:val="both"/>
        <w:rPr>
          <w:rFonts w:cstheme="minorHAnsi"/>
        </w:rPr>
      </w:pPr>
      <w:proofErr w:type="spellStart"/>
      <w:r w:rsidRPr="00B12B86">
        <w:rPr>
          <w:rFonts w:cstheme="minorHAnsi"/>
        </w:rPr>
        <w:t>Mysql</w:t>
      </w:r>
      <w:proofErr w:type="spellEnd"/>
      <w:r w:rsidRPr="00B12B86">
        <w:rPr>
          <w:rFonts w:cstheme="minorHAnsi"/>
        </w:rPr>
        <w:t xml:space="preserve"> kurulumu hakkında araştırma yaparak en az 20 slayttan oluşan bir sunu oluşturunuz</w:t>
      </w:r>
    </w:p>
    <w:p w:rsidR="00220CD8" w:rsidRPr="00320C60" w:rsidRDefault="00B12B86" w:rsidP="00320C60">
      <w:pPr>
        <w:pStyle w:val="ListeParagraf"/>
        <w:numPr>
          <w:ilvl w:val="0"/>
          <w:numId w:val="3"/>
        </w:numPr>
        <w:tabs>
          <w:tab w:val="left" w:pos="720"/>
        </w:tabs>
        <w:adjustRightInd w:val="0"/>
        <w:spacing w:after="160" w:line="240" w:lineRule="auto"/>
        <w:jc w:val="both"/>
        <w:rPr>
          <w:rFonts w:cstheme="minorHAnsi"/>
        </w:rPr>
      </w:pPr>
      <w:r w:rsidRPr="00B12B86">
        <w:rPr>
          <w:rFonts w:cstheme="minorHAnsi"/>
        </w:rPr>
        <w:t>Fonksiyonlar hakkında araştırma yaparak en az 20 slayttan oluşan bir sunu oluşturunuz</w:t>
      </w:r>
    </w:p>
    <w:p w:rsidR="00220CD8" w:rsidRPr="005B6909" w:rsidRDefault="00B12B86" w:rsidP="00320C60">
      <w:pPr>
        <w:spacing w:before="120" w:after="120" w:line="240" w:lineRule="auto"/>
        <w:jc w:val="both"/>
        <w:rPr>
          <w:rFonts w:cstheme="minorHAnsi"/>
        </w:rPr>
      </w:pPr>
      <w:r>
        <w:rPr>
          <w:rFonts w:cstheme="minorHAnsi"/>
        </w:rPr>
        <w:t>İnternet Programcılığı</w:t>
      </w:r>
      <w:r w:rsidR="00220CD8" w:rsidRPr="005B6909">
        <w:rPr>
          <w:rFonts w:cstheme="minorHAnsi"/>
        </w:rPr>
        <w:t xml:space="preserve"> dersi </w:t>
      </w:r>
      <w:r w:rsidR="00220CD8" w:rsidRPr="00320C60">
        <w:rPr>
          <w:rFonts w:cstheme="minorHAnsi"/>
        </w:rPr>
        <w:t>performans ödevleri</w:t>
      </w:r>
      <w:r w:rsidR="00220CD8" w:rsidRPr="005B6909">
        <w:rPr>
          <w:rFonts w:cstheme="minorHAnsi"/>
        </w:rPr>
        <w:t xml:space="preserve"> olarak derslerde işlenen konularla ilgili uygulamalar olabileceği gibi aşağıdaki ödevler de verilebilecektir;</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Programlama ara yüzünün tanıtımı</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Değişkenler, sabitler</w:t>
      </w:r>
    </w:p>
    <w:p w:rsidR="00220CD8" w:rsidRPr="005B6909" w:rsidRDefault="00220CD8" w:rsidP="00320C60">
      <w:pPr>
        <w:pStyle w:val="ListeParagraf"/>
        <w:numPr>
          <w:ilvl w:val="0"/>
          <w:numId w:val="4"/>
        </w:numPr>
        <w:spacing w:before="120" w:after="120" w:line="240" w:lineRule="auto"/>
        <w:jc w:val="both"/>
        <w:rPr>
          <w:rFonts w:cstheme="minorHAnsi"/>
        </w:rPr>
      </w:pPr>
      <w:r w:rsidRPr="005B6909">
        <w:rPr>
          <w:rFonts w:cstheme="minorHAnsi"/>
        </w:rPr>
        <w:t>Karar yapıları ve döngüler</w:t>
      </w:r>
    </w:p>
    <w:p w:rsidR="00220CD8" w:rsidRPr="005B6909" w:rsidRDefault="00B12B86" w:rsidP="00320C60">
      <w:pPr>
        <w:pStyle w:val="ListeParagraf"/>
        <w:numPr>
          <w:ilvl w:val="0"/>
          <w:numId w:val="4"/>
        </w:numPr>
        <w:spacing w:before="120" w:after="120" w:line="240" w:lineRule="auto"/>
        <w:jc w:val="both"/>
        <w:rPr>
          <w:rFonts w:cstheme="minorHAnsi"/>
        </w:rPr>
      </w:pPr>
      <w:r>
        <w:rPr>
          <w:rFonts w:cstheme="minorHAnsi"/>
        </w:rPr>
        <w:t>Diziler</w:t>
      </w:r>
    </w:p>
    <w:p w:rsidR="00220CD8" w:rsidRPr="005B6909" w:rsidRDefault="00B12B86" w:rsidP="00320C60">
      <w:pPr>
        <w:pStyle w:val="ListeParagraf"/>
        <w:numPr>
          <w:ilvl w:val="0"/>
          <w:numId w:val="4"/>
        </w:numPr>
        <w:spacing w:before="120" w:after="120" w:line="240" w:lineRule="auto"/>
        <w:jc w:val="both"/>
        <w:rPr>
          <w:rFonts w:cstheme="minorHAnsi"/>
        </w:rPr>
      </w:pPr>
      <w:r>
        <w:rPr>
          <w:rFonts w:cstheme="minorHAnsi"/>
        </w:rPr>
        <w:t>Grafik oluşturma ve düzenleme</w:t>
      </w:r>
    </w:p>
    <w:p w:rsidR="00B12B86" w:rsidRDefault="00B12B86" w:rsidP="00320C60">
      <w:pPr>
        <w:pStyle w:val="ListeParagraf"/>
        <w:numPr>
          <w:ilvl w:val="0"/>
          <w:numId w:val="4"/>
        </w:numPr>
        <w:spacing w:before="120" w:after="120" w:line="240" w:lineRule="auto"/>
        <w:jc w:val="both"/>
        <w:rPr>
          <w:rFonts w:cstheme="minorHAnsi"/>
        </w:rPr>
      </w:pPr>
      <w:r>
        <w:rPr>
          <w:rFonts w:cstheme="minorHAnsi"/>
        </w:rPr>
        <w:t>Nesneler ve erişim belirleyiciler</w:t>
      </w:r>
    </w:p>
    <w:p w:rsidR="00220CD8" w:rsidRPr="005B6909" w:rsidRDefault="00B12B86" w:rsidP="00320C60">
      <w:pPr>
        <w:pStyle w:val="ListeParagraf"/>
        <w:numPr>
          <w:ilvl w:val="0"/>
          <w:numId w:val="4"/>
        </w:numPr>
        <w:spacing w:before="120" w:after="120" w:line="240" w:lineRule="auto"/>
        <w:jc w:val="both"/>
        <w:rPr>
          <w:rFonts w:cstheme="minorHAnsi"/>
        </w:rPr>
      </w:pPr>
      <w:r>
        <w:rPr>
          <w:rFonts w:cstheme="minorHAnsi"/>
        </w:rPr>
        <w:t>Hazır paketler</w:t>
      </w:r>
    </w:p>
    <w:p w:rsidR="00220CD8" w:rsidRPr="00320C60" w:rsidRDefault="00220CD8" w:rsidP="00320C60">
      <w:pPr>
        <w:spacing w:before="120" w:after="120" w:line="240" w:lineRule="auto"/>
        <w:jc w:val="both"/>
        <w:rPr>
          <w:rFonts w:cstheme="minorHAnsi"/>
        </w:rPr>
      </w:pPr>
      <w:r w:rsidRPr="00320C60">
        <w:rPr>
          <w:rFonts w:cstheme="minorHAnsi"/>
        </w:rPr>
        <w:t>Performans ödevlerinin yönetmelik gereğince her dönem her dersten birer konu olacak şekilde verilmesi ve puanla değerlendirilmesi esastır. Öğrencilerin ders içerisindeki gösterdiği performans da not ile değerlendirilecektir.</w:t>
      </w:r>
    </w:p>
    <w:p w:rsidR="00220CD8" w:rsidRPr="00320C60" w:rsidRDefault="00220CD8" w:rsidP="00320C60">
      <w:pPr>
        <w:spacing w:after="0" w:line="240" w:lineRule="auto"/>
        <w:jc w:val="both"/>
        <w:rPr>
          <w:rFonts w:cstheme="minorHAnsi"/>
        </w:rPr>
      </w:pPr>
      <w:r w:rsidRPr="00320C60">
        <w:rPr>
          <w:rFonts w:cstheme="minorHAnsi"/>
        </w:rPr>
        <w:t>Proje veriliş tarihi</w:t>
      </w:r>
      <w:r w:rsidRPr="00320C60">
        <w:rPr>
          <w:rFonts w:cstheme="minorHAnsi"/>
        </w:rPr>
        <w:tab/>
        <w:t>: Ekim ayının ikinci haftası</w:t>
      </w:r>
    </w:p>
    <w:p w:rsidR="00220CD8" w:rsidRPr="00320C60" w:rsidRDefault="00220CD8" w:rsidP="00320C60">
      <w:pPr>
        <w:spacing w:after="0" w:line="240" w:lineRule="auto"/>
        <w:jc w:val="both"/>
        <w:rPr>
          <w:rFonts w:cstheme="minorHAnsi"/>
        </w:rPr>
      </w:pPr>
      <w:r w:rsidRPr="00320C60">
        <w:rPr>
          <w:rFonts w:cstheme="minorHAnsi"/>
        </w:rPr>
        <w:t>Proje toplanma tarihi</w:t>
      </w:r>
      <w:r w:rsidRPr="00320C60">
        <w:rPr>
          <w:rFonts w:cstheme="minorHAnsi"/>
        </w:rPr>
        <w:tab/>
        <w:t>: Mayıs ayının ilk haftası</w:t>
      </w:r>
    </w:p>
    <w:p w:rsidR="00220CD8" w:rsidRPr="00320C60" w:rsidRDefault="00220CD8" w:rsidP="00320C60">
      <w:pPr>
        <w:spacing w:after="0" w:line="240" w:lineRule="auto"/>
        <w:jc w:val="both"/>
        <w:rPr>
          <w:rFonts w:cstheme="minorHAnsi"/>
        </w:rPr>
      </w:pPr>
    </w:p>
    <w:p w:rsidR="00220CD8" w:rsidRPr="00320C60" w:rsidRDefault="00220CD8" w:rsidP="00320C60">
      <w:pPr>
        <w:spacing w:after="0" w:line="240" w:lineRule="auto"/>
        <w:jc w:val="both"/>
        <w:rPr>
          <w:rFonts w:cstheme="minorHAnsi"/>
        </w:rPr>
      </w:pPr>
      <w:r w:rsidRPr="00320C60">
        <w:rPr>
          <w:rFonts w:cstheme="minorHAnsi"/>
        </w:rPr>
        <w:t>Projelerin değerlendirilmesi ve puanlanması aşağıdaki şekilde kararlaştırıldı:</w:t>
      </w:r>
    </w:p>
    <w:p w:rsidR="00220CD8" w:rsidRPr="00320C60" w:rsidRDefault="00220CD8" w:rsidP="00320C60">
      <w:pPr>
        <w:spacing w:after="0" w:line="240" w:lineRule="auto"/>
        <w:jc w:val="both"/>
        <w:rPr>
          <w:rFonts w:cstheme="minorHAnsi"/>
        </w:rPr>
      </w:pPr>
      <w:r w:rsidRPr="00320C60">
        <w:rPr>
          <w:rFonts w:cstheme="minorHAnsi"/>
        </w:rPr>
        <w:t>Konu bütünlüğü, yeterliği ve projenin işlerliği</w:t>
      </w:r>
      <w:r w:rsidRPr="00320C60">
        <w:rPr>
          <w:rFonts w:cstheme="minorHAnsi"/>
        </w:rPr>
        <w:tab/>
      </w:r>
      <w:r w:rsidRPr="00320C60">
        <w:rPr>
          <w:rFonts w:cstheme="minorHAnsi"/>
        </w:rPr>
        <w:tab/>
        <w:t>: 50 Puan</w:t>
      </w:r>
    </w:p>
    <w:p w:rsidR="00220CD8" w:rsidRPr="00320C60" w:rsidRDefault="00220CD8" w:rsidP="00320C60">
      <w:pPr>
        <w:spacing w:after="0" w:line="240" w:lineRule="auto"/>
        <w:jc w:val="both"/>
        <w:rPr>
          <w:rFonts w:cstheme="minorHAnsi"/>
        </w:rPr>
      </w:pPr>
      <w:r w:rsidRPr="00320C60">
        <w:rPr>
          <w:rFonts w:cstheme="minorHAnsi"/>
        </w:rPr>
        <w:t>Kaynak kullanımı ve gösterimi</w:t>
      </w:r>
      <w:r w:rsidRPr="00320C60">
        <w:rPr>
          <w:rFonts w:cstheme="minorHAnsi"/>
        </w:rPr>
        <w:tab/>
      </w:r>
      <w:r w:rsidRPr="00320C60">
        <w:rPr>
          <w:rFonts w:cstheme="minorHAnsi"/>
        </w:rPr>
        <w:tab/>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Sayfa düzeni ve Türkçeyi düzgün kullanımı</w:t>
      </w:r>
      <w:r w:rsidRPr="00320C60">
        <w:rPr>
          <w:rFonts w:cstheme="minorHAnsi"/>
        </w:rPr>
        <w:tab/>
      </w:r>
      <w:r w:rsidRPr="00320C60">
        <w:rPr>
          <w:rFonts w:cstheme="minorHAnsi"/>
        </w:rPr>
        <w:tab/>
        <w:t>: 20 Puan</w:t>
      </w:r>
    </w:p>
    <w:p w:rsidR="00220CD8" w:rsidRPr="00320C60" w:rsidRDefault="00220CD8" w:rsidP="00320C60">
      <w:pPr>
        <w:spacing w:after="0" w:line="240" w:lineRule="auto"/>
        <w:jc w:val="both"/>
        <w:rPr>
          <w:rFonts w:cstheme="minorHAnsi"/>
        </w:rPr>
      </w:pPr>
      <w:r w:rsidRPr="00320C60">
        <w:rPr>
          <w:rFonts w:cstheme="minorHAnsi"/>
        </w:rPr>
        <w:t>Zamanında teslim</w:t>
      </w: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10 Puan</w:t>
      </w:r>
    </w:p>
    <w:p w:rsidR="00220CD8" w:rsidRPr="00320C60" w:rsidRDefault="00220CD8" w:rsidP="00320C60">
      <w:pPr>
        <w:spacing w:before="120" w:after="120" w:line="240" w:lineRule="auto"/>
        <w:jc w:val="both"/>
        <w:rPr>
          <w:rFonts w:cstheme="minorHAnsi"/>
        </w:rPr>
      </w:pPr>
      <w:r w:rsidRPr="00320C60">
        <w:rPr>
          <w:rFonts w:cstheme="minorHAnsi"/>
        </w:rPr>
        <w:tab/>
      </w:r>
      <w:r w:rsidRPr="00320C60">
        <w:rPr>
          <w:rFonts w:cstheme="minorHAnsi"/>
        </w:rPr>
        <w:tab/>
      </w:r>
      <w:r w:rsidRPr="00320C60">
        <w:rPr>
          <w:rFonts w:cstheme="minorHAnsi"/>
        </w:rPr>
        <w:tab/>
      </w:r>
      <w:r w:rsidRPr="00320C60">
        <w:rPr>
          <w:rFonts w:cstheme="minorHAnsi"/>
        </w:rPr>
        <w:tab/>
      </w:r>
      <w:r w:rsidRPr="00320C60">
        <w:rPr>
          <w:rFonts w:cstheme="minorHAnsi"/>
        </w:rPr>
        <w:tab/>
        <w:t xml:space="preserve">Toplam </w:t>
      </w:r>
      <w:r w:rsidRPr="00320C60">
        <w:rPr>
          <w:rFonts w:cstheme="minorHAnsi"/>
        </w:rPr>
        <w:tab/>
        <w:t>: 100 Puan</w:t>
      </w:r>
    </w:p>
    <w:p w:rsidR="00220CD8" w:rsidRPr="005B6909" w:rsidRDefault="00220CD8" w:rsidP="00320C60">
      <w:pPr>
        <w:spacing w:line="240" w:lineRule="auto"/>
        <w:jc w:val="both"/>
        <w:rPr>
          <w:rFonts w:cstheme="minorHAnsi"/>
        </w:rPr>
      </w:pPr>
    </w:p>
    <w:p w:rsidR="005B6909" w:rsidRPr="005B6909" w:rsidRDefault="005B6909" w:rsidP="00320C60">
      <w:pPr>
        <w:spacing w:line="240" w:lineRule="auto"/>
        <w:jc w:val="both"/>
        <w:rPr>
          <w:rFonts w:cstheme="minorHAnsi"/>
        </w:rPr>
      </w:pPr>
      <w:r w:rsidRPr="005B6909">
        <w:rPr>
          <w:rFonts w:cstheme="minorHAnsi"/>
        </w:rPr>
        <w:t>5. Salgın sürecinde önceki öğretim yılının bir kısmının yüzyüze bir kısmının da uzaktan eğitim şeklinde sürdürüldüğü görülmüştür. Çeşitli nedenlerle öğrencilerin bir kısmının yüzyüze ve uzaktan eğitime katılamadığı, bu nedenle önceki öğretim yılında okutulan alan derslerinde birtakım kazanımların eksik kalmış veya tam öğrenilmemiş olabileceği öngörüldüğünden derslerin işlenişi esnasında eksik kazanımlara yönelik telafi yapılması kararlaştırılmıştır. Bu doğrultuda eğitim-öğretim yılının ilk haftası itibariyle 4 hafta süreyle ve yıllık planda da belirtilerek eksik kazanımlara yönelik telafinin de ders esnasında yapılması kararlaştırılmıştır.</w:t>
      </w:r>
    </w:p>
    <w:sectPr w:rsidR="005B6909" w:rsidRPr="005B6909" w:rsidSect="00320C60">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0091"/>
    <w:multiLevelType w:val="multilevel"/>
    <w:tmpl w:val="F31C2BB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735105A"/>
    <w:multiLevelType w:val="hybridMultilevel"/>
    <w:tmpl w:val="B95819A6"/>
    <w:lvl w:ilvl="0" w:tplc="6F50DCE4">
      <w:start w:val="1"/>
      <w:numFmt w:val="decimal"/>
      <w:lvlText w:val="%1."/>
      <w:lvlJc w:val="left"/>
      <w:pPr>
        <w:ind w:left="814" w:hanging="360"/>
      </w:pPr>
      <w:rPr>
        <w:rFonts w:hint="default"/>
        <w:b w:val="0"/>
      </w:rPr>
    </w:lvl>
    <w:lvl w:ilvl="1" w:tplc="041F0019" w:tentative="1">
      <w:start w:val="1"/>
      <w:numFmt w:val="lowerLetter"/>
      <w:lvlText w:val="%2."/>
      <w:lvlJc w:val="left"/>
      <w:pPr>
        <w:ind w:left="1534" w:hanging="360"/>
      </w:pPr>
    </w:lvl>
    <w:lvl w:ilvl="2" w:tplc="041F001B" w:tentative="1">
      <w:start w:val="1"/>
      <w:numFmt w:val="lowerRoman"/>
      <w:lvlText w:val="%3."/>
      <w:lvlJc w:val="right"/>
      <w:pPr>
        <w:ind w:left="2254" w:hanging="180"/>
      </w:pPr>
    </w:lvl>
    <w:lvl w:ilvl="3" w:tplc="041F000F" w:tentative="1">
      <w:start w:val="1"/>
      <w:numFmt w:val="decimal"/>
      <w:lvlText w:val="%4."/>
      <w:lvlJc w:val="left"/>
      <w:pPr>
        <w:ind w:left="2974" w:hanging="360"/>
      </w:pPr>
    </w:lvl>
    <w:lvl w:ilvl="4" w:tplc="041F0019" w:tentative="1">
      <w:start w:val="1"/>
      <w:numFmt w:val="lowerLetter"/>
      <w:lvlText w:val="%5."/>
      <w:lvlJc w:val="left"/>
      <w:pPr>
        <w:ind w:left="3694" w:hanging="360"/>
      </w:pPr>
    </w:lvl>
    <w:lvl w:ilvl="5" w:tplc="041F001B" w:tentative="1">
      <w:start w:val="1"/>
      <w:numFmt w:val="lowerRoman"/>
      <w:lvlText w:val="%6."/>
      <w:lvlJc w:val="right"/>
      <w:pPr>
        <w:ind w:left="4414" w:hanging="180"/>
      </w:pPr>
    </w:lvl>
    <w:lvl w:ilvl="6" w:tplc="041F000F" w:tentative="1">
      <w:start w:val="1"/>
      <w:numFmt w:val="decimal"/>
      <w:lvlText w:val="%7."/>
      <w:lvlJc w:val="left"/>
      <w:pPr>
        <w:ind w:left="5134" w:hanging="360"/>
      </w:pPr>
    </w:lvl>
    <w:lvl w:ilvl="7" w:tplc="041F0019" w:tentative="1">
      <w:start w:val="1"/>
      <w:numFmt w:val="lowerLetter"/>
      <w:lvlText w:val="%8."/>
      <w:lvlJc w:val="left"/>
      <w:pPr>
        <w:ind w:left="5854" w:hanging="360"/>
      </w:pPr>
    </w:lvl>
    <w:lvl w:ilvl="8" w:tplc="041F001B" w:tentative="1">
      <w:start w:val="1"/>
      <w:numFmt w:val="lowerRoman"/>
      <w:lvlText w:val="%9."/>
      <w:lvlJc w:val="right"/>
      <w:pPr>
        <w:ind w:left="6574" w:hanging="180"/>
      </w:pPr>
    </w:lvl>
  </w:abstractNum>
  <w:abstractNum w:abstractNumId="2">
    <w:nsid w:val="258F0A1B"/>
    <w:multiLevelType w:val="hybridMultilevel"/>
    <w:tmpl w:val="B9AEC7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A8B645F"/>
    <w:multiLevelType w:val="multilevel"/>
    <w:tmpl w:val="B036BEE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4A5E3B"/>
    <w:multiLevelType w:val="multilevel"/>
    <w:tmpl w:val="AE160E98"/>
    <w:lvl w:ilvl="0">
      <w:start w:val="27"/>
      <w:numFmt w:val="decimal"/>
      <w:lvlText w:val="%1"/>
      <w:lvlJc w:val="left"/>
      <w:pPr>
        <w:ind w:left="495" w:hanging="495"/>
      </w:pPr>
      <w:rPr>
        <w:rFonts w:hint="default"/>
      </w:rPr>
    </w:lvl>
    <w:lvl w:ilvl="1">
      <w:start w:val="3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AAE7419"/>
    <w:multiLevelType w:val="hybridMultilevel"/>
    <w:tmpl w:val="BA1A083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3DDD06C0"/>
    <w:multiLevelType w:val="hybridMultilevel"/>
    <w:tmpl w:val="7D6AB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2335D68"/>
    <w:multiLevelType w:val="multilevel"/>
    <w:tmpl w:val="638C4BA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3"/>
        <w:szCs w:val="23"/>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2"/>
  </w:num>
  <w:num w:numId="4">
    <w:abstractNumId w:val="6"/>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154"/>
    <w:rsid w:val="001B5FB5"/>
    <w:rsid w:val="00211471"/>
    <w:rsid w:val="00220CD8"/>
    <w:rsid w:val="002326AB"/>
    <w:rsid w:val="00304799"/>
    <w:rsid w:val="00320C60"/>
    <w:rsid w:val="00341B16"/>
    <w:rsid w:val="00376154"/>
    <w:rsid w:val="00486C9C"/>
    <w:rsid w:val="00581B4D"/>
    <w:rsid w:val="005B6909"/>
    <w:rsid w:val="00973472"/>
    <w:rsid w:val="00A00000"/>
    <w:rsid w:val="00A56B16"/>
    <w:rsid w:val="00B12B86"/>
    <w:rsid w:val="00B215D5"/>
    <w:rsid w:val="00C86B85"/>
    <w:rsid w:val="00CF6925"/>
    <w:rsid w:val="00EB7799"/>
    <w:rsid w:val="00FD7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76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
    <w:name w:val="Gövde metni (2)"/>
    <w:rsid w:val="00376154"/>
    <w:rPr>
      <w:rFonts w:ascii="Calibri" w:eastAsia="Calibri" w:hAnsi="Calibri" w:cs="Calibri"/>
      <w:b/>
      <w:bCs/>
      <w:i w:val="0"/>
      <w:iCs w:val="0"/>
      <w:smallCaps w:val="0"/>
      <w:strike w:val="0"/>
      <w:color w:val="000000"/>
      <w:spacing w:val="0"/>
      <w:w w:val="100"/>
      <w:position w:val="0"/>
      <w:sz w:val="24"/>
      <w:szCs w:val="24"/>
      <w:u w:val="none"/>
      <w:lang w:val="tr-TR" w:eastAsia="tr-TR" w:bidi="tr-TR"/>
    </w:rPr>
  </w:style>
  <w:style w:type="character" w:customStyle="1" w:styleId="Balk1">
    <w:name w:val="Başlık #1_"/>
    <w:link w:val="Balk10"/>
    <w:rsid w:val="00EB7799"/>
    <w:rPr>
      <w:rFonts w:ascii="Calibri" w:eastAsia="Calibri" w:hAnsi="Calibri" w:cs="Calibri"/>
      <w:sz w:val="24"/>
      <w:szCs w:val="24"/>
      <w:shd w:val="clear" w:color="auto" w:fill="FFFFFF"/>
    </w:rPr>
  </w:style>
  <w:style w:type="paragraph" w:customStyle="1" w:styleId="Balk10">
    <w:name w:val="Başlık #1"/>
    <w:basedOn w:val="Normal"/>
    <w:link w:val="Balk1"/>
    <w:rsid w:val="00EB7799"/>
    <w:pPr>
      <w:widowControl w:val="0"/>
      <w:shd w:val="clear" w:color="auto" w:fill="FFFFFF"/>
      <w:spacing w:after="60" w:line="0" w:lineRule="atLeast"/>
      <w:jc w:val="center"/>
      <w:outlineLvl w:val="0"/>
    </w:pPr>
    <w:rPr>
      <w:rFonts w:ascii="Calibri" w:eastAsia="Calibri" w:hAnsi="Calibri" w:cs="Calibri"/>
      <w:sz w:val="24"/>
      <w:szCs w:val="24"/>
    </w:rPr>
  </w:style>
  <w:style w:type="paragraph" w:styleId="BalonMetni">
    <w:name w:val="Balloon Text"/>
    <w:basedOn w:val="Normal"/>
    <w:link w:val="BalonMetniChar"/>
    <w:uiPriority w:val="99"/>
    <w:semiHidden/>
    <w:unhideWhenUsed/>
    <w:rsid w:val="00486C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86C9C"/>
    <w:rPr>
      <w:rFonts w:ascii="Tahoma" w:hAnsi="Tahoma" w:cs="Tahoma"/>
      <w:sz w:val="16"/>
      <w:szCs w:val="16"/>
    </w:rPr>
  </w:style>
  <w:style w:type="paragraph" w:styleId="ListeParagraf">
    <w:name w:val="List Paragraph"/>
    <w:basedOn w:val="Normal"/>
    <w:uiPriority w:val="34"/>
    <w:qFormat/>
    <w:rsid w:val="001B5FB5"/>
    <w:pPr>
      <w:ind w:left="720"/>
      <w:contextualSpacing/>
    </w:pPr>
  </w:style>
  <w:style w:type="table" w:customStyle="1" w:styleId="GridTable5DarkAccent5">
    <w:name w:val="Grid Table 5 Dark Accent 5"/>
    <w:basedOn w:val="NormalTablo"/>
    <w:uiPriority w:val="50"/>
    <w:rsid w:val="00A000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765</Words>
  <Characters>4365</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Bilişim Şef</dc:creator>
  <cp:lastModifiedBy>blsm-ogretmen</cp:lastModifiedBy>
  <cp:revision>4</cp:revision>
  <dcterms:created xsi:type="dcterms:W3CDTF">2021-09-03T06:41:00Z</dcterms:created>
  <dcterms:modified xsi:type="dcterms:W3CDTF">2021-09-06T06:20:00Z</dcterms:modified>
</cp:coreProperties>
</file>