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Una vez realizado el proyecto APT, mis intereses no han cambiado, sino que se han ido fortaleciendo. Al realizar distintas tareas durante el proyecto, fui entendiendo mejor el área y viendo cómo se aplica en la práctica. Esto hizo que me gustara más de lo que esperaba y aumentó mis ganas de seguir aprendiendo y profundizando en este campo.</w:t>
            </w:r>
            <w:r w:rsidDel="00000000" w:rsidR="00000000" w:rsidRPr="00000000">
              <w:rPr>
                <w:rtl w:val="0"/>
              </w:rPr>
            </w:r>
          </w:p>
        </w:tc>
      </w:tr>
    </w:tbl>
    <w:p w:rsidR="00000000" w:rsidDel="00000000" w:rsidP="00000000" w:rsidRDefault="00000000" w:rsidRPr="00000000" w14:paraId="0000000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2">
            <w:pPr>
              <w:spacing w:after="240" w:before="240" w:line="259" w:lineRule="auto"/>
              <w:jc w:val="both"/>
              <w:rPr>
                <w:sz w:val="24"/>
                <w:szCs w:val="24"/>
              </w:rPr>
            </w:pPr>
            <w:r w:rsidDel="00000000" w:rsidR="00000000" w:rsidRPr="00000000">
              <w:rPr>
                <w:sz w:val="24"/>
                <w:szCs w:val="24"/>
                <w:rtl w:val="0"/>
              </w:rPr>
              <w:t xml:space="preserve">Luego de realizar el Proyecto APT, considero que mis fortalezas se mantuvieron y se reforzaron, especialmente en el área de bases de datos, realización de consultas y manejo de la información. El proyecto me permitió ganar mayor seguridad al aplicar estos conocimientos en la práctica.</w:t>
            </w:r>
          </w:p>
          <w:p w:rsidR="00000000" w:rsidDel="00000000" w:rsidP="00000000" w:rsidRDefault="00000000" w:rsidRPr="00000000" w14:paraId="00000013">
            <w:pPr>
              <w:spacing w:after="240" w:before="240" w:line="259" w:lineRule="auto"/>
              <w:jc w:val="both"/>
              <w:rPr>
                <w:sz w:val="24"/>
                <w:szCs w:val="24"/>
              </w:rPr>
            </w:pPr>
            <w:r w:rsidDel="00000000" w:rsidR="00000000" w:rsidRPr="00000000">
              <w:rPr>
                <w:sz w:val="24"/>
                <w:szCs w:val="24"/>
                <w:rtl w:val="0"/>
              </w:rPr>
              <w:t xml:space="preserve">En cuanto a mis debilidades, principalmente la documentación de proyectos, noto una mejora, ya que durante el trabajo pude organizarme mejor y sentirme más confiado. Para seguir desarrollando mis fortalezas y para mejorar mis debilidades, planeo continuar realizando cursos.</w:t>
            </w:r>
            <w:r w:rsidDel="00000000" w:rsidR="00000000" w:rsidRPr="00000000">
              <w:rPr>
                <w:rtl w:val="0"/>
              </w:rPr>
            </w:r>
          </w:p>
        </w:tc>
      </w:tr>
    </w:tbl>
    <w:p w:rsidR="00000000" w:rsidDel="00000000" w:rsidP="00000000" w:rsidRDefault="00000000" w:rsidRPr="00000000" w14:paraId="00000014">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sz w:val="24"/>
                <w:szCs w:val="24"/>
              </w:rPr>
            </w:pPr>
            <w:bookmarkStart w:colFirst="0" w:colLast="0" w:name="_heading=h.rnno0vg4qaoo"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19">
            <w:pPr>
              <w:spacing w:after="160" w:line="259" w:lineRule="auto"/>
              <w:jc w:val="both"/>
              <w:rPr>
                <w:sz w:val="24"/>
                <w:szCs w:val="24"/>
              </w:rPr>
            </w:pPr>
            <w:r w:rsidDel="00000000" w:rsidR="00000000" w:rsidRPr="00000000">
              <w:rPr>
                <w:sz w:val="24"/>
                <w:szCs w:val="24"/>
                <w:rtl w:val="0"/>
              </w:rPr>
              <w:t xml:space="preserve">Luego de realizar el Proyecto APT, mis proyecciones laborales se volvieron más claras, reforzando mi interés por el análisis de datos y el trabajo con información para apoyar la toma de decisiones en las organizaciones.</w:t>
            </w:r>
          </w:p>
          <w:p w:rsidR="00000000" w:rsidDel="00000000" w:rsidP="00000000" w:rsidRDefault="00000000" w:rsidRPr="00000000" w14:paraId="0000001A">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01B">
            <w:pPr>
              <w:spacing w:after="160" w:line="259" w:lineRule="auto"/>
              <w:jc w:val="both"/>
              <w:rPr>
                <w:sz w:val="24"/>
                <w:szCs w:val="24"/>
              </w:rPr>
            </w:pPr>
            <w:r w:rsidDel="00000000" w:rsidR="00000000" w:rsidRPr="00000000">
              <w:rPr>
                <w:sz w:val="24"/>
                <w:szCs w:val="24"/>
                <w:rtl w:val="0"/>
              </w:rPr>
              <w:t xml:space="preserve">Mis principales intereses profesionales se enfocan en el análisis, gestión y transformación de datos. Las competencias que más se relacionan con estos intereses son la modelación de datos y la realización de consultas, aunque considero necesario seguir fortaleciendo aspectos como la gestión de proyectos y la documentación.</w:t>
            </w:r>
          </w:p>
          <w:p w:rsidR="00000000" w:rsidDel="00000000" w:rsidP="00000000" w:rsidRDefault="00000000" w:rsidRPr="00000000" w14:paraId="0000001C">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01D">
            <w:pPr>
              <w:spacing w:after="160" w:line="259" w:lineRule="auto"/>
              <w:jc w:val="both"/>
              <w:rPr>
                <w:color w:val="767171"/>
                <w:sz w:val="24"/>
                <w:szCs w:val="24"/>
              </w:rPr>
            </w:pPr>
            <w:r w:rsidDel="00000000" w:rsidR="00000000" w:rsidRPr="00000000">
              <w:rPr>
                <w:sz w:val="24"/>
                <w:szCs w:val="24"/>
                <w:rtl w:val="0"/>
              </w:rPr>
              <w:t xml:space="preserve">En un plazo de 5 años, me imagino desempeñándome como analista de datos, participando en proyectos de mejora y aportando valor mediante el uso estratégico de la información.</w:t>
            </w: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22">
            <w:pPr>
              <w:spacing w:after="240" w:before="240" w:line="259" w:lineRule="auto"/>
              <w:jc w:val="both"/>
              <w:rPr>
                <w:sz w:val="24"/>
                <w:szCs w:val="24"/>
              </w:rPr>
            </w:pPr>
            <w:r w:rsidDel="00000000" w:rsidR="00000000" w:rsidRPr="00000000">
              <w:rPr>
                <w:sz w:val="24"/>
                <w:szCs w:val="24"/>
                <w:rtl w:val="0"/>
              </w:rPr>
              <w:t xml:space="preserve">En general, mi experiencia de trabajo en grupo durante esta asignatura fue positiva. No hubo mayores dificultades durante el desarrollo del trabajo, principalmente porque existió una buena coordinación entre los tres integrantes y una dinámica de trabajo fluida.</w:t>
            </w:r>
          </w:p>
          <w:p w:rsidR="00000000" w:rsidDel="00000000" w:rsidP="00000000" w:rsidRDefault="00000000" w:rsidRPr="00000000" w14:paraId="00000023">
            <w:pPr>
              <w:spacing w:after="240" w:before="240" w:line="259" w:lineRule="auto"/>
              <w:jc w:val="both"/>
              <w:rPr>
                <w:sz w:val="24"/>
                <w:szCs w:val="24"/>
              </w:rPr>
            </w:pPr>
            <w:r w:rsidDel="00000000" w:rsidR="00000000" w:rsidRPr="00000000">
              <w:rPr>
                <w:sz w:val="24"/>
                <w:szCs w:val="24"/>
                <w:rtl w:val="0"/>
              </w:rPr>
              <w:t xml:space="preserve">Como aspecto a mejorar para futuros trabajos en contextos laborales, considero que debo fortalecer la confianza en mí mismo. En este grupo el trabajo se dio de manera natural porque ya existía confianza entre nosotros, pero en un entorno laboral, donde no siempre se conoce a las personas, puede ser más difícil sentir seguridad al momento de expresar ideas, opinar o aportar. Por eso, creo que trabajar en esta confianza personal será clave para desenvolverse mejor en equipos de trabajo profesionales.</w:t>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2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2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2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P13HiYSZuJKXIYeOD+iwk380aQ==">CgMxLjAyDmgucm5ubzB2ZzRxYW9vOAByITFqVXVHREtUbjZKXzJQN3ZPTHpzVmttWnZHdnh1ZktpWQ==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