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Calibri" w:cs="Calibri" w:eastAsia="Calibri" w:hAnsi="Calibri"/>
        </w:rPr>
      </w:pPr>
      <w:bookmarkStart w:colFirst="0" w:colLast="0" w:name="_m3n8knhpvpa9"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Calibri" w:cs="Calibri" w:eastAsia="Calibri" w:hAnsi="Calibri"/>
        </w:rPr>
      </w:pPr>
      <w:bookmarkStart w:colFirst="0" w:colLast="0" w:name="_4ck3y1ftks9p"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Calibri" w:cs="Calibri" w:eastAsia="Calibri" w:hAnsi="Calibri"/>
          <w:b w:val="1"/>
          <w:sz w:val="70"/>
          <w:szCs w:val="70"/>
        </w:rPr>
      </w:pPr>
      <w:bookmarkStart w:colFirst="0" w:colLast="0" w:name="_dqf9y4qvvk5i" w:id="2"/>
      <w:bookmarkEnd w:id="2"/>
      <w:r w:rsidDel="00000000" w:rsidR="00000000" w:rsidRPr="00000000">
        <w:rPr>
          <w:rFonts w:ascii="Calibri" w:cs="Calibri" w:eastAsia="Calibri" w:hAnsi="Calibri"/>
          <w:b w:val="1"/>
          <w:sz w:val="70"/>
          <w:szCs w:val="70"/>
          <w:rtl w:val="0"/>
        </w:rPr>
        <w:t xml:space="preserve">Finnwey</w:t>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Integrantes:</w:t>
      </w:r>
    </w:p>
    <w:p w:rsidR="00000000" w:rsidDel="00000000" w:rsidP="00000000" w:rsidRDefault="00000000" w:rsidRPr="00000000" w14:paraId="0000000E">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Brayan Gatica</w:t>
      </w:r>
    </w:p>
    <w:p w:rsidR="00000000" w:rsidDel="00000000" w:rsidP="00000000" w:rsidRDefault="00000000" w:rsidRPr="00000000" w14:paraId="0000000F">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Matias Gonzalez</w:t>
      </w:r>
    </w:p>
    <w:p w:rsidR="00000000" w:rsidDel="00000000" w:rsidP="00000000" w:rsidRDefault="00000000" w:rsidRPr="00000000" w14:paraId="00000010">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Felipe Valdebenito</w:t>
      </w:r>
    </w:p>
    <w:p w:rsidR="00000000" w:rsidDel="00000000" w:rsidP="00000000" w:rsidRDefault="00000000" w:rsidRPr="00000000" w14:paraId="00000011">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Asignatura:</w:t>
      </w:r>
    </w:p>
    <w:p w:rsidR="00000000" w:rsidDel="00000000" w:rsidP="00000000" w:rsidRDefault="00000000" w:rsidRPr="00000000" w14:paraId="00000012">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PTY4614_001D</w:t>
      </w:r>
    </w:p>
    <w:p w:rsidR="00000000" w:rsidDel="00000000" w:rsidP="00000000" w:rsidRDefault="00000000" w:rsidRPr="00000000" w14:paraId="00000013">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Docentes:</w:t>
      </w:r>
    </w:p>
    <w:p w:rsidR="00000000" w:rsidDel="00000000" w:rsidP="00000000" w:rsidRDefault="00000000" w:rsidRPr="00000000" w14:paraId="00000014">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Jazna Meza Hidalgo</w:t>
      </w:r>
    </w:p>
    <w:p w:rsidR="00000000" w:rsidDel="00000000" w:rsidP="00000000" w:rsidRDefault="00000000" w:rsidRPr="00000000" w14:paraId="00000015">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Mellado Alarcón</w:t>
      </w:r>
    </w:p>
    <w:p w:rsidR="00000000" w:rsidDel="00000000" w:rsidP="00000000" w:rsidRDefault="00000000" w:rsidRPr="00000000" w14:paraId="00000016">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Fecha:</w:t>
      </w:r>
    </w:p>
    <w:p w:rsidR="00000000" w:rsidDel="00000000" w:rsidP="00000000" w:rsidRDefault="00000000" w:rsidRPr="00000000" w14:paraId="00000017">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06/10/2025</w:t>
      </w:r>
    </w:p>
    <w:p w:rsidR="00000000" w:rsidDel="00000000" w:rsidP="00000000" w:rsidRDefault="00000000" w:rsidRPr="00000000" w14:paraId="00000018">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Calibri" w:cs="Calibri" w:eastAsia="Calibri" w:hAnsi="Calibri"/>
          <w:sz w:val="24"/>
          <w:szCs w:val="24"/>
        </w:rPr>
      </w:pPr>
      <w:r w:rsidDel="00000000" w:rsidR="00000000" w:rsidRPr="00000000">
        <w:rPr>
          <w:rtl w:val="0"/>
        </w:rPr>
      </w:r>
    </w:p>
    <w:sdt>
      <w:sdtPr>
        <w:id w:val="-196747416"/>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6d6ofware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u w:val="none"/>
            </w:rPr>
          </w:pPr>
          <w:hyperlink w:anchor="_ay9ryuwdvo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Ajustes a la propuesta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ov8xdlwhb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Dificultades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z1el72tvqm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Facilitadores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tlaro3xgid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Retroalimentación recibida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o8gxho8xwp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Cambios técnicos implementados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u w:val="none"/>
            </w:rPr>
          </w:pPr>
          <w:hyperlink w:anchor="_ye8n622i17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Metodología de trabajo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8hzusig2h8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Metodología aplicada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8qvoayf7ll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Herramientas utilizadas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abzq03kxp1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Distribución de roles y tareas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9tib86b2u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Pertinencia con los requerimientos disciplinares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color w:val="000000"/>
              <w:u w:val="none"/>
            </w:rPr>
          </w:pPr>
          <w:hyperlink w:anchor="_o699bo9n5q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 de ingeniería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ltnys5hpqn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Arquitectura del sistema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rskttxo9w6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Backend en Supabase Cloud Functions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pjan361wka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Base de datos y autenticación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indpq4po77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Frontend y experiencia de usuario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p83o53ntjc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Historias de usuario completadas y pendientes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g6nr5vac9d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Evidencias de avance&lt;- FALTA FALTA LFALTA FALTA FALTA</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color w:val="000000"/>
              <w:u w:val="none"/>
            </w:rPr>
          </w:pPr>
          <w:hyperlink w:anchor="_ld2yur9l2u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Conclusiones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color w:val="000000"/>
              <w:u w:val="none"/>
            </w:rPr>
          </w:pPr>
          <w:hyperlink w:anchor="_6e8zkcfd8p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Reflexiones individuales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gdb9mf6dv7h5" w:id="3"/>
      <w:bookmarkEnd w:id="3"/>
      <w:r w:rsidDel="00000000" w:rsidR="00000000" w:rsidRPr="00000000">
        <w:rPr>
          <w:rtl w:val="0"/>
        </w:rPr>
      </w:r>
    </w:p>
    <w:p w:rsidR="00000000" w:rsidDel="00000000" w:rsidP="00000000" w:rsidRDefault="00000000" w:rsidRPr="00000000" w14:paraId="00000040">
      <w:pPr>
        <w:pStyle w:val="Heading3"/>
        <w:keepNext w:val="0"/>
        <w:keepLines w:val="0"/>
        <w:numPr>
          <w:ilvl w:val="0"/>
          <w:numId w:val="5"/>
        </w:numPr>
        <w:spacing w:after="80" w:lineRule="auto"/>
        <w:ind w:left="720" w:hanging="360"/>
        <w:rPr/>
      </w:pPr>
      <w:bookmarkStart w:colFirst="0" w:colLast="0" w:name="_36d6ofware0r" w:id="4"/>
      <w:bookmarkEnd w:id="4"/>
      <w:r w:rsidDel="00000000" w:rsidR="00000000" w:rsidRPr="00000000">
        <w:rPr>
          <w:rtl w:val="0"/>
        </w:rPr>
        <w:t xml:space="preserve">Abstract</w:t>
      </w:r>
    </w:p>
    <w:p w:rsidR="00000000" w:rsidDel="00000000" w:rsidP="00000000" w:rsidRDefault="00000000" w:rsidRPr="00000000" w14:paraId="00000041">
      <w:pPr>
        <w:spacing w:after="240" w:before="240" w:lineRule="auto"/>
        <w:rPr/>
      </w:pPr>
      <w:r w:rsidDel="00000000" w:rsidR="00000000" w:rsidRPr="00000000">
        <w:rPr>
          <w:rtl w:val="0"/>
        </w:rPr>
        <w:t xml:space="preserve">El presente informe expone los avances realizados en el proyecto APT, aplicación móvil orientada al control de gastos personales mediante una interfaz intuitiva, reconocimiento automático de boletas y recomendaciones financieras personalizadas.</w:t>
        <w:br w:type="textWrapping"/>
        <w:t xml:space="preserve"> Durante esta etapa del proyecto, se alcanzó un 57% de avance funcional (18 de 30 Historias de Usuario completadas), consolidando los módulos principales de autenticación, gestión de gastos, presupuestos, metas y visualización gráfica.</w:t>
        <w:br w:type="textWrapping"/>
        <w:t xml:space="preserve"> El equipo ha implementado una arquitectura serverless basada en React Native y Supabase, permitiendo un desarrollo ágil, escalable y de bajo mantenimiento. Se presentan los ajustes metodológicos realizados, las evidencias del progreso alcanzado y las reflexiones sobre los desafíos encontrados.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left="720" w:hanging="360"/>
        <w:rPr>
          <w:b w:val="1"/>
          <w:color w:val="000000"/>
          <w:sz w:val="26"/>
          <w:szCs w:val="26"/>
        </w:rPr>
      </w:pPr>
      <w:bookmarkStart w:colFirst="0" w:colLast="0" w:name="_ay9ryuwdvotd" w:id="5"/>
      <w:bookmarkEnd w:id="5"/>
      <w:r w:rsidDel="00000000" w:rsidR="00000000" w:rsidRPr="00000000">
        <w:rPr>
          <w:b w:val="1"/>
          <w:color w:val="000000"/>
          <w:sz w:val="26"/>
          <w:szCs w:val="26"/>
          <w:rtl w:val="0"/>
        </w:rPr>
        <w:t xml:space="preserve">2. Ajustes a la propuesta</w:t>
      </w:r>
    </w:p>
    <w:p w:rsidR="00000000" w:rsidDel="00000000" w:rsidP="00000000" w:rsidRDefault="00000000" w:rsidRPr="00000000" w14:paraId="00000045">
      <w:pPr>
        <w:pStyle w:val="Heading4"/>
        <w:keepNext w:val="0"/>
        <w:keepLines w:val="0"/>
        <w:spacing w:after="40" w:before="240" w:lineRule="auto"/>
        <w:ind w:left="720" w:hanging="360"/>
        <w:rPr>
          <w:b w:val="1"/>
          <w:color w:val="000000"/>
          <w:sz w:val="22"/>
          <w:szCs w:val="22"/>
        </w:rPr>
      </w:pPr>
      <w:bookmarkStart w:colFirst="0" w:colLast="0" w:name="_ov8xdlwhbxw" w:id="6"/>
      <w:bookmarkEnd w:id="6"/>
      <w:r w:rsidDel="00000000" w:rsidR="00000000" w:rsidRPr="00000000">
        <w:rPr>
          <w:b w:val="1"/>
          <w:color w:val="000000"/>
          <w:sz w:val="22"/>
          <w:szCs w:val="22"/>
          <w:rtl w:val="0"/>
        </w:rPr>
        <w:t xml:space="preserve">2.1 Dificultades</w:t>
      </w:r>
    </w:p>
    <w:p w:rsidR="00000000" w:rsidDel="00000000" w:rsidP="00000000" w:rsidRDefault="00000000" w:rsidRPr="00000000" w14:paraId="00000046">
      <w:pPr>
        <w:spacing w:after="240" w:before="240" w:lineRule="auto"/>
        <w:rPr/>
      </w:pPr>
      <w:r w:rsidDel="00000000" w:rsidR="00000000" w:rsidRPr="00000000">
        <w:rPr>
          <w:rtl w:val="0"/>
        </w:rPr>
        <w:t xml:space="preserve">Durante el desarrollo del proyecto se enfrentaron diversas dificultades técnicas y organizacionales. En primer lugar, se presentaron desafíos en la conexión inicial entre el frontend y el backend en Supabase, especialmente al manejar la lógica dentro de Cloud Functions y los permisos mediante políticas RLS (Row Level Security).</w:t>
        <w:br w:type="textWrapping"/>
        <w:t xml:space="preserve">Además, la definición de prioridades dentro de las historias de usuario exigió un ajuste de alcance para asegurar la finalización dentro del plazo del taller. También fue necesario redefinir la estructura del repositorio para facilitar la colaboración y el control de versiones.</w:t>
      </w:r>
    </w:p>
    <w:p w:rsidR="00000000" w:rsidDel="00000000" w:rsidP="00000000" w:rsidRDefault="00000000" w:rsidRPr="00000000" w14:paraId="00000047">
      <w:pPr>
        <w:pStyle w:val="Heading4"/>
        <w:keepNext w:val="0"/>
        <w:keepLines w:val="0"/>
        <w:spacing w:after="40" w:before="240" w:lineRule="auto"/>
        <w:ind w:left="720" w:hanging="360"/>
        <w:rPr>
          <w:b w:val="1"/>
          <w:color w:val="000000"/>
          <w:sz w:val="22"/>
          <w:szCs w:val="22"/>
        </w:rPr>
      </w:pPr>
      <w:bookmarkStart w:colFirst="0" w:colLast="0" w:name="_z1el72tvqm2k" w:id="7"/>
      <w:bookmarkEnd w:id="7"/>
      <w:r w:rsidDel="00000000" w:rsidR="00000000" w:rsidRPr="00000000">
        <w:rPr>
          <w:b w:val="1"/>
          <w:color w:val="000000"/>
          <w:sz w:val="22"/>
          <w:szCs w:val="22"/>
          <w:rtl w:val="0"/>
        </w:rPr>
        <w:t xml:space="preserve">2.2 Facilitadores</w:t>
      </w:r>
    </w:p>
    <w:p w:rsidR="00000000" w:rsidDel="00000000" w:rsidP="00000000" w:rsidRDefault="00000000" w:rsidRPr="00000000" w14:paraId="00000048">
      <w:pPr>
        <w:spacing w:after="240" w:before="240" w:lineRule="auto"/>
        <w:rPr/>
      </w:pPr>
      <w:r w:rsidDel="00000000" w:rsidR="00000000" w:rsidRPr="00000000">
        <w:rPr>
          <w:rtl w:val="0"/>
        </w:rPr>
        <w:t xml:space="preserve">Entre los aspectos que facilitaron el avance destacan la documentación clara proporcionada por Supabase, la comunicación fluida entre los integrantes del equipo y el apoyo docente recibido en las instancias de retroalimentación.</w:t>
        <w:br w:type="textWrapping"/>
        <w:t xml:space="preserve">El uso de GitHub para la gestión del proyecto permitió mantener una trazabilidad clara del progreso y las versiones de código, mientras que las reuniones semanales sirvieron para coordinar avances y resolver bloqueos.</w:t>
      </w:r>
    </w:p>
    <w:p w:rsidR="00000000" w:rsidDel="00000000" w:rsidP="00000000" w:rsidRDefault="00000000" w:rsidRPr="00000000" w14:paraId="00000049">
      <w:pPr>
        <w:pStyle w:val="Heading4"/>
        <w:keepNext w:val="0"/>
        <w:keepLines w:val="0"/>
        <w:spacing w:after="40" w:before="240" w:lineRule="auto"/>
        <w:ind w:left="720" w:hanging="360"/>
        <w:rPr>
          <w:b w:val="1"/>
          <w:color w:val="000000"/>
          <w:sz w:val="22"/>
          <w:szCs w:val="22"/>
        </w:rPr>
      </w:pPr>
      <w:bookmarkStart w:colFirst="0" w:colLast="0" w:name="_tlaro3xgidfo" w:id="8"/>
      <w:bookmarkEnd w:id="8"/>
      <w:r w:rsidDel="00000000" w:rsidR="00000000" w:rsidRPr="00000000">
        <w:rPr>
          <w:b w:val="1"/>
          <w:color w:val="000000"/>
          <w:sz w:val="22"/>
          <w:szCs w:val="22"/>
          <w:rtl w:val="0"/>
        </w:rPr>
        <w:t xml:space="preserve">2.3 Retroalimentación recibida</w:t>
      </w:r>
    </w:p>
    <w:p w:rsidR="00000000" w:rsidDel="00000000" w:rsidP="00000000" w:rsidRDefault="00000000" w:rsidRPr="00000000" w14:paraId="0000004A">
      <w:pPr>
        <w:spacing w:after="240" w:before="240" w:lineRule="auto"/>
        <w:rPr/>
      </w:pPr>
      <w:r w:rsidDel="00000000" w:rsidR="00000000" w:rsidRPr="00000000">
        <w:rPr>
          <w:rtl w:val="0"/>
        </w:rPr>
        <w:t xml:space="preserve">Durante las sesiones de revisión, se sugirió delimitar el alcance funcional del proyecto para asegurar una entrega completa y operativa dentro del plazo establecido.</w:t>
        <w:br w:type="textWrapping"/>
        <w:t xml:space="preserve"> Asimismo, se recomendó priorizar las funcionalidades de mayor valor para el usuario final, como el acceso a exámenes, autenticación y manejo de sesiones. Gracias a esta retroalimentación, el equipo decidió establecer un límite de 30 historias de usuario, abarcando las funcionalidades esenciales para la operación del sistema.</w:t>
      </w:r>
    </w:p>
    <w:p w:rsidR="00000000" w:rsidDel="00000000" w:rsidP="00000000" w:rsidRDefault="00000000" w:rsidRPr="00000000" w14:paraId="0000004B">
      <w:pPr>
        <w:pStyle w:val="Heading4"/>
        <w:keepNext w:val="0"/>
        <w:keepLines w:val="0"/>
        <w:spacing w:after="40" w:before="240" w:lineRule="auto"/>
        <w:ind w:left="720" w:hanging="360"/>
        <w:rPr>
          <w:b w:val="1"/>
          <w:color w:val="000000"/>
          <w:sz w:val="22"/>
          <w:szCs w:val="22"/>
        </w:rPr>
      </w:pPr>
      <w:bookmarkStart w:colFirst="0" w:colLast="0" w:name="_o8gxho8xwpb4" w:id="9"/>
      <w:bookmarkEnd w:id="9"/>
      <w:r w:rsidDel="00000000" w:rsidR="00000000" w:rsidRPr="00000000">
        <w:rPr>
          <w:b w:val="1"/>
          <w:color w:val="000000"/>
          <w:sz w:val="22"/>
          <w:szCs w:val="22"/>
          <w:rtl w:val="0"/>
        </w:rPr>
        <w:t xml:space="preserve">2.4 Cambios técnicos implementados</w:t>
      </w:r>
    </w:p>
    <w:p w:rsidR="00000000" w:rsidDel="00000000" w:rsidP="00000000" w:rsidRDefault="00000000" w:rsidRPr="00000000" w14:paraId="0000004C">
      <w:pPr>
        <w:spacing w:after="240" w:before="240" w:lineRule="auto"/>
        <w:rPr/>
      </w:pPr>
      <w:r w:rsidDel="00000000" w:rsidR="00000000" w:rsidRPr="00000000">
        <w:rPr>
          <w:rtl w:val="0"/>
        </w:rPr>
        <w:t xml:space="preserve">A partir de los ajustes y la retroalimentación, se realizaron los siguientes cambios relevantes:</w:t>
      </w:r>
    </w:p>
    <w:p w:rsidR="00000000" w:rsidDel="00000000" w:rsidP="00000000" w:rsidRDefault="00000000" w:rsidRPr="00000000" w14:paraId="0000004D">
      <w:pPr>
        <w:numPr>
          <w:ilvl w:val="0"/>
          <w:numId w:val="2"/>
        </w:numPr>
        <w:spacing w:after="0" w:afterAutospacing="0" w:before="240" w:lineRule="auto"/>
        <w:ind w:left="720" w:hanging="360"/>
        <w:rPr/>
      </w:pPr>
      <w:r w:rsidDel="00000000" w:rsidR="00000000" w:rsidRPr="00000000">
        <w:rPr>
          <w:rtl w:val="0"/>
        </w:rPr>
        <w:t xml:space="preserve">Se estableció el alcance máximo de 30 historias de usuario como meta de asignatura.</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rtl w:val="0"/>
        </w:rPr>
        <w:t xml:space="preserve">Se migró la lógica del backend a Supabase Cloud Functions, eliminando la necesidad de un servidor dedicado.</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rPr/>
      </w:pPr>
      <w:r w:rsidDel="00000000" w:rsidR="00000000" w:rsidRPr="00000000">
        <w:rPr>
          <w:rtl w:val="0"/>
        </w:rPr>
        <w:t xml:space="preserve">Se reforzó la seguridad y manejo de permisos mediante políticas RLS en Supabase.</w:t>
        <w:br w:type="textWrapping"/>
      </w:r>
    </w:p>
    <w:p w:rsidR="00000000" w:rsidDel="00000000" w:rsidP="00000000" w:rsidRDefault="00000000" w:rsidRPr="00000000" w14:paraId="00000050">
      <w:pPr>
        <w:numPr>
          <w:ilvl w:val="0"/>
          <w:numId w:val="2"/>
        </w:numPr>
        <w:spacing w:after="240" w:before="0" w:beforeAutospacing="0" w:lineRule="auto"/>
        <w:ind w:left="720" w:hanging="360"/>
        <w:rPr/>
      </w:pPr>
      <w:r w:rsidDel="00000000" w:rsidR="00000000" w:rsidRPr="00000000">
        <w:rPr>
          <w:rtl w:val="0"/>
        </w:rPr>
        <w:t xml:space="preserve">Se reorganizó la estructura del código y la documentación para facilitar la colaboración.</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720" w:hanging="360"/>
        <w:rPr>
          <w:b w:val="1"/>
          <w:color w:val="000000"/>
          <w:sz w:val="26"/>
          <w:szCs w:val="26"/>
        </w:rPr>
      </w:pPr>
      <w:bookmarkStart w:colFirst="0" w:colLast="0" w:name="_ye8n622i17fi" w:id="10"/>
      <w:bookmarkEnd w:id="10"/>
      <w:r w:rsidDel="00000000" w:rsidR="00000000" w:rsidRPr="00000000">
        <w:rPr>
          <w:b w:val="1"/>
          <w:color w:val="000000"/>
          <w:sz w:val="26"/>
          <w:szCs w:val="26"/>
          <w:rtl w:val="0"/>
        </w:rPr>
        <w:t xml:space="preserve">3. Metodología de trabajo</w:t>
      </w:r>
    </w:p>
    <w:p w:rsidR="00000000" w:rsidDel="00000000" w:rsidP="00000000" w:rsidRDefault="00000000" w:rsidRPr="00000000" w14:paraId="00000057">
      <w:pPr>
        <w:pStyle w:val="Heading4"/>
        <w:keepNext w:val="0"/>
        <w:keepLines w:val="0"/>
        <w:spacing w:after="40" w:before="240" w:lineRule="auto"/>
        <w:ind w:left="720" w:hanging="360"/>
        <w:rPr>
          <w:b w:val="1"/>
          <w:color w:val="000000"/>
          <w:sz w:val="22"/>
          <w:szCs w:val="22"/>
        </w:rPr>
      </w:pPr>
      <w:bookmarkStart w:colFirst="0" w:colLast="0" w:name="_8hzusig2h8bh" w:id="11"/>
      <w:bookmarkEnd w:id="11"/>
      <w:r w:rsidDel="00000000" w:rsidR="00000000" w:rsidRPr="00000000">
        <w:rPr>
          <w:b w:val="1"/>
          <w:color w:val="000000"/>
          <w:sz w:val="22"/>
          <w:szCs w:val="22"/>
          <w:rtl w:val="0"/>
        </w:rPr>
        <w:t xml:space="preserve">3.1 Metodología aplicada</w:t>
      </w:r>
    </w:p>
    <w:p w:rsidR="00000000" w:rsidDel="00000000" w:rsidP="00000000" w:rsidRDefault="00000000" w:rsidRPr="00000000" w14:paraId="00000058">
      <w:pPr>
        <w:spacing w:after="240" w:before="240" w:lineRule="auto"/>
        <w:rPr/>
      </w:pPr>
      <w:r w:rsidDel="00000000" w:rsidR="00000000" w:rsidRPr="00000000">
        <w:rPr>
          <w:rtl w:val="0"/>
        </w:rPr>
        <w:t xml:space="preserve">El proyecto se desarrolló bajo una metodología ágil de tipo Scrum, adaptada al contexto académico. El equipo trabajó en iteraciones cortas (sprints), realizando reuniones de seguimiento semanales y revisiones al cierre de cada ciclo. Esto permitió planificar entregas parciales, evaluar el avance y ajustar prioridades según el progreso.</w:t>
      </w:r>
    </w:p>
    <w:p w:rsidR="00000000" w:rsidDel="00000000" w:rsidP="00000000" w:rsidRDefault="00000000" w:rsidRPr="00000000" w14:paraId="00000059">
      <w:pPr>
        <w:pStyle w:val="Heading4"/>
        <w:keepNext w:val="0"/>
        <w:keepLines w:val="0"/>
        <w:spacing w:after="40" w:before="240" w:lineRule="auto"/>
        <w:ind w:left="720" w:hanging="360"/>
        <w:rPr>
          <w:b w:val="1"/>
          <w:color w:val="000000"/>
          <w:sz w:val="22"/>
          <w:szCs w:val="22"/>
        </w:rPr>
      </w:pPr>
      <w:bookmarkStart w:colFirst="0" w:colLast="0" w:name="_8qvoayf7llyj" w:id="12"/>
      <w:bookmarkEnd w:id="12"/>
      <w:r w:rsidDel="00000000" w:rsidR="00000000" w:rsidRPr="00000000">
        <w:rPr>
          <w:b w:val="1"/>
          <w:color w:val="000000"/>
          <w:sz w:val="22"/>
          <w:szCs w:val="22"/>
          <w:rtl w:val="0"/>
        </w:rPr>
        <w:t xml:space="preserve">3.2 Herramientas utilizadas</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b w:val="1"/>
          <w:rtl w:val="0"/>
        </w:rPr>
        <w:t xml:space="preserve">Visual Studio Code:</w:t>
      </w:r>
      <w:r w:rsidDel="00000000" w:rsidR="00000000" w:rsidRPr="00000000">
        <w:rPr>
          <w:rtl w:val="0"/>
        </w:rPr>
        <w:t xml:space="preserve"> entorno principal de desarrollo.</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rtl w:val="0"/>
        </w:rPr>
        <w:t xml:space="preserve">Supabase:</w:t>
      </w:r>
      <w:r w:rsidDel="00000000" w:rsidR="00000000" w:rsidRPr="00000000">
        <w:rPr>
          <w:rtl w:val="0"/>
        </w:rPr>
        <w:t xml:space="preserve"> base de datos, autenticación y funciones en la nube.</w:t>
        <w:br w:type="textWrapping"/>
        <w:t xml:space="preserve"> </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rtl w:val="0"/>
        </w:rPr>
        <w:t xml:space="preserve">React Native:</w:t>
      </w:r>
      <w:r w:rsidDel="00000000" w:rsidR="00000000" w:rsidRPr="00000000">
        <w:rPr>
          <w:rtl w:val="0"/>
        </w:rPr>
        <w:t xml:space="preserve"> desarrollo del frontend y componentes de la interfaz.</w:t>
        <w:br w:type="textWrapping"/>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b w:val="1"/>
          <w:rtl w:val="0"/>
        </w:rPr>
        <w:t xml:space="preserve">Discord / Google Meet:</w:t>
      </w:r>
      <w:r w:rsidDel="00000000" w:rsidR="00000000" w:rsidRPr="00000000">
        <w:rPr>
          <w:rtl w:val="0"/>
        </w:rPr>
        <w:t xml:space="preserve"> comunicación y coordinación entre integrantes.</w:t>
        <w:br w:type="textWrapping"/>
      </w:r>
    </w:p>
    <w:p w:rsidR="00000000" w:rsidDel="00000000" w:rsidP="00000000" w:rsidRDefault="00000000" w:rsidRPr="00000000" w14:paraId="0000005E">
      <w:pPr>
        <w:pStyle w:val="Heading4"/>
        <w:keepNext w:val="0"/>
        <w:keepLines w:val="0"/>
        <w:spacing w:after="40" w:before="240" w:lineRule="auto"/>
        <w:ind w:left="720" w:hanging="360"/>
        <w:rPr>
          <w:b w:val="1"/>
          <w:color w:val="000000"/>
          <w:sz w:val="22"/>
          <w:szCs w:val="22"/>
        </w:rPr>
      </w:pPr>
      <w:bookmarkStart w:colFirst="0" w:colLast="0" w:name="_abzq03kxp1n1" w:id="13"/>
      <w:bookmarkEnd w:id="13"/>
      <w:r w:rsidDel="00000000" w:rsidR="00000000" w:rsidRPr="00000000">
        <w:rPr>
          <w:b w:val="1"/>
          <w:color w:val="000000"/>
          <w:sz w:val="22"/>
          <w:szCs w:val="22"/>
          <w:rtl w:val="0"/>
        </w:rPr>
        <w:t xml:space="preserve">3.3 Distribución de roles y tareas</w:t>
      </w:r>
    </w:p>
    <w:p w:rsidR="00000000" w:rsidDel="00000000" w:rsidP="00000000" w:rsidRDefault="00000000" w:rsidRPr="00000000" w14:paraId="0000005F">
      <w:pPr>
        <w:spacing w:after="240" w:before="240" w:lineRule="auto"/>
        <w:rPr/>
      </w:pPr>
      <w:r w:rsidDel="00000000" w:rsidR="00000000" w:rsidRPr="00000000">
        <w:rPr>
          <w:rtl w:val="0"/>
        </w:rPr>
        <w:t xml:space="preserve">El equipo trabajó de forma colaborativa y con responsabilidades compartidas: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rtl w:val="0"/>
        </w:rPr>
        <w:t xml:space="preserve">Matías González Espinoza:</w:t>
      </w:r>
      <w:r w:rsidDel="00000000" w:rsidR="00000000" w:rsidRPr="00000000">
        <w:rPr>
          <w:rtl w:val="0"/>
        </w:rPr>
        <w:t xml:space="preserve"> Coordinador del equipo, integración del backend con Cloud Functions y control de versiones.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rtl w:val="0"/>
        </w:rPr>
        <w:t xml:space="preserve">Felipe Valdebenito:</w:t>
      </w:r>
      <w:r w:rsidDel="00000000" w:rsidR="00000000" w:rsidRPr="00000000">
        <w:rPr>
          <w:rtl w:val="0"/>
        </w:rPr>
        <w:t xml:space="preserve">  Desarrollo del frontend, diseño de interfaz y documentación técnica. </w:t>
      </w:r>
      <w:r w:rsidDel="00000000" w:rsidR="00000000" w:rsidRPr="00000000">
        <w:rPr>
          <w:rtl w:val="0"/>
        </w:rPr>
        <w:br w:type="textWrapping"/>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b w:val="1"/>
          <w:rtl w:val="0"/>
        </w:rPr>
        <w:t xml:space="preserve">Brayan Gatica: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Integración de base de datos, autenticación y apoyo en desarrollo global.</w:t>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9tib86b2us3" w:id="14"/>
      <w:bookmarkEnd w:id="14"/>
      <w:r w:rsidDel="00000000" w:rsidR="00000000" w:rsidRPr="00000000">
        <w:rPr>
          <w:b w:val="1"/>
          <w:color w:val="000000"/>
          <w:sz w:val="26"/>
          <w:szCs w:val="26"/>
          <w:rtl w:val="0"/>
        </w:rPr>
        <w:t xml:space="preserve">Pertinencia con los requerimientos disciplinares</w:t>
      </w:r>
    </w:p>
    <w:p w:rsidR="00000000" w:rsidDel="00000000" w:rsidP="00000000" w:rsidRDefault="00000000" w:rsidRPr="00000000" w14:paraId="00000065">
      <w:pPr>
        <w:spacing w:after="240" w:before="240" w:lineRule="auto"/>
        <w:rPr/>
      </w:pPr>
      <w:r w:rsidDel="00000000" w:rsidR="00000000" w:rsidRPr="00000000">
        <w:rPr>
          <w:rtl w:val="0"/>
        </w:rPr>
        <w:t xml:space="preserve">La metodología seleccionada garantiza coherencia con los objetivos de la carrera y los requerimientos de ingeniería, ya que fomenta la planificación estructurada, la documentación técnica y la validación progresiva de funcionalidades.</w:t>
      </w:r>
    </w:p>
    <w:p w:rsidR="00000000" w:rsidDel="00000000" w:rsidP="00000000" w:rsidRDefault="00000000" w:rsidRPr="00000000" w14:paraId="00000066">
      <w:pPr>
        <w:spacing w:after="240" w:before="240" w:lineRule="auto"/>
        <w:rPr/>
      </w:pPr>
      <w:r w:rsidDel="00000000" w:rsidR="00000000" w:rsidRPr="00000000">
        <w:rPr>
          <w:rtl w:val="0"/>
        </w:rPr>
        <w:t xml:space="preserve">Cada historia de usuario es tratada como un módulo de ingeniería independiente, con criterios de aceptación, validación funcional y trazabilidad técnica.</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o699bo9n5qvg" w:id="15"/>
      <w:bookmarkEnd w:id="15"/>
      <w:r w:rsidDel="00000000" w:rsidR="00000000" w:rsidRPr="00000000">
        <w:rPr>
          <w:b w:val="1"/>
          <w:color w:val="000000"/>
          <w:sz w:val="26"/>
          <w:szCs w:val="26"/>
          <w:rtl w:val="0"/>
        </w:rPr>
        <w:t xml:space="preserve">4. Desarrollo de ingeniería</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ltnys5hpqnsq" w:id="16"/>
      <w:bookmarkEnd w:id="16"/>
      <w:r w:rsidDel="00000000" w:rsidR="00000000" w:rsidRPr="00000000">
        <w:rPr>
          <w:b w:val="1"/>
          <w:color w:val="000000"/>
          <w:sz w:val="22"/>
          <w:szCs w:val="22"/>
          <w:rtl w:val="0"/>
        </w:rPr>
        <w:t xml:space="preserve">4.1 Arquitectura del sistema</w:t>
      </w:r>
    </w:p>
    <w:p w:rsidR="00000000" w:rsidDel="00000000" w:rsidP="00000000" w:rsidRDefault="00000000" w:rsidRPr="00000000" w14:paraId="0000006A">
      <w:pPr>
        <w:spacing w:after="240" w:before="240" w:lineRule="auto"/>
        <w:rPr/>
      </w:pPr>
      <w:r w:rsidDel="00000000" w:rsidR="00000000" w:rsidRPr="00000000">
        <w:rPr>
          <w:rtl w:val="0"/>
        </w:rPr>
        <w:t xml:space="preserve">El sistema utiliza una arquitectura </w:t>
      </w:r>
      <w:r w:rsidDel="00000000" w:rsidR="00000000" w:rsidRPr="00000000">
        <w:rPr>
          <w:b w:val="1"/>
          <w:rtl w:val="0"/>
        </w:rPr>
        <w:t xml:space="preserve">serverless</w:t>
      </w:r>
      <w:r w:rsidDel="00000000" w:rsidR="00000000" w:rsidRPr="00000000">
        <w:rPr>
          <w:rtl w:val="0"/>
        </w:rPr>
        <w:t xml:space="preserve"> basada en Supabase.</w:t>
        <w:br w:type="textWrapping"/>
        <w:t xml:space="preserve"> El frontend (React) se comunica directamente con la base de datos y funciones del backend mediante la API de Supabase.</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 Native con componentes modulares.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Supabase Edge Functions.</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rtl w:val="0"/>
        </w:rPr>
        <w:t xml:space="preserve">Base de datos:</w:t>
      </w:r>
      <w:r w:rsidDel="00000000" w:rsidR="00000000" w:rsidRPr="00000000">
        <w:rPr>
          <w:rtl w:val="0"/>
        </w:rPr>
        <w:t xml:space="preserve"> PostgreSQL gestionado por Supabase.</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rtl w:val="0"/>
        </w:rPr>
        <w:t xml:space="preserve">Almacenamiento:</w:t>
      </w:r>
      <w:r w:rsidDel="00000000" w:rsidR="00000000" w:rsidRPr="00000000">
        <w:rPr>
          <w:rtl w:val="0"/>
        </w:rPr>
        <w:t xml:space="preserve"> Supabase Storage (archivos).</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b w:val="1"/>
          <w:rtl w:val="0"/>
        </w:rPr>
        <w:t xml:space="preserve">Autenticación:</w:t>
      </w:r>
      <w:r w:rsidDel="00000000" w:rsidR="00000000" w:rsidRPr="00000000">
        <w:rPr>
          <w:rtl w:val="0"/>
        </w:rPr>
        <w:t xml:space="preserve"> Supabase Auth con soporte para correo electrónico.</w:t>
        <w:br w:type="textWrapping"/>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rskttxo9w6es" w:id="17"/>
      <w:bookmarkEnd w:id="17"/>
      <w:r w:rsidDel="00000000" w:rsidR="00000000" w:rsidRPr="00000000">
        <w:rPr>
          <w:b w:val="1"/>
          <w:color w:val="000000"/>
          <w:sz w:val="22"/>
          <w:szCs w:val="22"/>
          <w:rtl w:val="0"/>
        </w:rPr>
        <w:t xml:space="preserve">4.2 Backend en Supabase Cloud Functions</w:t>
      </w:r>
    </w:p>
    <w:p w:rsidR="00000000" w:rsidDel="00000000" w:rsidP="00000000" w:rsidRDefault="00000000" w:rsidRPr="00000000" w14:paraId="00000071">
      <w:pPr>
        <w:spacing w:after="240" w:before="240" w:lineRule="auto"/>
        <w:rPr/>
      </w:pPr>
      <w:r w:rsidDel="00000000" w:rsidR="00000000" w:rsidRPr="00000000">
        <w:rPr>
          <w:rtl w:val="0"/>
        </w:rPr>
        <w:t xml:space="preserve">El backend implementa funciones serverless que permiten manejar lógica del sistema sin necesidad de un servidor dedicado. Entre las principales funciones destacan:</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rtl w:val="0"/>
        </w:rPr>
        <w:t xml:space="preserve">Validación de usuarios autenticados.</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Registro de boletas de manera manual y OCR.</w:t>
        <w:br w:type="textWrapping"/>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rtl w:val="0"/>
        </w:rPr>
        <w:t xml:space="preserve">Gestión de roles y permisos de acceso.</w:t>
        <w:br w:type="textWrapping"/>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pjan361wkaat" w:id="18"/>
      <w:bookmarkEnd w:id="18"/>
      <w:r w:rsidDel="00000000" w:rsidR="00000000" w:rsidRPr="00000000">
        <w:rPr>
          <w:b w:val="1"/>
          <w:color w:val="000000"/>
          <w:sz w:val="22"/>
          <w:szCs w:val="22"/>
          <w:rtl w:val="0"/>
        </w:rPr>
        <w:t xml:space="preserve">4.3 Base de datos y autenticación</w:t>
      </w:r>
    </w:p>
    <w:p w:rsidR="00000000" w:rsidDel="00000000" w:rsidP="00000000" w:rsidRDefault="00000000" w:rsidRPr="00000000" w14:paraId="00000076">
      <w:pPr>
        <w:spacing w:after="240" w:before="240" w:lineRule="auto"/>
        <w:rPr/>
      </w:pPr>
      <w:r w:rsidDel="00000000" w:rsidR="00000000" w:rsidRPr="00000000">
        <w:rPr>
          <w:rtl w:val="0"/>
        </w:rPr>
        <w:t xml:space="preserve">La base de datos fue diseñada en PostgreSQL con políticas de seguridad (RLS) que restringen el acceso a los registros según el usuario autenticado.</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indpq4po774w" w:id="19"/>
      <w:bookmarkEnd w:id="19"/>
      <w:r w:rsidDel="00000000" w:rsidR="00000000" w:rsidRPr="00000000">
        <w:rPr>
          <w:b w:val="1"/>
          <w:color w:val="000000"/>
          <w:sz w:val="22"/>
          <w:szCs w:val="22"/>
          <w:rtl w:val="0"/>
        </w:rPr>
        <w:t xml:space="preserve">4.4 Frontend y experiencia de usuario</w:t>
      </w:r>
    </w:p>
    <w:p w:rsidR="00000000" w:rsidDel="00000000" w:rsidP="00000000" w:rsidRDefault="00000000" w:rsidRPr="00000000" w14:paraId="00000078">
      <w:pPr>
        <w:spacing w:after="240" w:before="240" w:lineRule="auto"/>
        <w:rPr/>
      </w:pPr>
      <w:r w:rsidDel="00000000" w:rsidR="00000000" w:rsidRPr="00000000">
        <w:rPr>
          <w:rtl w:val="0"/>
        </w:rPr>
        <w:t xml:space="preserve">El frontend fue desarrollado en React Native, priorizando la usabilidad y la adaptabilidad visual. Para diseño ocupamos Nativewind.</w:t>
      </w:r>
      <w:r w:rsidDel="00000000" w:rsidR="00000000" w:rsidRPr="00000000">
        <w:rPr>
          <w:rtl w:val="0"/>
        </w:rPr>
        <w:br w:type="textWrapping"/>
      </w:r>
    </w:p>
    <w:p w:rsidR="00000000" w:rsidDel="00000000" w:rsidP="00000000" w:rsidRDefault="00000000" w:rsidRPr="00000000" w14:paraId="00000079">
      <w:pPr>
        <w:pStyle w:val="Heading4"/>
        <w:keepNext w:val="0"/>
        <w:keepLines w:val="0"/>
        <w:spacing w:after="40" w:before="240" w:lineRule="auto"/>
        <w:rPr>
          <w:b w:val="1"/>
          <w:color w:val="000000"/>
          <w:sz w:val="22"/>
          <w:szCs w:val="22"/>
        </w:rPr>
      </w:pPr>
      <w:bookmarkStart w:colFirst="0" w:colLast="0" w:name="_p83o53ntjc9m" w:id="20"/>
      <w:bookmarkEnd w:id="20"/>
      <w:r w:rsidDel="00000000" w:rsidR="00000000" w:rsidRPr="00000000">
        <w:rPr>
          <w:b w:val="1"/>
          <w:color w:val="000000"/>
          <w:sz w:val="22"/>
          <w:szCs w:val="22"/>
          <w:rtl w:val="0"/>
        </w:rPr>
        <w:t xml:space="preserve">4.5 Historias de usuario completadas y pendientes</w:t>
      </w:r>
    </w:p>
    <w:p w:rsidR="00000000" w:rsidDel="00000000" w:rsidP="00000000" w:rsidRDefault="00000000" w:rsidRPr="00000000" w14:paraId="0000007A">
      <w:pPr>
        <w:spacing w:after="240" w:before="240" w:lineRule="auto"/>
        <w:rPr/>
      </w:pPr>
      <w:r w:rsidDel="00000000" w:rsidR="00000000" w:rsidRPr="00000000">
        <w:rPr>
          <w:rtl w:val="0"/>
        </w:rPr>
        <w:t xml:space="preserve">El proyecto contempla 30 historias de usuario como alcance definido.</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b w:val="1"/>
          <w:rtl w:val="0"/>
        </w:rPr>
        <w:t xml:space="preserve">Historias completadas (marcadas en verde):</w:t>
      </w:r>
      <w:r w:rsidDel="00000000" w:rsidR="00000000" w:rsidRPr="00000000">
        <w:rPr>
          <w:rtl w:val="0"/>
        </w:rPr>
        <w:t xml:space="preserve"> funcionalidades esenciales como login, registro, ocr, ingresos, metas.</w:t>
        <w:br w:type="textWrapping"/>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b w:val="1"/>
          <w:rtl w:val="0"/>
        </w:rPr>
        <w:t xml:space="preserve">Historias pendientes (marcadas en amarillo):</w:t>
      </w:r>
      <w:r w:rsidDel="00000000" w:rsidR="00000000" w:rsidRPr="00000000">
        <w:rPr>
          <w:rtl w:val="0"/>
        </w:rPr>
        <w:t xml:space="preserve"> tips con inteligencia artificial, calculos, analisis. </w:t>
      </w:r>
    </w:p>
    <w:p w:rsidR="00000000" w:rsidDel="00000000" w:rsidP="00000000" w:rsidRDefault="00000000" w:rsidRPr="00000000" w14:paraId="0000007D">
      <w:pPr>
        <w:pStyle w:val="Heading4"/>
        <w:keepNext w:val="0"/>
        <w:keepLines w:val="0"/>
        <w:spacing w:after="40" w:before="240" w:lineRule="auto"/>
        <w:rPr>
          <w:b w:val="1"/>
          <w:color w:val="000000"/>
          <w:sz w:val="22"/>
          <w:szCs w:val="22"/>
        </w:rPr>
      </w:pPr>
      <w:bookmarkStart w:colFirst="0" w:colLast="0" w:name="_g6nr5vac9dnk" w:id="21"/>
      <w:bookmarkEnd w:id="21"/>
      <w:r w:rsidDel="00000000" w:rsidR="00000000" w:rsidRPr="00000000">
        <w:rPr>
          <w:b w:val="1"/>
          <w:color w:val="000000"/>
          <w:sz w:val="22"/>
          <w:szCs w:val="22"/>
          <w:rtl w:val="0"/>
        </w:rPr>
        <w:t xml:space="preserve">4.6 Evidencias de avance</w:t>
      </w:r>
    </w:p>
    <w:p w:rsidR="00000000" w:rsidDel="00000000" w:rsidP="00000000" w:rsidRDefault="00000000" w:rsidRPr="00000000" w14:paraId="0000007E">
      <w:pPr>
        <w:rPr/>
      </w:pPr>
      <w:r w:rsidDel="00000000" w:rsidR="00000000" w:rsidRPr="00000000">
        <w:rPr>
          <w:rtl w:val="0"/>
        </w:rPr>
        <w:t xml:space="preserve">Como evidencia del avance del proyecto se presentarán capturas del mockup en Figma, de la base de datos, del archivo de historias de usuario y del cronograma de desarrollo. Estas evidencias reflejan el progreso tanto en el diseño visual y funcional como en la planificación técnica y organizativa del sistema.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mockup muestra la estructura y experiencia de usuario; la base de datos evidencia la correcta implementación y organización de la información; las historias de usuario representan la gestión ágil de requerimientos; y el cronograma muestra la planificación por sprints y distribución de tareas.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 resguardó la calidad del proyecto aplicando metodologías y herramientas propias de la disciplina, como diseño centrado en el usuario, modelado relacional, y Scrum para la gestión del desarrollo, asegurando coherencia y cumplimiento de los objetivos del sistema.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ld2yur9l2ueb" w:id="22"/>
      <w:bookmarkEnd w:id="22"/>
      <w:r w:rsidDel="00000000" w:rsidR="00000000" w:rsidRPr="00000000">
        <w:rPr>
          <w:b w:val="1"/>
          <w:color w:val="000000"/>
          <w:sz w:val="26"/>
          <w:szCs w:val="26"/>
          <w:rtl w:val="0"/>
        </w:rPr>
        <w:t xml:space="preserve">5. Conclusiones</w:t>
      </w:r>
    </w:p>
    <w:p w:rsidR="00000000" w:rsidDel="00000000" w:rsidP="00000000" w:rsidRDefault="00000000" w:rsidRPr="00000000" w14:paraId="0000008C">
      <w:pPr>
        <w:spacing w:after="240" w:before="240" w:lineRule="auto"/>
        <w:rPr/>
      </w:pPr>
      <w:r w:rsidDel="00000000" w:rsidR="00000000" w:rsidRPr="00000000">
        <w:rPr>
          <w:rtl w:val="0"/>
        </w:rPr>
        <w:t xml:space="preserve">El proyecto logró consolidar una base técnica sólida que permite continuar con el desarrollo completo del sistema. La migración del backend a Supabase Cloud Functions fue un cambio clave que simplificó la infraestructura, manteniendo una arquitectura escalable y moderna.</w:t>
      </w:r>
    </w:p>
    <w:p w:rsidR="00000000" w:rsidDel="00000000" w:rsidP="00000000" w:rsidRDefault="00000000" w:rsidRPr="00000000" w14:paraId="0000008D">
      <w:pPr>
        <w:spacing w:after="240" w:before="240" w:lineRule="auto"/>
        <w:rPr/>
      </w:pPr>
      <w:r w:rsidDel="00000000" w:rsidR="00000000" w:rsidRPr="00000000">
        <w:rPr>
          <w:rtl w:val="0"/>
        </w:rPr>
        <w:t xml:space="preserve">A pesar de las dificultades iniciales, se alcanzó un alto nivel de avance en las historias de usuario esenciales, cumpliendo los objetivos del taller y dejando una base estable para su futura expansión. El trabajo en equipo, la comunicación constante y la organización metodológica fueron factores determinantes para el éxito parcial del proyecto.</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6e8zkcfd8p9k" w:id="23"/>
      <w:bookmarkEnd w:id="23"/>
      <w:r w:rsidDel="00000000" w:rsidR="00000000" w:rsidRPr="00000000">
        <w:rPr>
          <w:b w:val="1"/>
          <w:color w:val="000000"/>
          <w:sz w:val="26"/>
          <w:szCs w:val="26"/>
          <w:rtl w:val="0"/>
        </w:rPr>
        <w:t xml:space="preserve">6. Reflexiones individuales</w:t>
      </w:r>
    </w:p>
    <w:p w:rsidR="00000000" w:rsidDel="00000000" w:rsidP="00000000" w:rsidRDefault="00000000" w:rsidRPr="00000000" w14:paraId="00000094">
      <w:pPr>
        <w:spacing w:after="240" w:before="240" w:lineRule="auto"/>
        <w:rPr/>
      </w:pPr>
      <w:r w:rsidDel="00000000" w:rsidR="00000000" w:rsidRPr="00000000">
        <w:rPr>
          <w:b w:val="1"/>
          <w:rtl w:val="0"/>
        </w:rPr>
        <w:t xml:space="preserve">Matías González:</w:t>
        <w:br w:type="textWrapping"/>
      </w:r>
      <w:r w:rsidDel="00000000" w:rsidR="00000000" w:rsidRPr="00000000">
        <w:rPr>
          <w:rtl w:val="0"/>
        </w:rPr>
        <w:t xml:space="preserve"> El desarrollo de este proyecto representó un desafío importante en términos técnicos y de gestión. Asumir el rol de coordinador me permitió fortalecer habilidades de liderazgo y organización, además de profundizar en el uso de tecnologías serverless como Supabase. La integración de funciones en la nube fue una experiencia enriquecedora que me permitió aplicar conceptos de arquitectura moderna.</w:t>
      </w:r>
    </w:p>
    <w:p w:rsidR="00000000" w:rsidDel="00000000" w:rsidP="00000000" w:rsidRDefault="00000000" w:rsidRPr="00000000" w14:paraId="00000095">
      <w:pPr>
        <w:spacing w:after="240" w:before="240" w:lineRule="auto"/>
        <w:rPr/>
      </w:pPr>
      <w:r w:rsidDel="00000000" w:rsidR="00000000" w:rsidRPr="00000000">
        <w:rPr>
          <w:b w:val="1"/>
          <w:rtl w:val="0"/>
        </w:rPr>
        <w:t xml:space="preserve">Felipe Valdebenito:</w:t>
        <w:br w:type="textWrapping"/>
      </w:r>
      <w:r w:rsidDel="00000000" w:rsidR="00000000" w:rsidRPr="00000000">
        <w:rPr>
          <w:rtl w:val="0"/>
        </w:rPr>
        <w:t xml:space="preserve"> Participar en el desarrollo de la interfaz y la documentación técnica me ayudó a mejorar mis habilidades en React y en la presentación de información técnica de forma estructurada. Considero que la colaboración constante y la comunicación fluida entre el equipo fueron esenciales para mantener el ritmo del proyecto y superar las dificultades técnicas.</w:t>
      </w:r>
    </w:p>
    <w:p w:rsidR="00000000" w:rsidDel="00000000" w:rsidP="00000000" w:rsidRDefault="00000000" w:rsidRPr="00000000" w14:paraId="00000096">
      <w:pPr>
        <w:spacing w:after="240" w:before="240" w:lineRule="auto"/>
        <w:rPr/>
      </w:pPr>
      <w:r w:rsidDel="00000000" w:rsidR="00000000" w:rsidRPr="00000000">
        <w:rPr>
          <w:b w:val="1"/>
          <w:rtl w:val="0"/>
        </w:rPr>
        <w:t xml:space="preserve">Brayan Gatica:</w:t>
        <w:br w:type="textWrapping"/>
      </w:r>
      <w:r w:rsidDel="00000000" w:rsidR="00000000" w:rsidRPr="00000000">
        <w:rPr>
          <w:rtl w:val="0"/>
        </w:rPr>
        <w:t xml:space="preserve">Mi participación en la gestión de la base de datos, autenticación y documentación me permitió adquirir nuevos conocimientos sobre la administración de Supabase y la versatilidad que ofrece este BaaS. Uno de ellos son las Edge Functions, que nos ahorran mucho tiempo y resultan muy eficientes en tareas que requieren alta seguridad y rendimiento. Además, fue la primera instancia en la que trabajé con funciones de IA, gestionando todo el flujo de su utilización y su ecosistema. Destaco también la importancia del trabajo en equipo y la planificación semanal, que nos permitió cumplir los objetivos del taller de manera ordenada y efectiva.</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