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</w:pPr>
      <w:bookmarkStart w:id="0" w:colFirst="0" w:name="h.yfc9qash87dg" w:colLast="0"/>
      <w:bookmarkEnd w:id="0"/>
      <w:r w:rsidRPr="00000000" w:rsidR="00000000" w:rsidDel="00000000">
        <w:rPr>
          <w:rtl w:val="0"/>
        </w:rPr>
        <w:t xml:space="preserve">CXF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or2rxwxfzxpp">
        <w:r w:rsidRPr="00000000" w:rsidR="00000000" w:rsidDel="00000000">
          <w:rPr>
            <w:color w:val="1155cc"/>
            <w:u w:val="single"/>
            <w:rtl w:val="0"/>
          </w:rPr>
          <w:t xml:space="preserve">WS-Security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bj03rd27990x">
        <w:r w:rsidRPr="00000000" w:rsidR="00000000" w:rsidDel="00000000">
          <w:rPr>
            <w:color w:val="1155cc"/>
            <w:u w:val="single"/>
            <w:rtl w:val="0"/>
          </w:rPr>
          <w:t xml:space="preserve">UsernameToken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6ugt3l17ly29">
        <w:r w:rsidRPr="00000000" w:rsidR="00000000" w:rsidDel="00000000">
          <w:rPr>
            <w:color w:val="1155cc"/>
            <w:u w:val="single"/>
            <w:rtl w:val="0"/>
          </w:rPr>
          <w:t xml:space="preserve">How a CXF client is created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jp6dt8i5swn">
        <w:r w:rsidRPr="00000000" w:rsidR="00000000" w:rsidDel="00000000">
          <w:rPr>
            <w:color w:val="1155cc"/>
            <w:u w:val="single"/>
            <w:rtl w:val="0"/>
          </w:rPr>
          <w:t xml:space="preserve">Create the factories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ob7e4lcrtlq6">
        <w:r w:rsidRPr="00000000" w:rsidR="00000000" w:rsidDel="00000000">
          <w:rPr>
            <w:color w:val="1155cc"/>
            <w:u w:val="single"/>
            <w:rtl w:val="0"/>
          </w:rPr>
          <w:t xml:space="preserve">Call the setter on the factories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9ai0lb57fyzc">
        <w:r w:rsidRPr="00000000" w:rsidR="00000000" w:rsidDel="00000000">
          <w:rPr>
            <w:color w:val="1155cc"/>
            <w:u w:val="single"/>
            <w:rtl w:val="0"/>
          </w:rPr>
          <w:t xml:space="preserve">Create a Client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mujlu2gwqbtg">
        <w:r w:rsidRPr="00000000" w:rsidR="00000000" w:rsidDel="00000000">
          <w:rPr>
            <w:color w:val="1155cc"/>
            <w:u w:val="single"/>
            <w:rtl w:val="0"/>
          </w:rPr>
          <w:t xml:space="preserve">org.apache.cxf.endpoint.Client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ftwobm88inib">
        <w:r w:rsidRPr="00000000" w:rsidR="00000000" w:rsidDel="00000000">
          <w:rPr>
            <w:color w:val="1155cc"/>
            <w:u w:val="single"/>
            <w:rtl w:val="0"/>
          </w:rPr>
          <w:t xml:space="preserve">IssuedTokenInterceptorProvider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1p04nqpt3aof">
        <w:r w:rsidRPr="00000000" w:rsidR="00000000" w:rsidDel="00000000">
          <w:rPr>
            <w:color w:val="1155cc"/>
            <w:u w:val="single"/>
            <w:rtl w:val="0"/>
          </w:rPr>
          <w:t xml:space="preserve">PKI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an3jkhhgavq1">
        <w:r w:rsidRPr="00000000" w:rsidR="00000000" w:rsidDel="00000000">
          <w:rPr>
            <w:color w:val="1155cc"/>
            <w:u w:val="single"/>
            <w:rtl w:val="0"/>
          </w:rPr>
          <w:t xml:space="preserve">Client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r3fnnjsxyzi">
        <w:r w:rsidRPr="00000000" w:rsidR="00000000" w:rsidDel="00000000">
          <w:rPr>
            <w:color w:val="1155cc"/>
            <w:u w:val="single"/>
            <w:rtl w:val="0"/>
          </w:rPr>
          <w:t xml:space="preserve">HTTPS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71f7ng9b76nx">
        <w:r w:rsidRPr="00000000" w:rsidR="00000000" w:rsidDel="00000000">
          <w:rPr>
            <w:color w:val="1155cc"/>
            <w:u w:val="single"/>
            <w:rtl w:val="0"/>
          </w:rPr>
          <w:t xml:space="preserve">WS-Security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j2lgykyn2zuh">
        <w:r w:rsidRPr="00000000" w:rsidR="00000000" w:rsidDel="00000000">
          <w:rPr>
            <w:color w:val="1155cc"/>
            <w:u w:val="single"/>
            <w:rtl w:val="0"/>
          </w:rPr>
          <w:t xml:space="preserve">TSM transport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p53owm36vl3d">
        <w:r w:rsidRPr="00000000" w:rsidR="00000000" w:rsidDel="00000000">
          <w:rPr>
            <w:color w:val="1155cc"/>
            <w:u w:val="single"/>
            <w:rtl w:val="0"/>
          </w:rPr>
          <w:t xml:space="preserve">Tomcat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ll163i5mcaki">
        <w:r w:rsidRPr="00000000" w:rsidR="00000000" w:rsidDel="00000000">
          <w:rPr>
            <w:color w:val="1155cc"/>
            <w:u w:val="single"/>
            <w:rtl w:val="0"/>
          </w:rPr>
          <w:t xml:space="preserve">Communication Module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gyo49tehe3dy">
        <w:r w:rsidRPr="00000000" w:rsidR="00000000" w:rsidDel="00000000">
          <w:rPr>
            <w:color w:val="1155cc"/>
            <w:u w:val="single"/>
            <w:rtl w:val="0"/>
          </w:rPr>
          <w:t xml:space="preserve">HTTPS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8f0y8cltt919">
        <w:r w:rsidRPr="00000000" w:rsidR="00000000" w:rsidDel="00000000">
          <w:rPr>
            <w:color w:val="1155cc"/>
            <w:u w:val="single"/>
            <w:rtl w:val="0"/>
          </w:rPr>
          <w:t xml:space="preserve">WS-Security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1" w:colFirst="0" w:name="h.or2rxwxfzxpp" w:colLast="0"/>
      <w:bookmarkEnd w:id="1"/>
      <w:r w:rsidRPr="00000000" w:rsidR="00000000" w:rsidDel="00000000">
        <w:rPr>
          <w:rtl w:val="0"/>
        </w:rPr>
        <w:t xml:space="preserve">WS-Security</w:t>
      </w:r>
    </w:p>
    <w:p w:rsidP="00000000" w:rsidRPr="00000000" w:rsidR="00000000" w:rsidDel="00000000" w:rsidRDefault="00000000">
      <w:pPr>
        <w:pStyle w:val="Heading2"/>
      </w:pPr>
      <w:bookmarkStart w:id="2" w:colFirst="0" w:name="h.bj03rd27990x" w:colLast="0"/>
      <w:bookmarkEnd w:id="2"/>
      <w:r w:rsidRPr="00000000" w:rsidR="00000000" w:rsidDel="00000000">
        <w:rPr>
          <w:rtl w:val="0"/>
        </w:rPr>
        <w:t xml:space="preserve">UsernameToken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Tutorial for using UsernameToken: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http://www.jroller.com/gmazza/entry/cxf_usernametoken_profile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Properties: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ws-security.callback-handler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implements javax.security.auth.callback.CallbackHandler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-&gt; org.apache.cxf.ws.security.wss4j.WSS4JInInterceptor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-&gt; org.apache.ws.security.validate.UsernameTokenValidator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-&gt; calls the handler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ws-security.ut.validator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implements org.apache.ws.security.validate.Validator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-&gt; org.apache.cxf.ws.security.wss4j.WSS4JInInterceptor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-&gt; calls the validator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3" w:colFirst="0" w:name="h.6ugt3l17ly29" w:colLast="0"/>
      <w:bookmarkEnd w:id="3"/>
      <w:r w:rsidRPr="00000000" w:rsidR="00000000" w:rsidDel="00000000">
        <w:rPr>
          <w:rtl w:val="0"/>
        </w:rPr>
        <w:t xml:space="preserve">How a CXF client is created</w:t>
      </w:r>
    </w:p>
    <w:p w:rsidP="00000000" w:rsidRPr="00000000" w:rsidR="00000000" w:rsidDel="00000000" w:rsidRDefault="00000000">
      <w:pPr/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http://cxf.apache.org/docs/jax-ws-configuration.html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&lt;bean id="proxyFactory" </w:t>
        <w:br w:type="textWrapping"/>
        <w:t xml:space="preserve">    class="org.apache.cxf.jaxws.JaxWsProxyFactoryBean"&gt;</w:t>
        <w:br w:type="textWrapping"/>
        <w:t xml:space="preserve">    &lt;property name="serviceClass" value="demo.spring.HelloWorld"/&gt;</w:t>
        <w:br w:type="textWrapping"/>
        <w:t xml:space="preserve">    &lt;property name="address" value="http://localhost:9002/HelloWorld"/&gt;</w:t>
        <w:br w:type="textWrapping"/>
        <w:t xml:space="preserve">  &lt;/bean&gt;</w:t>
        <w:br w:type="textWrapping"/>
        <w:br w:type="textWrapping"/>
        <w:t xml:space="preserve">  &lt;bean id="client" class="demo.spring.HelloWorld"</w:t>
        <w:br w:type="textWrapping"/>
        <w:t xml:space="preserve">    factory-bean="proxyFactory" factory-method="create"/&gt;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This is equivalent 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&lt;jaxws:client id="helloClient"</w:t>
        <w:br w:type="textWrapping"/>
        <w:t xml:space="preserve">                  serviceClass="demo.spring.HelloWorld"</w:t>
        <w:br w:type="textWrapping"/>
        <w:t xml:space="preserve">                  address="http://localhost:9002/HelloWorld" /&gt;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4" w:colFirst="0" w:name="h.jp6dt8i5swn" w:colLast="0"/>
      <w:bookmarkEnd w:id="4"/>
      <w:r w:rsidRPr="00000000" w:rsidR="00000000" w:rsidDel="00000000">
        <w:rPr>
          <w:rtl w:val="0"/>
        </w:rPr>
        <w:t xml:space="preserve">Create the factories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rtl w:val="0"/>
        </w:rPr>
        <w:t xml:space="preserve">JaxWsProxyFactoryBean</w:t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rtl w:val="0"/>
        </w:rPr>
        <w:tab/>
        <w:t xml:space="preserve">ClientProxyFactoryBean</w:t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rtl w:val="0"/>
        </w:rPr>
        <w:tab/>
        <w:tab/>
        <w:t xml:space="preserve">AbstractBasicInterceptorProvider : InterceptorProvider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0000ff"/>
          <w:rtl w:val="0"/>
        </w:rPr>
        <w:t xml:space="preserve">JaxWsClientFactoryBean</w:t>
      </w:r>
    </w:p>
    <w:p w:rsidP="00000000" w:rsidRPr="00000000" w:rsidR="00000000" w:rsidDel="00000000" w:rsidRDefault="00000000">
      <w:pPr/>
      <w:r w:rsidRPr="00000000" w:rsidR="00000000" w:rsidDel="00000000">
        <w:rPr>
          <w:color w:val="0000ff"/>
          <w:rtl w:val="0"/>
        </w:rPr>
        <w:tab/>
        <w:t xml:space="preserve">ClientFactoryBean</w:t>
      </w:r>
    </w:p>
    <w:p w:rsidP="00000000" w:rsidRPr="00000000" w:rsidR="00000000" w:rsidDel="00000000" w:rsidRDefault="00000000">
      <w:pPr/>
      <w:r w:rsidRPr="00000000" w:rsidR="00000000" w:rsidDel="00000000">
        <w:rPr>
          <w:color w:val="0000ff"/>
          <w:rtl w:val="0"/>
        </w:rPr>
        <w:tab/>
        <w:tab/>
        <w:t xml:space="preserve">AbstractWSDLBasedEndpointFactory</w:t>
      </w:r>
    </w:p>
    <w:p w:rsidP="00000000" w:rsidRPr="00000000" w:rsidR="00000000" w:rsidDel="00000000" w:rsidRDefault="00000000">
      <w:pPr/>
      <w:r w:rsidRPr="00000000" w:rsidR="00000000" w:rsidDel="00000000">
        <w:rPr>
          <w:color w:val="0000ff"/>
          <w:rtl w:val="0"/>
        </w:rPr>
        <w:tab/>
        <w:tab/>
        <w:tab/>
        <w:t xml:space="preserve">AbstractEndpointFactory</w:t>
      </w:r>
    </w:p>
    <w:p w:rsidP="00000000" w:rsidRPr="00000000" w:rsidR="00000000" w:rsidDel="00000000" w:rsidRDefault="00000000">
      <w:pPr/>
      <w:r w:rsidRPr="00000000" w:rsidR="00000000" w:rsidDel="00000000">
        <w:rPr>
          <w:color w:val="0000ff"/>
          <w:rtl w:val="0"/>
        </w:rPr>
        <w:tab/>
        <w:tab/>
        <w:tab/>
        <w:tab/>
        <w:t xml:space="preserve">AbstractBasicInterceptorProvider : InterceptorProvider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38761d"/>
          <w:rtl w:val="0"/>
        </w:rPr>
        <w:t xml:space="preserve">JaxWsServiceFactoryBean</w:t>
      </w:r>
    </w:p>
    <w:p w:rsidP="00000000" w:rsidRPr="00000000" w:rsidR="00000000" w:rsidDel="00000000" w:rsidRDefault="00000000">
      <w:pPr/>
      <w:r w:rsidRPr="00000000" w:rsidR="00000000" w:rsidDel="00000000">
        <w:rPr>
          <w:color w:val="38761d"/>
          <w:rtl w:val="0"/>
        </w:rPr>
        <w:tab/>
        <w:t xml:space="preserve">ReflectionServiceFactoryBean</w:t>
      </w:r>
    </w:p>
    <w:p w:rsidP="00000000" w:rsidRPr="00000000" w:rsidR="00000000" w:rsidDel="00000000" w:rsidRDefault="00000000">
      <w:pPr/>
      <w:r w:rsidRPr="00000000" w:rsidR="00000000" w:rsidDel="00000000">
        <w:rPr>
          <w:color w:val="38761d"/>
          <w:rtl w:val="0"/>
        </w:rPr>
        <w:tab/>
        <w:tab/>
        <w:t xml:space="preserve">AbstractServiceFactoryBean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 xml:space="preserve">Create JaxWsProxyFactoryBean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public JaxWsProxyFactoryBean() {</w:t>
      </w:r>
    </w:p>
    <w:p w:rsidP="00000000" w:rsidRPr="00000000" w:rsidR="00000000" w:rsidDel="00000000" w:rsidRDefault="00000000">
      <w:pPr>
        <w:ind w:left="0" w:firstLine="720"/>
        <w:rPr/>
      </w:pPr>
      <w:r w:rsidRPr="00000000" w:rsidR="00000000" w:rsidDel="00000000">
        <w:rPr>
          <w:rtl w:val="0"/>
        </w:rPr>
        <w:t xml:space="preserve">super(new </w:t>
      </w:r>
      <w:r w:rsidRPr="00000000" w:rsidR="00000000" w:rsidDel="00000000">
        <w:rPr>
          <w:color w:val="0000ff"/>
          <w:rtl w:val="0"/>
        </w:rPr>
        <w:t xml:space="preserve">JaxWsClientFactoryBean</w:t>
      </w:r>
      <w:r w:rsidRPr="00000000" w:rsidR="00000000" w:rsidDel="00000000">
        <w:rPr>
          <w:rtl w:val="0"/>
        </w:rPr>
        <w:t xml:space="preserve">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0000ff"/>
          <w:rtl w:val="0"/>
        </w:rPr>
        <w:t xml:space="preserve">Create JaxWsClientFactoryBean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public </w:t>
      </w:r>
      <w:r w:rsidRPr="00000000" w:rsidR="00000000" w:rsidDel="00000000">
        <w:rPr>
          <w:color w:val="0000ff"/>
          <w:rtl w:val="0"/>
        </w:rPr>
        <w:t xml:space="preserve">JaxWsClientFactoryBean</w:t>
      </w:r>
      <w:r w:rsidRPr="00000000" w:rsidR="00000000" w:rsidDel="00000000">
        <w:rPr>
          <w:rtl w:val="0"/>
        </w:rPr>
        <w:t xml:space="preserve">() {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   </w:t>
        <w:tab/>
      </w:r>
      <w:r w:rsidRPr="00000000" w:rsidR="00000000" w:rsidDel="00000000">
        <w:rPr>
          <w:color w:val="0000ff"/>
          <w:rtl w:val="0"/>
        </w:rPr>
        <w:t xml:space="preserve">super</w:t>
      </w:r>
      <w:r w:rsidRPr="00000000" w:rsidR="00000000" w:rsidDel="00000000">
        <w:rPr>
          <w:rtl w:val="0"/>
        </w:rPr>
        <w:t xml:space="preserve">(new </w:t>
      </w:r>
      <w:r w:rsidRPr="00000000" w:rsidR="00000000" w:rsidDel="00000000">
        <w:rPr>
          <w:color w:val="38761d"/>
          <w:rtl w:val="0"/>
        </w:rPr>
        <w:t xml:space="preserve">JaxWsServiceFactoryBean</w:t>
      </w:r>
      <w:r w:rsidRPr="00000000" w:rsidR="00000000" w:rsidDel="00000000">
        <w:rPr>
          <w:rtl w:val="0"/>
        </w:rPr>
        <w:t xml:space="preserve">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38761d"/>
          <w:rtl w:val="0"/>
        </w:rPr>
        <w:t xml:space="preserve">Create JaxWsServiceFactoryBean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public </w:t>
      </w:r>
      <w:r w:rsidRPr="00000000" w:rsidR="00000000" w:rsidDel="00000000">
        <w:rPr>
          <w:color w:val="38761d"/>
          <w:rtl w:val="0"/>
        </w:rPr>
        <w:t xml:space="preserve">JaxWsServiceFactoryBean</w:t>
      </w:r>
      <w:r w:rsidRPr="00000000" w:rsidR="00000000" w:rsidDel="00000000">
        <w:rPr>
          <w:rtl w:val="0"/>
        </w:rPr>
        <w:t xml:space="preserve">() {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   </w:t>
        <w:tab/>
        <w:t xml:space="preserve">getIgnoredClasses().add(Service.class.getName());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   </w:t>
        <w:tab/>
        <w:t xml:space="preserve">//the JAXWS-RI doesn't qualify the schemas for the wrapper types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   </w:t>
        <w:tab/>
        <w:t xml:space="preserve">//and thus won't work if we do.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   </w:t>
        <w:tab/>
        <w:t xml:space="preserve">setQualifyWrapperSchema(false);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   </w:t>
        <w:tab/>
        <w:t xml:space="preserve">initSchemaLocations();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… see the super classes too (ReflectionServiceFactoryBean, AbstractServiceFactoryBean)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0000ff"/>
          <w:rtl w:val="0"/>
        </w:rPr>
        <w:t xml:space="preserve">* super: Create ClientFactoryBean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public ClientFactoryBean(ReflectionServiceFactoryBean factory) {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   </w:t>
        <w:tab/>
        <w:t xml:space="preserve">super(factory);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0000ff"/>
          <w:rtl w:val="0"/>
        </w:rPr>
        <w:t xml:space="preserve">* super: Create AbstractWSDLBasedEndpointFactory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protected AbstractWSDLBasedEndpointFactory(ReflectionServiceFactoryBean sbean) {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   </w:t>
        <w:tab/>
        <w:t xml:space="preserve">serviceFactory = sbean;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   </w:t>
        <w:tab/>
        <w:t xml:space="preserve">serviceClass = sbean.getServiceClass();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   </w:t>
        <w:tab/>
        <w:t xml:space="preserve">serviceName = sbean.getServiceQName(false);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   </w:t>
        <w:tab/>
        <w:t xml:space="preserve">endpointName = sbean.getEndpointName(false);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   </w:t>
        <w:tab/>
        <w:t xml:space="preserve">sbean.getServiceConfigurations().add(new SoapBindingServiceConfiguration());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.. super classes AbstractEndpointFactory and AbstractBasicInterceptorProvider dont do anything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 xml:space="preserve">* super: Create ClientProxyFactoryBean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public ClientProxyFactoryBean(ClientFactoryBean fact) {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   </w:t>
        <w:tab/>
        <w:t xml:space="preserve">super();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   </w:t>
        <w:tab/>
        <w:t xml:space="preserve">this.clientFactoryBean = fact;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 xml:space="preserve">* super: Create AbstractBasicInterceptorProvider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nothing meaningful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5" w:colFirst="0" w:name="h.ob7e4lcrtlq6" w:colLast="0"/>
      <w:bookmarkEnd w:id="5"/>
      <w:r w:rsidRPr="00000000" w:rsidR="00000000" w:rsidDel="00000000">
        <w:rPr>
          <w:rtl w:val="0"/>
        </w:rPr>
        <w:t xml:space="preserve">Call the setter on the factories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 xml:space="preserve">ClientProxyFactoryBean.setServiceClass(org.ib.sso.service.service1.Service1Endpoint) - Class&lt;?&gt;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public void setServiceClass(Class&lt;?&gt; serviceClass) {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    </w:t>
        <w:tab/>
      </w:r>
      <w:r w:rsidRPr="00000000" w:rsidR="00000000" w:rsidDel="00000000">
        <w:rPr>
          <w:i w:val="1"/>
          <w:color w:val="0000ff"/>
          <w:sz w:val="18"/>
          <w:rtl w:val="0"/>
        </w:rPr>
        <w:t xml:space="preserve">clientFactoryBean</w:t>
      </w:r>
      <w:r w:rsidRPr="00000000" w:rsidR="00000000" w:rsidDel="00000000">
        <w:rPr>
          <w:i w:val="1"/>
          <w:sz w:val="18"/>
          <w:rtl w:val="0"/>
        </w:rPr>
        <w:t xml:space="preserve">.setServiceClass(serviceClass);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sz w:val="18"/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0000ff"/>
          <w:rtl w:val="0"/>
        </w:rPr>
        <w:t xml:space="preserve">JaxWsClientFactoryBean.setServiceClass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public void setServiceClass(Class&lt;?&gt; serviceClass) {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    </w:t>
        <w:tab/>
        <w:t xml:space="preserve">super.setServiceClass(serviceClass);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    </w:t>
        <w:tab/>
        <w:t xml:space="preserve">if (((JaxWsServiceFactoryBean)getServiceFactory()).getJaxWsImplementorInfo() == null) {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        </w:t>
        <w:tab/>
        <w:tab/>
        <w:t xml:space="preserve">JaxWsImplementorInfo implInfo = new JaxWsImplementorInfo(serviceClass);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        </w:t>
        <w:tab/>
        <w:tab/>
        <w:t xml:space="preserve">((JaxWsServiceFactoryBean)getServiceFactory()).setJaxWsImplementorInfo(implInfo);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sz w:val="18"/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0000ff"/>
          <w:rtl w:val="0"/>
        </w:rPr>
        <w:t xml:space="preserve">* super: AbstractWSDLBasedEndpointFactory.setServiceClass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public void setServiceClass(Class&lt;?&gt; serviceClass) {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    </w:t>
        <w:tab/>
        <w:t xml:space="preserve">this.serviceClass = serviceClass;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sz w:val="18"/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 xml:space="preserve">ClientProxyFactoryBean.setServiceName(svc:Service1Service) - QName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public void setServiceName(QName serviceName) {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    </w:t>
        <w:tab/>
      </w:r>
      <w:r w:rsidRPr="00000000" w:rsidR="00000000" w:rsidDel="00000000">
        <w:rPr>
          <w:i w:val="1"/>
          <w:color w:val="38761d"/>
          <w:sz w:val="18"/>
          <w:rtl w:val="0"/>
        </w:rPr>
        <w:t xml:space="preserve">getServiceFactory().setServiceName</w:t>
      </w:r>
      <w:r w:rsidRPr="00000000" w:rsidR="00000000" w:rsidDel="00000000">
        <w:rPr>
          <w:i w:val="1"/>
          <w:sz w:val="18"/>
          <w:rtl w:val="0"/>
        </w:rPr>
        <w:t xml:space="preserve">(serviceName);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sz w:val="18"/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38761d"/>
          <w:rtl w:val="0"/>
        </w:rPr>
        <w:t xml:space="preserve">ReflectionServiceFactoryBean.setServiceName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public void setServiceName(QName serviceName) {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    </w:t>
        <w:tab/>
        <w:t xml:space="preserve">this.serviceName = serviceName;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sz w:val="18"/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 xml:space="preserve">ClientProxyFactoryBean.setEndpointName(svc:Service1ExtTransportPort) - QName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public void setEndpointName(QName endpointName) {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    </w:t>
        <w:tab/>
      </w:r>
      <w:r w:rsidRPr="00000000" w:rsidR="00000000" w:rsidDel="00000000">
        <w:rPr>
          <w:i w:val="1"/>
          <w:color w:val="0000ff"/>
          <w:sz w:val="18"/>
          <w:rtl w:val="0"/>
        </w:rPr>
        <w:t xml:space="preserve">clientFactoryBean.setEndpointName</w:t>
      </w:r>
      <w:r w:rsidRPr="00000000" w:rsidR="00000000" w:rsidDel="00000000">
        <w:rPr>
          <w:i w:val="1"/>
          <w:sz w:val="18"/>
          <w:rtl w:val="0"/>
        </w:rPr>
        <w:t xml:space="preserve">(endpointName);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sz w:val="18"/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0000ff"/>
          <w:rtl w:val="0"/>
        </w:rPr>
        <w:t xml:space="preserve">AbstractEndpointFactory.setEndpointName()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public void setEndpointName(QName endpointName) {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    </w:t>
        <w:tab/>
        <w:t xml:space="preserve">this.endpointName = endpointName;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sz w:val="18"/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 xml:space="preserve">ClientProxyFactoryBean.setAddress(“http://...”) - String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public void setAddress(String add) {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    </w:t>
        <w:tab/>
      </w:r>
      <w:r w:rsidRPr="00000000" w:rsidR="00000000" w:rsidDel="00000000">
        <w:rPr>
          <w:i w:val="1"/>
          <w:color w:val="0000ff"/>
          <w:sz w:val="18"/>
          <w:rtl w:val="0"/>
        </w:rPr>
        <w:t xml:space="preserve">clientFactoryBean.setAddress</w:t>
      </w:r>
      <w:r w:rsidRPr="00000000" w:rsidR="00000000" w:rsidDel="00000000">
        <w:rPr>
          <w:i w:val="1"/>
          <w:sz w:val="18"/>
          <w:rtl w:val="0"/>
        </w:rPr>
        <w:t xml:space="preserve">(add);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sz w:val="18"/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0000ff"/>
          <w:rtl w:val="0"/>
        </w:rPr>
        <w:t xml:space="preserve">AbstractEndpointFactory.setAddress()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public void setAddress(String address) {</w:t>
      </w:r>
    </w:p>
    <w:p w:rsidP="00000000" w:rsidRPr="00000000" w:rsidR="00000000" w:rsidDel="00000000" w:rsidRDefault="00000000">
      <w:pPr>
        <w:ind w:firstLine="720"/>
        <w:rPr/>
      </w:pPr>
      <w:r w:rsidRPr="00000000" w:rsidR="00000000" w:rsidDel="00000000">
        <w:rPr>
          <w:i w:val="1"/>
          <w:sz w:val="18"/>
          <w:rtl w:val="0"/>
        </w:rPr>
        <w:t xml:space="preserve">this.address = address;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sz w:val="18"/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 xml:space="preserve">ClientProxyFactoryBean.setWsdlLocation(“path to WSDL”) - String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public void setWsdlLocation(String wsdlURL) {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    </w:t>
        <w:tab/>
        <w:t xml:space="preserve">setWsdlURL(wsdlURL);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sz w:val="18"/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public void setWsdlURL(String wsdlURL) {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    </w:t>
        <w:tab/>
      </w:r>
      <w:r w:rsidRPr="00000000" w:rsidR="00000000" w:rsidDel="00000000">
        <w:rPr>
          <w:i w:val="1"/>
          <w:color w:val="38761d"/>
          <w:sz w:val="18"/>
          <w:rtl w:val="0"/>
        </w:rPr>
        <w:t xml:space="preserve">clientFactoryBean.getServiceFactory().setWsdlURL</w:t>
      </w:r>
      <w:r w:rsidRPr="00000000" w:rsidR="00000000" w:rsidDel="00000000">
        <w:rPr>
          <w:i w:val="1"/>
          <w:sz w:val="18"/>
          <w:rtl w:val="0"/>
        </w:rPr>
        <w:t xml:space="preserve">(wsdlURL);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sz w:val="18"/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38761d"/>
          <w:rtl w:val="0"/>
        </w:rPr>
        <w:t xml:space="preserve">ReflectionServiceFactoryBean.setWsdlURL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public void setWsdlURL(String wsdlURL) {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    </w:t>
        <w:tab/>
        <w:t xml:space="preserve">// create a unique string so if its an interned string (like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    </w:t>
        <w:tab/>
        <w:t xml:space="preserve">// from an annotation), caches will clear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sz w:val="18"/>
          <w:rtl w:val="0"/>
        </w:rPr>
        <w:t xml:space="preserve">    </w:t>
        <w:tab/>
        <w:t xml:space="preserve">this.wsdlURL = new String(wsdlURL);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sz w:val="18"/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6" w:colFirst="0" w:name="h.9ai0lb57fyzc" w:colLast="0"/>
      <w:bookmarkEnd w:id="6"/>
      <w:r w:rsidRPr="00000000" w:rsidR="00000000" w:rsidDel="00000000">
        <w:rPr>
          <w:rtl w:val="0"/>
        </w:rPr>
        <w:t xml:space="preserve">Create a Client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 xml:space="preserve">JaxWsProxyFactoryBean.create()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rtl w:val="0"/>
        </w:rPr>
        <w:t xml:space="preserve">ClientProxyFactoryBean.create()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create the org.apache.cxf.endpoint.Client object: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Client c = clientFactoryBean.create();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create the ClientProxy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ClientProxy handler = new ClientProxy(c);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This is a java.lang.reflect.InvocationHandler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create the client proxy: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Object proxyObj = Proxy.newProxyInstance(clientFactoryBean.getServiceClass().getClassLoader(),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                                           </w:t>
        <w:tab/>
        <w:t xml:space="preserve">classes,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                            </w:t>
        <w:tab/>
        <w:t xml:space="preserve">handler);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get the Client of a proxyObj: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Client c = ClientProxy.getClient(proxyObj);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7" w:colFirst="0" w:name="h.mujlu2gwqbtg" w:colLast="0"/>
      <w:bookmarkEnd w:id="7"/>
      <w:r w:rsidRPr="00000000" w:rsidR="00000000" w:rsidDel="00000000">
        <w:rPr>
          <w:rtl w:val="0"/>
        </w:rPr>
        <w:t xml:space="preserve">org.apache.cxf.endpoint.Client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Service1Ext: it receives the message sent by the client, calls service1 (and STS before)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client.getEndpoint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rtl w:val="0"/>
        </w:rPr>
        <w:t xml:space="preserve">endpoint.entrySet()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i w:val="1"/>
          <w:rtl w:val="0"/>
        </w:rPr>
        <w:t xml:space="preserve">key=ws-security.encryption.properties; value=comm.properties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key=ws-security.sts.client; value=org.apache.cxf.ws.security.trust.STSClient@7e42f8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key=ws-security.signature.username; value=commkey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key=ws-security.callback-handler; value=org.ib.sso.comm.lib.UsernamePasswordCallbackHandler@15ec4c1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key=ws-security.cache.issued.token.in.endpoint; value=false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key=ws-security.encryption.username; value=service1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key=ws-security.signature.properties; value=comm.properties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rtl w:val="0"/>
        </w:rPr>
        <w:t xml:space="preserve">endpoint.getOutInterceptors()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out interceptor: org.apache.cxf.interceptor.MessageSenderInterceptor@1d03cf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out interceptor: org.apache.cxf.jaxws.interceptors.SwAOutInterceptor@e524bd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out interceptor: org.apache.cxf.jaxws.interceptors.WrapperClassOutInterceptor@1cefbee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out interceptor: org.apache.cxf.jaxws.interceptors.HolderOutInterceptor@1fdfa79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rtl w:val="0"/>
        </w:rPr>
        <w:t xml:space="preserve">endpoint.getEndpointInfo().getProperties().entrySet()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ep info key=ws-security.crypto.cache; value={comm.properties=org.apache.ws.security.components.crypto.Merlin@1475b7a}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ep info key=ws-security.encryption.crypto; value=org.apache.ws.security.components.crypto.Merlin@1da498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ep info key=policy-engine-info-client-endpoint; value=org.apache.cxf.ws.policy.EndpointPolicyImpl@1c6c918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ep info key=URI; value=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http://localhost:10080/sso-demo-business-service1/Service1?wsdl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ep info key=org.apache.cxf.ws.security.tokenstore.TokenStore; value=org.apache.cxf.ws.security.tokenstore.EHCacheTokenStore@1bc4791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8" w:colFirst="0" w:name="h.ftwobm88inib" w:colLast="0"/>
      <w:bookmarkEnd w:id="8"/>
      <w:r w:rsidRPr="00000000" w:rsidR="00000000" w:rsidDel="00000000">
        <w:rPr>
          <w:rtl w:val="0"/>
        </w:rPr>
        <w:t xml:space="preserve">IssuedTokenInterceptorProvider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IssuedTokenInterceptorProvider.IssuedTokenOutInterceptor.handleMessage(Message message)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if the “ws-security.cache.issued.token.in.endpoint” property is set “true” in jaxws:properties, then the received token is cached in the Endpoint: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if (cacheIssuedToken) {</w:t>
      </w:r>
    </w:p>
    <w:p w:rsidP="00000000" w:rsidRPr="00000000" w:rsidR="00000000" w:rsidDel="00000000" w:rsidRDefault="00000000">
      <w:pPr>
        <w:ind w:firstLine="720"/>
        <w:rPr/>
      </w:pPr>
      <w:r w:rsidRPr="00000000" w:rsidR="00000000" w:rsidDel="00000000">
        <w:rPr>
          <w:sz w:val="18"/>
          <w:rtl w:val="0"/>
        </w:rPr>
        <w:t xml:space="preserve">message.getExchange().get(Endpoint.class).put(SecurityConstants.TOKEN, tok);</w:t>
      </w:r>
    </w:p>
    <w:p w:rsidP="00000000" w:rsidRPr="00000000" w:rsidR="00000000" w:rsidDel="00000000" w:rsidRDefault="00000000">
      <w:pPr>
        <w:ind w:firstLine="720"/>
        <w:rPr/>
      </w:pPr>
      <w:r w:rsidRPr="00000000" w:rsidR="00000000" w:rsidDel="00000000">
        <w:rPr>
          <w:sz w:val="18"/>
          <w:rtl w:val="0"/>
        </w:rPr>
        <w:t xml:space="preserve">message.getExchange().put(SecurityConstants.TOKEN, tok);</w:t>
      </w:r>
    </w:p>
    <w:p w:rsidP="00000000" w:rsidRPr="00000000" w:rsidR="00000000" w:rsidDel="00000000" w:rsidRDefault="00000000">
      <w:pPr>
        <w:ind w:firstLine="720"/>
        <w:rPr/>
      </w:pPr>
      <w:r w:rsidRPr="00000000" w:rsidR="00000000" w:rsidDel="00000000">
        <w:rPr>
          <w:sz w:val="18"/>
          <w:rtl w:val="0"/>
        </w:rPr>
        <w:t xml:space="preserve">message.getExchange().put(SecurityConstants.TOKEN_ID, tok.getId());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18"/>
          <w:rtl w:val="0"/>
        </w:rPr>
        <w:t xml:space="preserve">message.getExchange().get(Endpoint.class).put(SecurityConstants.TOKEN_ID, tok.getId());</w:t>
      </w:r>
    </w:p>
    <w:p w:rsidP="00000000" w:rsidRPr="00000000" w:rsidR="00000000" w:rsidDel="00000000" w:rsidRDefault="00000000">
      <w:pPr/>
      <w:r w:rsidRPr="00000000" w:rsidR="00000000" w:rsidDel="00000000">
        <w:rPr>
          <w:sz w:val="18"/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This way the token is available from the Client.getEndpoint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9" w:colFirst="0" w:name="h.1p04nqpt3aof" w:colLast="0"/>
      <w:bookmarkEnd w:id="9"/>
      <w:r w:rsidRPr="00000000" w:rsidR="00000000" w:rsidDel="00000000">
        <w:rPr>
          <w:rtl w:val="0"/>
        </w:rPr>
        <w:t xml:space="preserve">PKI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10" w:colFirst="0" w:name="h.an3jkhhgavq1" w:colLast="0"/>
      <w:bookmarkEnd w:id="10"/>
      <w:r w:rsidRPr="00000000" w:rsidR="00000000" w:rsidDel="00000000">
        <w:rPr>
          <w:rtl w:val="0"/>
        </w:rPr>
        <w:t xml:space="preserve">Client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1) create private key / cert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keytool -genkey -keyalg RSA -dname "</w:t>
      </w:r>
      <w:r w:rsidRPr="00000000" w:rsidR="00000000" w:rsidDel="00000000">
        <w:rPr>
          <w:rtl w:val="0"/>
        </w:rPr>
        <w:t xml:space="preserve">CN=</w:t>
      </w:r>
      <w:r w:rsidRPr="00000000" w:rsidR="00000000" w:rsidDel="00000000">
        <w:rPr>
          <w:b w:val="1"/>
          <w:rtl w:val="0"/>
        </w:rPr>
        <w:t xml:space="preserve">www.client.com</w:t>
      </w:r>
      <w:r w:rsidRPr="00000000" w:rsidR="00000000" w:rsidDel="00000000">
        <w:rPr>
          <w:rtl w:val="0"/>
        </w:rPr>
        <w:t xml:space="preserve">, OU=Client, O=Client, ST=Budapest, C=HU" -validity 1000 </w:t>
      </w:r>
      <w:r w:rsidRPr="00000000" w:rsidR="00000000" w:rsidDel="00000000">
        <w:rPr>
          <w:color w:val="ff0000"/>
          <w:rtl w:val="0"/>
        </w:rPr>
        <w:t xml:space="preserve">-alias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ff0000"/>
          <w:rtl w:val="0"/>
        </w:rPr>
        <w:t xml:space="preserve">clientkey -keypass clientkeypass</w:t>
      </w:r>
      <w:r w:rsidRPr="00000000" w:rsidR="00000000" w:rsidDel="00000000">
        <w:rPr>
          <w:rtl w:val="0"/>
        </w:rPr>
        <w:t xml:space="preserve"> -keystore </w:t>
      </w:r>
      <w:r w:rsidRPr="00000000" w:rsidR="00000000" w:rsidDel="00000000">
        <w:rPr>
          <w:b w:val="1"/>
          <w:rtl w:val="0"/>
        </w:rPr>
        <w:t xml:space="preserve">client.jks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38761d"/>
          <w:rtl w:val="0"/>
        </w:rPr>
        <w:t xml:space="preserve">-</w:t>
      </w:r>
      <w:r w:rsidRPr="00000000" w:rsidR="00000000" w:rsidDel="00000000">
        <w:rPr>
          <w:color w:val="ff9900"/>
          <w:rtl w:val="0"/>
        </w:rPr>
        <w:t xml:space="preserve">storepass clientstorepass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2) create a CSR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keytool -certreq -alias clientkey -file client_csr.pem -keypass clientkeypass -keystore client.jks -storepass clientstorepass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3) issue cert with CA1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ca_create_server_cert.bat client_csr.pem client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4) concatenate the issued cert and the CA cert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copy client.cer + ca.cer client_chain.cer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5) update keystore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keytool -import -file client_chain.cer -keypass clientkeypass -keystore client.jks -storepass clientstorepass -alias clientkey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keytool -import -file ca.cer -keypass ca1keypass -keystore client.jks -storepass clientstorepass </w:t>
      </w:r>
      <w:r w:rsidRPr="00000000" w:rsidR="00000000" w:rsidDel="00000000">
        <w:rPr>
          <w:color w:val="38761d"/>
          <w:rtl w:val="0"/>
        </w:rPr>
        <w:t xml:space="preserve">-alias ca1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keytool -import -file ca.cer -keypass ca2keypass -keystore client.jks -storepass clientstorepass </w:t>
      </w:r>
      <w:r w:rsidRPr="00000000" w:rsidR="00000000" w:rsidDel="00000000">
        <w:rPr>
          <w:color w:val="38761d"/>
          <w:rtl w:val="0"/>
        </w:rPr>
        <w:t xml:space="preserve">-alias ca2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keytool -import -file comm.cer -keypass commkeypass -keystore client.jks -storepass clientstorepass </w:t>
      </w:r>
      <w:r w:rsidRPr="00000000" w:rsidR="00000000" w:rsidDel="00000000">
        <w:rPr>
          <w:color w:val="38761d"/>
          <w:rtl w:val="0"/>
        </w:rPr>
        <w:t xml:space="preserve">-alias comm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cert CN: </w:t>
      </w:r>
      <w:r w:rsidRPr="00000000" w:rsidR="00000000" w:rsidDel="00000000">
        <w:rPr>
          <w:b w:val="1"/>
          <w:rtl w:val="0"/>
        </w:rPr>
        <w:t xml:space="preserve">www.client.com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issuer: CA2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u w:val="single"/>
          <w:rtl w:val="0"/>
        </w:rPr>
        <w:t xml:space="preserve">keystore: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client.jks</w:t>
      </w:r>
      <w:r w:rsidRPr="00000000" w:rsidR="00000000" w:rsidDel="00000000">
        <w:rPr>
          <w:rtl w:val="0"/>
        </w:rPr>
        <w:t xml:space="preserve">; pass: </w:t>
      </w:r>
      <w:r w:rsidRPr="00000000" w:rsidR="00000000" w:rsidDel="00000000">
        <w:rPr>
          <w:color w:val="ff9900"/>
          <w:rtl w:val="0"/>
        </w:rPr>
        <w:t xml:space="preserve">clientstorepass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- PK </w:t>
      </w:r>
      <w:r w:rsidRPr="00000000" w:rsidR="00000000" w:rsidDel="00000000">
        <w:rPr>
          <w:color w:val="ff0000"/>
          <w:rtl w:val="0"/>
        </w:rPr>
        <w:t xml:space="preserve">clientkey</w:t>
      </w:r>
      <w:r w:rsidRPr="00000000" w:rsidR="00000000" w:rsidDel="00000000">
        <w:rPr>
          <w:rtl w:val="0"/>
        </w:rPr>
        <w:t xml:space="preserve">; pass: </w:t>
      </w:r>
      <w:r w:rsidRPr="00000000" w:rsidR="00000000" w:rsidDel="00000000">
        <w:rPr>
          <w:color w:val="ff0000"/>
          <w:rtl w:val="0"/>
        </w:rPr>
        <w:t xml:space="preserve">clientkeypass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X509 </w:t>
      </w:r>
      <w:r w:rsidRPr="00000000" w:rsidR="00000000" w:rsidDel="00000000">
        <w:rPr>
          <w:color w:val="38761d"/>
          <w:rtl w:val="0"/>
        </w:rPr>
        <w:t xml:space="preserve">ca1, ca2, comm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1" w:colFirst="0" w:name="h.r3fnnjsxyzi" w:colLast="0"/>
      <w:bookmarkEnd w:id="11"/>
      <w:r w:rsidRPr="00000000" w:rsidR="00000000" w:rsidDel="00000000">
        <w:rPr>
          <w:rtl w:val="0"/>
        </w:rPr>
        <w:t xml:space="preserve">HTTPS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18"/>
          <w:rtl w:val="0"/>
        </w:rPr>
        <w:t xml:space="preserve">&lt;http:conduit name="{http://sso.ib.org/service/service1/}Service1ExtTransportPort.http-conduit"&gt;</w:t>
      </w:r>
    </w:p>
    <w:p w:rsidP="00000000" w:rsidRPr="00000000" w:rsidR="00000000" w:rsidDel="00000000" w:rsidRDefault="00000000">
      <w:pPr>
        <w:ind w:firstLine="720"/>
        <w:rPr/>
      </w:pPr>
      <w:r w:rsidRPr="00000000" w:rsidR="00000000" w:rsidDel="00000000">
        <w:rPr>
          <w:sz w:val="18"/>
          <w:rtl w:val="0"/>
        </w:rPr>
        <w:t xml:space="preserve">&lt;http:tlsClientParameters disableCNCheck="true"&gt;</w:t>
      </w:r>
    </w:p>
    <w:p w:rsidP="00000000" w:rsidRPr="00000000" w:rsidR="00000000" w:rsidDel="00000000" w:rsidRDefault="00000000">
      <w:pPr/>
      <w:r w:rsidRPr="00000000" w:rsidR="00000000" w:rsidDel="00000000">
        <w:rPr>
          <w:sz w:val="18"/>
          <w:rtl w:val="0"/>
        </w:rPr>
        <w:t xml:space="preserve">   </w:t>
        <w:tab/>
        <w:tab/>
        <w:t xml:space="preserve"> &lt;sec:keyManagers keyPassword="</w:t>
      </w:r>
      <w:r w:rsidRPr="00000000" w:rsidR="00000000" w:rsidDel="00000000">
        <w:rPr>
          <w:color w:val="ff0000"/>
          <w:sz w:val="18"/>
          <w:rtl w:val="0"/>
        </w:rPr>
        <w:t xml:space="preserve">clientkeypass</w:t>
      </w:r>
      <w:r w:rsidRPr="00000000" w:rsidR="00000000" w:rsidDel="00000000">
        <w:rPr>
          <w:sz w:val="18"/>
          <w:rtl w:val="0"/>
        </w:rPr>
        <w:t xml:space="preserve">"&gt;   </w:t>
        <w:tab/>
        <w:tab/>
        <w:tab/>
        <w:tab/>
        <w:tab/>
        <w:tab/>
        <w:tab/>
        <w:tab/>
        <w:t xml:space="preserve"> &lt;sec:keyStore type="jks" password="</w:t>
      </w:r>
      <w:r w:rsidRPr="00000000" w:rsidR="00000000" w:rsidDel="00000000">
        <w:rPr>
          <w:color w:val="ff9900"/>
          <w:sz w:val="18"/>
          <w:rtl w:val="0"/>
        </w:rPr>
        <w:t xml:space="preserve">clientstorepass</w:t>
      </w:r>
      <w:r w:rsidRPr="00000000" w:rsidR="00000000" w:rsidDel="00000000">
        <w:rPr>
          <w:sz w:val="18"/>
          <w:rtl w:val="0"/>
        </w:rPr>
        <w:t xml:space="preserve">" resource="</w:t>
      </w:r>
      <w:r w:rsidRPr="00000000" w:rsidR="00000000" w:rsidDel="00000000">
        <w:rPr>
          <w:b w:val="1"/>
          <w:sz w:val="18"/>
          <w:rtl w:val="0"/>
        </w:rPr>
        <w:t xml:space="preserve">client.jks</w:t>
      </w:r>
      <w:r w:rsidRPr="00000000" w:rsidR="00000000" w:rsidDel="00000000">
        <w:rPr>
          <w:sz w:val="18"/>
          <w:rtl w:val="0"/>
        </w:rPr>
        <w:t xml:space="preserve">"/&gt;</w:t>
      </w:r>
    </w:p>
    <w:p w:rsidP="00000000" w:rsidRPr="00000000" w:rsidR="00000000" w:rsidDel="00000000" w:rsidRDefault="00000000">
      <w:pPr>
        <w:ind w:left="720" w:firstLine="0"/>
        <w:rPr/>
      </w:pPr>
      <w:r w:rsidRPr="00000000" w:rsidR="00000000" w:rsidDel="00000000">
        <w:rPr>
          <w:sz w:val="18"/>
          <w:rtl w:val="0"/>
        </w:rPr>
        <w:t xml:space="preserve">   </w:t>
        <w:tab/>
        <w:t xml:space="preserve"> &lt;/sec:keyManagers&gt;</w:t>
      </w:r>
    </w:p>
    <w:p w:rsidP="00000000" w:rsidRPr="00000000" w:rsidR="00000000" w:rsidDel="00000000" w:rsidRDefault="00000000">
      <w:pPr>
        <w:ind w:left="720" w:firstLine="0"/>
        <w:rPr/>
      </w:pPr>
      <w:r w:rsidRPr="00000000" w:rsidR="00000000" w:rsidDel="00000000">
        <w:rPr>
          <w:sz w:val="18"/>
          <w:rtl w:val="0"/>
        </w:rPr>
        <w:t xml:space="preserve">   </w:t>
        <w:tab/>
        <w:t xml:space="preserve"> &lt;sec:trustManagers&gt;</w:t>
      </w:r>
    </w:p>
    <w:p w:rsidP="00000000" w:rsidRPr="00000000" w:rsidR="00000000" w:rsidDel="00000000" w:rsidRDefault="00000000">
      <w:pPr>
        <w:ind w:left="720" w:firstLine="0"/>
        <w:rPr/>
      </w:pPr>
      <w:r w:rsidRPr="00000000" w:rsidR="00000000" w:rsidDel="00000000">
        <w:rPr>
          <w:sz w:val="18"/>
          <w:rtl w:val="0"/>
        </w:rPr>
        <w:t xml:space="preserve">   </w:t>
        <w:tab/>
        <w:tab/>
        <w:t xml:space="preserve"> &lt;sec:keyStore type="jks" password="</w:t>
      </w:r>
      <w:r w:rsidRPr="00000000" w:rsidR="00000000" w:rsidDel="00000000">
        <w:rPr>
          <w:color w:val="ff9900"/>
          <w:sz w:val="18"/>
          <w:rtl w:val="0"/>
        </w:rPr>
        <w:t xml:space="preserve">clientstorepass</w:t>
      </w:r>
      <w:r w:rsidRPr="00000000" w:rsidR="00000000" w:rsidDel="00000000">
        <w:rPr>
          <w:sz w:val="18"/>
          <w:rtl w:val="0"/>
        </w:rPr>
        <w:t xml:space="preserve">" resource="</w:t>
      </w:r>
      <w:r w:rsidRPr="00000000" w:rsidR="00000000" w:rsidDel="00000000">
        <w:rPr>
          <w:b w:val="1"/>
          <w:sz w:val="18"/>
          <w:rtl w:val="0"/>
        </w:rPr>
        <w:t xml:space="preserve">client.jks</w:t>
      </w:r>
      <w:r w:rsidRPr="00000000" w:rsidR="00000000" w:rsidDel="00000000">
        <w:rPr>
          <w:sz w:val="18"/>
          <w:rtl w:val="0"/>
        </w:rPr>
        <w:t xml:space="preserve">"/&gt;</w:t>
      </w:r>
    </w:p>
    <w:p w:rsidP="00000000" w:rsidRPr="00000000" w:rsidR="00000000" w:rsidDel="00000000" w:rsidRDefault="00000000">
      <w:pPr>
        <w:ind w:left="720" w:firstLine="0"/>
        <w:rPr/>
      </w:pPr>
      <w:r w:rsidRPr="00000000" w:rsidR="00000000" w:rsidDel="00000000">
        <w:rPr>
          <w:sz w:val="18"/>
          <w:rtl w:val="0"/>
        </w:rPr>
        <w:t xml:space="preserve">   </w:t>
        <w:tab/>
        <w:t xml:space="preserve"> &lt;/sec:trustManagers&gt;</w:t>
      </w:r>
    </w:p>
    <w:p w:rsidP="00000000" w:rsidRPr="00000000" w:rsidR="00000000" w:rsidDel="00000000" w:rsidRDefault="00000000">
      <w:pPr>
        <w:ind w:left="720" w:firstLine="0"/>
        <w:rPr/>
      </w:pPr>
      <w:r w:rsidRPr="00000000" w:rsidR="00000000" w:rsidDel="00000000">
        <w:rPr>
          <w:sz w:val="18"/>
          <w:rtl w:val="0"/>
        </w:rPr>
        <w:t xml:space="preserve">  &lt;/http:tlsClientParameters&gt;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&lt;/http:conduit&gt;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2" w:colFirst="0" w:name="h.71f7ng9b76nx" w:colLast="0"/>
      <w:bookmarkEnd w:id="12"/>
      <w:r w:rsidRPr="00000000" w:rsidR="00000000" w:rsidDel="00000000">
        <w:rPr>
          <w:rtl w:val="0"/>
        </w:rPr>
        <w:t xml:space="preserve">WS-Security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client.properties: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org.apache.ws.security.crypto.merlin.keystore.password=</w:t>
      </w:r>
      <w:r w:rsidRPr="00000000" w:rsidR="00000000" w:rsidDel="00000000">
        <w:rPr>
          <w:color w:val="ff9900"/>
          <w:sz w:val="18"/>
          <w:rtl w:val="0"/>
        </w:rPr>
        <w:t xml:space="preserve">clientstorepass</w:t>
      </w:r>
      <w:r w:rsidRPr="00000000" w:rsidR="00000000" w:rsidDel="00000000">
        <w:rPr>
          <w:sz w:val="18"/>
          <w:rtl w:val="0"/>
        </w:rPr>
        <w:t xml:space="preserve">  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org.apache.ws.security.crypto.merlin.keystore.alias=</w:t>
      </w:r>
      <w:r w:rsidRPr="00000000" w:rsidR="00000000" w:rsidDel="00000000">
        <w:rPr>
          <w:color w:val="ff0000"/>
          <w:sz w:val="18"/>
          <w:rtl w:val="0"/>
        </w:rPr>
        <w:t xml:space="preserve">clientkey</w:t>
      </w:r>
      <w:r w:rsidRPr="00000000" w:rsidR="00000000" w:rsidDel="00000000">
        <w:rPr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org.apache.ws.security.crypto.merlin.keystore.file=</w:t>
      </w:r>
      <w:r w:rsidRPr="00000000" w:rsidR="00000000" w:rsidDel="00000000">
        <w:rPr>
          <w:b w:val="1"/>
          <w:sz w:val="18"/>
          <w:rtl w:val="0"/>
        </w:rPr>
        <w:t xml:space="preserve">client.jks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UsernamePasswordCallback:</w:t>
      </w:r>
    </w:p>
    <w:p w:rsidP="00000000" w:rsidRPr="00000000" w:rsidR="00000000" w:rsidDel="00000000" w:rsidRDefault="00000000">
      <w:pPr/>
      <w:r w:rsidRPr="00000000" w:rsidR="00000000" w:rsidDel="00000000">
        <w:rPr>
          <w:sz w:val="18"/>
          <w:rtl w:val="0"/>
        </w:rPr>
        <w:t xml:space="preserve">&lt;util:map id="passwords"&gt;</w:t>
        <w:tab/>
        <w:t xml:space="preserve">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18"/>
          <w:rtl w:val="0"/>
        </w:rPr>
        <w:t xml:space="preserve">&lt;entry key="</w:t>
      </w:r>
      <w:r w:rsidRPr="00000000" w:rsidR="00000000" w:rsidDel="00000000">
        <w:rPr>
          <w:color w:val="ff0000"/>
          <w:sz w:val="18"/>
          <w:rtl w:val="0"/>
        </w:rPr>
        <w:t xml:space="preserve">clientkey</w:t>
      </w:r>
      <w:r w:rsidRPr="00000000" w:rsidR="00000000" w:rsidDel="00000000">
        <w:rPr>
          <w:sz w:val="18"/>
          <w:rtl w:val="0"/>
        </w:rPr>
        <w:t xml:space="preserve">" value="</w:t>
      </w:r>
      <w:r w:rsidRPr="00000000" w:rsidR="00000000" w:rsidDel="00000000">
        <w:rPr>
          <w:color w:val="ff0000"/>
          <w:sz w:val="18"/>
          <w:rtl w:val="0"/>
        </w:rPr>
        <w:t xml:space="preserve">clientkeypass</w:t>
      </w:r>
      <w:r w:rsidRPr="00000000" w:rsidR="00000000" w:rsidDel="00000000">
        <w:rPr>
          <w:sz w:val="18"/>
          <w:rtl w:val="0"/>
        </w:rPr>
        <w:t xml:space="preserve">" /&gt;   </w:t>
        <w:tab/>
        <w:tab/>
        <w:tab/>
        <w:tab/>
        <w:tab/>
        <w:tab/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&lt;/util:map&gt;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jaxws:client properties: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&lt;jaxws:properties&gt;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        &lt;entry key="ws-security.callback-handler" value-ref="usernamePasswordCallbackHandler"/&gt;</w:t>
        <w:tab/>
        <w:t xml:space="preserve">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        &lt;entry key="ws-security.encryption.properties" value="client.properties"/&gt;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        &lt;entry key="ws-security.signature.properties" value="client.properties"/&gt;</w:t>
      </w:r>
    </w:p>
    <w:p w:rsidP="00000000" w:rsidRPr="00000000" w:rsidR="00000000" w:rsidDel="00000000" w:rsidRDefault="00000000">
      <w:pPr/>
      <w:r w:rsidRPr="00000000" w:rsidR="00000000" w:rsidDel="00000000">
        <w:rPr>
          <w:sz w:val="18"/>
          <w:rtl w:val="0"/>
        </w:rPr>
        <w:t xml:space="preserve">        &lt;entry key="ws-security.encryption.username" value="</w:t>
      </w:r>
      <w:r w:rsidRPr="00000000" w:rsidR="00000000" w:rsidDel="00000000">
        <w:rPr>
          <w:color w:val="38761d"/>
          <w:sz w:val="18"/>
          <w:rtl w:val="0"/>
        </w:rPr>
        <w:t xml:space="preserve">comm</w:t>
      </w:r>
      <w:r w:rsidRPr="00000000" w:rsidR="00000000" w:rsidDel="00000000">
        <w:rPr>
          <w:sz w:val="18"/>
          <w:rtl w:val="0"/>
        </w:rPr>
        <w:t xml:space="preserve">"/&gt;   </w:t>
        <w:tab/>
        <w:tab/>
        <w:tab/>
        <w:tab/>
        <w:t xml:space="preserve">&lt;/jaxws:properties&gt;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13" w:colFirst="0" w:name="h.j2lgykyn2zuh" w:colLast="0"/>
      <w:bookmarkEnd w:id="13"/>
      <w:r w:rsidRPr="00000000" w:rsidR="00000000" w:rsidDel="00000000">
        <w:rPr>
          <w:rtl w:val="0"/>
        </w:rPr>
        <w:t xml:space="preserve">TSM transport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1) create private key / cert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keytool -genkey -keyalg RSA -dname "CN=</w:t>
      </w:r>
      <w:r w:rsidRPr="00000000" w:rsidR="00000000" w:rsidDel="00000000">
        <w:rPr>
          <w:b w:val="1"/>
          <w:rtl w:val="0"/>
        </w:rPr>
        <w:t xml:space="preserve">www.tsm-transport.com</w:t>
      </w:r>
      <w:r w:rsidRPr="00000000" w:rsidR="00000000" w:rsidDel="00000000">
        <w:rPr>
          <w:rtl w:val="0"/>
        </w:rPr>
        <w:t xml:space="preserve">, OU=TSM-TRANSPORT, O=TSM-TRANSPORT, ST=Budapest, C=HU" -validity 1000 </w:t>
      </w:r>
      <w:r w:rsidRPr="00000000" w:rsidR="00000000" w:rsidDel="00000000">
        <w:rPr>
          <w:color w:val="ff0000"/>
          <w:rtl w:val="0"/>
        </w:rPr>
        <w:t xml:space="preserve">-alias tsmtransportkey -keypass tsmtransportpass</w:t>
      </w:r>
      <w:r w:rsidRPr="00000000" w:rsidR="00000000" w:rsidDel="00000000">
        <w:rPr>
          <w:rtl w:val="0"/>
        </w:rPr>
        <w:t xml:space="preserve"> -keystore </w:t>
      </w:r>
      <w:r w:rsidRPr="00000000" w:rsidR="00000000" w:rsidDel="00000000">
        <w:rPr>
          <w:b w:val="1"/>
          <w:rtl w:val="0"/>
        </w:rPr>
        <w:t xml:space="preserve">tsm-transport.jks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ff9900"/>
          <w:rtl w:val="0"/>
        </w:rPr>
        <w:t xml:space="preserve">-storepass tsmtransportpass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2) create a CSR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keytool -certreq -alias tsmtransportkey -file tsm-transport_csr.pem -keypass tsmtransportpass -keystore tsm-transport.jks -storepass tsmtransportpass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3) issue cert with CA1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ca_create_server_cert.bat tsm-transport_csr.pem tsm-transport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4) concatenate the issued cert and the CA cert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copy tsm-transport.cer + ca.cer tsm-transport_chain.cer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5) update keystore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keytool -import -file tsm-transport_chain.cer -keypass tsmtransportpass -keystore tsm-transport.jks -storepass tsmtransportpass -alias tsmtransportkey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keytool -import -file ca.cer -keystore tsm-transport.jks -storepass tsmtransportpass </w:t>
      </w:r>
      <w:r w:rsidRPr="00000000" w:rsidR="00000000" w:rsidDel="00000000">
        <w:rPr>
          <w:color w:val="38761d"/>
          <w:rtl w:val="0"/>
        </w:rPr>
        <w:t xml:space="preserve">-alias ca1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keytool -import -file ca.cer -keystore tsm-transport.jks -storepass tsmtransportpass </w:t>
      </w:r>
      <w:r w:rsidRPr="00000000" w:rsidR="00000000" w:rsidDel="00000000">
        <w:rPr>
          <w:color w:val="38761d"/>
          <w:rtl w:val="0"/>
        </w:rPr>
        <w:t xml:space="preserve">-alias ca2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keytool -import -file client.cer -keystore tsm-transport.jks -storepass tsmtransportpass </w:t>
      </w:r>
      <w:r w:rsidRPr="00000000" w:rsidR="00000000" w:rsidDel="00000000">
        <w:rPr>
          <w:color w:val="38761d"/>
          <w:rtl w:val="0"/>
        </w:rPr>
        <w:t xml:space="preserve">-alias client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cert CN: </w:t>
      </w:r>
      <w:r w:rsidRPr="00000000" w:rsidR="00000000" w:rsidDel="00000000">
        <w:rPr>
          <w:b w:val="1"/>
          <w:rtl w:val="0"/>
        </w:rPr>
        <w:t xml:space="preserve">www.tsm-transport.com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issuer: CA1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keystore: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tsm-transport.jks</w:t>
      </w:r>
      <w:r w:rsidRPr="00000000" w:rsidR="00000000" w:rsidDel="00000000">
        <w:rPr>
          <w:rtl w:val="0"/>
        </w:rPr>
        <w:t xml:space="preserve">; pass: </w:t>
      </w:r>
      <w:r w:rsidRPr="00000000" w:rsidR="00000000" w:rsidDel="00000000">
        <w:rPr>
          <w:color w:val="ff9900"/>
          <w:rtl w:val="0"/>
        </w:rPr>
        <w:t xml:space="preserve">tsmtransportpass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- PK </w:t>
      </w:r>
      <w:r w:rsidRPr="00000000" w:rsidR="00000000" w:rsidDel="00000000">
        <w:rPr>
          <w:color w:val="ff0000"/>
          <w:rtl w:val="0"/>
        </w:rPr>
        <w:t xml:space="preserve">tsmtransportkey</w:t>
      </w:r>
      <w:r w:rsidRPr="00000000" w:rsidR="00000000" w:rsidDel="00000000">
        <w:rPr>
          <w:rtl w:val="0"/>
        </w:rPr>
        <w:t xml:space="preserve">; pass: </w:t>
      </w:r>
      <w:r w:rsidRPr="00000000" w:rsidR="00000000" w:rsidDel="00000000">
        <w:rPr>
          <w:color w:val="ff0000"/>
          <w:rtl w:val="0"/>
        </w:rPr>
        <w:t xml:space="preserve">tsmtransportpass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X509 ca1, ca2, client</w:t>
      </w:r>
    </w:p>
    <w:p w:rsidP="00000000" w:rsidRPr="00000000" w:rsidR="00000000" w:rsidDel="00000000" w:rsidRDefault="00000000">
      <w:pPr>
        <w:pStyle w:val="Heading3"/>
      </w:pPr>
      <w:bookmarkStart w:id="14" w:colFirst="0" w:name="h.p53owm36vl3d" w:colLast="0"/>
      <w:bookmarkEnd w:id="14"/>
      <w:r w:rsidRPr="00000000" w:rsidR="00000000" w:rsidDel="00000000">
        <w:rPr>
          <w:rtl w:val="0"/>
        </w:rPr>
        <w:t xml:space="preserve">Tomcat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&lt;Connector port="10443" protocol="HTTP/1.1" SSLEnabled="true"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           </w:t>
        <w:tab/>
        <w:t xml:space="preserve">maxThreads="150" scheme="https" secure="true"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           </w:t>
        <w:tab/>
        <w:t xml:space="preserve">keystoreFile="</w:t>
      </w:r>
      <w:r w:rsidRPr="00000000" w:rsidR="00000000" w:rsidDel="00000000">
        <w:rPr>
          <w:b w:val="1"/>
          <w:sz w:val="18"/>
          <w:rtl w:val="0"/>
        </w:rPr>
        <w:t xml:space="preserve">tsm-transport.jks</w:t>
      </w:r>
      <w:r w:rsidRPr="00000000" w:rsidR="00000000" w:rsidDel="00000000">
        <w:rPr>
          <w:sz w:val="18"/>
          <w:rtl w:val="0"/>
        </w:rPr>
        <w:t xml:space="preserve">" clientAuth="true"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           </w:t>
        <w:tab/>
        <w:t xml:space="preserve">keystorePass="</w:t>
      </w:r>
      <w:r w:rsidRPr="00000000" w:rsidR="00000000" w:rsidDel="00000000">
        <w:rPr>
          <w:color w:val="ff9900"/>
          <w:sz w:val="18"/>
          <w:rtl w:val="0"/>
        </w:rPr>
        <w:t xml:space="preserve">tsmtransportpass</w:t>
      </w:r>
      <w:r w:rsidRPr="00000000" w:rsidR="00000000" w:rsidDel="00000000">
        <w:rPr>
          <w:sz w:val="18"/>
          <w:rtl w:val="0"/>
        </w:rPr>
        <w:t xml:space="preserve">" sslProtocol="TLS"</w:t>
      </w:r>
    </w:p>
    <w:p w:rsidP="00000000" w:rsidRPr="00000000" w:rsidR="00000000" w:rsidDel="00000000" w:rsidRDefault="00000000">
      <w:pPr/>
      <w:r w:rsidRPr="00000000" w:rsidR="00000000" w:rsidDel="00000000">
        <w:rPr>
          <w:sz w:val="18"/>
          <w:rtl w:val="0"/>
        </w:rPr>
        <w:t xml:space="preserve">   </w:t>
        <w:tab/>
        <w:t xml:space="preserve">truststoreFile="</w:t>
      </w:r>
      <w:r w:rsidRPr="00000000" w:rsidR="00000000" w:rsidDel="00000000">
        <w:rPr>
          <w:b w:val="1"/>
          <w:sz w:val="18"/>
          <w:rtl w:val="0"/>
        </w:rPr>
        <w:t xml:space="preserve">tsm-transport.jks</w:t>
      </w:r>
      <w:r w:rsidRPr="00000000" w:rsidR="00000000" w:rsidDel="00000000">
        <w:rPr>
          <w:sz w:val="18"/>
          <w:rtl w:val="0"/>
        </w:rPr>
        <w:t xml:space="preserve">" truststorePass="</w:t>
      </w:r>
      <w:r w:rsidRPr="00000000" w:rsidR="00000000" w:rsidDel="00000000">
        <w:rPr>
          <w:color w:val="ff9900"/>
          <w:sz w:val="18"/>
          <w:rtl w:val="0"/>
        </w:rPr>
        <w:t xml:space="preserve">tsmtransportpass</w:t>
      </w:r>
      <w:r w:rsidRPr="00000000" w:rsidR="00000000" w:rsidDel="00000000">
        <w:rPr>
          <w:sz w:val="18"/>
          <w:rtl w:val="0"/>
        </w:rPr>
        <w:t xml:space="preserve">" /&gt;</w:t>
      </w:r>
    </w:p>
    <w:p w:rsidP="00000000" w:rsidRPr="00000000" w:rsidR="00000000" w:rsidDel="00000000" w:rsidRDefault="00000000">
      <w:pPr>
        <w:pStyle w:val="Heading2"/>
      </w:pPr>
      <w:bookmarkStart w:id="15" w:colFirst="0" w:name="h.ll163i5mcaki" w:colLast="0"/>
      <w:bookmarkEnd w:id="15"/>
      <w:r w:rsidRPr="00000000" w:rsidR="00000000" w:rsidDel="00000000">
        <w:rPr>
          <w:rtl w:val="0"/>
        </w:rPr>
        <w:t xml:space="preserve">Communication Module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1) create private key / cert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keytool -genkey -keyalg RSA -dname "</w:t>
      </w:r>
      <w:r w:rsidRPr="00000000" w:rsidR="00000000" w:rsidDel="00000000">
        <w:rPr>
          <w:b w:val="1"/>
          <w:rtl w:val="0"/>
        </w:rPr>
        <w:t xml:space="preserve">CN=www.comm.com</w:t>
      </w:r>
      <w:r w:rsidRPr="00000000" w:rsidR="00000000" w:rsidDel="00000000">
        <w:rPr>
          <w:rtl w:val="0"/>
        </w:rPr>
        <w:t xml:space="preserve">, OU=Comm, O=Comm, ST=Budapest, C=HU" -validity 1000 </w:t>
      </w:r>
      <w:r w:rsidRPr="00000000" w:rsidR="00000000" w:rsidDel="00000000">
        <w:rPr>
          <w:color w:val="ff0000"/>
          <w:rtl w:val="0"/>
        </w:rPr>
        <w:t xml:space="preserve">-alias commkey -keypass commpass</w:t>
      </w:r>
      <w:r w:rsidRPr="00000000" w:rsidR="00000000" w:rsidDel="00000000">
        <w:rPr>
          <w:rtl w:val="0"/>
        </w:rPr>
        <w:t xml:space="preserve"> -keystore </w:t>
      </w:r>
      <w:r w:rsidRPr="00000000" w:rsidR="00000000" w:rsidDel="00000000">
        <w:rPr>
          <w:b w:val="1"/>
          <w:rtl w:val="0"/>
        </w:rPr>
        <w:t xml:space="preserve">comm.jks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ff9900"/>
          <w:rtl w:val="0"/>
        </w:rPr>
        <w:t xml:space="preserve">-storepass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ff9900"/>
          <w:rtl w:val="0"/>
        </w:rPr>
        <w:t xml:space="preserve">commpass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2) create a CSR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keytool -certreq -alias commkey -file comm_csr.pem -keypass commpass -keystore comm.jks -storepass commpass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3) issue cert with CA1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ca_create_server_cert.bat comm_csr.pem comm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4) concatenate the issued cert and the CA cert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copy comm.cer + ca.cer comm_chain.cer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5) update keystore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keytool -import -file comm_chain.cer -keypass commpass -keystore comm.jks -storepass commpass -alias commkey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keytool -import -file ca.cer -keypass ca1pass -keystore comm.jks -storepass commpass -</w:t>
      </w:r>
      <w:r w:rsidRPr="00000000" w:rsidR="00000000" w:rsidDel="00000000">
        <w:rPr>
          <w:color w:val="38761d"/>
          <w:rtl w:val="0"/>
        </w:rPr>
        <w:t xml:space="preserve">alias ca1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keytool -import -file ca.cer -keypass ca2pass -keystore comm.jks -storepass commpass </w:t>
      </w:r>
      <w:r w:rsidRPr="00000000" w:rsidR="00000000" w:rsidDel="00000000">
        <w:rPr>
          <w:color w:val="38761d"/>
          <w:rtl w:val="0"/>
        </w:rPr>
        <w:t xml:space="preserve">-alias ca2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keytool -import -file service1.cer -keypass service1pass -keystore comm.jks -storepass commpass </w:t>
      </w:r>
      <w:r w:rsidRPr="00000000" w:rsidR="00000000" w:rsidDel="00000000">
        <w:rPr>
          <w:color w:val="38761d"/>
          <w:rtl w:val="0"/>
        </w:rPr>
        <w:t xml:space="preserve">-alias service1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cert CN: </w:t>
      </w:r>
      <w:r w:rsidRPr="00000000" w:rsidR="00000000" w:rsidDel="00000000">
        <w:rPr>
          <w:b w:val="1"/>
          <w:rtl w:val="0"/>
        </w:rPr>
        <w:t xml:space="preserve">www.comm.com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issuer: CA1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keystore: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comm.jks</w:t>
      </w:r>
      <w:r w:rsidRPr="00000000" w:rsidR="00000000" w:rsidDel="00000000">
        <w:rPr>
          <w:rtl w:val="0"/>
        </w:rPr>
        <w:t xml:space="preserve">; pass: </w:t>
      </w:r>
      <w:r w:rsidRPr="00000000" w:rsidR="00000000" w:rsidDel="00000000">
        <w:rPr>
          <w:color w:val="ff9900"/>
          <w:rtl w:val="0"/>
        </w:rPr>
        <w:t xml:space="preserve">commpass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- PK </w:t>
      </w:r>
      <w:r w:rsidRPr="00000000" w:rsidR="00000000" w:rsidDel="00000000">
        <w:rPr>
          <w:color w:val="ff0000"/>
          <w:rtl w:val="0"/>
        </w:rPr>
        <w:t xml:space="preserve">commkey</w:t>
      </w:r>
      <w:r w:rsidRPr="00000000" w:rsidR="00000000" w:rsidDel="00000000">
        <w:rPr>
          <w:rtl w:val="0"/>
        </w:rPr>
        <w:t xml:space="preserve">; pass: </w:t>
      </w:r>
      <w:r w:rsidRPr="00000000" w:rsidR="00000000" w:rsidDel="00000000">
        <w:rPr>
          <w:color w:val="ff0000"/>
          <w:rtl w:val="0"/>
        </w:rPr>
        <w:t xml:space="preserve">commpass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X509 </w:t>
      </w:r>
      <w:r w:rsidRPr="00000000" w:rsidR="00000000" w:rsidDel="00000000">
        <w:rPr>
          <w:color w:val="38761d"/>
          <w:rtl w:val="0"/>
        </w:rPr>
        <w:t xml:space="preserve">ca1, ca2, service1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6" w:colFirst="0" w:name="h.gyo49tehe3dy" w:colLast="0"/>
      <w:bookmarkEnd w:id="16"/>
      <w:r w:rsidRPr="00000000" w:rsidR="00000000" w:rsidDel="00000000">
        <w:rPr>
          <w:rtl w:val="0"/>
        </w:rPr>
        <w:t xml:space="preserve">HTTPS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Configuration is only needed in Tomcat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7" w:colFirst="0" w:name="h.8f0y8cltt919" w:colLast="0"/>
      <w:bookmarkEnd w:id="17"/>
      <w:r w:rsidRPr="00000000" w:rsidR="00000000" w:rsidDel="00000000">
        <w:rPr>
          <w:rtl w:val="0"/>
        </w:rPr>
        <w:t xml:space="preserve">WS-Security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comm-properties: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org.apache.ws.security.crypto.merlin.keystore.password=</w:t>
      </w:r>
      <w:r w:rsidRPr="00000000" w:rsidR="00000000" w:rsidDel="00000000">
        <w:rPr>
          <w:color w:val="ff9900"/>
          <w:sz w:val="18"/>
          <w:rtl w:val="0"/>
        </w:rPr>
        <w:t xml:space="preserve">commpass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org.apache.ws.security.crypto.merlin.keystore.alias=</w:t>
      </w:r>
      <w:r w:rsidRPr="00000000" w:rsidR="00000000" w:rsidDel="00000000">
        <w:rPr>
          <w:color w:val="ff0000"/>
          <w:sz w:val="18"/>
          <w:rtl w:val="0"/>
        </w:rPr>
        <w:t xml:space="preserve">commkey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org.apache.ws.security.crypto.merlin.keystore.file=</w:t>
      </w:r>
      <w:r w:rsidRPr="00000000" w:rsidR="00000000" w:rsidDel="00000000">
        <w:rPr>
          <w:b w:val="1"/>
          <w:sz w:val="18"/>
          <w:rtl w:val="0"/>
        </w:rPr>
        <w:t xml:space="preserve">comm.jks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UsernamePasswordCallback: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&lt;util:map id="passwords"&gt;</w:t>
      </w:r>
    </w:p>
    <w:p w:rsidP="00000000" w:rsidRPr="00000000" w:rsidR="00000000" w:rsidDel="00000000" w:rsidRDefault="00000000">
      <w:pPr>
        <w:ind w:firstLine="720"/>
        <w:rPr/>
      </w:pPr>
      <w:r w:rsidRPr="00000000" w:rsidR="00000000" w:rsidDel="00000000">
        <w:rPr>
          <w:sz w:val="18"/>
          <w:rtl w:val="0"/>
        </w:rPr>
        <w:t xml:space="preserve">&lt;entry key="</w:t>
      </w:r>
      <w:r w:rsidRPr="00000000" w:rsidR="00000000" w:rsidDel="00000000">
        <w:rPr>
          <w:color w:val="ff0000"/>
          <w:sz w:val="18"/>
          <w:rtl w:val="0"/>
        </w:rPr>
        <w:t xml:space="preserve">commkey</w:t>
      </w:r>
      <w:r w:rsidRPr="00000000" w:rsidR="00000000" w:rsidDel="00000000">
        <w:rPr>
          <w:sz w:val="18"/>
          <w:rtl w:val="0"/>
        </w:rPr>
        <w:t xml:space="preserve">" value="</w:t>
      </w:r>
      <w:r w:rsidRPr="00000000" w:rsidR="00000000" w:rsidDel="00000000">
        <w:rPr>
          <w:color w:val="ff0000"/>
          <w:sz w:val="18"/>
          <w:rtl w:val="0"/>
        </w:rPr>
        <w:t xml:space="preserve">commpass</w:t>
      </w:r>
      <w:r w:rsidRPr="00000000" w:rsidR="00000000" w:rsidDel="00000000">
        <w:rPr>
          <w:sz w:val="18"/>
          <w:rtl w:val="0"/>
        </w:rPr>
        <w:t xml:space="preserve">" /&gt;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   </w:t>
        <w:tab/>
        <w:t xml:space="preserve">&lt;entry key="Libri" value="dummypass" /&gt;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   </w:t>
        <w:tab/>
        <w:t xml:space="preserve">&lt;entry key="Libri2" value="dummypass" /&gt;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   </w:t>
        <w:tab/>
        <w:t xml:space="preserve">&lt;entry key="BKV" value="dummypass" /&gt;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   </w:t>
        <w:tab/>
        <w:t xml:space="preserve">&lt;entry key="www.client.com" value="dummypass" /&gt;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&lt;/util:map&gt;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jaxws:properties:</w:t>
      </w:r>
    </w:p>
    <w:p w:rsidP="00000000" w:rsidRPr="00000000" w:rsidR="00000000" w:rsidDel="00000000" w:rsidRDefault="00000000">
      <w:pPr/>
      <w:r w:rsidRPr="00000000" w:rsidR="00000000" w:rsidDel="00000000">
        <w:rPr>
          <w:sz w:val="18"/>
          <w:rtl w:val="0"/>
        </w:rPr>
        <w:t xml:space="preserve">&lt;jaxws:properties&gt;</w:t>
      </w:r>
    </w:p>
    <w:p w:rsidP="00000000" w:rsidRPr="00000000" w:rsidR="00000000" w:rsidDel="00000000" w:rsidRDefault="00000000">
      <w:pPr>
        <w:ind w:firstLine="720"/>
        <w:rPr/>
      </w:pPr>
      <w:r w:rsidRPr="00000000" w:rsidR="00000000" w:rsidDel="00000000">
        <w:rPr>
          <w:sz w:val="18"/>
          <w:rtl w:val="0"/>
        </w:rPr>
        <w:t xml:space="preserve">&lt;entry key="ws-security.signature.properties" value="comm.properties" /&gt;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   </w:t>
        <w:tab/>
        <w:t xml:space="preserve">&lt;entry key="ws-security.signature.username" value="</w:t>
      </w:r>
      <w:r w:rsidRPr="00000000" w:rsidR="00000000" w:rsidDel="00000000">
        <w:rPr>
          <w:color w:val="ff0000"/>
          <w:sz w:val="18"/>
          <w:rtl w:val="0"/>
        </w:rPr>
        <w:t xml:space="preserve">commkey</w:t>
      </w:r>
      <w:r w:rsidRPr="00000000" w:rsidR="00000000" w:rsidDel="00000000">
        <w:rPr>
          <w:sz w:val="18"/>
          <w:rtl w:val="0"/>
        </w:rPr>
        <w:t xml:space="preserve">"/&gt;</w:t>
      </w:r>
    </w:p>
    <w:p w:rsidP="00000000" w:rsidRPr="00000000" w:rsidR="00000000" w:rsidDel="00000000" w:rsidRDefault="00000000">
      <w:pPr/>
      <w:r w:rsidRPr="00000000" w:rsidR="00000000" w:rsidDel="00000000">
        <w:rPr>
          <w:sz w:val="18"/>
          <w:rtl w:val="0"/>
        </w:rPr>
        <w:t xml:space="preserve">       </w:t>
        <w:tab/>
        <w:t xml:space="preserve">&lt;entry key="ws-security.callback-handler" value-ref="usernamePasswordCallbackHandler"/&gt;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        </w:t>
        <w:tab/>
        <w:t xml:space="preserve">&lt;entry key="ws-security.encryption.properties" value="comm.properties"/&gt;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18"/>
          <w:rtl w:val="0"/>
        </w:rPr>
        <w:t xml:space="preserve">        </w:t>
        <w:tab/>
        <w:t xml:space="preserve">&lt;entry key="ws-security.encryption.username" value="</w:t>
      </w:r>
      <w:r w:rsidRPr="00000000" w:rsidR="00000000" w:rsidDel="00000000">
        <w:rPr>
          <w:color w:val="38761d"/>
          <w:sz w:val="18"/>
          <w:rtl w:val="0"/>
        </w:rPr>
        <w:t xml:space="preserve">useReqSigCert</w:t>
      </w:r>
      <w:r w:rsidRPr="00000000" w:rsidR="00000000" w:rsidDel="00000000">
        <w:rPr>
          <w:sz w:val="18"/>
          <w:rtl w:val="0"/>
        </w:rPr>
        <w:t xml:space="preserve">"/&gt;</w:t>
      </w:r>
    </w:p>
    <w:p w:rsidP="00000000" w:rsidRPr="00000000" w:rsidR="00000000" w:rsidDel="00000000" w:rsidRDefault="00000000">
      <w:pPr/>
      <w:r w:rsidRPr="00000000" w:rsidR="00000000" w:rsidDel="00000000">
        <w:rPr>
          <w:sz w:val="18"/>
          <w:rtl w:val="0"/>
        </w:rPr>
        <w:t xml:space="preserve">&lt;/jaxws:properties&gt;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18" w:colFirst="0" w:name="h.9t2oh7gwnk8h" w:colLast="0"/>
      <w:bookmarkEnd w:id="18"/>
      <w:r w:rsidRPr="00000000" w:rsidR="00000000" w:rsidDel="00000000">
        <w:rPr>
          <w:rtl w:val="0"/>
        </w:rPr>
        <w:t xml:space="preserve">Secure Token Service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1) create private key / cert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keytool -genkey -dname "</w:t>
      </w:r>
      <w:r w:rsidRPr="00000000" w:rsidR="00000000" w:rsidDel="00000000">
        <w:rPr>
          <w:b w:val="1"/>
          <w:rtl w:val="0"/>
        </w:rPr>
        <w:t xml:space="preserve">CN=www.sts.com</w:t>
      </w:r>
      <w:r w:rsidRPr="00000000" w:rsidR="00000000" w:rsidDel="00000000">
        <w:rPr>
          <w:rtl w:val="0"/>
        </w:rPr>
        <w:t xml:space="preserve">, OU=STS, O=STS, ST=Budapest, C=HU" -validity 1000 -alias stskey -keypass stspass -keystore sts.jks -storepass stspass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2) create a CSR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keytool -certreq -alias stskey -file sts_csr.pem -keypass stspass -keystore sts.jks -storepass stspass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3) issue cert with CA1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ca_create_server_cert.bat sts_csr.pem sts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4) concatenate the issued cert and the CA cert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copy sts.cer + ca.cer sts_chain.cer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5) update keystore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keytool -import -file sts_chain.cer -keypass stspass -keystore sts.jks -storepass stspass -alias stskey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cxf.apache.org/docs/jax-ws-configuration.html" Type="http://schemas.openxmlformats.org/officeDocument/2006/relationships/hyperlink" TargetMode="External" Id="rId6"/><Relationship Target="http://www.jroller.com/gmazza/entry/cxf_usernametoken_profile" Type="http://schemas.openxmlformats.org/officeDocument/2006/relationships/hyperlink" TargetMode="External" Id="rId5"/><Relationship Target="http://localhost:10080/sso-demo-business-service1/Service1?wsd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CXF.docx</dc:title>
</cp:coreProperties>
</file>