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e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28A">
      <w:r>
        <w:t xml:space="preserve">1) </w:t>
      </w:r>
      <w:r>
        <w:drawing>
          <wp:inline distT="0" distB="0" distL="0" distR="0">
            <wp:extent cx="5829300" cy="3276600"/>
            <wp:effectExtent l="0" t="0" r="0" b="0"/>
            <wp:docPr id="100000" name="Picture 100000" descr="telegram-cloud-document-2-53818766822757252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telegram-cloud-document-2-538187668227572529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1004">
      <w:pPr>
        <w:spacing w:line="276" w:lineRule="auto"/>
      </w:pPr>
    </w:p>
    <w:p w14:paraId="756BD715">
      <w:pPr>
        <w:spacing w:line="276" w:lineRule="auto"/>
      </w:pPr>
      <w:r>
        <w:rPr>
          <w:rFonts w:ascii="Helvetica Neue" w:cs="Helvetica Neue"/>
          <w:sz w:val="20"/>
          <w:szCs w:val="20"/>
        </w:rPr>
        <w:t>Кнопки Поиск начали страдать в услугах</w:t>
      </w:r>
    </w:p>
    <w:p w14:paraId="2CAED0C4">
      <w:pPr>
        <w:spacing w:line="276" w:lineRule="auto"/>
      </w:pPr>
    </w:p>
    <w:p w14:paraId="45563138">
      <w:pPr>
        <w:spacing w:line="276" w:lineRule="auto"/>
      </w:pPr>
      <w:r>
        <w:t xml:space="preserve">2) </w:t>
      </w:r>
      <w:r>
        <w:drawing>
          <wp:inline distT="0" distB="0" distL="0" distR="0">
            <wp:extent cx="5829300" cy="3276600"/>
            <wp:effectExtent l="0" t="0" r="0" b="0"/>
            <wp:docPr id="100001" name="Picture 100001" descr="telegram-cloud-document-2-5381876682275725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telegram-cloud-document-2-538187668227572530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1827">
      <w:pPr>
        <w:spacing w:line="276" w:lineRule="auto"/>
      </w:pPr>
      <w:r>
        <w:rPr>
          <w:rFonts w:ascii="Helvetica Neue" w:cs="Helvetica Neue"/>
          <w:sz w:val="20"/>
          <w:szCs w:val="20"/>
        </w:rPr>
        <w:t>Art, [14 июля 2026 г., 21:04:36]:</w:t>
      </w:r>
    </w:p>
    <w:p w14:paraId="7DB8C858">
      <w:r>
        <w:t xml:space="preserve"> </w:t>
      </w:r>
    </w:p>
    <w:p w14:paraId="5AC9BC90">
      <w:r>
        <w:rPr>
          <w:rFonts w:ascii="Helvetica Neue" w:cs="Helvetica Neue"/>
          <w:sz w:val="20"/>
          <w:szCs w:val="20"/>
        </w:rPr>
        <w:t>При импорте маршрут.квитанций и их редактирование привязка к заказу или физику должна быть как мы сегодня делали</w:t>
      </w:r>
    </w:p>
    <w:p w14:paraId="5CEC29F6"/>
    <w:p w14:paraId="74E100E4"/>
    <w:p w14:paraId="0BF34747">
      <w:r>
        <w:rPr>
          <w:rFonts w:ascii="Helvetica Neue" w:cs="Helvetica Neue"/>
          <w:sz w:val="20"/>
          <w:szCs w:val="20"/>
        </w:rPr>
        <w:t>Сейчас вывод списка без даты и прочего</w:t>
      </w:r>
    </w:p>
    <w:p w14:paraId="4D52D663"/>
    <w:p w14:paraId="0F7AE493"/>
    <w:p w14:paraId="384D4FF4"/>
    <w:p w14:paraId="14712F46">
      <w:r>
        <w:t xml:space="preserve">3) </w:t>
      </w:r>
    </w:p>
    <w:p w14:paraId="70FFFAB8">
      <w:r>
        <w:drawing>
          <wp:inline distT="0" distB="0" distL="0" distR="0">
            <wp:extent cx="5829300" cy="3276600"/>
            <wp:effectExtent l="0" t="0" r="0" b="0"/>
            <wp:docPr id="100002" name="Picture 100002" descr="telegram-cloud-document-2-5381876682275725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 descr="telegram-cloud-document-2-53818766822757253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39CB"/>
    <w:p w14:paraId="3EEE7850">
      <w:r>
        <w:rPr>
          <w:rFonts w:ascii="Helvetica Neue" w:cs="Helvetica Neue"/>
          <w:sz w:val="20"/>
          <w:szCs w:val="20"/>
        </w:rPr>
        <w:t>Такой же принцип - форма</w:t>
      </w:r>
    </w:p>
    <w:p w14:paraId="55517674">
      <w:r>
        <w:t xml:space="preserve"> </w:t>
      </w:r>
    </w:p>
    <w:p w14:paraId="59C6A664"/>
    <w:p w14:paraId="031D4C1F"/>
    <w:p w14:paraId="24676CFD">
      <w:r>
        <w:rPr>
          <w:rFonts w:ascii="Helvetica Neue" w:cs="Helvetica Neue"/>
          <w:sz w:val="20"/>
          <w:szCs w:val="20"/>
        </w:rPr>
        <w:t>Везде где все создается без привязки к заказу должно быть идентично по формам, зачем нам лишнюю путаницу создавать. Спасио!</w:t>
      </w: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0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