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0A55" w14:textId="43E7F2D6" w:rsidR="00440A34" w:rsidRPr="00B65581" w:rsidRDefault="00B65581" w:rsidP="00B65581">
      <w:pPr>
        <w:pStyle w:val="Ttulo1"/>
        <w:spacing w:after="120"/>
        <w:rPr>
          <w:b/>
          <w:bCs/>
        </w:rPr>
      </w:pPr>
      <w:r w:rsidRPr="00B65581">
        <w:rPr>
          <w:b/>
          <w:bCs/>
        </w:rPr>
        <w:t>VIDA PURA</w:t>
      </w:r>
      <w:r w:rsidRPr="00B65581">
        <w:rPr>
          <w:b/>
          <w:bCs/>
          <w:noProof/>
        </w:rPr>
        <w:t xml:space="preserve"> </w:t>
      </w:r>
    </w:p>
    <w:p w14:paraId="6915DBF5" w14:textId="77777777" w:rsidR="00B65581" w:rsidRPr="00B65581" w:rsidRDefault="00440A34" w:rsidP="00B655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5581">
        <w:rPr>
          <w:rFonts w:ascii="Times New Roman" w:hAnsi="Times New Roman" w:cs="Times New Roman"/>
          <w:sz w:val="24"/>
          <w:szCs w:val="24"/>
        </w:rPr>
        <w:t xml:space="preserve">Ajuda-me a manter limpa </w:t>
      </w:r>
      <w:r w:rsidRPr="00B65581">
        <w:rPr>
          <w:rFonts w:ascii="Times New Roman" w:hAnsi="Times New Roman" w:cs="Times New Roman"/>
          <w:sz w:val="24"/>
          <w:szCs w:val="24"/>
        </w:rPr>
        <w:br/>
        <w:t>A minha mente, ó Deus</w:t>
      </w:r>
      <w:r w:rsidRPr="00B65581">
        <w:rPr>
          <w:rFonts w:ascii="Times New Roman" w:hAnsi="Times New Roman" w:cs="Times New Roman"/>
          <w:sz w:val="24"/>
          <w:szCs w:val="24"/>
        </w:rPr>
        <w:br/>
        <w:t>Ajuda-me a pensar no que é bom</w:t>
      </w:r>
    </w:p>
    <w:p w14:paraId="6DFEFBED" w14:textId="5FF8DBD1" w:rsidR="00440A34" w:rsidRPr="00B65581" w:rsidRDefault="00440A34" w:rsidP="00B655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5581">
        <w:rPr>
          <w:rFonts w:ascii="Times New Roman" w:hAnsi="Times New Roman" w:cs="Times New Roman"/>
          <w:sz w:val="24"/>
          <w:szCs w:val="24"/>
        </w:rPr>
        <w:t xml:space="preserve">Ajuda-me a não reter </w:t>
      </w:r>
      <w:r w:rsidRPr="00B65581">
        <w:rPr>
          <w:rFonts w:ascii="Times New Roman" w:hAnsi="Times New Roman" w:cs="Times New Roman"/>
          <w:sz w:val="24"/>
          <w:szCs w:val="24"/>
        </w:rPr>
        <w:br/>
        <w:t>Em minha mente, ó Deus,</w:t>
      </w:r>
      <w:r w:rsidRPr="00B65581">
        <w:rPr>
          <w:rFonts w:ascii="Times New Roman" w:hAnsi="Times New Roman" w:cs="Times New Roman"/>
          <w:sz w:val="24"/>
          <w:szCs w:val="24"/>
        </w:rPr>
        <w:br/>
        <w:t>Aquilo que não vai edificar.</w:t>
      </w:r>
    </w:p>
    <w:p w14:paraId="0DB6269F" w14:textId="0BA143B0" w:rsidR="00440A34" w:rsidRPr="00B65581" w:rsidRDefault="00440A34" w:rsidP="00B655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5581">
        <w:rPr>
          <w:rFonts w:ascii="Times New Roman" w:hAnsi="Times New Roman" w:cs="Times New Roman"/>
          <w:sz w:val="24"/>
          <w:szCs w:val="24"/>
        </w:rPr>
        <w:t>Porque eu faço o que manda a minha mente</w:t>
      </w:r>
      <w:r w:rsidRPr="00B65581">
        <w:rPr>
          <w:rFonts w:ascii="Times New Roman" w:hAnsi="Times New Roman" w:cs="Times New Roman"/>
          <w:sz w:val="24"/>
          <w:szCs w:val="24"/>
        </w:rPr>
        <w:br/>
        <w:t>E desejo agradar ao meu Senhor.</w:t>
      </w:r>
      <w:r w:rsidR="00B65581" w:rsidRPr="00B65581">
        <w:rPr>
          <w:rFonts w:ascii="Times New Roman" w:hAnsi="Times New Roman" w:cs="Times New Roman"/>
          <w:sz w:val="24"/>
          <w:szCs w:val="24"/>
        </w:rPr>
        <w:br/>
      </w:r>
      <w:r w:rsidRPr="00B65581">
        <w:rPr>
          <w:rFonts w:ascii="Times New Roman" w:hAnsi="Times New Roman" w:cs="Times New Roman"/>
          <w:sz w:val="24"/>
          <w:szCs w:val="24"/>
        </w:rPr>
        <w:t xml:space="preserve">Se eu pensar no que é bom, </w:t>
      </w:r>
      <w:r w:rsidRPr="00B65581">
        <w:rPr>
          <w:rFonts w:ascii="Times New Roman" w:hAnsi="Times New Roman" w:cs="Times New Roman"/>
          <w:sz w:val="24"/>
          <w:szCs w:val="24"/>
        </w:rPr>
        <w:br/>
        <w:t>Limpo estarei perante Deus,</w:t>
      </w:r>
      <w:r w:rsidRPr="00B65581">
        <w:rPr>
          <w:rFonts w:ascii="Times New Roman" w:hAnsi="Times New Roman" w:cs="Times New Roman"/>
          <w:sz w:val="24"/>
          <w:szCs w:val="24"/>
        </w:rPr>
        <w:br/>
        <w:t>Se eu pensar no que é mau, perecerei!</w:t>
      </w:r>
    </w:p>
    <w:p w14:paraId="7C14EFB7" w14:textId="0CF492D8" w:rsidR="00440A34" w:rsidRPr="00B65581" w:rsidRDefault="00440A34" w:rsidP="00B655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5581">
        <w:rPr>
          <w:rFonts w:ascii="Times New Roman" w:hAnsi="Times New Roman" w:cs="Times New Roman"/>
          <w:sz w:val="24"/>
          <w:szCs w:val="24"/>
        </w:rPr>
        <w:t>Ajuda-me a manter puro</w:t>
      </w:r>
      <w:r w:rsidRPr="00B65581">
        <w:rPr>
          <w:rFonts w:ascii="Times New Roman" w:hAnsi="Times New Roman" w:cs="Times New Roman"/>
          <w:sz w:val="24"/>
          <w:szCs w:val="24"/>
        </w:rPr>
        <w:br/>
        <w:t>O meu olhar, Senhor</w:t>
      </w:r>
      <w:r w:rsidRPr="00B65581">
        <w:rPr>
          <w:rFonts w:ascii="Times New Roman" w:hAnsi="Times New Roman" w:cs="Times New Roman"/>
          <w:sz w:val="24"/>
          <w:szCs w:val="24"/>
        </w:rPr>
        <w:br/>
        <w:t>Ajuda-me a só ver o que é bom</w:t>
      </w:r>
      <w:r w:rsidR="00B65581" w:rsidRPr="00B65581">
        <w:rPr>
          <w:rFonts w:ascii="Times New Roman" w:hAnsi="Times New Roman" w:cs="Times New Roman"/>
          <w:sz w:val="24"/>
          <w:szCs w:val="24"/>
        </w:rPr>
        <w:br/>
      </w:r>
      <w:r w:rsidRPr="00B65581">
        <w:rPr>
          <w:rFonts w:ascii="Times New Roman" w:hAnsi="Times New Roman" w:cs="Times New Roman"/>
          <w:sz w:val="24"/>
          <w:szCs w:val="24"/>
        </w:rPr>
        <w:t>Ajuda-me a derrotar as tentações do olhar,</w:t>
      </w:r>
      <w:r w:rsidRPr="00B65581">
        <w:rPr>
          <w:rFonts w:ascii="Times New Roman" w:hAnsi="Times New Roman" w:cs="Times New Roman"/>
          <w:sz w:val="24"/>
          <w:szCs w:val="24"/>
        </w:rPr>
        <w:br/>
        <w:t>Ajuda-me, eu Te peço, ó Senhor!</w:t>
      </w:r>
    </w:p>
    <w:p w14:paraId="2B36C8F2" w14:textId="079274F0" w:rsidR="00440A34" w:rsidRPr="00B65581" w:rsidRDefault="00440A34" w:rsidP="00B655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5581">
        <w:rPr>
          <w:rFonts w:ascii="Times New Roman" w:hAnsi="Times New Roman" w:cs="Times New Roman"/>
          <w:sz w:val="24"/>
          <w:szCs w:val="24"/>
        </w:rPr>
        <w:t>Porque a luz do meu corpo são os olhos</w:t>
      </w:r>
      <w:r w:rsidRPr="00B65581">
        <w:rPr>
          <w:rFonts w:ascii="Times New Roman" w:hAnsi="Times New Roman" w:cs="Times New Roman"/>
          <w:sz w:val="24"/>
          <w:szCs w:val="24"/>
        </w:rPr>
        <w:br/>
        <w:t>E o olhar modifica o meu viver</w:t>
      </w:r>
      <w:r w:rsidR="00B65581" w:rsidRPr="00B65581">
        <w:rPr>
          <w:rFonts w:ascii="Times New Roman" w:hAnsi="Times New Roman" w:cs="Times New Roman"/>
          <w:sz w:val="24"/>
          <w:szCs w:val="24"/>
        </w:rPr>
        <w:br/>
      </w:r>
      <w:r w:rsidRPr="00B65581">
        <w:rPr>
          <w:rFonts w:ascii="Times New Roman" w:hAnsi="Times New Roman" w:cs="Times New Roman"/>
          <w:sz w:val="24"/>
          <w:szCs w:val="24"/>
        </w:rPr>
        <w:t>Se os meus olhos forem bons,</w:t>
      </w:r>
      <w:r w:rsidRPr="00B65581">
        <w:rPr>
          <w:rFonts w:ascii="Times New Roman" w:hAnsi="Times New Roman" w:cs="Times New Roman"/>
          <w:sz w:val="24"/>
          <w:szCs w:val="24"/>
        </w:rPr>
        <w:br/>
        <w:t>Todo o meu corpo terá luz</w:t>
      </w:r>
      <w:r w:rsidRPr="00B65581">
        <w:rPr>
          <w:rFonts w:ascii="Times New Roman" w:hAnsi="Times New Roman" w:cs="Times New Roman"/>
          <w:sz w:val="24"/>
          <w:szCs w:val="24"/>
        </w:rPr>
        <w:br/>
        <w:t>Porém se os olhos forem maus, perecerei!</w:t>
      </w:r>
    </w:p>
    <w:p w14:paraId="5B960A55" w14:textId="31B6E7DA" w:rsidR="00440A34" w:rsidRPr="00B65581" w:rsidRDefault="00440A34" w:rsidP="00B655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5581">
        <w:rPr>
          <w:rFonts w:ascii="Times New Roman" w:hAnsi="Times New Roman" w:cs="Times New Roman"/>
          <w:sz w:val="24"/>
          <w:szCs w:val="24"/>
        </w:rPr>
        <w:t>Ajuda-me a saber usar a língua, ó Deus</w:t>
      </w:r>
      <w:r w:rsidRPr="00B65581">
        <w:rPr>
          <w:rFonts w:ascii="Times New Roman" w:hAnsi="Times New Roman" w:cs="Times New Roman"/>
          <w:sz w:val="24"/>
          <w:szCs w:val="24"/>
        </w:rPr>
        <w:br/>
        <w:t>Ajuda-me a falar o que é bom</w:t>
      </w:r>
      <w:r w:rsidR="00B65581" w:rsidRPr="00B65581">
        <w:rPr>
          <w:rFonts w:ascii="Times New Roman" w:hAnsi="Times New Roman" w:cs="Times New Roman"/>
          <w:sz w:val="24"/>
          <w:szCs w:val="24"/>
        </w:rPr>
        <w:br/>
      </w:r>
      <w:r w:rsidRPr="00B65581">
        <w:rPr>
          <w:rFonts w:ascii="Times New Roman" w:hAnsi="Times New Roman" w:cs="Times New Roman"/>
          <w:sz w:val="24"/>
          <w:szCs w:val="24"/>
        </w:rPr>
        <w:t>Ajuda-me a só falar o que constrói, ó Deus</w:t>
      </w:r>
      <w:r w:rsidRPr="00B65581">
        <w:rPr>
          <w:rFonts w:ascii="Times New Roman" w:hAnsi="Times New Roman" w:cs="Times New Roman"/>
          <w:sz w:val="24"/>
          <w:szCs w:val="24"/>
        </w:rPr>
        <w:br/>
        <w:t>Ajuda-me, eu Te peço, ó Senhor!</w:t>
      </w:r>
    </w:p>
    <w:p w14:paraId="1E207724" w14:textId="082B98D8" w:rsidR="00D160AE" w:rsidRPr="00B65581" w:rsidRDefault="00440A34" w:rsidP="00B6558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5581">
        <w:rPr>
          <w:rFonts w:ascii="Times New Roman" w:hAnsi="Times New Roman" w:cs="Times New Roman"/>
          <w:sz w:val="24"/>
          <w:szCs w:val="24"/>
        </w:rPr>
        <w:t>Porque a língua incendeia um bosque inteiro,</w:t>
      </w:r>
      <w:r w:rsidRPr="00B65581">
        <w:rPr>
          <w:rFonts w:ascii="Times New Roman" w:hAnsi="Times New Roman" w:cs="Times New Roman"/>
          <w:sz w:val="24"/>
          <w:szCs w:val="24"/>
        </w:rPr>
        <w:br/>
        <w:t>Pode tudo construir ou destruir.</w:t>
      </w:r>
      <w:r w:rsidR="00B65581" w:rsidRPr="00B65581">
        <w:rPr>
          <w:rFonts w:ascii="Times New Roman" w:hAnsi="Times New Roman" w:cs="Times New Roman"/>
          <w:sz w:val="24"/>
          <w:szCs w:val="24"/>
        </w:rPr>
        <w:br/>
      </w:r>
      <w:r w:rsidRPr="00B65581">
        <w:rPr>
          <w:rFonts w:ascii="Times New Roman" w:hAnsi="Times New Roman" w:cs="Times New Roman"/>
          <w:sz w:val="24"/>
          <w:szCs w:val="24"/>
        </w:rPr>
        <w:t>Se eu falar o que é bom,</w:t>
      </w:r>
      <w:r w:rsidRPr="00B65581">
        <w:rPr>
          <w:rFonts w:ascii="Times New Roman" w:hAnsi="Times New Roman" w:cs="Times New Roman"/>
          <w:sz w:val="24"/>
          <w:szCs w:val="24"/>
        </w:rPr>
        <w:br/>
        <w:t>Toda a igreja crescerá,</w:t>
      </w:r>
      <w:r w:rsidRPr="00B65581">
        <w:rPr>
          <w:rFonts w:ascii="Times New Roman" w:hAnsi="Times New Roman" w:cs="Times New Roman"/>
          <w:sz w:val="24"/>
          <w:szCs w:val="24"/>
        </w:rPr>
        <w:br/>
        <w:t>Se eu falar o que é mau, destruirei!</w:t>
      </w:r>
    </w:p>
    <w:sectPr w:rsidR="00D160AE" w:rsidRPr="00B655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653F63"/>
    <w:rsid w:val="00440A34"/>
    <w:rsid w:val="00720285"/>
    <w:rsid w:val="00B065EA"/>
    <w:rsid w:val="00B65581"/>
    <w:rsid w:val="00D160AE"/>
    <w:rsid w:val="00DD53A4"/>
    <w:rsid w:val="00E23209"/>
    <w:rsid w:val="00F00531"/>
    <w:rsid w:val="1C653F63"/>
    <w:rsid w:val="4594B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53F63"/>
  <w15:chartTrackingRefBased/>
  <w15:docId w15:val="{E11704F8-2DD6-4C91-9B2D-615CEC99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55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0A34"/>
    <w:pPr>
      <w:autoSpaceDE w:val="0"/>
      <w:autoSpaceDN w:val="0"/>
      <w:adjustRightInd w:val="0"/>
      <w:spacing w:before="80" w:after="80" w:line="240" w:lineRule="auto"/>
      <w:ind w:left="720" w:firstLine="567"/>
      <w:contextualSpacing/>
      <w:jc w:val="both"/>
    </w:pPr>
    <w:rPr>
      <w:rFonts w:ascii="Times New Roman" w:eastAsiaTheme="minorEastAsia" w:hAnsi="Times New Roman" w:cs="Times New Roman"/>
      <w:sz w:val="24"/>
      <w:szCs w:val="24"/>
      <w:lang w:eastAsia="pt-BR" w:bidi="he-IL"/>
    </w:rPr>
  </w:style>
  <w:style w:type="character" w:customStyle="1" w:styleId="Ttulo1Char">
    <w:name w:val="Título 1 Char"/>
    <w:basedOn w:val="Fontepargpadro"/>
    <w:link w:val="Ttulo1"/>
    <w:uiPriority w:val="9"/>
    <w:rsid w:val="00B65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804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2024-01-28T17:48:00Z</dcterms:created>
  <dcterms:modified xsi:type="dcterms:W3CDTF">2026-09-06T11:12:00Z</dcterms:modified>
</cp:coreProperties>
</file>