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6F243" w14:textId="77777777" w:rsidR="00C12A6B" w:rsidRDefault="00C12A6B">
      <w:pPr>
        <w:spacing w:before="720"/>
        <w:jc w:val="center"/>
        <w:rPr>
          <w:b/>
          <w:bCs/>
          <w:color w:val="2C3E50"/>
          <w:sz w:val="30"/>
          <w:szCs w:val="30"/>
        </w:rPr>
      </w:pPr>
    </w:p>
    <w:p w14:paraId="19881C97" w14:textId="77777777" w:rsidR="00C12A6B" w:rsidRDefault="00C12A6B">
      <w:pPr>
        <w:spacing w:before="720"/>
        <w:jc w:val="center"/>
        <w:rPr>
          <w:b/>
          <w:bCs/>
          <w:color w:val="2C3E50"/>
          <w:sz w:val="30"/>
          <w:szCs w:val="30"/>
        </w:rPr>
      </w:pPr>
    </w:p>
    <w:p w14:paraId="29350C8B" w14:textId="60C8FC68" w:rsidR="00BC3C81" w:rsidRDefault="00000000">
      <w:pPr>
        <w:spacing w:before="720"/>
        <w:jc w:val="center"/>
      </w:pPr>
      <w:r>
        <w:rPr>
          <w:b/>
          <w:bCs/>
          <w:color w:val="3498DB"/>
          <w:sz w:val="28"/>
          <w:szCs w:val="28"/>
        </w:rPr>
        <w:t xml:space="preserve">Proyecto </w:t>
      </w:r>
      <w:proofErr w:type="spellStart"/>
      <w:r>
        <w:rPr>
          <w:b/>
          <w:bCs/>
          <w:color w:val="3498DB"/>
          <w:sz w:val="28"/>
          <w:szCs w:val="28"/>
        </w:rPr>
        <w:t>Intermodular</w:t>
      </w:r>
      <w:proofErr w:type="spellEnd"/>
    </w:p>
    <w:p w14:paraId="732F0BAE" w14:textId="77777777" w:rsidR="00BC3C81" w:rsidRDefault="00000000">
      <w:pPr>
        <w:jc w:val="center"/>
      </w:pPr>
      <w:r>
        <w:rPr>
          <w:b/>
          <w:bCs/>
          <w:color w:val="2C3E50"/>
          <w:sz w:val="44"/>
          <w:szCs w:val="44"/>
        </w:rPr>
        <w:t>PLAN DE PRUEBAS</w:t>
      </w:r>
    </w:p>
    <w:p w14:paraId="25829A6E" w14:textId="75778ECF" w:rsidR="00BC3C81" w:rsidRDefault="00000000">
      <w:pPr>
        <w:spacing w:after="120"/>
        <w:jc w:val="center"/>
      </w:pPr>
      <w:r>
        <w:rPr>
          <w:b/>
          <w:bCs/>
          <w:color w:val="2C3E50"/>
          <w:sz w:val="24"/>
          <w:szCs w:val="24"/>
        </w:rPr>
        <w:t>Bruno Ortiz Blanco</w:t>
      </w:r>
    </w:p>
    <w:p w14:paraId="1E6B4302" w14:textId="03FF5549" w:rsidR="00BC3C81" w:rsidRDefault="00000000">
      <w:pPr>
        <w:spacing w:after="120"/>
        <w:jc w:val="center"/>
      </w:pPr>
      <w:r>
        <w:rPr>
          <w:color w:val="2C3E50"/>
        </w:rPr>
        <w:t>Desarrollo de Aplicaciones Multiplataforma</w:t>
      </w:r>
    </w:p>
    <w:p w14:paraId="43A6F704" w14:textId="77777777" w:rsidR="00C12A6B" w:rsidRDefault="00000000" w:rsidP="00C12A6B">
      <w:pPr>
        <w:spacing w:after="120"/>
        <w:jc w:val="center"/>
      </w:pPr>
      <w:r>
        <w:rPr>
          <w:color w:val="2C3E50"/>
        </w:rPr>
        <w:t>Curso 2025/2026</w:t>
      </w:r>
    </w:p>
    <w:p w14:paraId="6D6ACCD3" w14:textId="71256BD6" w:rsidR="00BC3C81" w:rsidRDefault="00000000" w:rsidP="00C12A6B">
      <w:pPr>
        <w:spacing w:after="120"/>
        <w:jc w:val="center"/>
      </w:pPr>
      <w:r>
        <w:rPr>
          <w:color w:val="2C3E50"/>
        </w:rPr>
        <w:t>Mayo de 2026</w:t>
      </w:r>
    </w:p>
    <w:p w14:paraId="3540BDA1" w14:textId="77777777" w:rsidR="00BC3C81" w:rsidRDefault="00000000">
      <w:r>
        <w:br w:type="page"/>
      </w:r>
    </w:p>
    <w:p w14:paraId="0FB79073" w14:textId="77777777" w:rsidR="00BC3C81" w:rsidRDefault="00000000">
      <w:pPr>
        <w:pStyle w:val="Ttulo2"/>
        <w:spacing w:before="240" w:after="360"/>
        <w:jc w:val="center"/>
      </w:pPr>
      <w:bookmarkStart w:id="0" w:name="_Toc230176355"/>
      <w:r>
        <w:rPr>
          <w:b/>
          <w:bCs/>
          <w:color w:val="2C3E50"/>
          <w:sz w:val="36"/>
          <w:szCs w:val="36"/>
        </w:rPr>
        <w:lastRenderedPageBreak/>
        <w:t>ÍNDICE</w:t>
      </w:r>
      <w:bookmarkEnd w:id="0"/>
    </w:p>
    <w:sdt>
      <w:sdtPr>
        <w:id w:val="211245419"/>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64F1353B" w14:textId="0D8585A1" w:rsidR="00C12A6B" w:rsidRDefault="00C12A6B">
          <w:pPr>
            <w:pStyle w:val="TtuloTDC"/>
          </w:pPr>
        </w:p>
        <w:p w14:paraId="57D4DACD" w14:textId="537D7BF1" w:rsidR="00C12A6B" w:rsidRDefault="00C12A6B" w:rsidP="00C12A6B">
          <w:pPr>
            <w:pStyle w:val="TDC2"/>
            <w:tabs>
              <w:tab w:val="right" w:leader="dot" w:pos="9628"/>
            </w:tabs>
            <w:rPr>
              <w:rFonts w:eastAsiaTheme="minorEastAsia"/>
              <w:noProof/>
              <w:sz w:val="24"/>
              <w:szCs w:val="24"/>
              <w:lang w:eastAsia="es-ES"/>
            </w:rPr>
          </w:pPr>
          <w:r>
            <w:fldChar w:fldCharType="begin"/>
          </w:r>
          <w:r>
            <w:instrText xml:space="preserve"> TOC \o "1-3" \h \z \u </w:instrText>
          </w:r>
          <w:r>
            <w:fldChar w:fldCharType="separate"/>
          </w:r>
          <w:hyperlink w:anchor="_Toc230176356" w:history="1">
            <w:r w:rsidRPr="00845F93">
              <w:rPr>
                <w:rStyle w:val="Hipervnculo"/>
                <w:noProof/>
              </w:rPr>
              <w:t>PLAN DE PRUEBAS</w:t>
            </w:r>
            <w:r>
              <w:rPr>
                <w:noProof/>
                <w:webHidden/>
              </w:rPr>
              <w:tab/>
            </w:r>
            <w:r>
              <w:rPr>
                <w:noProof/>
                <w:webHidden/>
              </w:rPr>
              <w:fldChar w:fldCharType="begin"/>
            </w:r>
            <w:r>
              <w:rPr>
                <w:noProof/>
                <w:webHidden/>
              </w:rPr>
              <w:instrText xml:space="preserve"> PAGEREF _Toc230176356 \h </w:instrText>
            </w:r>
            <w:r>
              <w:rPr>
                <w:noProof/>
                <w:webHidden/>
              </w:rPr>
            </w:r>
            <w:r>
              <w:rPr>
                <w:noProof/>
                <w:webHidden/>
              </w:rPr>
              <w:fldChar w:fldCharType="separate"/>
            </w:r>
            <w:r>
              <w:rPr>
                <w:noProof/>
                <w:webHidden/>
              </w:rPr>
              <w:t>3</w:t>
            </w:r>
            <w:r>
              <w:rPr>
                <w:noProof/>
                <w:webHidden/>
              </w:rPr>
              <w:fldChar w:fldCharType="end"/>
            </w:r>
          </w:hyperlink>
        </w:p>
        <w:p w14:paraId="1BDACA02" w14:textId="76669D1E" w:rsidR="00C12A6B" w:rsidRDefault="00C12A6B">
          <w:pPr>
            <w:pStyle w:val="TDC3"/>
            <w:tabs>
              <w:tab w:val="right" w:leader="dot" w:pos="9628"/>
            </w:tabs>
            <w:rPr>
              <w:rFonts w:eastAsiaTheme="minorEastAsia"/>
              <w:noProof/>
              <w:sz w:val="24"/>
              <w:szCs w:val="24"/>
              <w:lang w:eastAsia="es-ES"/>
            </w:rPr>
          </w:pPr>
          <w:hyperlink w:anchor="_Toc230176357" w:history="1">
            <w:r w:rsidRPr="00845F93">
              <w:rPr>
                <w:rStyle w:val="Hipervnculo"/>
                <w:noProof/>
              </w:rPr>
              <w:t>Introducción y objetivo del plan</w:t>
            </w:r>
            <w:r>
              <w:rPr>
                <w:noProof/>
                <w:webHidden/>
              </w:rPr>
              <w:tab/>
            </w:r>
            <w:r>
              <w:rPr>
                <w:noProof/>
                <w:webHidden/>
              </w:rPr>
              <w:fldChar w:fldCharType="begin"/>
            </w:r>
            <w:r>
              <w:rPr>
                <w:noProof/>
                <w:webHidden/>
              </w:rPr>
              <w:instrText xml:space="preserve"> PAGEREF _Toc230176357 \h </w:instrText>
            </w:r>
            <w:r>
              <w:rPr>
                <w:noProof/>
                <w:webHidden/>
              </w:rPr>
            </w:r>
            <w:r>
              <w:rPr>
                <w:noProof/>
                <w:webHidden/>
              </w:rPr>
              <w:fldChar w:fldCharType="separate"/>
            </w:r>
            <w:r>
              <w:rPr>
                <w:noProof/>
                <w:webHidden/>
              </w:rPr>
              <w:t>3</w:t>
            </w:r>
            <w:r>
              <w:rPr>
                <w:noProof/>
                <w:webHidden/>
              </w:rPr>
              <w:fldChar w:fldCharType="end"/>
            </w:r>
          </w:hyperlink>
        </w:p>
        <w:p w14:paraId="338478E8" w14:textId="63B4CB4B" w:rsidR="00C12A6B" w:rsidRDefault="00C12A6B">
          <w:pPr>
            <w:pStyle w:val="TDC3"/>
            <w:tabs>
              <w:tab w:val="right" w:leader="dot" w:pos="9628"/>
            </w:tabs>
            <w:rPr>
              <w:rFonts w:eastAsiaTheme="minorEastAsia"/>
              <w:noProof/>
              <w:sz w:val="24"/>
              <w:szCs w:val="24"/>
              <w:lang w:eastAsia="es-ES"/>
            </w:rPr>
          </w:pPr>
          <w:hyperlink w:anchor="_Toc230176358" w:history="1">
            <w:r w:rsidRPr="00845F93">
              <w:rPr>
                <w:rStyle w:val="Hipervnculo"/>
                <w:noProof/>
              </w:rPr>
              <w:t>Alcance de las pruebas</w:t>
            </w:r>
            <w:r>
              <w:rPr>
                <w:noProof/>
                <w:webHidden/>
              </w:rPr>
              <w:tab/>
            </w:r>
            <w:r>
              <w:rPr>
                <w:noProof/>
                <w:webHidden/>
              </w:rPr>
              <w:fldChar w:fldCharType="begin"/>
            </w:r>
            <w:r>
              <w:rPr>
                <w:noProof/>
                <w:webHidden/>
              </w:rPr>
              <w:instrText xml:space="preserve"> PAGEREF _Toc230176358 \h </w:instrText>
            </w:r>
            <w:r>
              <w:rPr>
                <w:noProof/>
                <w:webHidden/>
              </w:rPr>
            </w:r>
            <w:r>
              <w:rPr>
                <w:noProof/>
                <w:webHidden/>
              </w:rPr>
              <w:fldChar w:fldCharType="separate"/>
            </w:r>
            <w:r>
              <w:rPr>
                <w:noProof/>
                <w:webHidden/>
              </w:rPr>
              <w:t>3</w:t>
            </w:r>
            <w:r>
              <w:rPr>
                <w:noProof/>
                <w:webHidden/>
              </w:rPr>
              <w:fldChar w:fldCharType="end"/>
            </w:r>
          </w:hyperlink>
        </w:p>
        <w:p w14:paraId="7C1F2F60" w14:textId="4003E508" w:rsidR="00C12A6B" w:rsidRDefault="00C12A6B">
          <w:pPr>
            <w:pStyle w:val="TDC3"/>
            <w:tabs>
              <w:tab w:val="right" w:leader="dot" w:pos="9628"/>
            </w:tabs>
            <w:rPr>
              <w:rFonts w:eastAsiaTheme="minorEastAsia"/>
              <w:noProof/>
              <w:sz w:val="24"/>
              <w:szCs w:val="24"/>
              <w:lang w:eastAsia="es-ES"/>
            </w:rPr>
          </w:pPr>
          <w:hyperlink w:anchor="_Toc230176359" w:history="1">
            <w:r w:rsidRPr="00845F93">
              <w:rPr>
                <w:rStyle w:val="Hipervnculo"/>
                <w:noProof/>
              </w:rPr>
              <w:t>Estrategia de pruebas</w:t>
            </w:r>
            <w:r>
              <w:rPr>
                <w:noProof/>
                <w:webHidden/>
              </w:rPr>
              <w:tab/>
            </w:r>
            <w:r>
              <w:rPr>
                <w:noProof/>
                <w:webHidden/>
              </w:rPr>
              <w:fldChar w:fldCharType="begin"/>
            </w:r>
            <w:r>
              <w:rPr>
                <w:noProof/>
                <w:webHidden/>
              </w:rPr>
              <w:instrText xml:space="preserve"> PAGEREF _Toc230176359 \h </w:instrText>
            </w:r>
            <w:r>
              <w:rPr>
                <w:noProof/>
                <w:webHidden/>
              </w:rPr>
            </w:r>
            <w:r>
              <w:rPr>
                <w:noProof/>
                <w:webHidden/>
              </w:rPr>
              <w:fldChar w:fldCharType="separate"/>
            </w:r>
            <w:r>
              <w:rPr>
                <w:noProof/>
                <w:webHidden/>
              </w:rPr>
              <w:t>3</w:t>
            </w:r>
            <w:r>
              <w:rPr>
                <w:noProof/>
                <w:webHidden/>
              </w:rPr>
              <w:fldChar w:fldCharType="end"/>
            </w:r>
          </w:hyperlink>
        </w:p>
        <w:p w14:paraId="53696092" w14:textId="04426D85" w:rsidR="00C12A6B" w:rsidRDefault="00C12A6B">
          <w:pPr>
            <w:pStyle w:val="TDC3"/>
            <w:tabs>
              <w:tab w:val="right" w:leader="dot" w:pos="9628"/>
            </w:tabs>
            <w:rPr>
              <w:rFonts w:eastAsiaTheme="minorEastAsia"/>
              <w:noProof/>
              <w:sz w:val="24"/>
              <w:szCs w:val="24"/>
              <w:lang w:eastAsia="es-ES"/>
            </w:rPr>
          </w:pPr>
          <w:hyperlink w:anchor="_Toc230176360" w:history="1">
            <w:r w:rsidRPr="00845F93">
              <w:rPr>
                <w:rStyle w:val="Hipervnculo"/>
                <w:noProof/>
              </w:rPr>
              <w:t>Entorno de pruebas</w:t>
            </w:r>
            <w:r>
              <w:rPr>
                <w:noProof/>
                <w:webHidden/>
              </w:rPr>
              <w:tab/>
            </w:r>
            <w:r>
              <w:rPr>
                <w:noProof/>
                <w:webHidden/>
              </w:rPr>
              <w:fldChar w:fldCharType="begin"/>
            </w:r>
            <w:r>
              <w:rPr>
                <w:noProof/>
                <w:webHidden/>
              </w:rPr>
              <w:instrText xml:space="preserve"> PAGEREF _Toc230176360 \h </w:instrText>
            </w:r>
            <w:r>
              <w:rPr>
                <w:noProof/>
                <w:webHidden/>
              </w:rPr>
            </w:r>
            <w:r>
              <w:rPr>
                <w:noProof/>
                <w:webHidden/>
              </w:rPr>
              <w:fldChar w:fldCharType="separate"/>
            </w:r>
            <w:r>
              <w:rPr>
                <w:noProof/>
                <w:webHidden/>
              </w:rPr>
              <w:t>3</w:t>
            </w:r>
            <w:r>
              <w:rPr>
                <w:noProof/>
                <w:webHidden/>
              </w:rPr>
              <w:fldChar w:fldCharType="end"/>
            </w:r>
          </w:hyperlink>
        </w:p>
        <w:p w14:paraId="0CAAB40F" w14:textId="0113EBE0" w:rsidR="00C12A6B" w:rsidRDefault="00C12A6B">
          <w:pPr>
            <w:pStyle w:val="TDC3"/>
            <w:tabs>
              <w:tab w:val="right" w:leader="dot" w:pos="9628"/>
            </w:tabs>
            <w:rPr>
              <w:rFonts w:eastAsiaTheme="minorEastAsia"/>
              <w:noProof/>
              <w:sz w:val="24"/>
              <w:szCs w:val="24"/>
              <w:lang w:eastAsia="es-ES"/>
            </w:rPr>
          </w:pPr>
          <w:hyperlink w:anchor="_Toc230176361" w:history="1">
            <w:r w:rsidRPr="00845F93">
              <w:rPr>
                <w:rStyle w:val="Hipervnculo"/>
                <w:noProof/>
              </w:rPr>
              <w:t>Fases de ejecución</w:t>
            </w:r>
            <w:r>
              <w:rPr>
                <w:noProof/>
                <w:webHidden/>
              </w:rPr>
              <w:tab/>
            </w:r>
            <w:r>
              <w:rPr>
                <w:noProof/>
                <w:webHidden/>
              </w:rPr>
              <w:fldChar w:fldCharType="begin"/>
            </w:r>
            <w:r>
              <w:rPr>
                <w:noProof/>
                <w:webHidden/>
              </w:rPr>
              <w:instrText xml:space="preserve"> PAGEREF _Toc230176361 \h </w:instrText>
            </w:r>
            <w:r>
              <w:rPr>
                <w:noProof/>
                <w:webHidden/>
              </w:rPr>
            </w:r>
            <w:r>
              <w:rPr>
                <w:noProof/>
                <w:webHidden/>
              </w:rPr>
              <w:fldChar w:fldCharType="separate"/>
            </w:r>
            <w:r>
              <w:rPr>
                <w:noProof/>
                <w:webHidden/>
              </w:rPr>
              <w:t>3</w:t>
            </w:r>
            <w:r>
              <w:rPr>
                <w:noProof/>
                <w:webHidden/>
              </w:rPr>
              <w:fldChar w:fldCharType="end"/>
            </w:r>
          </w:hyperlink>
        </w:p>
        <w:p w14:paraId="0BCA4FF6" w14:textId="39090CF5" w:rsidR="00C12A6B" w:rsidRDefault="00C12A6B">
          <w:pPr>
            <w:pStyle w:val="TDC3"/>
            <w:tabs>
              <w:tab w:val="right" w:leader="dot" w:pos="9628"/>
            </w:tabs>
            <w:rPr>
              <w:rFonts w:eastAsiaTheme="minorEastAsia"/>
              <w:noProof/>
              <w:sz w:val="24"/>
              <w:szCs w:val="24"/>
              <w:lang w:eastAsia="es-ES"/>
            </w:rPr>
          </w:pPr>
          <w:hyperlink w:anchor="_Toc230176362" w:history="1">
            <w:r w:rsidRPr="00845F93">
              <w:rPr>
                <w:rStyle w:val="Hipervnculo"/>
                <w:noProof/>
              </w:rPr>
              <w:t>Tabla de pruebas ejecutadas</w:t>
            </w:r>
            <w:r>
              <w:rPr>
                <w:noProof/>
                <w:webHidden/>
              </w:rPr>
              <w:tab/>
            </w:r>
            <w:r>
              <w:rPr>
                <w:noProof/>
                <w:webHidden/>
              </w:rPr>
              <w:fldChar w:fldCharType="begin"/>
            </w:r>
            <w:r>
              <w:rPr>
                <w:noProof/>
                <w:webHidden/>
              </w:rPr>
              <w:instrText xml:space="preserve"> PAGEREF _Toc230176362 \h </w:instrText>
            </w:r>
            <w:r>
              <w:rPr>
                <w:noProof/>
                <w:webHidden/>
              </w:rPr>
            </w:r>
            <w:r>
              <w:rPr>
                <w:noProof/>
                <w:webHidden/>
              </w:rPr>
              <w:fldChar w:fldCharType="separate"/>
            </w:r>
            <w:r>
              <w:rPr>
                <w:noProof/>
                <w:webHidden/>
              </w:rPr>
              <w:t>3</w:t>
            </w:r>
            <w:r>
              <w:rPr>
                <w:noProof/>
                <w:webHidden/>
              </w:rPr>
              <w:fldChar w:fldCharType="end"/>
            </w:r>
          </w:hyperlink>
        </w:p>
        <w:p w14:paraId="6B6A3FCB" w14:textId="4242A39B" w:rsidR="00C12A6B" w:rsidRDefault="00C12A6B">
          <w:pPr>
            <w:pStyle w:val="TDC3"/>
            <w:tabs>
              <w:tab w:val="right" w:leader="dot" w:pos="9628"/>
            </w:tabs>
            <w:rPr>
              <w:rFonts w:eastAsiaTheme="minorEastAsia"/>
              <w:noProof/>
              <w:sz w:val="24"/>
              <w:szCs w:val="24"/>
              <w:lang w:eastAsia="es-ES"/>
            </w:rPr>
          </w:pPr>
          <w:hyperlink w:anchor="_Toc230176363" w:history="1">
            <w:r w:rsidRPr="00845F93">
              <w:rPr>
                <w:rStyle w:val="Hipervnculo"/>
                <w:noProof/>
              </w:rPr>
              <w:t>Resultados y evidencias JUnit</w:t>
            </w:r>
            <w:r>
              <w:rPr>
                <w:noProof/>
                <w:webHidden/>
              </w:rPr>
              <w:tab/>
            </w:r>
            <w:r>
              <w:rPr>
                <w:noProof/>
                <w:webHidden/>
              </w:rPr>
              <w:fldChar w:fldCharType="begin"/>
            </w:r>
            <w:r>
              <w:rPr>
                <w:noProof/>
                <w:webHidden/>
              </w:rPr>
              <w:instrText xml:space="preserve"> PAGEREF _Toc230176363 \h </w:instrText>
            </w:r>
            <w:r>
              <w:rPr>
                <w:noProof/>
                <w:webHidden/>
              </w:rPr>
            </w:r>
            <w:r>
              <w:rPr>
                <w:noProof/>
                <w:webHidden/>
              </w:rPr>
              <w:fldChar w:fldCharType="separate"/>
            </w:r>
            <w:r>
              <w:rPr>
                <w:noProof/>
                <w:webHidden/>
              </w:rPr>
              <w:t>6</w:t>
            </w:r>
            <w:r>
              <w:rPr>
                <w:noProof/>
                <w:webHidden/>
              </w:rPr>
              <w:fldChar w:fldCharType="end"/>
            </w:r>
          </w:hyperlink>
        </w:p>
        <w:p w14:paraId="1493F25A" w14:textId="118B4741" w:rsidR="00C12A6B" w:rsidRDefault="00C12A6B">
          <w:r>
            <w:rPr>
              <w:b/>
              <w:bCs/>
            </w:rPr>
            <w:fldChar w:fldCharType="end"/>
          </w:r>
        </w:p>
      </w:sdtContent>
    </w:sdt>
    <w:p w14:paraId="3E657767" w14:textId="77777777" w:rsidR="00BC3C81" w:rsidRDefault="00000000">
      <w:r>
        <w:br w:type="page"/>
      </w:r>
    </w:p>
    <w:p w14:paraId="55A28442" w14:textId="77777777" w:rsidR="00BC2D47" w:rsidRDefault="00BC2D47" w:rsidP="00BC2D47">
      <w:pPr>
        <w:pStyle w:val="Ttulo2"/>
        <w:numPr>
          <w:ilvl w:val="0"/>
          <w:numId w:val="2"/>
        </w:numPr>
      </w:pPr>
      <w:bookmarkStart w:id="1" w:name="_Toc229777141"/>
      <w:bookmarkStart w:id="2" w:name="_Toc230176356"/>
      <w:r>
        <w:lastRenderedPageBreak/>
        <w:t>PLAN DE PRUEBAS</w:t>
      </w:r>
      <w:bookmarkEnd w:id="1"/>
      <w:bookmarkEnd w:id="2"/>
    </w:p>
    <w:p w14:paraId="56B8A9A6" w14:textId="77777777" w:rsidR="00BC3C81" w:rsidRDefault="00000000">
      <w:pPr>
        <w:pStyle w:val="Ttulo3"/>
        <w:spacing w:before="240" w:after="120"/>
      </w:pPr>
      <w:bookmarkStart w:id="3" w:name="_Toc230176357"/>
      <w:r>
        <w:rPr>
          <w:color w:val="2C3E50"/>
        </w:rPr>
        <w:t>Introducción y objetivo del plan</w:t>
      </w:r>
      <w:bookmarkEnd w:id="3"/>
    </w:p>
    <w:p w14:paraId="05511EB3" w14:textId="77777777" w:rsidR="00AA09AF" w:rsidRDefault="00AA09AF" w:rsidP="00AA09AF">
      <w:pPr>
        <w:jc w:val="both"/>
      </w:pPr>
      <w:r w:rsidRPr="1F38EB7A">
        <w:t>El presente plan de pruebas recoge la validación real realizada sobre el aplicativo de gestión de formaciones en empresa. Durante la ejecución se verificó que las funcionalidades principales cumplen los requisitos definidos para los distintos perfiles del sistema: Administrador, Profesor Coordinador, Tutor de Empresa, Estudiante e Invitado. El objetivo fue comprobar que las operaciones críticas funcionan correctamente, que cada actor accede únicamente a las opciones correspondientes a su rol y que la información almacenada mantiene su coherencia e integridad.</w:t>
      </w:r>
    </w:p>
    <w:p w14:paraId="141360E4" w14:textId="77777777" w:rsidR="00BC3C81" w:rsidRDefault="00000000">
      <w:pPr>
        <w:pStyle w:val="Ttulo3"/>
        <w:spacing w:before="240" w:after="120"/>
      </w:pPr>
      <w:bookmarkStart w:id="4" w:name="_Toc230176358"/>
      <w:r>
        <w:rPr>
          <w:color w:val="2C3E50"/>
        </w:rPr>
        <w:t>Alcance de las pruebas</w:t>
      </w:r>
      <w:bookmarkEnd w:id="4"/>
    </w:p>
    <w:p w14:paraId="4678D695" w14:textId="77777777" w:rsidR="00AA09AF" w:rsidRDefault="00AA09AF" w:rsidP="00AA09AF">
      <w:pPr>
        <w:jc w:val="both"/>
      </w:pPr>
      <w:r w:rsidRPr="1F38EB7A">
        <w:t>El alcance de las pruebas ejecutadas incluyó la autenticación de usuarios, la navegación por menús según perfil, la gestión de formaciones en empresa, la gestión de usuarios y perfiles, la asignación de estudiantes a empresas y tutores, la gestión documental, la supervisión y evaluación de estudiantes, la consulta de información por parte del alumnado, la gestión de grupos y módulos, la generación de informes y la validación de la persistencia de datos. También se revisaron aspectos de usabilidad, seguridad básica del acceso, compatibilidad del entorno e integridad de la base de datos.</w:t>
      </w:r>
    </w:p>
    <w:p w14:paraId="24CCDE1C" w14:textId="77777777" w:rsidR="00BC3C81" w:rsidRDefault="00000000">
      <w:pPr>
        <w:pStyle w:val="Ttulo3"/>
        <w:spacing w:before="240" w:after="120"/>
      </w:pPr>
      <w:bookmarkStart w:id="5" w:name="_Toc230176359"/>
      <w:r>
        <w:rPr>
          <w:color w:val="2C3E50"/>
        </w:rPr>
        <w:t>Estrategia de pruebas</w:t>
      </w:r>
      <w:bookmarkEnd w:id="5"/>
    </w:p>
    <w:p w14:paraId="627192B0" w14:textId="77777777" w:rsidR="00AA09AF" w:rsidRDefault="00AA09AF" w:rsidP="00AA09AF">
      <w:pPr>
        <w:jc w:val="both"/>
      </w:pPr>
      <w:r w:rsidRPr="1F38EB7A">
        <w:t xml:space="preserve">La estrategia aplicada combinó pruebas unitarias automatizadas con </w:t>
      </w:r>
      <w:proofErr w:type="spellStart"/>
      <w:r w:rsidRPr="1F38EB7A">
        <w:t>JUnit</w:t>
      </w:r>
      <w:proofErr w:type="spellEnd"/>
      <w:r w:rsidRPr="1F38EB7A">
        <w:t xml:space="preserve"> 5 y pruebas funcionales manuales. Las pruebas </w:t>
      </w:r>
      <w:proofErr w:type="spellStart"/>
      <w:r w:rsidRPr="1F38EB7A">
        <w:t>JUnit</w:t>
      </w:r>
      <w:proofErr w:type="spellEnd"/>
      <w:r w:rsidRPr="1F38EB7A">
        <w:t xml:space="preserve"> se centraron en servicios, operaciones CRUD y validaciones principales del sistema, permitiendo comprobar de forma rápida y repetible que la lógica de negocio responde correctamente. Las pruebas manuales se orientaron a la interfaz </w:t>
      </w:r>
      <w:proofErr w:type="spellStart"/>
      <w:r w:rsidRPr="1F38EB7A">
        <w:t>JavaFX</w:t>
      </w:r>
      <w:proofErr w:type="spellEnd"/>
      <w:r w:rsidRPr="1F38EB7A">
        <w:t xml:space="preserve"> y a los flujos completos de uso por perfil. Para cada prueba se registró el resultado obtenido y un estado final OK o KO.</w:t>
      </w:r>
    </w:p>
    <w:p w14:paraId="3A1564D2" w14:textId="77777777" w:rsidR="00BC3C81" w:rsidRDefault="00000000">
      <w:pPr>
        <w:pStyle w:val="Ttulo3"/>
        <w:spacing w:before="240" w:after="120"/>
      </w:pPr>
      <w:bookmarkStart w:id="6" w:name="_Toc230176360"/>
      <w:r>
        <w:rPr>
          <w:color w:val="2C3E50"/>
        </w:rPr>
        <w:t>Entorno de pruebas</w:t>
      </w:r>
      <w:bookmarkEnd w:id="6"/>
    </w:p>
    <w:p w14:paraId="61C9A1EE" w14:textId="77777777" w:rsidR="00AA09AF" w:rsidRDefault="00AA09AF" w:rsidP="00AA09AF">
      <w:pPr>
        <w:jc w:val="both"/>
      </w:pPr>
      <w:r w:rsidRPr="1F38EB7A">
        <w:t xml:space="preserve">El entorno de pruebas estuvo compuesto por una instalación local del aplicativo con base de datos </w:t>
      </w:r>
      <w:proofErr w:type="spellStart"/>
      <w:r w:rsidRPr="1F38EB7A">
        <w:t>MariaDB</w:t>
      </w:r>
      <w:proofErr w:type="spellEnd"/>
      <w:r w:rsidRPr="1F38EB7A">
        <w:t xml:space="preserve"> y datos de prueba representativos. Se utilizaron usuarios de distintos perfiles, empresas, tutores, estudiantes, cursos, formaciones y registros asociados para validar tanto los casos normales como los casos alternativos y de error.</w:t>
      </w:r>
    </w:p>
    <w:p w14:paraId="0F5618E8" w14:textId="77777777" w:rsidR="00BC3C81" w:rsidRDefault="00000000">
      <w:pPr>
        <w:pStyle w:val="Ttulo3"/>
        <w:spacing w:before="240" w:after="120"/>
      </w:pPr>
      <w:bookmarkStart w:id="7" w:name="_Toc230176361"/>
      <w:r>
        <w:rPr>
          <w:color w:val="2C3E50"/>
        </w:rPr>
        <w:t>Fases de ejecución</w:t>
      </w:r>
      <w:bookmarkEnd w:id="7"/>
    </w:p>
    <w:p w14:paraId="75062FE7" w14:textId="77777777" w:rsidR="00AA09AF" w:rsidRDefault="00AA09AF" w:rsidP="00AA09AF">
      <w:pPr>
        <w:jc w:val="both"/>
      </w:pPr>
      <w:r w:rsidRPr="1F38EB7A">
        <w:t>La ejecución se organizó en cuatro fases: preparación del entorno y de los datos, comprobación de la lógica de negocio y la persistencia, validación funcional por perfil desde la interfaz gráfica y revisión final de resultados. Tras la ejecución, los casos recogidos en la tabla quedaron marcados con su estado correspondiente.</w:t>
      </w:r>
    </w:p>
    <w:p w14:paraId="0968B6E5" w14:textId="77777777" w:rsidR="00BC3C81" w:rsidRDefault="00000000">
      <w:pPr>
        <w:pStyle w:val="Ttulo3"/>
        <w:spacing w:before="240" w:after="120"/>
      </w:pPr>
      <w:bookmarkStart w:id="8" w:name="_Toc230176362"/>
      <w:r>
        <w:rPr>
          <w:color w:val="2C3E50"/>
        </w:rPr>
        <w:t>Tabla de pruebas ejecutadas</w:t>
      </w:r>
      <w:bookmarkEnd w:id="8"/>
    </w:p>
    <w:p w14:paraId="113D19FB" w14:textId="77777777" w:rsidR="00AA09AF" w:rsidRDefault="00AA09AF" w:rsidP="00AA09AF">
      <w:pPr>
        <w:jc w:val="both"/>
      </w:pPr>
      <w:r w:rsidRPr="1F38EB7A">
        <w:t>A continuación, se recoge la tabla de pruebas ejecutadas, indicando el resultado real obtenido y el estado final de cada caso:</w:t>
      </w:r>
    </w:p>
    <w:p w14:paraId="701A5ACB" w14:textId="77777777" w:rsidR="00AA09AF" w:rsidRPr="00AA09AF" w:rsidRDefault="00AA09AF" w:rsidP="00AA09AF">
      <w:r>
        <w:br w:type="page"/>
      </w:r>
    </w:p>
    <w:tbl>
      <w:tblPr>
        <w:tblStyle w:val="Tablaconcuadrcula"/>
        <w:tblW w:w="10343" w:type="dxa"/>
        <w:tblLook w:val="04A0" w:firstRow="1" w:lastRow="0" w:firstColumn="1" w:lastColumn="0" w:noHBand="0" w:noVBand="1"/>
      </w:tblPr>
      <w:tblGrid>
        <w:gridCol w:w="650"/>
        <w:gridCol w:w="1300"/>
        <w:gridCol w:w="3350"/>
        <w:gridCol w:w="4050"/>
        <w:gridCol w:w="993"/>
      </w:tblGrid>
      <w:tr w:rsidR="00AA09AF" w:rsidRPr="00AA09AF" w14:paraId="5DB02697" w14:textId="77777777" w:rsidTr="00AA09AF">
        <w:tc>
          <w:tcPr>
            <w:tcW w:w="0" w:type="auto"/>
            <w:hideMark/>
          </w:tcPr>
          <w:p w14:paraId="3E1A08D2" w14:textId="77777777" w:rsidR="00AA09AF" w:rsidRPr="00AA09AF" w:rsidRDefault="00AA09AF" w:rsidP="00AA09AF">
            <w:pPr>
              <w:spacing w:after="160" w:line="259" w:lineRule="auto"/>
              <w:jc w:val="both"/>
              <w:rPr>
                <w:b/>
                <w:bCs/>
              </w:rPr>
            </w:pPr>
            <w:r w:rsidRPr="00AA09AF">
              <w:rPr>
                <w:b/>
                <w:bCs/>
              </w:rPr>
              <w:lastRenderedPageBreak/>
              <w:t>ID</w:t>
            </w:r>
          </w:p>
        </w:tc>
        <w:tc>
          <w:tcPr>
            <w:tcW w:w="0" w:type="auto"/>
            <w:hideMark/>
          </w:tcPr>
          <w:p w14:paraId="07D1297F" w14:textId="77777777" w:rsidR="00AA09AF" w:rsidRPr="00AA09AF" w:rsidRDefault="00AA09AF" w:rsidP="00AA09AF">
            <w:pPr>
              <w:spacing w:after="160" w:line="259" w:lineRule="auto"/>
              <w:jc w:val="both"/>
              <w:rPr>
                <w:b/>
                <w:bCs/>
              </w:rPr>
            </w:pPr>
            <w:r w:rsidRPr="00AA09AF">
              <w:rPr>
                <w:b/>
                <w:bCs/>
              </w:rPr>
              <w:t>Requisitos cubiertos</w:t>
            </w:r>
          </w:p>
        </w:tc>
        <w:tc>
          <w:tcPr>
            <w:tcW w:w="0" w:type="auto"/>
            <w:hideMark/>
          </w:tcPr>
          <w:p w14:paraId="7E31B25E" w14:textId="77777777" w:rsidR="00AA09AF" w:rsidRPr="00AA09AF" w:rsidRDefault="00AA09AF" w:rsidP="00AA09AF">
            <w:pPr>
              <w:spacing w:after="160" w:line="259" w:lineRule="auto"/>
              <w:jc w:val="both"/>
              <w:rPr>
                <w:b/>
                <w:bCs/>
              </w:rPr>
            </w:pPr>
            <w:r w:rsidRPr="00AA09AF">
              <w:rPr>
                <w:b/>
                <w:bCs/>
              </w:rPr>
              <w:t>Descripción de la prueba</w:t>
            </w:r>
          </w:p>
        </w:tc>
        <w:tc>
          <w:tcPr>
            <w:tcW w:w="3958" w:type="dxa"/>
            <w:hideMark/>
          </w:tcPr>
          <w:p w14:paraId="5394BA0E" w14:textId="77777777" w:rsidR="000E1F12" w:rsidRDefault="0009767B" w:rsidP="1F38EB7A">
            <w:pPr>
              <w:spacing w:after="160" w:line="259" w:lineRule="auto"/>
              <w:jc w:val="both"/>
              <w:rPr>
                <w:b/>
                <w:bCs/>
              </w:rPr>
            </w:pPr>
            <w:r w:rsidRPr="1F38EB7A">
              <w:rPr>
                <w:b/>
                <w:bCs/>
              </w:rPr>
              <w:t>Resultado obtenido</w:t>
            </w:r>
          </w:p>
        </w:tc>
        <w:tc>
          <w:tcPr>
            <w:tcW w:w="900" w:type="dxa"/>
            <w:hideMark/>
          </w:tcPr>
          <w:p w14:paraId="0BB2994F" w14:textId="77777777" w:rsidR="000E1F12" w:rsidRDefault="0009767B" w:rsidP="1F38EB7A">
            <w:pPr>
              <w:spacing w:after="160" w:line="259" w:lineRule="auto"/>
              <w:jc w:val="both"/>
              <w:rPr>
                <w:b/>
                <w:bCs/>
              </w:rPr>
            </w:pPr>
            <w:r w:rsidRPr="1F38EB7A">
              <w:rPr>
                <w:b/>
                <w:bCs/>
              </w:rPr>
              <w:t>Estado</w:t>
            </w:r>
          </w:p>
        </w:tc>
      </w:tr>
      <w:tr w:rsidR="00AA09AF" w:rsidRPr="00AA09AF" w14:paraId="12C1F2EF" w14:textId="77777777" w:rsidTr="00AA09AF">
        <w:tc>
          <w:tcPr>
            <w:tcW w:w="0" w:type="auto"/>
            <w:hideMark/>
          </w:tcPr>
          <w:p w14:paraId="49C56637" w14:textId="77777777" w:rsidR="00AA09AF" w:rsidRPr="00AA09AF" w:rsidRDefault="00AA09AF" w:rsidP="00AA09AF">
            <w:pPr>
              <w:spacing w:after="160" w:line="259" w:lineRule="auto"/>
              <w:jc w:val="both"/>
            </w:pPr>
            <w:r w:rsidRPr="00AA09AF">
              <w:t>PT-01</w:t>
            </w:r>
          </w:p>
        </w:tc>
        <w:tc>
          <w:tcPr>
            <w:tcW w:w="0" w:type="auto"/>
            <w:hideMark/>
          </w:tcPr>
          <w:p w14:paraId="34EF3362" w14:textId="77777777" w:rsidR="00AA09AF" w:rsidRPr="00AA09AF" w:rsidRDefault="00AA09AF" w:rsidP="00AA09AF">
            <w:pPr>
              <w:spacing w:after="160" w:line="259" w:lineRule="auto"/>
              <w:jc w:val="both"/>
            </w:pPr>
            <w:r w:rsidRPr="00AA09AF">
              <w:t>RF1, RNF2</w:t>
            </w:r>
          </w:p>
        </w:tc>
        <w:tc>
          <w:tcPr>
            <w:tcW w:w="0" w:type="auto"/>
            <w:hideMark/>
          </w:tcPr>
          <w:p w14:paraId="5793038D" w14:textId="77777777" w:rsidR="00AA09AF" w:rsidRPr="00AA09AF" w:rsidRDefault="00AA09AF" w:rsidP="00AA09AF">
            <w:pPr>
              <w:spacing w:after="160" w:line="259" w:lineRule="auto"/>
              <w:jc w:val="both"/>
            </w:pPr>
            <w:r w:rsidRPr="00AA09AF">
              <w:t>Validar el inicio de sesión con credenciales correctas, incorrectas, vacías y con combinaciones no válidas. Comprobar que el sistema identifica el perfil del usuario autenticado.</w:t>
            </w:r>
          </w:p>
        </w:tc>
        <w:tc>
          <w:tcPr>
            <w:tcW w:w="3958" w:type="dxa"/>
            <w:hideMark/>
          </w:tcPr>
          <w:p w14:paraId="3DFC26F8" w14:textId="77777777" w:rsidR="000E1F12" w:rsidRDefault="0009767B" w:rsidP="1F38EB7A">
            <w:pPr>
              <w:spacing w:after="160" w:line="259" w:lineRule="auto"/>
              <w:jc w:val="both"/>
            </w:pPr>
            <w:r w:rsidRPr="1F38EB7A">
              <w:t>Prueba realizada correctamente. El sistema permite el acceso solo con credenciales válidas, muestra mensaje de error cuando corresponde y redirige al menú del perfil correcto.</w:t>
            </w:r>
          </w:p>
        </w:tc>
        <w:tc>
          <w:tcPr>
            <w:tcW w:w="900" w:type="dxa"/>
            <w:hideMark/>
          </w:tcPr>
          <w:p w14:paraId="0D6FBD68" w14:textId="77777777" w:rsidR="000E1F12" w:rsidRDefault="0009767B" w:rsidP="1F38EB7A">
            <w:pPr>
              <w:spacing w:after="160" w:line="259" w:lineRule="auto"/>
              <w:jc w:val="both"/>
              <w:rPr>
                <w:b/>
                <w:bCs/>
              </w:rPr>
            </w:pPr>
            <w:r w:rsidRPr="1F38EB7A">
              <w:rPr>
                <w:b/>
                <w:bCs/>
              </w:rPr>
              <w:t>OK</w:t>
            </w:r>
          </w:p>
        </w:tc>
      </w:tr>
      <w:tr w:rsidR="00AA09AF" w:rsidRPr="00AA09AF" w14:paraId="5D9E1214" w14:textId="77777777" w:rsidTr="00AA09AF">
        <w:tc>
          <w:tcPr>
            <w:tcW w:w="0" w:type="auto"/>
            <w:hideMark/>
          </w:tcPr>
          <w:p w14:paraId="35917E7C" w14:textId="77777777" w:rsidR="00AA09AF" w:rsidRPr="00AA09AF" w:rsidRDefault="00AA09AF" w:rsidP="00AA09AF">
            <w:pPr>
              <w:spacing w:after="160" w:line="259" w:lineRule="auto"/>
              <w:jc w:val="both"/>
            </w:pPr>
            <w:r w:rsidRPr="00AA09AF">
              <w:t>PT-02</w:t>
            </w:r>
          </w:p>
        </w:tc>
        <w:tc>
          <w:tcPr>
            <w:tcW w:w="0" w:type="auto"/>
            <w:hideMark/>
          </w:tcPr>
          <w:p w14:paraId="29AE35B6" w14:textId="77777777" w:rsidR="00AA09AF" w:rsidRPr="00AA09AF" w:rsidRDefault="00AA09AF" w:rsidP="00AA09AF">
            <w:pPr>
              <w:spacing w:after="160" w:line="259" w:lineRule="auto"/>
              <w:jc w:val="both"/>
            </w:pPr>
            <w:r w:rsidRPr="00AA09AF">
              <w:t>RF2, RNF4</w:t>
            </w:r>
          </w:p>
        </w:tc>
        <w:tc>
          <w:tcPr>
            <w:tcW w:w="0" w:type="auto"/>
            <w:hideMark/>
          </w:tcPr>
          <w:p w14:paraId="1B4F58B7" w14:textId="77777777" w:rsidR="00AA09AF" w:rsidRPr="00AA09AF" w:rsidRDefault="00AA09AF" w:rsidP="00AA09AF">
            <w:pPr>
              <w:spacing w:after="160" w:line="259" w:lineRule="auto"/>
              <w:jc w:val="both"/>
            </w:pPr>
            <w:r w:rsidRPr="00AA09AF">
              <w:t>Comprobar la navegación general de la interfaz y la adaptación del menú a cada perfil. Verificar que cada actor solo visualiza las opciones que le corresponden.</w:t>
            </w:r>
          </w:p>
        </w:tc>
        <w:tc>
          <w:tcPr>
            <w:tcW w:w="3958" w:type="dxa"/>
            <w:hideMark/>
          </w:tcPr>
          <w:p w14:paraId="4E0B36E7" w14:textId="77777777" w:rsidR="000E1F12" w:rsidRDefault="0009767B" w:rsidP="1F38EB7A">
            <w:pPr>
              <w:spacing w:after="160" w:line="259" w:lineRule="auto"/>
              <w:jc w:val="both"/>
            </w:pPr>
            <w:r w:rsidRPr="1F38EB7A">
              <w:t>Prueba realizada correctamente. La interfaz permite navegar sin errores y cada perfil accede únicamente a sus funcionalidades autorizadas.</w:t>
            </w:r>
          </w:p>
        </w:tc>
        <w:tc>
          <w:tcPr>
            <w:tcW w:w="900" w:type="dxa"/>
            <w:hideMark/>
          </w:tcPr>
          <w:p w14:paraId="1F460E44" w14:textId="77777777" w:rsidR="000E1F12" w:rsidRDefault="0009767B" w:rsidP="1F38EB7A">
            <w:pPr>
              <w:spacing w:after="160" w:line="259" w:lineRule="auto"/>
              <w:jc w:val="both"/>
              <w:rPr>
                <w:b/>
                <w:bCs/>
              </w:rPr>
            </w:pPr>
            <w:r w:rsidRPr="1F38EB7A">
              <w:rPr>
                <w:b/>
                <w:bCs/>
              </w:rPr>
              <w:t>OK</w:t>
            </w:r>
          </w:p>
        </w:tc>
      </w:tr>
      <w:tr w:rsidR="00AA09AF" w:rsidRPr="00AA09AF" w14:paraId="1A8DB1E7" w14:textId="77777777" w:rsidTr="00AA09AF">
        <w:tc>
          <w:tcPr>
            <w:tcW w:w="0" w:type="auto"/>
            <w:hideMark/>
          </w:tcPr>
          <w:p w14:paraId="14287F21" w14:textId="77777777" w:rsidR="00AA09AF" w:rsidRPr="00AA09AF" w:rsidRDefault="00AA09AF" w:rsidP="00AA09AF">
            <w:pPr>
              <w:spacing w:after="160" w:line="259" w:lineRule="auto"/>
              <w:jc w:val="both"/>
            </w:pPr>
            <w:r w:rsidRPr="00AA09AF">
              <w:t>PT-03</w:t>
            </w:r>
          </w:p>
        </w:tc>
        <w:tc>
          <w:tcPr>
            <w:tcW w:w="0" w:type="auto"/>
            <w:hideMark/>
          </w:tcPr>
          <w:p w14:paraId="70A1E41C" w14:textId="77777777" w:rsidR="00AA09AF" w:rsidRPr="00AA09AF" w:rsidRDefault="00AA09AF" w:rsidP="00AA09AF">
            <w:pPr>
              <w:spacing w:after="160" w:line="259" w:lineRule="auto"/>
              <w:jc w:val="both"/>
            </w:pPr>
            <w:r w:rsidRPr="00AA09AF">
              <w:t>RF5, RF11</w:t>
            </w:r>
          </w:p>
        </w:tc>
        <w:tc>
          <w:tcPr>
            <w:tcW w:w="0" w:type="auto"/>
            <w:hideMark/>
          </w:tcPr>
          <w:p w14:paraId="0DB8FF2F" w14:textId="77777777" w:rsidR="00AA09AF" w:rsidRPr="00AA09AF" w:rsidRDefault="00AA09AF" w:rsidP="00AA09AF">
            <w:pPr>
              <w:spacing w:after="160" w:line="259" w:lineRule="auto"/>
              <w:jc w:val="both"/>
            </w:pPr>
            <w:r w:rsidRPr="00AA09AF">
              <w:t>Probar la creación, modificación, consulta y eliminación de usuarios por parte del administrador, incluyendo la asignación de perfiles y los campos específicos de profesor y tutor de empresa.</w:t>
            </w:r>
          </w:p>
        </w:tc>
        <w:tc>
          <w:tcPr>
            <w:tcW w:w="3958" w:type="dxa"/>
            <w:hideMark/>
          </w:tcPr>
          <w:p w14:paraId="0D226F0A" w14:textId="77777777" w:rsidR="000E1F12" w:rsidRDefault="0009767B" w:rsidP="1F38EB7A">
            <w:pPr>
              <w:spacing w:after="160" w:line="259" w:lineRule="auto"/>
              <w:jc w:val="both"/>
            </w:pPr>
            <w:r w:rsidRPr="1F38EB7A">
              <w:t>Prueba realizada correctamente. El administrador puede gestionar usuarios correctamente y el sistema mantiene las restricciones definidas para los datos críticos.</w:t>
            </w:r>
          </w:p>
        </w:tc>
        <w:tc>
          <w:tcPr>
            <w:tcW w:w="900" w:type="dxa"/>
            <w:hideMark/>
          </w:tcPr>
          <w:p w14:paraId="7D0A989D" w14:textId="77777777" w:rsidR="000E1F12" w:rsidRDefault="0009767B" w:rsidP="1F38EB7A">
            <w:pPr>
              <w:spacing w:after="160" w:line="259" w:lineRule="auto"/>
              <w:jc w:val="both"/>
              <w:rPr>
                <w:b/>
                <w:bCs/>
              </w:rPr>
            </w:pPr>
            <w:r w:rsidRPr="1F38EB7A">
              <w:rPr>
                <w:b/>
                <w:bCs/>
              </w:rPr>
              <w:t>OK</w:t>
            </w:r>
          </w:p>
        </w:tc>
      </w:tr>
      <w:tr w:rsidR="00AA09AF" w:rsidRPr="00AA09AF" w14:paraId="19B5ECB1" w14:textId="77777777" w:rsidTr="00AA09AF">
        <w:tc>
          <w:tcPr>
            <w:tcW w:w="0" w:type="auto"/>
            <w:hideMark/>
          </w:tcPr>
          <w:p w14:paraId="48EEAFED" w14:textId="77777777" w:rsidR="00AA09AF" w:rsidRPr="00AA09AF" w:rsidRDefault="00AA09AF" w:rsidP="00AA09AF">
            <w:pPr>
              <w:spacing w:after="160" w:line="259" w:lineRule="auto"/>
              <w:jc w:val="both"/>
            </w:pPr>
            <w:r w:rsidRPr="00AA09AF">
              <w:t>PT-04</w:t>
            </w:r>
          </w:p>
        </w:tc>
        <w:tc>
          <w:tcPr>
            <w:tcW w:w="0" w:type="auto"/>
            <w:hideMark/>
          </w:tcPr>
          <w:p w14:paraId="07DFFC1B" w14:textId="77777777" w:rsidR="00AA09AF" w:rsidRPr="00AA09AF" w:rsidRDefault="00AA09AF" w:rsidP="00AA09AF">
            <w:pPr>
              <w:spacing w:after="160" w:line="259" w:lineRule="auto"/>
              <w:jc w:val="both"/>
            </w:pPr>
            <w:r w:rsidRPr="00AA09AF">
              <w:t>RF3, RF4</w:t>
            </w:r>
          </w:p>
        </w:tc>
        <w:tc>
          <w:tcPr>
            <w:tcW w:w="0" w:type="auto"/>
            <w:hideMark/>
          </w:tcPr>
          <w:p w14:paraId="36D74597" w14:textId="77777777" w:rsidR="00AA09AF" w:rsidRPr="00AA09AF" w:rsidRDefault="00AA09AF" w:rsidP="00AA09AF">
            <w:pPr>
              <w:spacing w:after="160" w:line="259" w:lineRule="auto"/>
              <w:jc w:val="both"/>
            </w:pPr>
            <w:r w:rsidRPr="00AA09AF">
              <w:t>Validar la creación, consulta, modificación y baja de formaciones en empresa, incluyendo fechas de inicio y fin, estado de la formación y relación con curso, empresa, tutor y profesor.</w:t>
            </w:r>
          </w:p>
        </w:tc>
        <w:tc>
          <w:tcPr>
            <w:tcW w:w="3958" w:type="dxa"/>
            <w:hideMark/>
          </w:tcPr>
          <w:p w14:paraId="7B958B04" w14:textId="77777777" w:rsidR="000E1F12" w:rsidRDefault="0009767B" w:rsidP="1F38EB7A">
            <w:pPr>
              <w:spacing w:after="160" w:line="259" w:lineRule="auto"/>
              <w:jc w:val="both"/>
            </w:pPr>
            <w:r w:rsidRPr="1F38EB7A">
              <w:t>Prueba realizada correctamente. Las formaciones se registran correctamente, sus estados se actualizan sin inconsistencias y los datos quedan persistidos en la base de datos.</w:t>
            </w:r>
          </w:p>
        </w:tc>
        <w:tc>
          <w:tcPr>
            <w:tcW w:w="900" w:type="dxa"/>
            <w:hideMark/>
          </w:tcPr>
          <w:p w14:paraId="33031E80" w14:textId="77777777" w:rsidR="000E1F12" w:rsidRDefault="0009767B" w:rsidP="1F38EB7A">
            <w:pPr>
              <w:spacing w:after="160" w:line="259" w:lineRule="auto"/>
              <w:jc w:val="both"/>
              <w:rPr>
                <w:b/>
                <w:bCs/>
              </w:rPr>
            </w:pPr>
            <w:r w:rsidRPr="1F38EB7A">
              <w:rPr>
                <w:b/>
                <w:bCs/>
              </w:rPr>
              <w:t>OK</w:t>
            </w:r>
          </w:p>
        </w:tc>
      </w:tr>
      <w:tr w:rsidR="00AA09AF" w:rsidRPr="00AA09AF" w14:paraId="16F4CB8D" w14:textId="77777777" w:rsidTr="00AA09AF">
        <w:tc>
          <w:tcPr>
            <w:tcW w:w="0" w:type="auto"/>
            <w:hideMark/>
          </w:tcPr>
          <w:p w14:paraId="7346141F" w14:textId="77777777" w:rsidR="00AA09AF" w:rsidRPr="00AA09AF" w:rsidRDefault="00AA09AF" w:rsidP="00AA09AF">
            <w:pPr>
              <w:spacing w:after="160" w:line="259" w:lineRule="auto"/>
              <w:jc w:val="both"/>
            </w:pPr>
            <w:r w:rsidRPr="00AA09AF">
              <w:t>PT-05</w:t>
            </w:r>
          </w:p>
        </w:tc>
        <w:tc>
          <w:tcPr>
            <w:tcW w:w="0" w:type="auto"/>
            <w:hideMark/>
          </w:tcPr>
          <w:p w14:paraId="627ED096" w14:textId="77777777" w:rsidR="00AA09AF" w:rsidRPr="00AA09AF" w:rsidRDefault="00AA09AF" w:rsidP="00AA09AF">
            <w:pPr>
              <w:spacing w:after="160" w:line="259" w:lineRule="auto"/>
              <w:jc w:val="both"/>
            </w:pPr>
            <w:r w:rsidRPr="00AA09AF">
              <w:t>RF6</w:t>
            </w:r>
          </w:p>
        </w:tc>
        <w:tc>
          <w:tcPr>
            <w:tcW w:w="0" w:type="auto"/>
            <w:hideMark/>
          </w:tcPr>
          <w:p w14:paraId="3614F6EA" w14:textId="77777777" w:rsidR="00AA09AF" w:rsidRPr="00AA09AF" w:rsidRDefault="00AA09AF" w:rsidP="00AA09AF">
            <w:pPr>
              <w:spacing w:after="160" w:line="259" w:lineRule="auto"/>
              <w:jc w:val="both"/>
            </w:pPr>
            <w:r w:rsidRPr="00AA09AF">
              <w:t>Verificar la subida, consulta y gestión de documentación según perfil: acceso completo del administrador, gestión limitada del profesor coordinador, consulta y aportación controlada del tutor de empresa, y consulta del estudiante sobre su propia documentación.</w:t>
            </w:r>
          </w:p>
        </w:tc>
        <w:tc>
          <w:tcPr>
            <w:tcW w:w="3958" w:type="dxa"/>
            <w:hideMark/>
          </w:tcPr>
          <w:p w14:paraId="5D51427A" w14:textId="77777777" w:rsidR="000E1F12" w:rsidRDefault="0009767B" w:rsidP="1F38EB7A">
            <w:pPr>
              <w:spacing w:after="160" w:line="259" w:lineRule="auto"/>
              <w:jc w:val="both"/>
            </w:pPr>
            <w:r w:rsidRPr="1F38EB7A">
              <w:t>Prueba realizada correctamente. Cada perfil accede únicamente a la documentación que le corresponde y con las operaciones permitidas por su rol.</w:t>
            </w:r>
          </w:p>
        </w:tc>
        <w:tc>
          <w:tcPr>
            <w:tcW w:w="900" w:type="dxa"/>
            <w:hideMark/>
          </w:tcPr>
          <w:p w14:paraId="11702980" w14:textId="77777777" w:rsidR="000E1F12" w:rsidRDefault="0009767B" w:rsidP="1F38EB7A">
            <w:pPr>
              <w:spacing w:after="160" w:line="259" w:lineRule="auto"/>
              <w:jc w:val="both"/>
              <w:rPr>
                <w:b/>
                <w:bCs/>
              </w:rPr>
            </w:pPr>
            <w:r w:rsidRPr="1F38EB7A">
              <w:rPr>
                <w:b/>
                <w:bCs/>
              </w:rPr>
              <w:t>OK</w:t>
            </w:r>
          </w:p>
        </w:tc>
      </w:tr>
      <w:tr w:rsidR="00AA09AF" w:rsidRPr="00AA09AF" w14:paraId="37396015" w14:textId="77777777" w:rsidTr="00AA09AF">
        <w:tc>
          <w:tcPr>
            <w:tcW w:w="0" w:type="auto"/>
            <w:hideMark/>
          </w:tcPr>
          <w:p w14:paraId="48318E9A" w14:textId="77777777" w:rsidR="00AA09AF" w:rsidRPr="00AA09AF" w:rsidRDefault="00AA09AF" w:rsidP="00AA09AF">
            <w:pPr>
              <w:spacing w:after="160" w:line="259" w:lineRule="auto"/>
              <w:jc w:val="both"/>
            </w:pPr>
            <w:r w:rsidRPr="00AA09AF">
              <w:t>PT-06</w:t>
            </w:r>
          </w:p>
        </w:tc>
        <w:tc>
          <w:tcPr>
            <w:tcW w:w="0" w:type="auto"/>
            <w:hideMark/>
          </w:tcPr>
          <w:p w14:paraId="3038947F" w14:textId="77777777" w:rsidR="00AA09AF" w:rsidRPr="00AA09AF" w:rsidRDefault="00AA09AF" w:rsidP="00AA09AF">
            <w:pPr>
              <w:spacing w:after="160" w:line="259" w:lineRule="auto"/>
              <w:jc w:val="both"/>
            </w:pPr>
            <w:r w:rsidRPr="00AA09AF">
              <w:t>RF7, RF12</w:t>
            </w:r>
          </w:p>
        </w:tc>
        <w:tc>
          <w:tcPr>
            <w:tcW w:w="0" w:type="auto"/>
            <w:hideMark/>
          </w:tcPr>
          <w:p w14:paraId="05A58ADB" w14:textId="77777777" w:rsidR="00AA09AF" w:rsidRPr="00AA09AF" w:rsidRDefault="00AA09AF" w:rsidP="00AA09AF">
            <w:pPr>
              <w:spacing w:after="160" w:line="259" w:lineRule="auto"/>
              <w:jc w:val="both"/>
            </w:pPr>
            <w:r w:rsidRPr="00AA09AF">
              <w:t>Comprobar la asignación de estudiantes a empresa y tutor de empresa por parte del profesor coordinador, así como la gestión de incidencias y cambios de empresa.</w:t>
            </w:r>
          </w:p>
        </w:tc>
        <w:tc>
          <w:tcPr>
            <w:tcW w:w="3958" w:type="dxa"/>
            <w:hideMark/>
          </w:tcPr>
          <w:p w14:paraId="3ACCA84F" w14:textId="77777777" w:rsidR="000E1F12" w:rsidRDefault="0009767B" w:rsidP="1F38EB7A">
            <w:pPr>
              <w:spacing w:after="160" w:line="259" w:lineRule="auto"/>
              <w:jc w:val="both"/>
            </w:pPr>
            <w:r w:rsidRPr="1F38EB7A">
              <w:t>Prueba realizada correctamente. El coordinador puede registrar asignaciones, reasignar estudiantes en caso de incidencia y mantener la trazabilidad del cambio.</w:t>
            </w:r>
          </w:p>
        </w:tc>
        <w:tc>
          <w:tcPr>
            <w:tcW w:w="900" w:type="dxa"/>
            <w:hideMark/>
          </w:tcPr>
          <w:p w14:paraId="5861B3BE" w14:textId="77777777" w:rsidR="000E1F12" w:rsidRDefault="0009767B" w:rsidP="1F38EB7A">
            <w:pPr>
              <w:spacing w:after="160" w:line="259" w:lineRule="auto"/>
              <w:jc w:val="both"/>
              <w:rPr>
                <w:b/>
                <w:bCs/>
              </w:rPr>
            </w:pPr>
            <w:r w:rsidRPr="1F38EB7A">
              <w:rPr>
                <w:b/>
                <w:bCs/>
              </w:rPr>
              <w:t>OK</w:t>
            </w:r>
          </w:p>
        </w:tc>
      </w:tr>
      <w:tr w:rsidR="00AA09AF" w:rsidRPr="00AA09AF" w14:paraId="5CFBABA5" w14:textId="77777777" w:rsidTr="00AA09AF">
        <w:tc>
          <w:tcPr>
            <w:tcW w:w="0" w:type="auto"/>
            <w:hideMark/>
          </w:tcPr>
          <w:p w14:paraId="2F27DA39" w14:textId="77777777" w:rsidR="00AA09AF" w:rsidRPr="00AA09AF" w:rsidRDefault="00AA09AF" w:rsidP="00AA09AF">
            <w:pPr>
              <w:spacing w:after="160" w:line="259" w:lineRule="auto"/>
              <w:jc w:val="both"/>
            </w:pPr>
            <w:r w:rsidRPr="00AA09AF">
              <w:lastRenderedPageBreak/>
              <w:t>PT-07</w:t>
            </w:r>
          </w:p>
        </w:tc>
        <w:tc>
          <w:tcPr>
            <w:tcW w:w="0" w:type="auto"/>
            <w:hideMark/>
          </w:tcPr>
          <w:p w14:paraId="26EB9952" w14:textId="77777777" w:rsidR="00AA09AF" w:rsidRPr="00AA09AF" w:rsidRDefault="00AA09AF" w:rsidP="00AA09AF">
            <w:pPr>
              <w:spacing w:after="160" w:line="259" w:lineRule="auto"/>
              <w:jc w:val="both"/>
            </w:pPr>
            <w:r w:rsidRPr="00AA09AF">
              <w:t>RF8</w:t>
            </w:r>
          </w:p>
        </w:tc>
        <w:tc>
          <w:tcPr>
            <w:tcW w:w="0" w:type="auto"/>
            <w:hideMark/>
          </w:tcPr>
          <w:p w14:paraId="3765A5BF" w14:textId="77777777" w:rsidR="00AA09AF" w:rsidRPr="00AA09AF" w:rsidRDefault="00AA09AF" w:rsidP="00AA09AF">
            <w:pPr>
              <w:spacing w:after="160" w:line="259" w:lineRule="auto"/>
              <w:jc w:val="both"/>
            </w:pPr>
            <w:r w:rsidRPr="00AA09AF">
              <w:t>Validar que el tutor de empresa puede consultar los estudiantes asignados, acceder a su información y registrar observaciones o valoraciones de seguimiento.</w:t>
            </w:r>
          </w:p>
        </w:tc>
        <w:tc>
          <w:tcPr>
            <w:tcW w:w="3958" w:type="dxa"/>
            <w:hideMark/>
          </w:tcPr>
          <w:p w14:paraId="51946AC0" w14:textId="77777777" w:rsidR="000E1F12" w:rsidRDefault="0009767B" w:rsidP="1F38EB7A">
            <w:pPr>
              <w:spacing w:after="160" w:line="259" w:lineRule="auto"/>
              <w:jc w:val="both"/>
            </w:pPr>
            <w:r w:rsidRPr="1F38EB7A">
              <w:t>Prueba realizada correctamente. Las valoraciones y observaciones se guardan correctamente y quedan disponibles para su consulta por los perfiles autorizados.</w:t>
            </w:r>
          </w:p>
        </w:tc>
        <w:tc>
          <w:tcPr>
            <w:tcW w:w="900" w:type="dxa"/>
            <w:hideMark/>
          </w:tcPr>
          <w:p w14:paraId="45D023D6" w14:textId="77777777" w:rsidR="000E1F12" w:rsidRDefault="0009767B" w:rsidP="1F38EB7A">
            <w:pPr>
              <w:spacing w:after="160" w:line="259" w:lineRule="auto"/>
              <w:jc w:val="both"/>
              <w:rPr>
                <w:b/>
                <w:bCs/>
              </w:rPr>
            </w:pPr>
            <w:r w:rsidRPr="1F38EB7A">
              <w:rPr>
                <w:b/>
                <w:bCs/>
              </w:rPr>
              <w:t>OK</w:t>
            </w:r>
          </w:p>
        </w:tc>
      </w:tr>
      <w:tr w:rsidR="00AA09AF" w:rsidRPr="00AA09AF" w14:paraId="02FD3561" w14:textId="77777777" w:rsidTr="00AA09AF">
        <w:tc>
          <w:tcPr>
            <w:tcW w:w="0" w:type="auto"/>
            <w:hideMark/>
          </w:tcPr>
          <w:p w14:paraId="3DF4D027" w14:textId="77777777" w:rsidR="00AA09AF" w:rsidRPr="00AA09AF" w:rsidRDefault="00AA09AF" w:rsidP="00AA09AF">
            <w:pPr>
              <w:spacing w:after="160" w:line="259" w:lineRule="auto"/>
              <w:jc w:val="both"/>
            </w:pPr>
            <w:r w:rsidRPr="00AA09AF">
              <w:t>PT-08</w:t>
            </w:r>
          </w:p>
        </w:tc>
        <w:tc>
          <w:tcPr>
            <w:tcW w:w="0" w:type="auto"/>
            <w:hideMark/>
          </w:tcPr>
          <w:p w14:paraId="73E241A1" w14:textId="77777777" w:rsidR="00AA09AF" w:rsidRPr="00AA09AF" w:rsidRDefault="00AA09AF" w:rsidP="00AA09AF">
            <w:pPr>
              <w:spacing w:after="160" w:line="259" w:lineRule="auto"/>
              <w:jc w:val="both"/>
            </w:pPr>
            <w:r w:rsidRPr="00AA09AF">
              <w:t>RF9</w:t>
            </w:r>
          </w:p>
        </w:tc>
        <w:tc>
          <w:tcPr>
            <w:tcW w:w="0" w:type="auto"/>
            <w:hideMark/>
          </w:tcPr>
          <w:p w14:paraId="49FCB90B" w14:textId="77777777" w:rsidR="00AA09AF" w:rsidRPr="00AA09AF" w:rsidRDefault="00AA09AF" w:rsidP="00AA09AF">
            <w:pPr>
              <w:spacing w:after="160" w:line="259" w:lineRule="auto"/>
              <w:jc w:val="both"/>
            </w:pPr>
            <w:r w:rsidRPr="00AA09AF">
              <w:t>Comprobar que el estudiante puede consultar sus datos personales, académicos y la información de su formación, así como la documentación y valoraciones asociadas.</w:t>
            </w:r>
          </w:p>
        </w:tc>
        <w:tc>
          <w:tcPr>
            <w:tcW w:w="3958" w:type="dxa"/>
            <w:hideMark/>
          </w:tcPr>
          <w:p w14:paraId="7F53C910" w14:textId="77777777" w:rsidR="000E1F12" w:rsidRDefault="0009767B" w:rsidP="1F38EB7A">
            <w:pPr>
              <w:spacing w:after="160" w:line="259" w:lineRule="auto"/>
              <w:jc w:val="both"/>
            </w:pPr>
            <w:r w:rsidRPr="1F38EB7A">
              <w:t>Prueba realizada correctamente. El estudiante visualiza solo su propia información y no puede modificar ningún dato del sistema.</w:t>
            </w:r>
          </w:p>
        </w:tc>
        <w:tc>
          <w:tcPr>
            <w:tcW w:w="900" w:type="dxa"/>
            <w:hideMark/>
          </w:tcPr>
          <w:p w14:paraId="4C55647F" w14:textId="77777777" w:rsidR="000E1F12" w:rsidRDefault="0009767B" w:rsidP="1F38EB7A">
            <w:pPr>
              <w:spacing w:after="160" w:line="259" w:lineRule="auto"/>
              <w:jc w:val="both"/>
              <w:rPr>
                <w:b/>
                <w:bCs/>
              </w:rPr>
            </w:pPr>
            <w:r w:rsidRPr="1F38EB7A">
              <w:rPr>
                <w:b/>
                <w:bCs/>
              </w:rPr>
              <w:t>OK</w:t>
            </w:r>
          </w:p>
        </w:tc>
      </w:tr>
      <w:tr w:rsidR="00AA09AF" w:rsidRPr="00AA09AF" w14:paraId="11289AC0" w14:textId="77777777" w:rsidTr="00AA09AF">
        <w:tc>
          <w:tcPr>
            <w:tcW w:w="0" w:type="auto"/>
            <w:hideMark/>
          </w:tcPr>
          <w:p w14:paraId="46F58A87" w14:textId="77777777" w:rsidR="00AA09AF" w:rsidRPr="00AA09AF" w:rsidRDefault="00AA09AF" w:rsidP="00AA09AF">
            <w:pPr>
              <w:spacing w:after="160" w:line="259" w:lineRule="auto"/>
              <w:jc w:val="both"/>
            </w:pPr>
            <w:r w:rsidRPr="00AA09AF">
              <w:t>PT-09</w:t>
            </w:r>
          </w:p>
        </w:tc>
        <w:tc>
          <w:tcPr>
            <w:tcW w:w="0" w:type="auto"/>
            <w:hideMark/>
          </w:tcPr>
          <w:p w14:paraId="54D0310A" w14:textId="77777777" w:rsidR="00AA09AF" w:rsidRPr="00AA09AF" w:rsidRDefault="00AA09AF" w:rsidP="00AA09AF">
            <w:pPr>
              <w:spacing w:after="160" w:line="259" w:lineRule="auto"/>
              <w:jc w:val="both"/>
            </w:pPr>
            <w:r w:rsidRPr="00AA09AF">
              <w:t>RF10</w:t>
            </w:r>
          </w:p>
        </w:tc>
        <w:tc>
          <w:tcPr>
            <w:tcW w:w="0" w:type="auto"/>
            <w:hideMark/>
          </w:tcPr>
          <w:p w14:paraId="51F62EDD" w14:textId="77777777" w:rsidR="00AA09AF" w:rsidRPr="00AA09AF" w:rsidRDefault="00AA09AF" w:rsidP="00AA09AF">
            <w:pPr>
              <w:spacing w:after="160" w:line="259" w:lineRule="auto"/>
              <w:jc w:val="both"/>
            </w:pPr>
            <w:r w:rsidRPr="00AA09AF">
              <w:t>Verificar la gestión de grupos, cursos y módulos por parte del profesorado autorizado.</w:t>
            </w:r>
          </w:p>
        </w:tc>
        <w:tc>
          <w:tcPr>
            <w:tcW w:w="3958" w:type="dxa"/>
            <w:hideMark/>
          </w:tcPr>
          <w:p w14:paraId="6C70B324" w14:textId="77777777" w:rsidR="000E1F12" w:rsidRDefault="0009767B" w:rsidP="1F38EB7A">
            <w:pPr>
              <w:spacing w:after="160" w:line="259" w:lineRule="auto"/>
              <w:jc w:val="both"/>
            </w:pPr>
            <w:r w:rsidRPr="1F38EB7A">
              <w:t>Prueba realizada correctamente. La información académica asociada a las formaciones se puede consultar y gestionar sin errores ni incoherencias.</w:t>
            </w:r>
          </w:p>
        </w:tc>
        <w:tc>
          <w:tcPr>
            <w:tcW w:w="900" w:type="dxa"/>
            <w:hideMark/>
          </w:tcPr>
          <w:p w14:paraId="3A956AA2" w14:textId="77777777" w:rsidR="000E1F12" w:rsidRDefault="0009767B" w:rsidP="1F38EB7A">
            <w:pPr>
              <w:spacing w:after="160" w:line="259" w:lineRule="auto"/>
              <w:jc w:val="both"/>
              <w:rPr>
                <w:b/>
                <w:bCs/>
              </w:rPr>
            </w:pPr>
            <w:r w:rsidRPr="1F38EB7A">
              <w:rPr>
                <w:b/>
                <w:bCs/>
              </w:rPr>
              <w:t>OK</w:t>
            </w:r>
          </w:p>
        </w:tc>
      </w:tr>
      <w:tr w:rsidR="00AA09AF" w:rsidRPr="00AA09AF" w14:paraId="54E7DECF" w14:textId="77777777" w:rsidTr="00AA09AF">
        <w:tc>
          <w:tcPr>
            <w:tcW w:w="0" w:type="auto"/>
            <w:hideMark/>
          </w:tcPr>
          <w:p w14:paraId="5DC57FAE" w14:textId="77777777" w:rsidR="00AA09AF" w:rsidRPr="00AA09AF" w:rsidRDefault="00AA09AF" w:rsidP="00AA09AF">
            <w:pPr>
              <w:spacing w:after="160" w:line="259" w:lineRule="auto"/>
              <w:jc w:val="both"/>
            </w:pPr>
            <w:r w:rsidRPr="00AA09AF">
              <w:t>PT-10</w:t>
            </w:r>
          </w:p>
        </w:tc>
        <w:tc>
          <w:tcPr>
            <w:tcW w:w="0" w:type="auto"/>
            <w:hideMark/>
          </w:tcPr>
          <w:p w14:paraId="7CC01E6F" w14:textId="77777777" w:rsidR="00AA09AF" w:rsidRPr="00AA09AF" w:rsidRDefault="00AA09AF" w:rsidP="00AA09AF">
            <w:pPr>
              <w:spacing w:after="160" w:line="259" w:lineRule="auto"/>
              <w:jc w:val="both"/>
            </w:pPr>
            <w:r w:rsidRPr="00AA09AF">
              <w:t>RF13</w:t>
            </w:r>
          </w:p>
        </w:tc>
        <w:tc>
          <w:tcPr>
            <w:tcW w:w="0" w:type="auto"/>
            <w:hideMark/>
          </w:tcPr>
          <w:p w14:paraId="715C7B90" w14:textId="77777777" w:rsidR="00AA09AF" w:rsidRPr="00AA09AF" w:rsidRDefault="00AA09AF" w:rsidP="00AA09AF">
            <w:pPr>
              <w:spacing w:after="160" w:line="259" w:lineRule="auto"/>
              <w:jc w:val="both"/>
            </w:pPr>
            <w:r w:rsidRPr="00AA09AF">
              <w:t>Validar la generación de informes por curso académico, aplicando filtros por ciclo formativo, estado y rango de fechas.</w:t>
            </w:r>
          </w:p>
        </w:tc>
        <w:tc>
          <w:tcPr>
            <w:tcW w:w="3958" w:type="dxa"/>
            <w:hideMark/>
          </w:tcPr>
          <w:p w14:paraId="03FD2B3E" w14:textId="77777777" w:rsidR="000E1F12" w:rsidRDefault="0009767B" w:rsidP="1F38EB7A">
            <w:pPr>
              <w:spacing w:after="160" w:line="259" w:lineRule="auto"/>
              <w:jc w:val="both"/>
            </w:pPr>
            <w:r w:rsidRPr="1F38EB7A">
              <w:t>Prueba realizada correctamente. El sistema genera informes coherentes con los filtros aplicados y muestra información fiable para el administrador y el profesor coordinador.</w:t>
            </w:r>
          </w:p>
        </w:tc>
        <w:tc>
          <w:tcPr>
            <w:tcW w:w="900" w:type="dxa"/>
            <w:hideMark/>
          </w:tcPr>
          <w:p w14:paraId="22709A9B" w14:textId="77777777" w:rsidR="000E1F12" w:rsidRDefault="0009767B" w:rsidP="1F38EB7A">
            <w:pPr>
              <w:spacing w:after="160" w:line="259" w:lineRule="auto"/>
              <w:jc w:val="both"/>
              <w:rPr>
                <w:b/>
                <w:bCs/>
              </w:rPr>
            </w:pPr>
            <w:r w:rsidRPr="1F38EB7A">
              <w:rPr>
                <w:b/>
                <w:bCs/>
              </w:rPr>
              <w:t>OK</w:t>
            </w:r>
          </w:p>
        </w:tc>
      </w:tr>
      <w:tr w:rsidR="00AA09AF" w:rsidRPr="00AA09AF" w14:paraId="79F0DAC1" w14:textId="77777777" w:rsidTr="00AA09AF">
        <w:tc>
          <w:tcPr>
            <w:tcW w:w="0" w:type="auto"/>
            <w:hideMark/>
          </w:tcPr>
          <w:p w14:paraId="5E5B955F" w14:textId="77777777" w:rsidR="00AA09AF" w:rsidRPr="00AA09AF" w:rsidRDefault="00AA09AF" w:rsidP="00AA09AF">
            <w:pPr>
              <w:spacing w:after="160" w:line="259" w:lineRule="auto"/>
              <w:jc w:val="both"/>
            </w:pPr>
            <w:r w:rsidRPr="00AA09AF">
              <w:t>PT-11</w:t>
            </w:r>
          </w:p>
        </w:tc>
        <w:tc>
          <w:tcPr>
            <w:tcW w:w="0" w:type="auto"/>
            <w:hideMark/>
          </w:tcPr>
          <w:p w14:paraId="7A7E461C" w14:textId="77777777" w:rsidR="00AA09AF" w:rsidRPr="00AA09AF" w:rsidRDefault="00AA09AF" w:rsidP="00AA09AF">
            <w:pPr>
              <w:spacing w:after="160" w:line="259" w:lineRule="auto"/>
              <w:jc w:val="both"/>
            </w:pPr>
            <w:r w:rsidRPr="00AA09AF">
              <w:t>RNF1, RNF6</w:t>
            </w:r>
          </w:p>
        </w:tc>
        <w:tc>
          <w:tcPr>
            <w:tcW w:w="0" w:type="auto"/>
            <w:hideMark/>
          </w:tcPr>
          <w:p w14:paraId="59548FE4" w14:textId="77777777" w:rsidR="00AA09AF" w:rsidRPr="00AA09AF" w:rsidRDefault="00AA09AF" w:rsidP="00AA09AF">
            <w:pPr>
              <w:spacing w:after="160" w:line="259" w:lineRule="auto"/>
              <w:jc w:val="both"/>
            </w:pPr>
            <w:r w:rsidRPr="00AA09AF">
              <w:t>Comprobar la consistencia del modelo en capas y la integridad referencial de la base de datos tras altas, bajas y modificaciones.</w:t>
            </w:r>
          </w:p>
        </w:tc>
        <w:tc>
          <w:tcPr>
            <w:tcW w:w="3958" w:type="dxa"/>
            <w:hideMark/>
          </w:tcPr>
          <w:p w14:paraId="1C20F113" w14:textId="77777777" w:rsidR="000E1F12" w:rsidRDefault="0009767B" w:rsidP="1F38EB7A">
            <w:pPr>
              <w:spacing w:after="160" w:line="259" w:lineRule="auto"/>
              <w:jc w:val="both"/>
            </w:pPr>
            <w:r w:rsidRPr="1F38EB7A">
              <w:t>Prueba realizada correctamente. No se generan registros huérfanos, relaciones inconsistentes ni pérdidas de información tras las operaciones críticas.</w:t>
            </w:r>
          </w:p>
        </w:tc>
        <w:tc>
          <w:tcPr>
            <w:tcW w:w="900" w:type="dxa"/>
            <w:hideMark/>
          </w:tcPr>
          <w:p w14:paraId="36CD382D" w14:textId="77777777" w:rsidR="000E1F12" w:rsidRDefault="0009767B" w:rsidP="1F38EB7A">
            <w:pPr>
              <w:spacing w:after="160" w:line="259" w:lineRule="auto"/>
              <w:jc w:val="both"/>
              <w:rPr>
                <w:b/>
                <w:bCs/>
              </w:rPr>
            </w:pPr>
            <w:r w:rsidRPr="1F38EB7A">
              <w:rPr>
                <w:b/>
                <w:bCs/>
              </w:rPr>
              <w:t>OK</w:t>
            </w:r>
          </w:p>
        </w:tc>
      </w:tr>
      <w:tr w:rsidR="00AA09AF" w:rsidRPr="00AA09AF" w14:paraId="5F45B0A1" w14:textId="77777777" w:rsidTr="00AA09AF">
        <w:tc>
          <w:tcPr>
            <w:tcW w:w="0" w:type="auto"/>
            <w:hideMark/>
          </w:tcPr>
          <w:p w14:paraId="28051819" w14:textId="77777777" w:rsidR="00AA09AF" w:rsidRPr="00AA09AF" w:rsidRDefault="00AA09AF" w:rsidP="00AA09AF">
            <w:pPr>
              <w:spacing w:after="160" w:line="259" w:lineRule="auto"/>
              <w:jc w:val="both"/>
            </w:pPr>
            <w:r w:rsidRPr="00AA09AF">
              <w:t>PT-12</w:t>
            </w:r>
          </w:p>
        </w:tc>
        <w:tc>
          <w:tcPr>
            <w:tcW w:w="0" w:type="auto"/>
            <w:hideMark/>
          </w:tcPr>
          <w:p w14:paraId="667A45D4" w14:textId="77777777" w:rsidR="00AA09AF" w:rsidRPr="00AA09AF" w:rsidRDefault="00AA09AF" w:rsidP="00AA09AF">
            <w:pPr>
              <w:spacing w:after="160" w:line="259" w:lineRule="auto"/>
              <w:jc w:val="both"/>
            </w:pPr>
            <w:r w:rsidRPr="00AA09AF">
              <w:t>RNF3, RNF4, RNF5</w:t>
            </w:r>
          </w:p>
        </w:tc>
        <w:tc>
          <w:tcPr>
            <w:tcW w:w="0" w:type="auto"/>
            <w:hideMark/>
          </w:tcPr>
          <w:p w14:paraId="7BD5D28B" w14:textId="77777777" w:rsidR="00AA09AF" w:rsidRPr="00AA09AF" w:rsidRDefault="00AA09AF" w:rsidP="00AA09AF">
            <w:pPr>
              <w:spacing w:after="160" w:line="259" w:lineRule="auto"/>
              <w:jc w:val="both"/>
            </w:pPr>
            <w:r w:rsidRPr="00AA09AF">
              <w:t>Evaluar la usabilidad general, la claridad visual, la coherencia entre pantallas y la ejecución del aplicativo en entornos compatibles con la JVM utilizada.</w:t>
            </w:r>
          </w:p>
        </w:tc>
        <w:tc>
          <w:tcPr>
            <w:tcW w:w="3958" w:type="dxa"/>
            <w:hideMark/>
          </w:tcPr>
          <w:p w14:paraId="54FB1A5A" w14:textId="77777777" w:rsidR="000E1F12" w:rsidRDefault="0009767B" w:rsidP="1F38EB7A">
            <w:pPr>
              <w:spacing w:after="160" w:line="259" w:lineRule="auto"/>
              <w:jc w:val="both"/>
            </w:pPr>
            <w:r w:rsidRPr="1F38EB7A">
              <w:t>Prueba realizada correctamente. La aplicación presenta una navegación comprensible, una apariencia homogénea y un comportamiento estable durante la ejecución de las pruebas.</w:t>
            </w:r>
          </w:p>
        </w:tc>
        <w:tc>
          <w:tcPr>
            <w:tcW w:w="900" w:type="dxa"/>
            <w:hideMark/>
          </w:tcPr>
          <w:p w14:paraId="402ED246" w14:textId="77777777" w:rsidR="000E1F12" w:rsidRDefault="0009767B" w:rsidP="1F38EB7A">
            <w:pPr>
              <w:spacing w:after="160" w:line="259" w:lineRule="auto"/>
              <w:jc w:val="both"/>
              <w:rPr>
                <w:b/>
                <w:bCs/>
              </w:rPr>
            </w:pPr>
            <w:r w:rsidRPr="1F38EB7A">
              <w:rPr>
                <w:b/>
                <w:bCs/>
              </w:rPr>
              <w:t>OK</w:t>
            </w:r>
          </w:p>
        </w:tc>
      </w:tr>
      <w:tr w:rsidR="1F38EB7A" w:rsidRPr="1F38EB7A" w14:paraId="611EB7B9" w14:textId="77777777" w:rsidTr="1F38EB7A">
        <w:tc>
          <w:tcPr>
            <w:tcW w:w="650" w:type="dxa"/>
            <w:hideMark/>
          </w:tcPr>
          <w:p w14:paraId="0F95EB3B" w14:textId="77777777" w:rsidR="000E1F12" w:rsidRDefault="0009767B" w:rsidP="1F38EB7A">
            <w:pPr>
              <w:spacing w:after="160" w:line="259" w:lineRule="auto"/>
              <w:jc w:val="both"/>
            </w:pPr>
            <w:r w:rsidRPr="1F38EB7A">
              <w:t>PT-13</w:t>
            </w:r>
          </w:p>
        </w:tc>
        <w:tc>
          <w:tcPr>
            <w:tcW w:w="1300" w:type="dxa"/>
            <w:hideMark/>
          </w:tcPr>
          <w:p w14:paraId="056DE8A4" w14:textId="77777777" w:rsidR="000E1F12" w:rsidRDefault="0009767B" w:rsidP="1F38EB7A">
            <w:pPr>
              <w:spacing w:after="160" w:line="259" w:lineRule="auto"/>
              <w:jc w:val="both"/>
            </w:pPr>
            <w:r w:rsidRPr="1F38EB7A">
              <w:t>RNF1, RNF6</w:t>
            </w:r>
          </w:p>
        </w:tc>
        <w:tc>
          <w:tcPr>
            <w:tcW w:w="3350" w:type="dxa"/>
            <w:hideMark/>
          </w:tcPr>
          <w:p w14:paraId="64828383" w14:textId="77777777" w:rsidR="000E1F12" w:rsidRDefault="0009767B" w:rsidP="1F38EB7A">
            <w:pPr>
              <w:spacing w:after="160" w:line="259" w:lineRule="auto"/>
              <w:jc w:val="both"/>
            </w:pPr>
            <w:r w:rsidRPr="1F38EB7A">
              <w:t xml:space="preserve">Ejecutar la batería automatizada de pruebas unitarias con </w:t>
            </w:r>
            <w:proofErr w:type="spellStart"/>
            <w:r w:rsidRPr="1F38EB7A">
              <w:t>JUnit</w:t>
            </w:r>
            <w:proofErr w:type="spellEnd"/>
            <w:r w:rsidRPr="1F38EB7A">
              <w:t xml:space="preserve"> 5 sobre servicios, catálogos y operaciones CRUD del sistema.</w:t>
            </w:r>
          </w:p>
        </w:tc>
        <w:tc>
          <w:tcPr>
            <w:tcW w:w="4050" w:type="dxa"/>
            <w:hideMark/>
          </w:tcPr>
          <w:p w14:paraId="7DFC31AC" w14:textId="77777777" w:rsidR="000E1F12" w:rsidRDefault="0009767B" w:rsidP="1F38EB7A">
            <w:pPr>
              <w:spacing w:after="160" w:line="259" w:lineRule="auto"/>
              <w:jc w:val="both"/>
            </w:pPr>
            <w:r w:rsidRPr="1F38EB7A">
              <w:t>Se ejecutaron 39 de 39 pruebas, con 0 errores y 0 fallos. La batería automatizada finalizó correctamente.</w:t>
            </w:r>
          </w:p>
        </w:tc>
        <w:tc>
          <w:tcPr>
            <w:tcW w:w="993" w:type="dxa"/>
            <w:hideMark/>
          </w:tcPr>
          <w:p w14:paraId="4F0A81B4" w14:textId="77777777" w:rsidR="000E1F12" w:rsidRDefault="0009767B" w:rsidP="1F38EB7A">
            <w:pPr>
              <w:spacing w:after="160" w:line="259" w:lineRule="auto"/>
              <w:jc w:val="both"/>
              <w:rPr>
                <w:b/>
                <w:bCs/>
              </w:rPr>
            </w:pPr>
            <w:r w:rsidRPr="1F38EB7A">
              <w:rPr>
                <w:b/>
                <w:bCs/>
              </w:rPr>
              <w:t>OK</w:t>
            </w:r>
          </w:p>
        </w:tc>
      </w:tr>
      <w:tr w:rsidR="1F38EB7A" w:rsidRPr="1F38EB7A" w14:paraId="2F56F78C" w14:textId="77777777" w:rsidTr="1F38EB7A">
        <w:tc>
          <w:tcPr>
            <w:tcW w:w="650" w:type="dxa"/>
            <w:hideMark/>
          </w:tcPr>
          <w:p w14:paraId="727B0C2C" w14:textId="77777777" w:rsidR="000E1F12" w:rsidRDefault="0009767B" w:rsidP="1F38EB7A">
            <w:pPr>
              <w:spacing w:after="160" w:line="259" w:lineRule="auto"/>
              <w:jc w:val="both"/>
            </w:pPr>
            <w:r>
              <w:t>PT-14</w:t>
            </w:r>
          </w:p>
        </w:tc>
        <w:tc>
          <w:tcPr>
            <w:tcW w:w="1300" w:type="dxa"/>
            <w:hideMark/>
          </w:tcPr>
          <w:p w14:paraId="758ED743" w14:textId="77777777" w:rsidR="000E1F12" w:rsidRDefault="0009767B" w:rsidP="1F38EB7A">
            <w:pPr>
              <w:spacing w:after="160" w:line="259" w:lineRule="auto"/>
              <w:jc w:val="both"/>
            </w:pPr>
            <w:r>
              <w:t>RF14</w:t>
            </w:r>
          </w:p>
        </w:tc>
        <w:tc>
          <w:tcPr>
            <w:tcW w:w="3350" w:type="dxa"/>
            <w:hideMark/>
          </w:tcPr>
          <w:p w14:paraId="03E5191C" w14:textId="77777777" w:rsidR="000E1F12" w:rsidRDefault="0009767B" w:rsidP="1F38EB7A">
            <w:pPr>
              <w:spacing w:after="160" w:line="259" w:lineRule="auto"/>
              <w:jc w:val="both"/>
            </w:pPr>
            <w:r>
              <w:t xml:space="preserve">Recuperación de contraseña desde </w:t>
            </w:r>
            <w:proofErr w:type="spellStart"/>
            <w:r>
              <w:t>login</w:t>
            </w:r>
            <w:proofErr w:type="spellEnd"/>
          </w:p>
        </w:tc>
        <w:tc>
          <w:tcPr>
            <w:tcW w:w="4050" w:type="dxa"/>
            <w:hideMark/>
          </w:tcPr>
          <w:p w14:paraId="0700ECB7" w14:textId="77777777" w:rsidR="000E1F12" w:rsidRDefault="0009767B" w:rsidP="1F38EB7A">
            <w:pPr>
              <w:spacing w:after="160" w:line="259" w:lineRule="auto"/>
              <w:jc w:val="both"/>
            </w:pPr>
            <w:r>
              <w:t>Se introduce un email registrado desde el enlace 'Olvidé mi contraseña'. El sistema valida el correo, genera una nueva clave, la guarda en la base de datos y envía el mensaje de recuperación por SMTP.</w:t>
            </w:r>
          </w:p>
        </w:tc>
        <w:tc>
          <w:tcPr>
            <w:tcW w:w="993" w:type="dxa"/>
            <w:hideMark/>
          </w:tcPr>
          <w:p w14:paraId="4985DC08" w14:textId="77777777" w:rsidR="000E1F12" w:rsidRDefault="0009767B" w:rsidP="1F38EB7A">
            <w:pPr>
              <w:spacing w:after="160" w:line="259" w:lineRule="auto"/>
              <w:jc w:val="both"/>
              <w:rPr>
                <w:b/>
                <w:bCs/>
              </w:rPr>
            </w:pPr>
            <w:r>
              <w:t>OK</w:t>
            </w:r>
          </w:p>
        </w:tc>
      </w:tr>
    </w:tbl>
    <w:p w14:paraId="36638B21" w14:textId="77777777" w:rsidR="00AA09AF" w:rsidRDefault="00AA09AF" w:rsidP="00AA09AF">
      <w:pPr>
        <w:jc w:val="both"/>
      </w:pPr>
    </w:p>
    <w:p w14:paraId="23DD3F97" w14:textId="77777777" w:rsidR="00BC3C81" w:rsidRDefault="00000000">
      <w:pPr>
        <w:pStyle w:val="Ttulo3"/>
        <w:spacing w:before="240" w:after="120"/>
      </w:pPr>
      <w:bookmarkStart w:id="9" w:name="_Toc230176363"/>
      <w:r>
        <w:rPr>
          <w:color w:val="2C3E50"/>
        </w:rPr>
        <w:lastRenderedPageBreak/>
        <w:t>Resultados y evidencias JUnit</w:t>
      </w:r>
      <w:bookmarkEnd w:id="9"/>
    </w:p>
    <w:p w14:paraId="79DD4C15" w14:textId="77777777" w:rsidR="00AA09AF" w:rsidRDefault="00650C10" w:rsidP="00AA09AF">
      <w:pPr>
        <w:jc w:val="both"/>
      </w:pPr>
      <w:r w:rsidRPr="1F38EB7A">
        <w:t>Además de los bloques anteriores, las pruebas quedaron documentadas mediante su identificador, los requisitos cubiertos, la descripción del caso, el resultado obtenido y el estado final. El estado OK indica que la prueba se completó correctamente, mientras que el estado KO se reserva para pruebas no superadas o con incidencias pendientes de corrección.</w:t>
      </w:r>
    </w:p>
    <w:p w14:paraId="39BCC5BA" w14:textId="77777777" w:rsidR="00650C10" w:rsidRDefault="00650C10" w:rsidP="00AA09AF">
      <w:pPr>
        <w:jc w:val="both"/>
      </w:pPr>
      <w:r w:rsidRPr="1F38EB7A">
        <w:t xml:space="preserve">En la ejecución documentada no se registraron errores ni fallos en la batería automatizada de </w:t>
      </w:r>
      <w:proofErr w:type="spellStart"/>
      <w:r w:rsidRPr="1F38EB7A">
        <w:t>JUnit</w:t>
      </w:r>
      <w:proofErr w:type="spellEnd"/>
      <w:r w:rsidRPr="1F38EB7A">
        <w:t>. Las posibles incidencias detectadas en pruebas manuales se revisarían según su severidad, diferenciando entre incidencias críticas, altas, medias y bajas, pero los casos recogidos en esta tabla quedaron validados con estado OK.</w:t>
      </w:r>
    </w:p>
    <w:p w14:paraId="19FA5367" w14:textId="77777777" w:rsidR="000E1F12" w:rsidRDefault="0009767B" w:rsidP="1F38EB7A">
      <w:pPr>
        <w:jc w:val="both"/>
      </w:pPr>
      <w:proofErr w:type="spellStart"/>
      <w:r w:rsidRPr="1F38EB7A">
        <w:t>JUnit</w:t>
      </w:r>
      <w:proofErr w:type="spellEnd"/>
      <w:r w:rsidRPr="1F38EB7A">
        <w:t xml:space="preserve"> es el </w:t>
      </w:r>
      <w:proofErr w:type="spellStart"/>
      <w:r w:rsidRPr="1F38EB7A">
        <w:t>framework</w:t>
      </w:r>
      <w:proofErr w:type="spellEnd"/>
      <w:r w:rsidRPr="1F38EB7A">
        <w:t xml:space="preserve"> empleado para automatizar las pruebas unitarias del proyecto. En esta ejecución se validaron servicios y operaciones CRUD sobre entidades como ciclos, cursos, empresas, estudiantes, formaciones y asistencias. La captura muestra la ejecución en </w:t>
      </w:r>
      <w:proofErr w:type="spellStart"/>
      <w:r w:rsidRPr="1F38EB7A">
        <w:t>JUnit</w:t>
      </w:r>
      <w:proofErr w:type="spellEnd"/>
      <w:r w:rsidRPr="1F38EB7A">
        <w:t xml:space="preserve"> 5 con 39 pruebas lanzadas, 39 superadas, 0 errores y 0 fallos, por lo que el resultado global de la batería automatizada es OK.</w:t>
      </w:r>
    </w:p>
    <w:p w14:paraId="335E604C" w14:textId="77777777" w:rsidR="00D44643" w:rsidRDefault="00D44643" w:rsidP="00D44643">
      <w:pPr>
        <w:keepNext/>
        <w:jc w:val="both"/>
      </w:pPr>
      <w:r w:rsidRPr="00D44643">
        <w:rPr>
          <w:noProof/>
        </w:rPr>
        <w:drawing>
          <wp:inline distT="0" distB="0" distL="0" distR="0" wp14:anchorId="7E050FA3" wp14:editId="78FA7D4E">
            <wp:extent cx="6120130" cy="3805555"/>
            <wp:effectExtent l="0" t="0" r="0" b="4445"/>
            <wp:docPr id="1044862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62787" name=""/>
                    <pic:cNvPicPr/>
                  </pic:nvPicPr>
                  <pic:blipFill>
                    <a:blip r:embed="rId11"/>
                    <a:stretch>
                      <a:fillRect/>
                    </a:stretch>
                  </pic:blipFill>
                  <pic:spPr>
                    <a:xfrm>
                      <a:off x="0" y="0"/>
                      <a:ext cx="6120130" cy="3805555"/>
                    </a:xfrm>
                    <a:prstGeom prst="rect">
                      <a:avLst/>
                    </a:prstGeom>
                  </pic:spPr>
                </pic:pic>
              </a:graphicData>
            </a:graphic>
          </wp:inline>
        </w:drawing>
      </w:r>
    </w:p>
    <w:p w14:paraId="46A12132" w14:textId="77777777" w:rsidR="00A83614" w:rsidRDefault="0009767B">
      <w:pPr>
        <w:pStyle w:val="Descripcin"/>
      </w:pPr>
      <w:bookmarkStart w:id="10" w:name="_Toc229777104"/>
      <w:r>
        <w:t xml:space="preserve">Figura </w:t>
      </w:r>
      <w:fldSimple w:instr=" SEQ Figura \* ARABIC ">
        <w:r w:rsidR="00031A0D">
          <w:rPr>
            <w:noProof/>
          </w:rPr>
          <w:t>11</w:t>
        </w:r>
      </w:fldSimple>
      <w:r>
        <w:t xml:space="preserve">. Ejecución de pruebas unitarias con </w:t>
      </w:r>
      <w:proofErr w:type="spellStart"/>
      <w:r>
        <w:t>JUnit</w:t>
      </w:r>
      <w:proofErr w:type="spellEnd"/>
      <w:r>
        <w:t xml:space="preserve"> 5 (39/39 OK)</w:t>
      </w:r>
      <w:bookmarkEnd w:id="10"/>
    </w:p>
    <w:p w14:paraId="7EA041B2" w14:textId="775F1B1C" w:rsidR="009B1AB4" w:rsidRDefault="009B1AB4" w:rsidP="00BC2D47"/>
    <w:sectPr w:rsidR="009B1AB4" w:rsidSect="00901C9B">
      <w:footerReference w:type="default" r:id="rId12"/>
      <w:pgSz w:w="11906" w:h="16838"/>
      <w:pgMar w:top="1134" w:right="1134" w:bottom="1418"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07791" w14:textId="77777777" w:rsidR="007F5819" w:rsidRDefault="007F5819" w:rsidP="00870727">
      <w:pPr>
        <w:spacing w:after="0" w:line="240" w:lineRule="auto"/>
      </w:pPr>
      <w:r>
        <w:separator/>
      </w:r>
    </w:p>
  </w:endnote>
  <w:endnote w:type="continuationSeparator" w:id="0">
    <w:p w14:paraId="07929EF0" w14:textId="77777777" w:rsidR="007F5819" w:rsidRDefault="007F5819" w:rsidP="008707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A25BD" w14:textId="77777777" w:rsidR="00901C9B" w:rsidRDefault="00901C9B" w:rsidP="005F198F">
    <w:pPr>
      <w:pStyle w:val="Piedepgina"/>
      <w:pBdr>
        <w:top w:val="single" w:sz="4" w:space="1" w:color="60CAF3" w:themeColor="accent4" w:themeTint="99"/>
      </w:pBdr>
      <w:jc w:val="right"/>
    </w:pPr>
    <w:r>
      <w:rPr>
        <w:color w:val="156082" w:themeColor="accent1"/>
        <w:sz w:val="20"/>
        <w:szCs w:val="20"/>
      </w:rPr>
      <w:t xml:space="preserve">pág. </w:t>
    </w:r>
    <w:r>
      <w:rPr>
        <w:color w:val="156082" w:themeColor="accent1"/>
        <w:sz w:val="20"/>
        <w:szCs w:val="20"/>
      </w:rPr>
      <w:fldChar w:fldCharType="begin"/>
    </w:r>
    <w:r>
      <w:rPr>
        <w:color w:val="156082" w:themeColor="accent1"/>
        <w:sz w:val="20"/>
        <w:szCs w:val="20"/>
      </w:rPr>
      <w:instrText>PAGE  \* Arabic</w:instrText>
    </w:r>
    <w:r>
      <w:rPr>
        <w:color w:val="156082" w:themeColor="accent1"/>
        <w:sz w:val="20"/>
        <w:szCs w:val="20"/>
      </w:rPr>
      <w:fldChar w:fldCharType="separate"/>
    </w:r>
    <w:r>
      <w:rPr>
        <w:color w:val="156082" w:themeColor="accent1"/>
        <w:sz w:val="20"/>
        <w:szCs w:val="20"/>
      </w:rPr>
      <w:t>1</w:t>
    </w:r>
    <w:r>
      <w:rPr>
        <w:color w:val="156082" w:themeColor="accent1"/>
        <w:sz w:val="20"/>
        <w:szCs w:val="20"/>
      </w:rPr>
      <w:fldChar w:fldCharType="end"/>
    </w:r>
  </w:p>
  <w:p w14:paraId="2D96B195" w14:textId="77777777" w:rsidR="00901C9B" w:rsidRDefault="00901C9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4BE25" w14:textId="77777777" w:rsidR="007F5819" w:rsidRDefault="007F5819" w:rsidP="00870727">
      <w:pPr>
        <w:spacing w:after="0" w:line="240" w:lineRule="auto"/>
      </w:pPr>
      <w:r>
        <w:separator/>
      </w:r>
    </w:p>
  </w:footnote>
  <w:footnote w:type="continuationSeparator" w:id="0">
    <w:p w14:paraId="5227CB95" w14:textId="77777777" w:rsidR="007F5819" w:rsidRDefault="007F5819" w:rsidP="008707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18E6"/>
    <w:multiLevelType w:val="multilevel"/>
    <w:tmpl w:val="C02C1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A5E52"/>
    <w:multiLevelType w:val="multilevel"/>
    <w:tmpl w:val="792C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13BDD"/>
    <w:multiLevelType w:val="hybridMultilevel"/>
    <w:tmpl w:val="0F382FE0"/>
    <w:lvl w:ilvl="0" w:tplc="897CE314">
      <w:start w:val="1"/>
      <w:numFmt w:val="decimal"/>
      <w:lvlText w:val="%1."/>
      <w:lvlJc w:val="left"/>
      <w:pPr>
        <w:ind w:left="1068" w:hanging="708"/>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12201F6"/>
    <w:multiLevelType w:val="multilevel"/>
    <w:tmpl w:val="EAB8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A4B74"/>
    <w:multiLevelType w:val="multilevel"/>
    <w:tmpl w:val="EC7E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63959"/>
    <w:multiLevelType w:val="multilevel"/>
    <w:tmpl w:val="B1DA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44463"/>
    <w:multiLevelType w:val="multilevel"/>
    <w:tmpl w:val="8854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2040A1"/>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CBB76D2"/>
    <w:multiLevelType w:val="hybridMultilevel"/>
    <w:tmpl w:val="76E0CD3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A5B258D"/>
    <w:multiLevelType w:val="multilevel"/>
    <w:tmpl w:val="712AB99E"/>
    <w:lvl w:ilvl="0">
      <w:start w:val="10"/>
      <w:numFmt w:val="decimal"/>
      <w:lvlText w:val="%1"/>
      <w:lvlJc w:val="left"/>
      <w:pPr>
        <w:ind w:left="570" w:hanging="57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0" w15:restartNumberingAfterBreak="0">
    <w:nsid w:val="2C1E30A1"/>
    <w:multiLevelType w:val="multilevel"/>
    <w:tmpl w:val="8EE8C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542852"/>
    <w:multiLevelType w:val="multilevel"/>
    <w:tmpl w:val="261E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5403E9"/>
    <w:multiLevelType w:val="hybridMultilevel"/>
    <w:tmpl w:val="3E664CB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2B54CCA"/>
    <w:multiLevelType w:val="multilevel"/>
    <w:tmpl w:val="2A6A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4717DB"/>
    <w:multiLevelType w:val="hybridMultilevel"/>
    <w:tmpl w:val="A094D3C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4BE25E70"/>
    <w:multiLevelType w:val="multilevel"/>
    <w:tmpl w:val="0C0A001F"/>
    <w:lvl w:ilvl="0">
      <w:start w:val="1"/>
      <w:numFmt w:val="decimal"/>
      <w:lvlText w:val="%1."/>
      <w:lvlJc w:val="left"/>
      <w:pPr>
        <w:ind w:left="360" w:hanging="360"/>
      </w:pPr>
      <w:rPr>
        <w:rFonts w:hint="default"/>
        <w:b/>
        <w:bCs/>
        <w:sz w:val="28"/>
        <w:szCs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08014F6"/>
    <w:multiLevelType w:val="hybridMultilevel"/>
    <w:tmpl w:val="C9A67BD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2C8176B"/>
    <w:multiLevelType w:val="multilevel"/>
    <w:tmpl w:val="144C2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FB3626"/>
    <w:multiLevelType w:val="multilevel"/>
    <w:tmpl w:val="FCC6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0A169C"/>
    <w:multiLevelType w:val="multilevel"/>
    <w:tmpl w:val="491A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B8357A"/>
    <w:multiLevelType w:val="multilevel"/>
    <w:tmpl w:val="7072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65661E"/>
    <w:multiLevelType w:val="hybridMultilevel"/>
    <w:tmpl w:val="BF36156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533735661">
    <w:abstractNumId w:val="16"/>
  </w:num>
  <w:num w:numId="2" w16cid:durableId="1428697826">
    <w:abstractNumId w:val="2"/>
  </w:num>
  <w:num w:numId="3" w16cid:durableId="1425882539">
    <w:abstractNumId w:val="7"/>
  </w:num>
  <w:num w:numId="4" w16cid:durableId="1766417072">
    <w:abstractNumId w:val="15"/>
  </w:num>
  <w:num w:numId="5" w16cid:durableId="119152255">
    <w:abstractNumId w:val="11"/>
  </w:num>
  <w:num w:numId="6" w16cid:durableId="195433833">
    <w:abstractNumId w:val="4"/>
  </w:num>
  <w:num w:numId="7" w16cid:durableId="1416394289">
    <w:abstractNumId w:val="1"/>
  </w:num>
  <w:num w:numId="8" w16cid:durableId="350228982">
    <w:abstractNumId w:val="6"/>
  </w:num>
  <w:num w:numId="9" w16cid:durableId="381371062">
    <w:abstractNumId w:val="13"/>
  </w:num>
  <w:num w:numId="10" w16cid:durableId="99029671">
    <w:abstractNumId w:val="8"/>
  </w:num>
  <w:num w:numId="11" w16cid:durableId="469716343">
    <w:abstractNumId w:val="5"/>
  </w:num>
  <w:num w:numId="12" w16cid:durableId="980889198">
    <w:abstractNumId w:val="3"/>
  </w:num>
  <w:num w:numId="13" w16cid:durableId="1499661160">
    <w:abstractNumId w:val="17"/>
  </w:num>
  <w:num w:numId="14" w16cid:durableId="550306270">
    <w:abstractNumId w:val="21"/>
  </w:num>
  <w:num w:numId="15" w16cid:durableId="9456162">
    <w:abstractNumId w:val="12"/>
  </w:num>
  <w:num w:numId="16" w16cid:durableId="1983071464">
    <w:abstractNumId w:val="14"/>
  </w:num>
  <w:num w:numId="17" w16cid:durableId="785082104">
    <w:abstractNumId w:val="0"/>
  </w:num>
  <w:num w:numId="18" w16cid:durableId="258880138">
    <w:abstractNumId w:val="18"/>
  </w:num>
  <w:num w:numId="19" w16cid:durableId="203443409">
    <w:abstractNumId w:val="10"/>
  </w:num>
  <w:num w:numId="20" w16cid:durableId="16276873">
    <w:abstractNumId w:val="20"/>
  </w:num>
  <w:num w:numId="21" w16cid:durableId="1813059913">
    <w:abstractNumId w:val="19"/>
  </w:num>
  <w:num w:numId="22" w16cid:durableId="9348228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D47"/>
    <w:rsid w:val="00004083"/>
    <w:rsid w:val="00005421"/>
    <w:rsid w:val="000153C1"/>
    <w:rsid w:val="00024E64"/>
    <w:rsid w:val="00031A0D"/>
    <w:rsid w:val="0004784E"/>
    <w:rsid w:val="0006278B"/>
    <w:rsid w:val="00074929"/>
    <w:rsid w:val="00092783"/>
    <w:rsid w:val="00095872"/>
    <w:rsid w:val="00096B11"/>
    <w:rsid w:val="0009767B"/>
    <w:rsid w:val="000A541E"/>
    <w:rsid w:val="000A5475"/>
    <w:rsid w:val="000B0C03"/>
    <w:rsid w:val="000C1B05"/>
    <w:rsid w:val="000D2892"/>
    <w:rsid w:val="000E1F12"/>
    <w:rsid w:val="0011435F"/>
    <w:rsid w:val="00121C7E"/>
    <w:rsid w:val="001447EA"/>
    <w:rsid w:val="00144FDE"/>
    <w:rsid w:val="00175612"/>
    <w:rsid w:val="00190F37"/>
    <w:rsid w:val="00194F19"/>
    <w:rsid w:val="001A2136"/>
    <w:rsid w:val="001A5342"/>
    <w:rsid w:val="001A6642"/>
    <w:rsid w:val="001B3D1A"/>
    <w:rsid w:val="001F33D1"/>
    <w:rsid w:val="002038CE"/>
    <w:rsid w:val="00222D1A"/>
    <w:rsid w:val="002426F7"/>
    <w:rsid w:val="0025134A"/>
    <w:rsid w:val="002633A6"/>
    <w:rsid w:val="00274547"/>
    <w:rsid w:val="002D3DE7"/>
    <w:rsid w:val="0030138D"/>
    <w:rsid w:val="00317EF4"/>
    <w:rsid w:val="00330D98"/>
    <w:rsid w:val="00331DAB"/>
    <w:rsid w:val="003418C6"/>
    <w:rsid w:val="0035629A"/>
    <w:rsid w:val="00383169"/>
    <w:rsid w:val="003D2C39"/>
    <w:rsid w:val="003F3E8C"/>
    <w:rsid w:val="004153B0"/>
    <w:rsid w:val="00464987"/>
    <w:rsid w:val="0047759C"/>
    <w:rsid w:val="0049624C"/>
    <w:rsid w:val="004B2A8B"/>
    <w:rsid w:val="004C5EA1"/>
    <w:rsid w:val="004C7505"/>
    <w:rsid w:val="004F2C5F"/>
    <w:rsid w:val="00517775"/>
    <w:rsid w:val="005204E7"/>
    <w:rsid w:val="00564870"/>
    <w:rsid w:val="005734DF"/>
    <w:rsid w:val="0058290F"/>
    <w:rsid w:val="005A2C61"/>
    <w:rsid w:val="005D06A1"/>
    <w:rsid w:val="005E62E7"/>
    <w:rsid w:val="005F198F"/>
    <w:rsid w:val="005F3327"/>
    <w:rsid w:val="00622E28"/>
    <w:rsid w:val="006230E8"/>
    <w:rsid w:val="00650C10"/>
    <w:rsid w:val="00653093"/>
    <w:rsid w:val="0065533D"/>
    <w:rsid w:val="006659E3"/>
    <w:rsid w:val="00681D79"/>
    <w:rsid w:val="00692422"/>
    <w:rsid w:val="006961C4"/>
    <w:rsid w:val="006A42F8"/>
    <w:rsid w:val="006B6D39"/>
    <w:rsid w:val="006C070A"/>
    <w:rsid w:val="006C0952"/>
    <w:rsid w:val="006C1E70"/>
    <w:rsid w:val="006C2A97"/>
    <w:rsid w:val="00701453"/>
    <w:rsid w:val="00703CDC"/>
    <w:rsid w:val="007103A5"/>
    <w:rsid w:val="00725486"/>
    <w:rsid w:val="007259AA"/>
    <w:rsid w:val="0073257E"/>
    <w:rsid w:val="00736E67"/>
    <w:rsid w:val="0074115C"/>
    <w:rsid w:val="007459C7"/>
    <w:rsid w:val="0075055F"/>
    <w:rsid w:val="00763F87"/>
    <w:rsid w:val="007716A2"/>
    <w:rsid w:val="007757DB"/>
    <w:rsid w:val="00796E8C"/>
    <w:rsid w:val="007A3D03"/>
    <w:rsid w:val="007B55CD"/>
    <w:rsid w:val="007B5D4C"/>
    <w:rsid w:val="007B79B6"/>
    <w:rsid w:val="007C3006"/>
    <w:rsid w:val="007F51C0"/>
    <w:rsid w:val="007F5819"/>
    <w:rsid w:val="008052CB"/>
    <w:rsid w:val="00844A8F"/>
    <w:rsid w:val="00860075"/>
    <w:rsid w:val="00865208"/>
    <w:rsid w:val="00870727"/>
    <w:rsid w:val="0087191D"/>
    <w:rsid w:val="008A516D"/>
    <w:rsid w:val="008A6014"/>
    <w:rsid w:val="008B2FA1"/>
    <w:rsid w:val="008D051F"/>
    <w:rsid w:val="008E3A0F"/>
    <w:rsid w:val="008F49FC"/>
    <w:rsid w:val="008F7AAE"/>
    <w:rsid w:val="00901C9B"/>
    <w:rsid w:val="00903AA6"/>
    <w:rsid w:val="00907110"/>
    <w:rsid w:val="00945466"/>
    <w:rsid w:val="009454D3"/>
    <w:rsid w:val="00967873"/>
    <w:rsid w:val="00987DB1"/>
    <w:rsid w:val="00990A7D"/>
    <w:rsid w:val="009946BB"/>
    <w:rsid w:val="009B1AB4"/>
    <w:rsid w:val="009C55FF"/>
    <w:rsid w:val="00A46173"/>
    <w:rsid w:val="00A46CB3"/>
    <w:rsid w:val="00A53FDB"/>
    <w:rsid w:val="00A576BC"/>
    <w:rsid w:val="00A61FFD"/>
    <w:rsid w:val="00A83614"/>
    <w:rsid w:val="00A91F91"/>
    <w:rsid w:val="00AA09AF"/>
    <w:rsid w:val="00AA4C4A"/>
    <w:rsid w:val="00AC4B6C"/>
    <w:rsid w:val="00B738EA"/>
    <w:rsid w:val="00B97FC5"/>
    <w:rsid w:val="00BA3D63"/>
    <w:rsid w:val="00BA78CA"/>
    <w:rsid w:val="00BC2D47"/>
    <w:rsid w:val="00BC3C81"/>
    <w:rsid w:val="00BC4942"/>
    <w:rsid w:val="00BE50BB"/>
    <w:rsid w:val="00BF3766"/>
    <w:rsid w:val="00C11D95"/>
    <w:rsid w:val="00C12A6B"/>
    <w:rsid w:val="00C177A9"/>
    <w:rsid w:val="00C23A12"/>
    <w:rsid w:val="00C318C5"/>
    <w:rsid w:val="00C44157"/>
    <w:rsid w:val="00C8639D"/>
    <w:rsid w:val="00CD342E"/>
    <w:rsid w:val="00D00B27"/>
    <w:rsid w:val="00D10965"/>
    <w:rsid w:val="00D44643"/>
    <w:rsid w:val="00DA3CEF"/>
    <w:rsid w:val="00DB4D14"/>
    <w:rsid w:val="00DC12D0"/>
    <w:rsid w:val="00DD3A18"/>
    <w:rsid w:val="00DF43B9"/>
    <w:rsid w:val="00E00ECA"/>
    <w:rsid w:val="00E017A3"/>
    <w:rsid w:val="00E1442D"/>
    <w:rsid w:val="00E226AA"/>
    <w:rsid w:val="00E7764C"/>
    <w:rsid w:val="00ED2CA1"/>
    <w:rsid w:val="00F35599"/>
    <w:rsid w:val="00F5418D"/>
    <w:rsid w:val="00F71A56"/>
    <w:rsid w:val="00FA4185"/>
    <w:rsid w:val="00FC7312"/>
    <w:rsid w:val="00FD425D"/>
    <w:rsid w:val="37248FA9"/>
    <w:rsid w:val="4B05760C"/>
    <w:rsid w:val="4BC4DB6A"/>
    <w:rsid w:val="7BC184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572B4A"/>
  <w15:chartTrackingRefBased/>
  <w15:docId w15:val="{7AED71FE-58A4-40BE-A9A3-78BD6D6F2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34DF"/>
  </w:style>
  <w:style w:type="paragraph" w:styleId="Ttulo1">
    <w:name w:val="heading 1"/>
    <w:basedOn w:val="Normal"/>
    <w:next w:val="Normal"/>
    <w:link w:val="Ttulo1Car"/>
    <w:uiPriority w:val="9"/>
    <w:qFormat/>
    <w:rsid w:val="00BC2D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C2D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C2D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C2D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C2D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C2D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2D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2D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2D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2D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C2D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C2D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C2D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C2D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C2D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C2D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C2D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2D47"/>
    <w:rPr>
      <w:rFonts w:eastAsiaTheme="majorEastAsia" w:cstheme="majorBidi"/>
      <w:color w:val="272727" w:themeColor="text1" w:themeTint="D8"/>
    </w:rPr>
  </w:style>
  <w:style w:type="paragraph" w:styleId="Ttulo">
    <w:name w:val="Title"/>
    <w:basedOn w:val="Normal"/>
    <w:next w:val="Normal"/>
    <w:link w:val="TtuloCar"/>
    <w:uiPriority w:val="10"/>
    <w:qFormat/>
    <w:rsid w:val="00BC2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C2D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C2D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2D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2D47"/>
    <w:pPr>
      <w:spacing w:before="160"/>
      <w:jc w:val="center"/>
    </w:pPr>
    <w:rPr>
      <w:i/>
      <w:iCs/>
      <w:color w:val="404040" w:themeColor="text1" w:themeTint="BF"/>
    </w:rPr>
  </w:style>
  <w:style w:type="character" w:customStyle="1" w:styleId="CitaCar">
    <w:name w:val="Cita Car"/>
    <w:basedOn w:val="Fuentedeprrafopredeter"/>
    <w:link w:val="Cita"/>
    <w:uiPriority w:val="29"/>
    <w:rsid w:val="00BC2D47"/>
    <w:rPr>
      <w:i/>
      <w:iCs/>
      <w:color w:val="404040" w:themeColor="text1" w:themeTint="BF"/>
    </w:rPr>
  </w:style>
  <w:style w:type="paragraph" w:styleId="Prrafodelista">
    <w:name w:val="List Paragraph"/>
    <w:basedOn w:val="Normal"/>
    <w:uiPriority w:val="34"/>
    <w:qFormat/>
    <w:rsid w:val="00BC2D47"/>
    <w:pPr>
      <w:ind w:left="720"/>
      <w:contextualSpacing/>
    </w:pPr>
  </w:style>
  <w:style w:type="character" w:styleId="nfasisintenso">
    <w:name w:val="Intense Emphasis"/>
    <w:basedOn w:val="Fuentedeprrafopredeter"/>
    <w:uiPriority w:val="21"/>
    <w:qFormat/>
    <w:rsid w:val="00BC2D47"/>
    <w:rPr>
      <w:i/>
      <w:iCs/>
      <w:color w:val="0F4761" w:themeColor="accent1" w:themeShade="BF"/>
    </w:rPr>
  </w:style>
  <w:style w:type="paragraph" w:styleId="Citadestacada">
    <w:name w:val="Intense Quote"/>
    <w:basedOn w:val="Normal"/>
    <w:next w:val="Normal"/>
    <w:link w:val="CitadestacadaCar"/>
    <w:uiPriority w:val="30"/>
    <w:qFormat/>
    <w:rsid w:val="00BC2D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C2D47"/>
    <w:rPr>
      <w:i/>
      <w:iCs/>
      <w:color w:val="0F4761" w:themeColor="accent1" w:themeShade="BF"/>
    </w:rPr>
  </w:style>
  <w:style w:type="character" w:styleId="Referenciaintensa">
    <w:name w:val="Intense Reference"/>
    <w:basedOn w:val="Fuentedeprrafopredeter"/>
    <w:uiPriority w:val="32"/>
    <w:qFormat/>
    <w:rsid w:val="00BC2D47"/>
    <w:rPr>
      <w:b/>
      <w:bCs/>
      <w:smallCaps/>
      <w:color w:val="0F4761" w:themeColor="accent1" w:themeShade="BF"/>
      <w:spacing w:val="5"/>
    </w:rPr>
  </w:style>
  <w:style w:type="paragraph" w:styleId="Encabezado">
    <w:name w:val="header"/>
    <w:basedOn w:val="Normal"/>
    <w:link w:val="EncabezadoCar"/>
    <w:uiPriority w:val="99"/>
    <w:unhideWhenUsed/>
    <w:rsid w:val="0087072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70727"/>
  </w:style>
  <w:style w:type="paragraph" w:styleId="Piedepgina">
    <w:name w:val="footer"/>
    <w:basedOn w:val="Normal"/>
    <w:link w:val="PiedepginaCar"/>
    <w:uiPriority w:val="99"/>
    <w:unhideWhenUsed/>
    <w:rsid w:val="0087072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70727"/>
  </w:style>
  <w:style w:type="paragraph" w:styleId="TtuloTDC">
    <w:name w:val="TOC Heading"/>
    <w:basedOn w:val="Ttulo1"/>
    <w:next w:val="Normal"/>
    <w:uiPriority w:val="39"/>
    <w:unhideWhenUsed/>
    <w:qFormat/>
    <w:rsid w:val="00870727"/>
    <w:pPr>
      <w:spacing w:before="240" w:after="0"/>
      <w:outlineLvl w:val="9"/>
    </w:pPr>
    <w:rPr>
      <w:kern w:val="0"/>
      <w:sz w:val="32"/>
      <w:szCs w:val="32"/>
      <w:lang w:eastAsia="es-ES"/>
      <w14:ligatures w14:val="none"/>
    </w:rPr>
  </w:style>
  <w:style w:type="paragraph" w:styleId="TDC2">
    <w:name w:val="toc 2"/>
    <w:basedOn w:val="Normal"/>
    <w:next w:val="Normal"/>
    <w:autoRedefine/>
    <w:uiPriority w:val="39"/>
    <w:unhideWhenUsed/>
    <w:rsid w:val="00870727"/>
    <w:pPr>
      <w:spacing w:after="100"/>
      <w:ind w:left="220"/>
    </w:pPr>
  </w:style>
  <w:style w:type="character" w:styleId="Hipervnculo">
    <w:name w:val="Hyperlink"/>
    <w:basedOn w:val="Fuentedeprrafopredeter"/>
    <w:uiPriority w:val="99"/>
    <w:unhideWhenUsed/>
    <w:rsid w:val="00870727"/>
    <w:rPr>
      <w:color w:val="467886" w:themeColor="hyperlink"/>
      <w:u w:val="single"/>
    </w:rPr>
  </w:style>
  <w:style w:type="paragraph" w:styleId="Descripcin">
    <w:name w:val="caption"/>
    <w:basedOn w:val="Normal"/>
    <w:next w:val="Normal"/>
    <w:uiPriority w:val="35"/>
    <w:unhideWhenUsed/>
    <w:qFormat/>
    <w:rsid w:val="005F198F"/>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5E62E7"/>
    <w:pPr>
      <w:spacing w:after="0"/>
    </w:pPr>
  </w:style>
  <w:style w:type="table" w:styleId="Tablaconcuadrcula">
    <w:name w:val="Table Grid"/>
    <w:basedOn w:val="Tablanormal"/>
    <w:uiPriority w:val="39"/>
    <w:rsid w:val="00BA7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0153C1"/>
    <w:rPr>
      <w:color w:val="605E5C"/>
      <w:shd w:val="clear" w:color="auto" w:fill="E1DFDD"/>
    </w:rPr>
  </w:style>
  <w:style w:type="table" w:styleId="Tablanormal1">
    <w:name w:val="Plain Table 1"/>
    <w:basedOn w:val="Tablanormal"/>
    <w:uiPriority w:val="41"/>
    <w:rsid w:val="005204E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DC3">
    <w:name w:val="toc 3"/>
    <w:basedOn w:val="Normal"/>
    <w:next w:val="Normal"/>
    <w:autoRedefine/>
    <w:uiPriority w:val="39"/>
    <w:unhideWhenUsed/>
    <w:rsid w:val="00A91F91"/>
    <w:pPr>
      <w:spacing w:after="100"/>
      <w:ind w:left="440"/>
    </w:pPr>
  </w:style>
  <w:style w:type="paragraph" w:styleId="Textonotapie">
    <w:name w:val="footnote text"/>
    <w:basedOn w:val="Normal"/>
    <w:link w:val="TextonotapieCar"/>
    <w:uiPriority w:val="99"/>
    <w:semiHidden/>
    <w:unhideWhenUsed/>
    <w:rsid w:val="00D4464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D44643"/>
    <w:rPr>
      <w:sz w:val="20"/>
      <w:szCs w:val="20"/>
    </w:rPr>
  </w:style>
  <w:style w:type="character" w:styleId="Refdenotaalpie">
    <w:name w:val="footnote reference"/>
    <w:basedOn w:val="Fuentedeprrafopredeter"/>
    <w:uiPriority w:val="99"/>
    <w:semiHidden/>
    <w:unhideWhenUsed/>
    <w:rsid w:val="00D44643"/>
    <w:rPr>
      <w:vertAlign w:val="superscript"/>
    </w:rPr>
  </w:style>
  <w:style w:type="paragraph" w:styleId="NormalWeb">
    <w:name w:val="Normal (Web)"/>
    <w:basedOn w:val="Normal"/>
    <w:uiPriority w:val="99"/>
    <w:semiHidden/>
    <w:unhideWhenUsed/>
    <w:rsid w:val="00DD3A18"/>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table" w:styleId="Tablaconcuadrcula5oscura-nfasis1">
    <w:name w:val="Grid Table 5 Dark Accent 1"/>
    <w:basedOn w:val="Tablanormal"/>
    <w:uiPriority w:val="50"/>
    <w:rsid w:val="00681D7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E64B964EE86E94E88810388061E4AC8" ma:contentTypeVersion="3" ma:contentTypeDescription="Crear nuevo documento." ma:contentTypeScope="" ma:versionID="3c755de4efb81f0959f76dfe4f7a563c">
  <xsd:schema xmlns:xsd="http://www.w3.org/2001/XMLSchema" xmlns:xs="http://www.w3.org/2001/XMLSchema" xmlns:p="http://schemas.microsoft.com/office/2006/metadata/properties" xmlns:ns2="72982a07-b385-426f-8f99-a9bd2486cbec" targetNamespace="http://schemas.microsoft.com/office/2006/metadata/properties" ma:root="true" ma:fieldsID="5f645ab2d71ed821d1fb93c6441734aa" ns2:_="">
    <xsd:import namespace="72982a07-b385-426f-8f99-a9bd2486cbe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982a07-b385-426f-8f99-a9bd2486cb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B8420-1B48-4D23-8D6E-64373AC5070B}">
  <ds:schemaRefs>
    <ds:schemaRef ds:uri="http://schemas.microsoft.com/sharepoint/v3/contenttype/forms"/>
  </ds:schemaRefs>
</ds:datastoreItem>
</file>

<file path=customXml/itemProps2.xml><?xml version="1.0" encoding="utf-8"?>
<ds:datastoreItem xmlns:ds="http://schemas.openxmlformats.org/officeDocument/2006/customXml" ds:itemID="{7F0B1298-25D5-45B9-909D-DD837044A49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AB20FFE-1E23-4B58-9D76-1835AB7D3B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982a07-b385-426f-8f99-a9bd2486cb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53714F8-FBC3-4DCC-8DCB-89BB58DCF7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1141</TotalTime>
  <Pages>6</Pages>
  <Words>1437</Words>
  <Characters>7905</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DE BLAS BLAZQUEZ</dc:creator>
  <cp:keywords/>
  <dc:description/>
  <cp:lastModifiedBy>Bruno Ortiz Blanco</cp:lastModifiedBy>
  <cp:revision>1</cp:revision>
  <cp:lastPrinted>2026-05-15T20:43:00Z</cp:lastPrinted>
  <dcterms:created xsi:type="dcterms:W3CDTF">2025-09-30T09:01:00Z</dcterms:created>
  <dcterms:modified xsi:type="dcterms:W3CDTF">2026-05-20T11:32:00Z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0x0101003E64B964EE86E94E88810388061E4AC8</vt:lpwstr>
  </property>
</Properties>
</file>