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>
          <w:rFonts w:ascii="Times New Roman" w:cs="Times New Roman" w:hAnsi="Times New Roman"/>
          <w:sz w:val="20"/>
          <w:szCs w:val="20"/>
        </w:rPr>
        <w:t>A Contabilidade Plínia Mara foi fundada em 01/03/09 no bairro Engenho de Serra na cidade de Formiga-MG como fruto de intenso trabalho e estudos da contadora Plínia Mara Fonseca, que possui ampla experiência na área contábil.</w:t>
      </w:r>
    </w:p>
    <w:p>
      <w:pPr>
        <w:pStyle w:val="style0"/>
      </w:pPr>
      <w:r>
        <w:rPr>
          <w:rFonts w:ascii="Times New Roman" w:cs="Times New Roman" w:hAnsi="Times New Roman"/>
          <w:sz w:val="20"/>
          <w:szCs w:val="20"/>
        </w:rPr>
        <w:t xml:space="preserve">O escritório busca atender da melhor maneira a todos os seus clientes, buscando a renovação e inovações como diferencial, por uma equipe altamente qualificada e em constante treinamento para aperfeiçoamento. </w:t>
      </w:r>
    </w:p>
    <w:p>
      <w:pPr>
        <w:pStyle w:val="style0"/>
      </w:pPr>
      <w:r>
        <w:rPr>
          <w:rFonts w:ascii="Times New Roman" w:cs="Times New Roman" w:hAnsi="Times New Roman"/>
          <w:sz w:val="20"/>
          <w:szCs w:val="20"/>
        </w:rPr>
        <w:t>A transparência profissional e a ética norteiam as ações de nossa equipe que oferece serviços contábeis e assessoria e nossa conduta e profissionalismo vem marcando um constante crescimento das nossas empresas.</w:t>
      </w:r>
    </w:p>
    <w:p>
      <w:pPr>
        <w:pStyle w:val="style0"/>
      </w:pPr>
      <w:r>
        <w:rPr>
          <w:rFonts w:ascii="Times New Roman" w:cs="Times New Roman" w:hAnsi="Times New Roman"/>
          <w:sz w:val="20"/>
          <w:szCs w:val="20"/>
        </w:rPr>
        <w:t>Somos uma empresa que buscamos constantemente novas tecnologias e aprimoramento da</w:t>
      </w:r>
      <w:r>
        <w:rPr>
          <w:rFonts w:ascii="Times New Roman" w:cs="Times New Roman" w:hAnsi="Times New Roman"/>
          <w:sz w:val="20"/>
          <w:szCs w:val="20"/>
        </w:rPr>
        <w:t>s</w:t>
      </w:r>
      <w:r>
        <w:rPr>
          <w:rFonts w:ascii="Times New Roman" w:cs="Times New Roman" w:hAnsi="Times New Roman"/>
          <w:sz w:val="20"/>
          <w:szCs w:val="20"/>
        </w:rPr>
        <w:t xml:space="preserve"> pessoas que fazem parte da nossa empresa. Para nós o cliente é a figura mais importante , sendo assim nos colocamos a disposição para ajuda-los , a ter sucesso e auxiliando  sempre no desenvolvimento e crescimento de sua empresa.</w:t>
      </w:r>
    </w:p>
    <w:p>
      <w:pPr>
        <w:pStyle w:val="style0"/>
      </w:pPr>
      <w:r>
        <w:rPr>
          <w:rFonts w:ascii="Times New Roman" w:cs="Times New Roman" w:hAnsi="Times New Roman"/>
          <w:sz w:val="20"/>
          <w:szCs w:val="20"/>
        </w:rPr>
        <w:t>Nossa visão: Ser uma empresa de excelência em contabilidade, com dinamismo e eficiência, contribuindo para a satisfação e o sucesso dos nossos clientes e colaboradores,  ser um escritório contábil  referencia em nossa cidade e região, consolidando e expandindo, o reconhecimento público, pelo profissionalismo, compromisso e qualidade nos serviços que prestamos.</w:t>
      </w:r>
    </w:p>
    <w:p>
      <w:pPr>
        <w:pStyle w:val="style0"/>
      </w:pPr>
      <w:r>
        <w:rPr>
          <w:rFonts w:ascii="Times New Roman" w:cs="Times New Roman" w:hAnsi="Times New Roman"/>
          <w:sz w:val="20"/>
          <w:szCs w:val="20"/>
        </w:rPr>
        <w:t xml:space="preserve">Nossa missão: </w:t>
      </w:r>
      <w:r>
        <w:rPr>
          <w:rFonts w:ascii="Times New Roman" w:cs="Times New Roman" w:eastAsia="Times New Roman" w:hAnsi="Times New Roman"/>
          <w:color w:val="000000"/>
          <w:sz w:val="20"/>
          <w:szCs w:val="20"/>
          <w:lang w:eastAsia="pt-BR"/>
        </w:rPr>
        <w:t>Oferecer serviços e soluções competitivas na área contábil ao mercado empresarial, de maneira rápida e eficaz, dentro dos mais altos padrões éticos, legais e de qualidade, buscando superar as expectativas dos clientes.</w:t>
      </w:r>
    </w:p>
    <w:p>
      <w:pPr>
        <w:pStyle w:val="style0"/>
        <w:spacing w:after="28" w:before="28" w:line="100" w:lineRule="atLeast"/>
        <w:contextualSpacing w:val="false"/>
      </w:pPr>
      <w:r>
        <w:rPr>
          <w:rFonts w:ascii="Times New Roman" w:cs="Times New Roman" w:eastAsia="Times New Roman" w:hAnsi="Times New Roman"/>
          <w:b/>
          <w:bCs/>
          <w:color w:val="000000"/>
          <w:sz w:val="20"/>
          <w:szCs w:val="20"/>
          <w:lang w:eastAsia="pt-BR"/>
        </w:rPr>
        <w:t>Objetivos:</w:t>
      </w:r>
    </w:p>
    <w:p>
      <w:pPr>
        <w:pStyle w:val="style0"/>
        <w:spacing w:after="28" w:before="28" w:line="100" w:lineRule="atLeast"/>
        <w:contextualSpacing w:val="false"/>
      </w:pPr>
      <w:r>
        <w:rPr>
          <w:rFonts w:ascii="Times New Roman" w:cs="Times New Roman" w:eastAsia="Times New Roman" w:hAnsi="Times New Roman"/>
          <w:color w:val="000000"/>
          <w:sz w:val="20"/>
          <w:szCs w:val="20"/>
          <w:lang w:eastAsia="pt-BR"/>
        </w:rPr>
        <w:t>a) Prestar serviços com qualidade e eficácia a todos os clientes;</w:t>
      </w:r>
    </w:p>
    <w:p>
      <w:pPr>
        <w:pStyle w:val="style0"/>
        <w:spacing w:after="28" w:before="28" w:line="100" w:lineRule="atLeast"/>
        <w:contextualSpacing w:val="false"/>
      </w:pPr>
      <w:r>
        <w:rPr>
          <w:rFonts w:ascii="Times New Roman" w:cs="Times New Roman" w:eastAsia="Times New Roman" w:hAnsi="Times New Roman"/>
          <w:color w:val="000000"/>
          <w:sz w:val="20"/>
          <w:szCs w:val="20"/>
          <w:lang w:eastAsia="pt-BR"/>
        </w:rPr>
        <w:t>b) Estabelecer vínculos profissionais e responsáveis aos tomadores dos serviços;</w:t>
      </w:r>
    </w:p>
    <w:p>
      <w:pPr>
        <w:pStyle w:val="style0"/>
        <w:spacing w:after="28" w:before="28" w:line="100" w:lineRule="atLeast"/>
        <w:contextualSpacing w:val="false"/>
      </w:pPr>
      <w:r>
        <w:rPr>
          <w:rFonts w:ascii="Times New Roman" w:cs="Times New Roman" w:eastAsia="Times New Roman" w:hAnsi="Times New Roman"/>
          <w:color w:val="000000"/>
          <w:sz w:val="20"/>
          <w:szCs w:val="20"/>
          <w:lang w:eastAsia="pt-BR"/>
        </w:rPr>
        <w:t>c) Qualificar continua e gradativamente material humano para garantir a qualidade dos serviços;</w:t>
      </w:r>
    </w:p>
    <w:p>
      <w:pPr>
        <w:pStyle w:val="style0"/>
        <w:spacing w:after="28" w:before="28" w:line="100" w:lineRule="atLeast"/>
        <w:contextualSpacing w:val="false"/>
      </w:pPr>
      <w:r>
        <w:rPr>
          <w:rFonts w:ascii="Times New Roman" w:cs="Times New Roman" w:eastAsia="Times New Roman" w:hAnsi="Times New Roman"/>
          <w:color w:val="000000"/>
          <w:sz w:val="20"/>
          <w:szCs w:val="20"/>
          <w:lang w:eastAsia="pt-BR"/>
        </w:rPr>
        <w:t>d) Criar mecanismos para adequação da  Contabilidade Plinia  a qualidade total dos serviços prestados;</w:t>
      </w:r>
    </w:p>
    <w:p>
      <w:pPr>
        <w:pStyle w:val="style0"/>
        <w:spacing w:after="28" w:before="28" w:line="100" w:lineRule="atLeast"/>
        <w:contextualSpacing w:val="false"/>
      </w:pPr>
      <w:r>
        <w:rPr>
          <w:rFonts w:ascii="Times New Roman" w:cs="Times New Roman" w:eastAsia="Times New Roman" w:hAnsi="Times New Roman"/>
          <w:color w:val="000000"/>
          <w:sz w:val="20"/>
          <w:szCs w:val="20"/>
          <w:lang w:eastAsia="pt-BR"/>
        </w:rPr>
        <w:t>e) Ser um escritório que acompanha e faz a cada dia o melhor para crescimento de seus clientes</w:t>
      </w:r>
    </w:p>
    <w:p>
      <w:pPr>
        <w:pStyle w:val="style0"/>
        <w:spacing w:after="28" w:before="28" w:line="100" w:lineRule="atLeast"/>
        <w:contextualSpacing w:val="false"/>
      </w:pPr>
      <w:r>
        <w:rPr>
          <w:rFonts w:ascii="Times New Roman" w:cs="Times New Roman" w:eastAsia="Times New Roman" w:hAnsi="Times New Roman"/>
          <w:color w:val="000000"/>
          <w:sz w:val="20"/>
          <w:szCs w:val="20"/>
          <w:lang w:eastAsia="pt-BR"/>
        </w:rPr>
        <w:t>f) Demonstrar aos clientes a importância dos serviços contábeis na gestão das empresas.</w:t>
      </w:r>
    </w:p>
    <w:p>
      <w:pPr>
        <w:pStyle w:val="style0"/>
        <w:shd w:fill="F4F4F4" w:val="clear"/>
        <w:spacing w:after="0" w:before="0" w:line="100" w:lineRule="atLeast"/>
        <w:contextualSpacing w:val="false"/>
      </w:pPr>
      <w:r>
        <w:rPr>
          <w:rFonts w:ascii="Times New Roman" w:cs="Times New Roman" w:eastAsia="Times New Roman" w:hAnsi="Times New Roman"/>
          <w:color w:val="666666"/>
          <w:sz w:val="20"/>
          <w:szCs w:val="20"/>
          <w:lang w:eastAsia="pt-BR"/>
        </w:rPr>
        <w:t xml:space="preserve"> </w:t>
      </w:r>
      <w:r>
        <w:rPr>
          <w:rFonts w:ascii="Times New Roman" w:cs="Times New Roman" w:eastAsia="Times New Roman" w:hAnsi="Times New Roman"/>
          <w:b/>
          <w:bCs/>
          <w:sz w:val="20"/>
          <w:szCs w:val="20"/>
          <w:lang w:eastAsia="pt-BR"/>
        </w:rPr>
        <w:t>Valores</w:t>
      </w:r>
    </w:p>
    <w:p>
      <w:pPr>
        <w:pStyle w:val="style0"/>
      </w:pPr>
      <w:r>
        <w:rPr>
          <w:rFonts w:ascii="Times New Roman" w:cs="Times New Roman" w:eastAsia="Times New Roman" w:hAnsi="Times New Roman"/>
          <w:sz w:val="20"/>
          <w:szCs w:val="20"/>
          <w:lang w:eastAsia="pt-BR"/>
        </w:rPr>
        <w:t> </w:t>
      </w:r>
      <w:r>
        <w:rPr>
          <w:rFonts w:ascii="Times New Roman" w:cs="Times New Roman" w:eastAsia="Times New Roman" w:hAnsi="Times New Roman"/>
          <w:sz w:val="20"/>
          <w:szCs w:val="20"/>
          <w:lang w:eastAsia="pt-BR"/>
        </w:rPr>
        <w:t>Ética profissional;</w:t>
      </w:r>
    </w:p>
    <w:p>
      <w:pPr>
        <w:pStyle w:val="style0"/>
      </w:pPr>
      <w:r>
        <w:rPr>
          <w:rFonts w:ascii="Times New Roman" w:cs="Times New Roman" w:eastAsia="Times New Roman" w:hAnsi="Times New Roman"/>
          <w:sz w:val="20"/>
          <w:szCs w:val="20"/>
          <w:lang w:eastAsia="pt-BR"/>
        </w:rPr>
        <w:t>Respeito ao cliente</w:t>
      </w:r>
    </w:p>
    <w:p>
      <w:pPr>
        <w:pStyle w:val="style0"/>
      </w:pPr>
      <w:r>
        <w:rPr>
          <w:rFonts w:ascii="Times New Roman" w:cs="Times New Roman" w:eastAsia="Times New Roman" w:hAnsi="Times New Roman"/>
          <w:sz w:val="20"/>
          <w:szCs w:val="20"/>
          <w:lang w:eastAsia="pt-BR"/>
        </w:rPr>
        <w:t>Lealdade</w:t>
      </w:r>
    </w:p>
    <w:p>
      <w:pPr>
        <w:pStyle w:val="style0"/>
      </w:pPr>
      <w:r>
        <w:rPr>
          <w:rFonts w:ascii="Times New Roman" w:cs="Times New Roman" w:eastAsia="Times New Roman" w:hAnsi="Times New Roman"/>
          <w:sz w:val="20"/>
          <w:szCs w:val="20"/>
          <w:lang w:eastAsia="pt-BR"/>
        </w:rPr>
        <w:t>Legalidade</w:t>
      </w:r>
    </w:p>
    <w:p>
      <w:pPr>
        <w:pStyle w:val="style0"/>
      </w:pPr>
      <w:r>
        <w:rPr>
          <w:rFonts w:ascii="Times New Roman" w:cs="Times New Roman" w:eastAsia="Times New Roman" w:hAnsi="Times New Roman"/>
          <w:sz w:val="20"/>
          <w:szCs w:val="20"/>
          <w:lang w:eastAsia="pt-BR"/>
        </w:rPr>
        <w:t>Profissionalismo absoluto</w:t>
      </w:r>
    </w:p>
    <w:p>
      <w:pPr>
        <w:pStyle w:val="style0"/>
      </w:pPr>
      <w:r>
        <w:rPr>
          <w:rFonts w:ascii="Times New Roman" w:cs="Times New Roman" w:eastAsia="Times New Roman" w:hAnsi="Times New Roman"/>
          <w:sz w:val="20"/>
          <w:szCs w:val="20"/>
          <w:lang w:eastAsia="pt-BR"/>
        </w:rPr>
        <w:t>Confiança</w:t>
      </w:r>
    </w:p>
    <w:p>
      <w:pPr>
        <w:pStyle w:val="style0"/>
      </w:pPr>
      <w:r>
        <w:rPr>
          <w:rFonts w:ascii="Times New Roman" w:cs="Times New Roman" w:eastAsia="Times New Roman" w:hAnsi="Times New Roman"/>
          <w:sz w:val="20"/>
          <w:szCs w:val="20"/>
          <w:lang w:eastAsia="pt-BR"/>
        </w:rPr>
        <w:t>Credibilidade</w:t>
      </w:r>
    </w:p>
    <w:p>
      <w:pPr>
        <w:pStyle w:val="style0"/>
      </w:pPr>
      <w:r>
        <w:rPr>
          <w:rFonts w:ascii="Times New Roman" w:cs="Times New Roman" w:hAnsi="Times New Roman"/>
          <w:sz w:val="20"/>
          <w:szCs w:val="20"/>
        </w:rPr>
        <w:t xml:space="preserve"> 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sectPr>
      <w:type w:val="nextPage"/>
      <w:pgSz w:h="16838" w:w="11906"/>
      <w:pgMar w:bottom="1417" w:footer="0" w:gutter="0" w:header="0" w:left="1701" w:right="1701" w:top="1417"/>
      <w:pgNumType w:fmt="decimal"/>
      <w:formProt w:val="false"/>
      <w:textDirection w:val="lrTb"/>
      <w:docGrid w:charSpace="4096" w:linePitch="36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  <w:font w:name="Calibri">
    <w:charset w:val="80"/>
    <w:family w:val="roman"/>
    <w:pitch w:val="variable"/>
  </w:font>
  <w:font w:name="Arial">
    <w:charset w:val="8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>
  <w:style w:styleId="style0" w:type="paragraph">
    <w:name w:val="Estilo padrão"/>
    <w:next w:val="style0"/>
    <w:pPr>
      <w:widowControl/>
      <w:suppressAutoHyphens w:val="true"/>
      <w:spacing w:after="200" w:before="0" w:line="276" w:lineRule="auto"/>
      <w:contextualSpacing w:val="false"/>
    </w:pPr>
    <w:rPr>
      <w:rFonts w:ascii="Calibri" w:cs="Calibri" w:eastAsia="Arial Unicode MS" w:hAnsi="Calibri"/>
      <w:color w:val="auto"/>
      <w:sz w:val="22"/>
      <w:szCs w:val="22"/>
      <w:lang w:bidi="ar-SA" w:eastAsia="en-US" w:val="pt-BR"/>
    </w:rPr>
  </w:style>
  <w:style w:styleId="style15" w:type="character">
    <w:name w:val="Default Paragraph Font"/>
    <w:next w:val="style15"/>
    <w:rPr/>
  </w:style>
  <w:style w:styleId="style16" w:type="character">
    <w:name w:val="Ênfase acentuado"/>
    <w:basedOn w:val="style15"/>
    <w:next w:val="style16"/>
    <w:rPr>
      <w:b/>
      <w:bCs/>
    </w:rPr>
  </w:style>
  <w:style w:styleId="style17" w:type="character">
    <w:name w:val="apple-converted-space"/>
    <w:basedOn w:val="style15"/>
    <w:next w:val="style17"/>
    <w:rPr/>
  </w:style>
  <w:style w:styleId="style18" w:type="character">
    <w:name w:val="Ligação de Internet"/>
    <w:basedOn w:val="style15"/>
    <w:next w:val="style18"/>
    <w:rPr>
      <w:color w:val="0000FF"/>
      <w:u w:val="single"/>
      <w:lang w:bidi="zxx-" w:eastAsia="zxx-" w:val="zxx-"/>
    </w:rPr>
  </w:style>
  <w:style w:styleId="style19" w:type="character">
    <w:name w:val="ListLabel 1"/>
    <w:next w:val="style19"/>
    <w:rPr>
      <w:sz w:val="20"/>
    </w:rPr>
  </w:style>
  <w:style w:styleId="style20" w:type="paragraph">
    <w:name w:val="Título"/>
    <w:basedOn w:val="style0"/>
    <w:next w:val="style21"/>
    <w:pPr>
      <w:keepNext/>
      <w:spacing w:after="120" w:before="240"/>
      <w:contextualSpacing w:val="false"/>
    </w:pPr>
    <w:rPr>
      <w:rFonts w:ascii="Arial" w:cs="Arial Unicode MS" w:eastAsia="Arial Unicode MS" w:hAnsi="Arial"/>
      <w:sz w:val="28"/>
      <w:szCs w:val="28"/>
    </w:rPr>
  </w:style>
  <w:style w:styleId="style21" w:type="paragraph">
    <w:name w:val="Corpo do texto"/>
    <w:basedOn w:val="style0"/>
    <w:next w:val="style21"/>
    <w:pPr>
      <w:spacing w:after="120" w:before="0"/>
      <w:contextualSpacing w:val="false"/>
    </w:pPr>
    <w:rPr/>
  </w:style>
  <w:style w:styleId="style22" w:type="paragraph">
    <w:name w:val="Lista"/>
    <w:basedOn w:val="style21"/>
    <w:next w:val="style22"/>
    <w:pPr/>
    <w:rPr/>
  </w:style>
  <w:style w:styleId="style23" w:type="paragraph">
    <w:name w:val="Legenda"/>
    <w:basedOn w:val="style0"/>
    <w:next w:val="style23"/>
    <w:pPr>
      <w:suppressLineNumbers/>
      <w:spacing w:after="120" w:before="120"/>
      <w:contextualSpacing w:val="false"/>
    </w:pPr>
    <w:rPr>
      <w:i/>
      <w:iCs/>
      <w:sz w:val="24"/>
      <w:szCs w:val="24"/>
    </w:rPr>
  </w:style>
  <w:style w:styleId="style24" w:type="paragraph">
    <w:name w:val="Índice"/>
    <w:basedOn w:val="style0"/>
    <w:next w:val="style24"/>
    <w:pPr>
      <w:suppressLineNumbers/>
    </w:pPr>
    <w:rPr/>
  </w:style>
  <w:style w:styleId="style25" w:type="paragraph">
    <w:name w:val="Normal (Web)"/>
    <w:basedOn w:val="style0"/>
    <w:next w:val="style25"/>
    <w:pPr>
      <w:spacing w:after="28" w:before="28" w:line="100" w:lineRule="atLeast"/>
      <w:contextualSpacing w:val="false"/>
    </w:pPr>
    <w:rPr>
      <w:rFonts w:ascii="Times New Roman" w:cs="Times New Roman" w:eastAsia="Times New Roman" w:hAnsi="Times New Roman"/>
      <w:sz w:val="24"/>
      <w:szCs w:val="24"/>
      <w:lang w:eastAsia="pt-BR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2013-04-17T20:48:00.00Z</dcterms:created>
  <dc:creator>Plinia</dc:creator>
  <cp:lastModifiedBy>Plinia</cp:lastModifiedBy>
  <dcterms:modified xsi:type="dcterms:W3CDTF">2013-04-17T23:39:00.00Z</dcterms:modified>
  <cp:revision>1</cp:revision>
</cp:coreProperties>
</file>