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97" w:rsidRPr="00370D97" w:rsidRDefault="00370D97" w:rsidP="00370D97">
      <w:pPr>
        <w:spacing w:after="0" w:line="975" w:lineRule="atLeast"/>
        <w:outlineLvl w:val="0"/>
        <w:rPr>
          <w:rFonts w:ascii="Arial" w:eastAsia="Times New Roman" w:hAnsi="Arial" w:cs="Arial"/>
          <w:kern w:val="36"/>
          <w:sz w:val="77"/>
          <w:szCs w:val="77"/>
          <w:lang w:eastAsia="pt-BR"/>
        </w:rPr>
      </w:pPr>
      <w:r w:rsidRPr="00370D97">
        <w:rPr>
          <w:rFonts w:ascii="Arial" w:eastAsia="Times New Roman" w:hAnsi="Arial" w:cs="Arial"/>
          <w:kern w:val="36"/>
          <w:sz w:val="77"/>
          <w:szCs w:val="77"/>
          <w:lang w:eastAsia="pt-BR"/>
        </w:rPr>
        <w:t xml:space="preserve">Introdução ao </w:t>
      </w:r>
      <w:proofErr w:type="spellStart"/>
      <w:r w:rsidRPr="00370D97">
        <w:rPr>
          <w:rFonts w:ascii="Arial" w:eastAsia="Times New Roman" w:hAnsi="Arial" w:cs="Arial"/>
          <w:kern w:val="36"/>
          <w:sz w:val="77"/>
          <w:szCs w:val="77"/>
          <w:lang w:eastAsia="pt-BR"/>
        </w:rPr>
        <w:t>Hibernate</w:t>
      </w:r>
      <w:proofErr w:type="spellEnd"/>
      <w:r w:rsidRPr="00370D97">
        <w:rPr>
          <w:rFonts w:ascii="Arial" w:eastAsia="Times New Roman" w:hAnsi="Arial" w:cs="Arial"/>
          <w:kern w:val="36"/>
          <w:sz w:val="77"/>
          <w:szCs w:val="77"/>
          <w:lang w:eastAsia="pt-BR"/>
        </w:rPr>
        <w:t xml:space="preserve"> </w:t>
      </w:r>
      <w:proofErr w:type="spellStart"/>
      <w:r w:rsidRPr="00370D97">
        <w:rPr>
          <w:rFonts w:ascii="Arial" w:eastAsia="Times New Roman" w:hAnsi="Arial" w:cs="Arial"/>
          <w:kern w:val="36"/>
          <w:sz w:val="77"/>
          <w:szCs w:val="77"/>
          <w:lang w:eastAsia="pt-BR"/>
        </w:rPr>
        <w:t>Search</w:t>
      </w:r>
      <w:proofErr w:type="spellEnd"/>
    </w:p>
    <w:bookmarkStart w:id="0" w:name="link_voto_negativo"/>
    <w:bookmarkEnd w:id="0"/>
    <w:p w:rsidR="00370D97" w:rsidRPr="00370D97" w:rsidRDefault="00370D97" w:rsidP="00370D97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begin"/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instrText xml:space="preserve"> HYPERLINK "https://www.facebook.com/sharer/sharer.php?u=http://www.devmedia.com.br/introducao-ao-hibernate-search/29739" \o "Compartilhe no Facebook" \t "_blank" </w:instrText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separate"/>
      </w:r>
      <w:proofErr w:type="spellStart"/>
      <w:r w:rsidRPr="00370D97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pt-BR"/>
        </w:rPr>
        <w:t>Facebook</w:t>
      </w:r>
      <w:proofErr w:type="spellEnd"/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end"/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proofErr w:type="spellStart"/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begin"/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instrText xml:space="preserve"> HYPERLINK "https://twitter.com/home?status=Hibernate%20Search%0D%0Ahttp://www.devmedia.com.br/introducao-ao-hibernate-search/29739" \o "Compartilhe no Twitter" \t "_blank" </w:instrText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separate"/>
      </w:r>
      <w:r w:rsidRPr="00370D97">
        <w:rPr>
          <w:rFonts w:ascii="Verdana" w:eastAsia="Times New Roman" w:hAnsi="Verdana" w:cs="Times New Roman"/>
          <w:color w:val="0000FF"/>
          <w:sz w:val="27"/>
          <w:szCs w:val="27"/>
          <w:u w:val="single"/>
          <w:lang w:eastAsia="pt-BR"/>
        </w:rPr>
        <w:t>Twitter</w:t>
      </w:r>
      <w:proofErr w:type="spellEnd"/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end"/>
      </w:r>
    </w:p>
    <w:p w:rsidR="00370D97" w:rsidRPr="00370D97" w:rsidRDefault="00370D97" w:rsidP="00370D97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r w:rsidRPr="00370D97">
        <w:rPr>
          <w:rFonts w:ascii="Arial" w:eastAsia="Times New Roman" w:hAnsi="Arial" w:cs="Arial"/>
          <w:color w:val="000000"/>
          <w:lang w:eastAsia="pt-BR"/>
        </w:rPr>
        <w:t>(0)</w:t>
      </w:r>
      <w:r w:rsidRPr="00370D9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 </w:t>
      </w:r>
      <w:r w:rsidRPr="00370D97">
        <w:rPr>
          <w:rFonts w:ascii="Arial" w:eastAsia="Times New Roman" w:hAnsi="Arial" w:cs="Arial"/>
          <w:color w:val="000000"/>
          <w:lang w:eastAsia="pt-BR"/>
        </w:rPr>
        <w:t>(1)</w:t>
      </w:r>
    </w:p>
    <w:p w:rsidR="00370D97" w:rsidRPr="00370D97" w:rsidRDefault="00370D97" w:rsidP="00370D97">
      <w:pPr>
        <w:spacing w:after="0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r w:rsidRPr="00370D97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Veja neste artigo o que é o </w:t>
      </w:r>
      <w:proofErr w:type="spellStart"/>
      <w:r w:rsidRPr="00370D97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Hibernate</w:t>
      </w:r>
      <w:proofErr w:type="spellEnd"/>
      <w:r w:rsidRPr="00370D97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Search</w:t>
      </w:r>
      <w:proofErr w:type="spellEnd"/>
      <w:r w:rsidRPr="00370D97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 e como podemos criar uma aplicação com este framework.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aos desenvolvedores utilizarem facilmente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nosso modelo de objetos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bookmarkStart w:id="1" w:name="_GoBack"/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bookmarkEnd w:id="1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pesquisa de código aberto livremente disponível.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uma grande quantidade de textos e criar uma pesquisa indexada.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si só, é um componente que provê funcionalidades de pesquisa no seu núcleo principal, incluindo análise, indexação e consulta. Nossa aplicação se integra com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fornecer conteúdo para indexação e consultas para executar contra a indexação.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pode ser frustrante quando se trabalha com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há uma incompatibilidade entre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objetos Java que usam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similar a incompatibilidade objeto/relacional. No entanto,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vem para terminar com essa inconsistência.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trás da funcionalidade de pesquisa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biblioteca de código-fonte aberto para indexação e pesquisa.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considerado um projeto Java com uma rica história de inovação, embora ainda possa ser portada para outras linguagens de programação, não se limitando apenas ao Java.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adotado em uma grande variedade de projetos na indústria, entre eles se destacam a Disney 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projeto inter-relacionado ao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Apache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Solr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um servidor de pesquisa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standalone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 no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restante do artigo veremos mais sobre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, seu funcionamento, as suas principais características e exemplos.</w:t>
      </w:r>
    </w:p>
    <w:p w:rsidR="00370D97" w:rsidRPr="00370D97" w:rsidRDefault="00370D97" w:rsidP="00370D97">
      <w:pPr>
        <w:spacing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</w:pPr>
      <w:r w:rsidRPr="00370D97"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  <w:t>Funcionamento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“empacotador magro” ou um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thin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wrapper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abrange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componente opcional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Solr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estende o núcleo principal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ORM, o mais utilizado framework de mapeamento objeto/relacional para Persistência Java.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 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o relacionamento entre todos esses componentes citados: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95975" cy="3248025"/>
            <wp:effectExtent l="0" t="0" r="9525" b="9525"/>
            <wp:docPr id="1" name="Imagem 1" descr="http://arquivo.devmedia.com.br/artigos/Higor_Medeiros/hibernate-search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.devmedia.com.br/artigos/Higor_Medeiros/hibernate-search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Figura 1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Relacionamento entre os componentes.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últimas versões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envolvem dois papeis principais:</w:t>
      </w:r>
    </w:p>
    <w:p w:rsidR="00370D97" w:rsidRPr="00370D97" w:rsidRDefault="00370D97" w:rsidP="00370D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traduzir objetos de informação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informações que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usar para construir pesquisas indexadas.</w:t>
      </w:r>
    </w:p>
    <w:p w:rsidR="00370D97" w:rsidRPr="00370D97" w:rsidRDefault="00370D97" w:rsidP="00370D9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Traduzir os resultados para pesquisa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formato familiar para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esconde a maior parte do baixo nível realizado através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</w:pPr>
      <w:r w:rsidRPr="00370D97">
        <w:rPr>
          <w:rFonts w:ascii="Arial" w:eastAsia="Times New Roman" w:hAnsi="Arial" w:cs="Arial"/>
          <w:b/>
          <w:bCs/>
          <w:color w:val="00545E"/>
          <w:sz w:val="43"/>
          <w:szCs w:val="43"/>
          <w:lang w:eastAsia="pt-BR"/>
        </w:rPr>
        <w:t>Aplicação de Exemplo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incorporar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nossa aplicação precisamos realizar três passos:</w:t>
      </w:r>
    </w:p>
    <w:p w:rsidR="00370D97" w:rsidRPr="00370D97" w:rsidRDefault="00370D97" w:rsidP="00370D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informação às nossas classes de entidades para que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saiba como indexa-las.</w:t>
      </w:r>
    </w:p>
    <w:p w:rsidR="00370D97" w:rsidRPr="00370D97" w:rsidRDefault="00370D97" w:rsidP="00370D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 uma ou mais consultas nas porções relevantes da aplicação.</w:t>
      </w:r>
    </w:p>
    <w:p w:rsidR="00370D97" w:rsidRPr="00370D97" w:rsidRDefault="00370D97" w:rsidP="00370D9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projeto para que as dependências necessárias e a configuração para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estejam disponíveis primeiramente.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 primeira situação a ser feita é criar uma classe de entidade como mostrada abaixo. A classe de entidade exemplifica um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exige um nome de usuário e senha. Observe 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 de uma classe de entidade.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exemplo.hibernatesearch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javax.persistence.Column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javax.persistence.Entity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javax.persistence.GeneratedValue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org.hibernate.annotations.GenericGenerator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Entity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@Id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GeneratedValue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GenericGenerator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strategy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this.id =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this.usuario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this.senha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acima diz ao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a classe seja mapeada para uma tabela de uma base de dados.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devemos preparar essa classe de entidade para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Dessa forma,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saberá como gerenciar essa classe com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isto, devemos adicionar a anotação @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Indexed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classe, conforme mostrado na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Adicionando a anotação para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Entity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Indexed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…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exemplo declara que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deveria construir e usar uma indexação para </w:t>
      </w:r>
      <w:proofErr w:type="gram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classe</w:t>
      </w:r>
      <w:proofErr w:type="gram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entidade. Esta anotação é opcional. Quando escrevermos uma aplicação de larga escala, muitas das classes de entidades podem não ser relevantes para pesquisa.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necessita dizer ao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esses tipos que serão considerados pesquisáveis.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isso, devemos declarar pontos de informações que serão pesquisáveis através da anotação @Field, conforme mostra o exemplo da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3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Listagem3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.Adicionando a anotação @Field à nossa classe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exemplo.hibernatesearch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javax.persistence.Column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javax.persistence.Entity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javax.persistence.GeneratedValue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javax.persistence.Table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org.hibernate.search.annotations.Field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org.hibernate.annotations.GenericGenerator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Entity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schema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@Id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GeneratedValue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GenericGenerator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strategy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increment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@Field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@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this.id = id;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this.usuario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setSenha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senha)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this.senha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senha;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que apenas o nome de usuário obteve a anotação @Field. Isso ocorre porque não temos o interesse de pesquisar por id ou senha, por isso esses atributos não são anotados.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possamos testar a nossa aplicação criaremos a classe e método que estão na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Construindo uma classe de teste inicial.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exemplo.hibernatesearch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java.util.List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org.hibernate.HibernateException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org.hibernate.SessionFactory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org.hibernate.cfg.Configuration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org.hibernate.service.ServiceRegistry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org.hibernate.service.ServiceRegistryBuilder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TesteHibernate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//método thread-safe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synchronized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openSession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Configuration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Configuration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conf.configure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ServiceRegistry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serviceRegistry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ServiceRegistryBuilder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applySettings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conf.getProperties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buildServiceRegistry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();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SessionFactory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sessionFactory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conf.buildSessionFactory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serviceRegistry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sessionFactory.openSession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teste()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O método teste conterá a lógica para sessões e manipulação da base de dados. Na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 inserimos um dado qualquer na base de dados.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Inserindo dados na base de dados.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insere()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openSession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session.beginTransaction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 = new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p.setSenha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("user1");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p.setUsuario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("senha1");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//salva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criado acima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session.save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(p);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//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comita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transacao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session.getTransaction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} catch 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HibernateException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)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session.getTransaction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!=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session.getTransaction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rollback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}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session.close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}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}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Feito isso, podemos agora escrever nosso primeiro código de pesquisa utilizando uma simples página index.html, conforme 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6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6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Tela de pesquisa para nome de usuário.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xmlns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="http://www.w3.org/1999/xhtml"&gt;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&gt;Página de Pesquisa&lt;/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1&gt;Bem-vindo à Página de Exemplo&lt;/h1&gt;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Entre com um nome de usuário para pesquisa: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="pesquisa"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="post"&gt;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id="pesquisa"&gt;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 /&gt;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submit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="Pesquisar" /&gt;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podemos fazer uma tela swing com os dados acima chamando o nosso método </w:t>
      </w:r>
      <w:proofErr w:type="gram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teste(</w:t>
      </w:r>
      <w:proofErr w:type="gram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será definido abaixo. Não se esqueça de chamar uma vez o método </w:t>
      </w:r>
      <w:proofErr w:type="gram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insere(</w:t>
      </w:r>
      <w:proofErr w:type="gram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adicionar alguma informação na base de dados para fins de teste.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podemos executar a nossa consulta para a pesquisa. O código da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7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 demonstra como poderíamos fazer isso.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7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Criando uma sessão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org.hibernate.search.FullTextSession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org.hibernate.search.Search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//mais códigos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openSession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FullTextSessionfullTextSession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Search.getFullTextSession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session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fullTextSession.beginTransaction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possuímos uma sessão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Serach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realizar a pesquisa com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8.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8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Criando uma pesquisa com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org.hibernate.search.query.dsl.QueryBuilder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//Mais códigos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request.getParameter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QueryBuilder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queryBuilder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fullTextSession.getSearchFactory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buildQueryBuilder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forEntity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Login.class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org.apache.lucene.search.Query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luceneQuery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queryBuilder.keyword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onFields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").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matching</w:t>
      </w:r>
      <w:proofErr w:type="spellEnd"/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nomeUsuario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createQuery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//Mais Códigos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QueryBuilder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construir consultas invocando uma classe de entidade em particular. No exemplo acima construímos uma consulta do tipo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keyword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"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nomeUsuario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combinando palavras-chave em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nomeUsuario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org.apache.lucene.search.Query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traduzido pelo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busca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Vale salientar que isso ocorre em ambas as direções. Resultados do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Lucene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traduzido em um objeto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org.hibernate.Query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mesmo pode ser utilizado como qualquer consulta normal de uma base de dados. Observe 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9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9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Realizando uma consulta no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org.hibernate.Query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hibernateQuery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fullTextSession.createFullTextQuery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luceneQuery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Login.class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hibernateQuery.list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request.setAttribute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acima pesquisamos todas as entidades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foram encontradas na nossa consulta e colocamos num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poderíamos exibir os dados encontrados através da JSP presente na </w:t>
      </w: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10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10</w:t>
      </w: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. Exibindo os resultados.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&lt;%@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page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language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contentType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=UTF-8"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pageEncoding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="UTF-8"%&gt;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&lt;%@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tagliburi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="http://java.sun.com/jsp/jstl/core"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prefix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="c" %&gt;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&gt;Pesquisa Nome de Usuário&lt;/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</w:t>
      </w:r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1&gt;Resultados da Pesquisa&lt;/h1&gt;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&gt;&lt;b&gt;Nome de Usuário:&lt;/b&gt;&lt;/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c:forEachvar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items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="${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apps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}"&gt;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&lt;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&gt;${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app.nomeUsuario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}&lt;/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&lt;/</w:t>
      </w:r>
      <w:proofErr w:type="spellStart"/>
      <w:proofErr w:type="gram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c:forEach</w:t>
      </w:r>
      <w:proofErr w:type="spellEnd"/>
      <w:proofErr w:type="gram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70D9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70D97" w:rsidRPr="00370D97" w:rsidRDefault="00370D97" w:rsidP="00370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isso, neste artigo vimos o que é o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70D9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se dá o seu funcionamento interno, e quais são seus principais componentes. Por fim fizemos uma pequena aplicação demonstrando o seu uso.</w:t>
      </w:r>
    </w:p>
    <w:p w:rsidR="005505AE" w:rsidRDefault="005505AE" w:rsidP="00370D97">
      <w:pPr>
        <w:spacing w:after="0"/>
      </w:pPr>
    </w:p>
    <w:sectPr w:rsidR="005505AE" w:rsidSect="00370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A50E5"/>
    <w:multiLevelType w:val="multilevel"/>
    <w:tmpl w:val="2B1A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47984"/>
    <w:multiLevelType w:val="multilevel"/>
    <w:tmpl w:val="FA6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97"/>
    <w:rsid w:val="00370D97"/>
    <w:rsid w:val="005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7BB32-59EB-476D-A41A-EEE8C696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0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0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70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D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0D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0D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0D97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70D97"/>
  </w:style>
  <w:style w:type="paragraph" w:styleId="NormalWeb">
    <w:name w:val="Normal (Web)"/>
    <w:basedOn w:val="Normal"/>
    <w:uiPriority w:val="99"/>
    <w:semiHidden/>
    <w:unhideWhenUsed/>
    <w:rsid w:val="0037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0D9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D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831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07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13189585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10496366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6726679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254503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75875149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584107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860329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3368833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  <w:div w:id="128982015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4" w:color="00545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2062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2017-04-18T00:40:00Z</dcterms:created>
  <dcterms:modified xsi:type="dcterms:W3CDTF">2017-04-18T00:42:00Z</dcterms:modified>
</cp:coreProperties>
</file>