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rFonts w:ascii="Times New Roman" w:hAnsi="Times New Roman" w:eastAsia="Times New Roman"/>
          <w:b w:val="0"/>
          <w:sz w:val="24"/>
        </w:rPr>
        <w:t>Ibrahim Jabr</w:t>
      </w:r>
    </w:p>
    <w:p>
      <w:pPr/>
      <w:r>
        <w:rPr>
          <w:rFonts w:ascii="Times New Roman" w:hAnsi="Times New Roman" w:eastAsia="Times New Roman"/>
          <w:b w:val="0"/>
          <w:sz w:val="24"/>
        </w:rPr>
        <w:t>CS 499 Computer Science Capstone</w:t>
      </w:r>
    </w:p>
    <w:p>
      <w:pPr/>
      <w:r>
        <w:rPr>
          <w:rFonts w:ascii="Times New Roman" w:hAnsi="Times New Roman" w:eastAsia="Times New Roman"/>
          <w:b w:val="0"/>
          <w:sz w:val="24"/>
        </w:rPr>
        <w:t>Milestone Four: Enhancement Three - Databases</w:t>
      </w:r>
    </w:p>
    <w:p>
      <w:pPr/>
      <w:r>
        <w:rPr>
          <w:rFonts w:ascii="Times New Roman" w:hAnsi="Times New Roman" w:eastAsia="Times New Roman"/>
          <w:b w:val="0"/>
          <w:sz w:val="24"/>
        </w:rPr>
        <w:t>April 19, 2026</w:t>
      </w:r>
    </w:p>
    <w:p>
      <w:pPr/>
      <w:r>
        <w:rPr>
          <w:rFonts w:ascii="Times New Roman" w:hAnsi="Times New Roman" w:eastAsia="Times New Roman"/>
          <w:b w:val="0"/>
          <w:sz w:val="24"/>
        </w:rPr>
      </w:r>
    </w:p>
    <w:p>
      <w:pPr>
        <w:jc w:val="center"/>
      </w:pPr>
      <w:r>
        <w:rPr>
          <w:rFonts w:ascii="Times New Roman" w:hAnsi="Times New Roman" w:eastAsia="Times New Roman"/>
          <w:b/>
          <w:sz w:val="24"/>
        </w:rPr>
        <w:t>Narrative</w:t>
      </w:r>
    </w:p>
    <w:p>
      <w:pPr/>
      <w:r>
        <w:rPr>
          <w:rFonts w:ascii="Times New Roman" w:hAnsi="Times New Roman" w:eastAsia="Times New Roman"/>
          <w:b w:val="0"/>
          <w:sz w:val="24"/>
        </w:rPr>
        <w:t>The artifact I selected for the databases category is my Grazioso Salvare dashboard from CS 340. This project combines a MongoDB CRUD Python module with a dashboard that displays animal shelter records in a useful way. I created the original version earlier in the program for my database coursework. I included it in my ePortfolio because it shows both database access and user-facing data presentation.</w:t>
      </w:r>
    </w:p>
    <w:p>
      <w:pPr/>
      <w:r>
        <w:rPr>
          <w:rFonts w:ascii="Times New Roman" w:hAnsi="Times New Roman" w:eastAsia="Times New Roman"/>
          <w:b w:val="0"/>
          <w:sz w:val="24"/>
        </w:rPr>
        <w:t>I selected this artifact because it clearly shows my database skills in a practical setting. The original project connected to MongoDB and displayed shelter data, but the enhancement made the artifact more complete. I improved the CRUD module by adding cleaner query handling and support for projections, sorting, and limits in the read method. I also improved the dashboard by adding rescue training filters, a breed summary chart, and a more reliable map that uses field names instead of fixed column positions. These changes made the project more flexible, easier to maintain, and more useful for decision making.</w:t>
      </w:r>
    </w:p>
    <w:p>
      <w:pPr/>
      <w:r>
        <w:rPr>
          <w:rFonts w:ascii="Times New Roman" w:hAnsi="Times New Roman" w:eastAsia="Times New Roman"/>
          <w:b w:val="0"/>
          <w:sz w:val="24"/>
        </w:rPr>
        <w:t>This enhancement helped me demonstrate database design, query logic, data filtering, and interface integration. It also let me show clearer communication because the dashboard presents the data in a way that is easier to understand. Based on milestone feedback, I focused on making the enhancement more visible and more practical instead of only doing small cleanup work. I also reduced the direct use of credentials in the dashboard and made the database layer easier to control, which strengthened the security side of the artifact.</w:t>
      </w:r>
    </w:p>
    <w:p>
      <w:pPr/>
      <w:r>
        <w:rPr>
          <w:rFonts w:ascii="Times New Roman" w:hAnsi="Times New Roman" w:eastAsia="Times New Roman"/>
          <w:b w:val="0"/>
          <w:sz w:val="24"/>
        </w:rPr>
        <w:t>While improving this artifact, I learned that small changes in the database layer can improve the whole user experience. Once the CRUD module became more flexible, it was easier to improve the dashboard without rewriting everything. One challenge was handling empty results and missing location values in a way that still looked clean to the user. This artifact helped me meet the outcomes related to computing tools and practices, communication, security mindset, and building solutions that deliver value.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