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DA" w:rsidRDefault="00AB7159" w:rsidP="00A734A3">
      <w:pPr>
        <w:pStyle w:val="Title"/>
        <w:jc w:val="center"/>
      </w:pPr>
    </w:p>
    <w:p w:rsidR="00A734A3" w:rsidRDefault="00A734A3" w:rsidP="00A734A3">
      <w:pPr>
        <w:pStyle w:val="Title"/>
        <w:jc w:val="center"/>
      </w:pPr>
      <w:proofErr w:type="spellStart"/>
      <w:r>
        <w:t>GoodSecurity</w:t>
      </w:r>
      <w:proofErr w:type="spellEnd"/>
      <w:r>
        <w:t xml:space="preserve"> Penetration Test Report </w:t>
      </w:r>
    </w:p>
    <w:p w:rsidR="00A734A3" w:rsidRDefault="00A734A3" w:rsidP="00A734A3"/>
    <w:p w:rsidR="00A734A3" w:rsidRPr="00BC4C7A" w:rsidRDefault="00C762C0" w:rsidP="00BC4C7A">
      <w:pPr>
        <w:jc w:val="center"/>
        <w:rPr>
          <w:sz w:val="36"/>
          <w:szCs w:val="36"/>
        </w:rPr>
      </w:pPr>
      <w:hyperlink r:id="rId5" w:history="1">
        <w:r w:rsidR="00396117">
          <w:rPr>
            <w:rStyle w:val="Hyperlink"/>
            <w:sz w:val="36"/>
            <w:szCs w:val="36"/>
          </w:rPr>
          <w:t>ILHAMBUHARIE</w:t>
        </w:r>
        <w:r w:rsidR="00A734A3" w:rsidRPr="00BC4C7A">
          <w:rPr>
            <w:rStyle w:val="Hyperlink"/>
            <w:sz w:val="36"/>
            <w:szCs w:val="36"/>
          </w:rPr>
          <w:t>@GoodSecurity.com</w:t>
        </w:r>
      </w:hyperlink>
    </w:p>
    <w:p w:rsidR="00BC4C7A" w:rsidRPr="00BC4C7A" w:rsidRDefault="00BC4C7A" w:rsidP="00BC4C7A">
      <w:pPr>
        <w:jc w:val="center"/>
        <w:rPr>
          <w:sz w:val="36"/>
          <w:szCs w:val="36"/>
        </w:rPr>
      </w:pPr>
    </w:p>
    <w:p w:rsidR="00A734A3" w:rsidRPr="00BC4C7A" w:rsidRDefault="00396117" w:rsidP="00A734A3">
      <w:pPr>
        <w:jc w:val="center"/>
        <w:rPr>
          <w:sz w:val="36"/>
          <w:szCs w:val="36"/>
        </w:rPr>
      </w:pPr>
      <w:r>
        <w:rPr>
          <w:sz w:val="36"/>
          <w:szCs w:val="36"/>
        </w:rPr>
        <w:t>07102020</w:t>
      </w: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pStyle w:val="Heading1"/>
        <w:numPr>
          <w:ilvl w:val="0"/>
          <w:numId w:val="1"/>
        </w:numPr>
      </w:pPr>
      <w:r>
        <w:lastRenderedPageBreak/>
        <w:t>High-Level Summary</w:t>
      </w:r>
    </w:p>
    <w:p w:rsidR="00A734A3" w:rsidRPr="00A734A3" w:rsidRDefault="00A734A3" w:rsidP="00A734A3"/>
    <w:p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rsidR="00A734A3" w:rsidRDefault="00A734A3" w:rsidP="00A734A3">
      <w:pPr>
        <w:spacing w:line="480" w:lineRule="auto"/>
      </w:pPr>
      <w:r>
        <w:t>When performing the internal penetration test, there were several alarming vulnerabilities that were</w:t>
      </w:r>
    </w:p>
    <w:p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Pr>
        <w:pStyle w:val="Heading1"/>
        <w:numPr>
          <w:ilvl w:val="0"/>
          <w:numId w:val="1"/>
        </w:numPr>
      </w:pPr>
      <w:r>
        <w:lastRenderedPageBreak/>
        <w:t>Findings</w:t>
      </w:r>
    </w:p>
    <w:p w:rsidR="00A734A3" w:rsidRDefault="00A734A3" w:rsidP="00A734A3"/>
    <w:p w:rsidR="00A734A3" w:rsidRDefault="00484430" w:rsidP="002E085D">
      <w:pPr>
        <w:pStyle w:val="Heading2"/>
      </w:pPr>
      <w:r>
        <w:t>Machine IP:</w:t>
      </w:r>
    </w:p>
    <w:p w:rsidR="00484430" w:rsidRDefault="00396117" w:rsidP="00A734A3">
      <w:r>
        <w:t>192.168.0.20</w:t>
      </w:r>
    </w:p>
    <w:p w:rsidR="00484430" w:rsidRDefault="00484430" w:rsidP="002E085D">
      <w:pPr>
        <w:pStyle w:val="Heading2"/>
      </w:pPr>
      <w:r>
        <w:t>Hostname:</w:t>
      </w:r>
    </w:p>
    <w:p w:rsidR="00484430" w:rsidRDefault="00396117" w:rsidP="00A734A3">
      <w:r>
        <w:t>MSEDGEWIN10</w:t>
      </w:r>
    </w:p>
    <w:p w:rsidR="00484430" w:rsidRDefault="00484430" w:rsidP="002E085D">
      <w:pPr>
        <w:pStyle w:val="Heading2"/>
      </w:pPr>
      <w:r>
        <w:t>Vulnerability Exploited:</w:t>
      </w:r>
    </w:p>
    <w:p w:rsidR="00484430" w:rsidRDefault="00CA79C5" w:rsidP="00A734A3">
      <w:proofErr w:type="spellStart"/>
      <w:r>
        <w:t>Icecast</w:t>
      </w:r>
      <w:proofErr w:type="spellEnd"/>
      <w:r>
        <w:t xml:space="preserve"> HTTP Header Buffer Overflow</w:t>
      </w:r>
    </w:p>
    <w:p w:rsidR="00484430" w:rsidRDefault="00484430" w:rsidP="002E085D">
      <w:pPr>
        <w:pStyle w:val="Heading2"/>
      </w:pPr>
      <w:r>
        <w:t>Vulnerability Explanation:</w:t>
      </w:r>
    </w:p>
    <w:p w:rsidR="008677AF" w:rsidRPr="002E085D" w:rsidRDefault="00CA79C5" w:rsidP="002E085D">
      <w:pPr>
        <w:jc w:val="both"/>
      </w:pPr>
      <w:proofErr w:type="spellStart"/>
      <w:r w:rsidRPr="002E085D">
        <w:t>Icecast</w:t>
      </w:r>
      <w:proofErr w:type="spellEnd"/>
      <w:r w:rsidRPr="002E085D">
        <w:t xml:space="preserve"> is a </w:t>
      </w:r>
      <w:r w:rsidR="008677AF" w:rsidRPr="002E085D">
        <w:t>free streaming media package</w:t>
      </w:r>
      <w:r w:rsidRPr="002E085D">
        <w:t xml:space="preserve">. The </w:t>
      </w:r>
      <w:r w:rsidR="008677AF" w:rsidRPr="002E085D">
        <w:t>service</w:t>
      </w:r>
      <w:r w:rsidRPr="002E085D">
        <w:t xml:space="preserve"> allows users to listen to audio or view video over a loca</w:t>
      </w:r>
      <w:r w:rsidR="008677AF" w:rsidRPr="002E085D">
        <w:t>l area network or the Internet.</w:t>
      </w:r>
      <w:r w:rsidR="002E085D">
        <w:t xml:space="preserve"> </w:t>
      </w:r>
      <w:r w:rsidR="002E085D" w:rsidRPr="002E085D">
        <w:t xml:space="preserve">The exploit is on a buffer overflow in the header parsing of </w:t>
      </w:r>
      <w:proofErr w:type="spellStart"/>
      <w:r w:rsidR="002E085D" w:rsidRPr="002E085D">
        <w:t>icecast</w:t>
      </w:r>
      <w:proofErr w:type="spellEnd"/>
      <w:r w:rsidR="002E085D" w:rsidRPr="002E085D">
        <w:t xml:space="preserve"> versions 2.0.1 and earlier. The exploit sends 32 HTTP headers will cause a write one past the end of a pointer array. On windows machines this overwrites the saved instruction pointer. This exploit uses </w:t>
      </w:r>
      <w:proofErr w:type="spellStart"/>
      <w:r w:rsidR="002E085D" w:rsidRPr="002E085D">
        <w:t>ExitThread</w:t>
      </w:r>
      <w:proofErr w:type="spellEnd"/>
      <w:r w:rsidR="002E085D" w:rsidRPr="002E085D">
        <w:t xml:space="preserve">(), this will leave </w:t>
      </w:r>
      <w:proofErr w:type="spellStart"/>
      <w:r w:rsidR="002E085D" w:rsidRPr="002E085D">
        <w:t>icecast</w:t>
      </w:r>
      <w:proofErr w:type="spellEnd"/>
      <w:r w:rsidR="002E085D" w:rsidRPr="002E085D">
        <w:t xml:space="preserve"> leaving the thread in use, and the thread counter won't be decremented.</w:t>
      </w:r>
    </w:p>
    <w:p w:rsidR="00484430" w:rsidRDefault="00484430" w:rsidP="002E085D">
      <w:pPr>
        <w:pStyle w:val="Heading2"/>
      </w:pPr>
      <w:r>
        <w:t>Severity:</w:t>
      </w:r>
    </w:p>
    <w:p w:rsidR="00484430" w:rsidRDefault="00CA79C5" w:rsidP="00A734A3">
      <w:r>
        <w:t>Critical</w:t>
      </w:r>
    </w:p>
    <w:p w:rsidR="00484430" w:rsidRDefault="00484430" w:rsidP="002E085D">
      <w:pPr>
        <w:pStyle w:val="Heading2"/>
      </w:pPr>
      <w:r>
        <w:t>Proof of Concept:</w:t>
      </w:r>
    </w:p>
    <w:p w:rsidR="002E085D" w:rsidRDefault="002E085D" w:rsidP="00CA79C5"/>
    <w:p w:rsidR="002E085D" w:rsidRDefault="002E085D" w:rsidP="002E085D">
      <w:pPr>
        <w:jc w:val="both"/>
      </w:pPr>
      <w:r>
        <w:t xml:space="preserve">Step1: Run a </w:t>
      </w:r>
      <w:proofErr w:type="spellStart"/>
      <w:r>
        <w:t>nmap</w:t>
      </w:r>
      <w:proofErr w:type="spellEnd"/>
      <w:r>
        <w:t xml:space="preserve"> search on the victim machine that scans for open ports that will include versions of available ports' applications and the operating system version. The command also outputs the results to an xml file.</w:t>
      </w:r>
    </w:p>
    <w:p w:rsidR="00CA79C5" w:rsidRDefault="00CA79C5" w:rsidP="00CA79C5">
      <w:r>
        <w:rPr>
          <w:noProof/>
        </w:rPr>
        <w:drawing>
          <wp:inline distT="0" distB="0" distL="0" distR="0">
            <wp:extent cx="5589905" cy="845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89905" cy="845185"/>
                    </a:xfrm>
                    <a:prstGeom prst="rect">
                      <a:avLst/>
                    </a:prstGeom>
                    <a:noFill/>
                    <a:ln w="9525">
                      <a:noFill/>
                      <a:miter lim="800000"/>
                      <a:headEnd/>
                      <a:tailEnd/>
                    </a:ln>
                  </pic:spPr>
                </pic:pic>
              </a:graphicData>
            </a:graphic>
          </wp:inline>
        </w:drawing>
      </w:r>
    </w:p>
    <w:p w:rsidR="002E085D" w:rsidRDefault="002E085D" w:rsidP="00CA79C5">
      <w:r>
        <w:t xml:space="preserve">Step2: See list of open </w:t>
      </w:r>
      <w:r w:rsidR="000F3484">
        <w:t>Ports and the applications (including versions) running on those ports.</w:t>
      </w:r>
    </w:p>
    <w:p w:rsidR="00CA79C5" w:rsidRDefault="00CA79C5" w:rsidP="00CA79C5">
      <w:r>
        <w:rPr>
          <w:noProof/>
        </w:rPr>
        <w:drawing>
          <wp:inline distT="0" distB="0" distL="0" distR="0">
            <wp:extent cx="4608609" cy="1480719"/>
            <wp:effectExtent l="19050" t="0" r="14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25800" cy="1486242"/>
                    </a:xfrm>
                    <a:prstGeom prst="rect">
                      <a:avLst/>
                    </a:prstGeom>
                    <a:noFill/>
                    <a:ln w="9525">
                      <a:noFill/>
                      <a:miter lim="800000"/>
                      <a:headEnd/>
                      <a:tailEnd/>
                    </a:ln>
                  </pic:spPr>
                </pic:pic>
              </a:graphicData>
            </a:graphic>
          </wp:inline>
        </w:drawing>
      </w:r>
    </w:p>
    <w:p w:rsidR="000F3484" w:rsidRDefault="000F3484" w:rsidP="000F3484">
      <w:r>
        <w:lastRenderedPageBreak/>
        <w:t>Step3: Search for an exploit on the service running on port 8000.</w:t>
      </w:r>
    </w:p>
    <w:p w:rsidR="000F3484" w:rsidRDefault="000F3484" w:rsidP="00CA79C5"/>
    <w:p w:rsidR="00CA79C5" w:rsidRDefault="00CA79C5" w:rsidP="00CA79C5">
      <w:r>
        <w:rPr>
          <w:noProof/>
        </w:rPr>
        <w:drawing>
          <wp:inline distT="0" distB="0" distL="0" distR="0">
            <wp:extent cx="5943600" cy="29355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935564"/>
                    </a:xfrm>
                    <a:prstGeom prst="rect">
                      <a:avLst/>
                    </a:prstGeom>
                    <a:noFill/>
                    <a:ln w="9525">
                      <a:noFill/>
                      <a:miter lim="800000"/>
                      <a:headEnd/>
                      <a:tailEnd/>
                    </a:ln>
                  </pic:spPr>
                </pic:pic>
              </a:graphicData>
            </a:graphic>
          </wp:inline>
        </w:drawing>
      </w:r>
    </w:p>
    <w:p w:rsidR="00CA79C5" w:rsidRDefault="00CA79C5" w:rsidP="00CA79C5">
      <w:r>
        <w:rPr>
          <w:noProof/>
        </w:rPr>
        <w:drawing>
          <wp:inline distT="0" distB="0" distL="0" distR="0">
            <wp:extent cx="5943600" cy="24756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475605"/>
                    </a:xfrm>
                    <a:prstGeom prst="rect">
                      <a:avLst/>
                    </a:prstGeom>
                    <a:noFill/>
                    <a:ln w="9525">
                      <a:noFill/>
                      <a:miter lim="800000"/>
                      <a:headEnd/>
                      <a:tailEnd/>
                    </a:ln>
                  </pic:spPr>
                </pic:pic>
              </a:graphicData>
            </a:graphic>
          </wp:inline>
        </w:drawing>
      </w:r>
    </w:p>
    <w:p w:rsidR="000F3484" w:rsidRDefault="000F3484" w:rsidP="00CA79C5">
      <w:r>
        <w:t xml:space="preserve">Step3: Set the IP address and port </w:t>
      </w:r>
      <w:proofErr w:type="spellStart"/>
      <w:r>
        <w:t>oo</w:t>
      </w:r>
      <w:proofErr w:type="spellEnd"/>
      <w:r>
        <w:t xml:space="preserve"> the victim  to exploit. Run the exploit.</w:t>
      </w:r>
    </w:p>
    <w:p w:rsidR="00CA79C5" w:rsidRDefault="00CA79C5" w:rsidP="00CA79C5">
      <w:r>
        <w:rPr>
          <w:noProof/>
        </w:rPr>
        <w:drawing>
          <wp:inline distT="0" distB="0" distL="0" distR="0">
            <wp:extent cx="5943600" cy="103648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036487"/>
                    </a:xfrm>
                    <a:prstGeom prst="rect">
                      <a:avLst/>
                    </a:prstGeom>
                    <a:noFill/>
                    <a:ln w="9525">
                      <a:noFill/>
                      <a:miter lim="800000"/>
                      <a:headEnd/>
                      <a:tailEnd/>
                    </a:ln>
                  </pic:spPr>
                </pic:pic>
              </a:graphicData>
            </a:graphic>
          </wp:inline>
        </w:drawing>
      </w:r>
    </w:p>
    <w:p w:rsidR="000F3484" w:rsidRDefault="000F3484" w:rsidP="00CA79C5">
      <w:r>
        <w:t xml:space="preserve">Step4: Once the </w:t>
      </w:r>
      <w:proofErr w:type="spellStart"/>
      <w:r>
        <w:t>meterpreter</w:t>
      </w:r>
      <w:proofErr w:type="spellEnd"/>
      <w:r>
        <w:t xml:space="preserve"> shell is available, the attacker has gained access to the victim machine. First action was to look for the secret file.</w:t>
      </w:r>
    </w:p>
    <w:p w:rsidR="00CA79C5" w:rsidRDefault="00CA79C5" w:rsidP="00CA79C5">
      <w:r>
        <w:rPr>
          <w:noProof/>
        </w:rPr>
        <w:lastRenderedPageBreak/>
        <w:drawing>
          <wp:inline distT="0" distB="0" distL="0" distR="0">
            <wp:extent cx="5943600" cy="60324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603242"/>
                    </a:xfrm>
                    <a:prstGeom prst="rect">
                      <a:avLst/>
                    </a:prstGeom>
                    <a:noFill/>
                    <a:ln w="9525">
                      <a:noFill/>
                      <a:miter lim="800000"/>
                      <a:headEnd/>
                      <a:tailEnd/>
                    </a:ln>
                  </pic:spPr>
                </pic:pic>
              </a:graphicData>
            </a:graphic>
          </wp:inline>
        </w:drawing>
      </w:r>
    </w:p>
    <w:p w:rsidR="000F3484" w:rsidRDefault="000F3484" w:rsidP="000F3484">
      <w:r>
        <w:t>Step5: Once the secret file is found, download the secret file.</w:t>
      </w:r>
    </w:p>
    <w:p w:rsidR="000F3484" w:rsidRDefault="000F3484" w:rsidP="00CA79C5"/>
    <w:p w:rsidR="00CA79C5" w:rsidRDefault="00CA79C5" w:rsidP="00CA79C5">
      <w:r>
        <w:rPr>
          <w:noProof/>
        </w:rPr>
        <w:drawing>
          <wp:inline distT="0" distB="0" distL="0" distR="0">
            <wp:extent cx="5943600" cy="13299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1329996"/>
                    </a:xfrm>
                    <a:prstGeom prst="rect">
                      <a:avLst/>
                    </a:prstGeom>
                    <a:noFill/>
                    <a:ln w="9525">
                      <a:noFill/>
                      <a:miter lim="800000"/>
                      <a:headEnd/>
                      <a:tailEnd/>
                    </a:ln>
                  </pic:spPr>
                </pic:pic>
              </a:graphicData>
            </a:graphic>
          </wp:inline>
        </w:drawing>
      </w:r>
    </w:p>
    <w:p w:rsidR="000F3484" w:rsidRDefault="000F3484" w:rsidP="000F3484">
      <w:r>
        <w:t>Step6: Snooping around the machine to look for other system information that can be useful to an attacker like logged in users, operating system information.</w:t>
      </w:r>
    </w:p>
    <w:p w:rsidR="000F3484" w:rsidRDefault="000F3484" w:rsidP="00CA79C5"/>
    <w:p w:rsidR="00CA79C5" w:rsidRDefault="00CA79C5" w:rsidP="00CA79C5">
      <w:r>
        <w:rPr>
          <w:noProof/>
        </w:rPr>
        <w:drawing>
          <wp:inline distT="0" distB="0" distL="0" distR="0">
            <wp:extent cx="4123690" cy="23120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123690" cy="2312035"/>
                    </a:xfrm>
                    <a:prstGeom prst="rect">
                      <a:avLst/>
                    </a:prstGeom>
                    <a:noFill/>
                    <a:ln w="9525">
                      <a:noFill/>
                      <a:miter lim="800000"/>
                      <a:headEnd/>
                      <a:tailEnd/>
                    </a:ln>
                  </pic:spPr>
                </pic:pic>
              </a:graphicData>
            </a:graphic>
          </wp:inline>
        </w:drawing>
      </w:r>
    </w:p>
    <w:p w:rsidR="00CA79C5" w:rsidRDefault="00CA79C5" w:rsidP="00CA79C5">
      <w:r>
        <w:rPr>
          <w:noProof/>
        </w:rPr>
        <w:drawing>
          <wp:inline distT="0" distB="0" distL="0" distR="0">
            <wp:extent cx="4684395" cy="1647825"/>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684395" cy="1647825"/>
                    </a:xfrm>
                    <a:prstGeom prst="rect">
                      <a:avLst/>
                    </a:prstGeom>
                    <a:noFill/>
                    <a:ln w="9525">
                      <a:noFill/>
                      <a:miter lim="800000"/>
                      <a:headEnd/>
                      <a:tailEnd/>
                    </a:ln>
                  </pic:spPr>
                </pic:pic>
              </a:graphicData>
            </a:graphic>
          </wp:inline>
        </w:drawing>
      </w:r>
    </w:p>
    <w:p w:rsidR="000F3484" w:rsidRDefault="000F3484" w:rsidP="00CA79C5"/>
    <w:p w:rsidR="000F3484" w:rsidRDefault="000F3484" w:rsidP="00CA79C5"/>
    <w:p w:rsidR="000F3484" w:rsidRDefault="000F3484" w:rsidP="00CA79C5">
      <w:r>
        <w:lastRenderedPageBreak/>
        <w:t>Step7: With the shell access an attacker has full command line access to the victim machine and can access all the information on the victim machine.</w:t>
      </w:r>
    </w:p>
    <w:p w:rsidR="00CA79C5" w:rsidRDefault="00CA79C5" w:rsidP="00CA79C5">
      <w:r>
        <w:rPr>
          <w:noProof/>
        </w:rPr>
        <w:drawing>
          <wp:inline distT="0" distB="0" distL="0" distR="0">
            <wp:extent cx="5943600" cy="31498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3600" cy="3149882"/>
                    </a:xfrm>
                    <a:prstGeom prst="rect">
                      <a:avLst/>
                    </a:prstGeom>
                    <a:noFill/>
                    <a:ln w="9525">
                      <a:noFill/>
                      <a:miter lim="800000"/>
                      <a:headEnd/>
                      <a:tailEnd/>
                    </a:ln>
                  </pic:spPr>
                </pic:pic>
              </a:graphicData>
            </a:graphic>
          </wp:inline>
        </w:drawing>
      </w:r>
    </w:p>
    <w:p w:rsidR="00484430" w:rsidRPr="00A734A3" w:rsidRDefault="00484430" w:rsidP="00A734A3"/>
    <w:p w:rsidR="00A734A3" w:rsidRDefault="00A734A3" w:rsidP="00A734A3"/>
    <w:p w:rsidR="00484430" w:rsidRDefault="00C32E34" w:rsidP="00484430">
      <w:r>
        <w:t xml:space="preserve">NetBIOS was another potential vulnerability; however, after failing </w:t>
      </w:r>
      <w:r w:rsidR="00AB7159">
        <w:t xml:space="preserve">at </w:t>
      </w:r>
      <w:r>
        <w:t>seven different NetBIOS exploits</w:t>
      </w:r>
      <w:r w:rsidR="00AB7159">
        <w:t xml:space="preserve"> on port 139, the NetBIOS</w:t>
      </w:r>
      <w:r>
        <w:t xml:space="preserve"> service is safe for now.</w:t>
      </w:r>
    </w:p>
    <w:p w:rsidR="00484430" w:rsidRDefault="00484430" w:rsidP="00484430">
      <w:pPr>
        <w:pStyle w:val="Heading1"/>
        <w:numPr>
          <w:ilvl w:val="0"/>
          <w:numId w:val="1"/>
        </w:numPr>
      </w:pPr>
      <w:r>
        <w:t>Recommendations</w:t>
      </w:r>
    </w:p>
    <w:p w:rsidR="00484430" w:rsidRDefault="00484430" w:rsidP="00484430"/>
    <w:p w:rsidR="00484430" w:rsidRDefault="00CC716C" w:rsidP="00CC716C">
      <w:r>
        <w:t xml:space="preserve">Close port 8000 if </w:t>
      </w:r>
      <w:proofErr w:type="spellStart"/>
      <w:r>
        <w:t>ICECast</w:t>
      </w:r>
      <w:proofErr w:type="spellEnd"/>
      <w:r>
        <w:t xml:space="preserve"> is not being used. If the </w:t>
      </w:r>
      <w:proofErr w:type="spellStart"/>
      <w:r>
        <w:t>ICECast</w:t>
      </w:r>
      <w:proofErr w:type="spellEnd"/>
      <w:r>
        <w:t xml:space="preserve"> application is used by the business, it is recommended that </w:t>
      </w:r>
      <w:proofErr w:type="spellStart"/>
      <w:r>
        <w:t>ICECast</w:t>
      </w:r>
      <w:proofErr w:type="spellEnd"/>
      <w:r>
        <w:t xml:space="preserve"> be upgraded/patched to version 2.0.2. or above.</w:t>
      </w:r>
    </w:p>
    <w:p w:rsidR="00484430" w:rsidRPr="00A734A3" w:rsidRDefault="00484430" w:rsidP="00A734A3">
      <w:pPr>
        <w:jc w:val="center"/>
      </w:pPr>
    </w:p>
    <w:sectPr w:rsidR="00484430" w:rsidRPr="00A734A3" w:rsidSect="00C76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F1EF3"/>
    <w:rsid w:val="00074ED1"/>
    <w:rsid w:val="000F3484"/>
    <w:rsid w:val="002E085D"/>
    <w:rsid w:val="003363AA"/>
    <w:rsid w:val="00396117"/>
    <w:rsid w:val="00404B56"/>
    <w:rsid w:val="00484430"/>
    <w:rsid w:val="006D748D"/>
    <w:rsid w:val="008677AF"/>
    <w:rsid w:val="00A734A3"/>
    <w:rsid w:val="00AB7159"/>
    <w:rsid w:val="00B3293C"/>
    <w:rsid w:val="00BC4C7A"/>
    <w:rsid w:val="00C32E34"/>
    <w:rsid w:val="00C762C0"/>
    <w:rsid w:val="00CA79C5"/>
    <w:rsid w:val="00CC716C"/>
    <w:rsid w:val="00E12A60"/>
    <w:rsid w:val="00EF1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C0"/>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85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customStyle="1"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paragraph" w:styleId="BalloonText">
    <w:name w:val="Balloon Text"/>
    <w:basedOn w:val="Normal"/>
    <w:link w:val="BalloonTextChar"/>
    <w:uiPriority w:val="99"/>
    <w:semiHidden/>
    <w:unhideWhenUsed/>
    <w:rsid w:val="00CA7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C5"/>
    <w:rPr>
      <w:rFonts w:ascii="Tahoma" w:hAnsi="Tahoma" w:cs="Tahoma"/>
      <w:sz w:val="16"/>
      <w:szCs w:val="16"/>
    </w:rPr>
  </w:style>
  <w:style w:type="character" w:customStyle="1" w:styleId="Heading2Char">
    <w:name w:val="Heading 2 Char"/>
    <w:basedOn w:val="DefaultParagraphFont"/>
    <w:link w:val="Heading2"/>
    <w:uiPriority w:val="9"/>
    <w:rsid w:val="002E085D"/>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NAMEHERE@GoodSecurity.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6</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Ilham Buharie</cp:lastModifiedBy>
  <cp:revision>10</cp:revision>
  <dcterms:created xsi:type="dcterms:W3CDTF">2020-04-13T16:25:00Z</dcterms:created>
  <dcterms:modified xsi:type="dcterms:W3CDTF">2020-07-11T16:42:00Z</dcterms:modified>
</cp:coreProperties>
</file>