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CC" w:rsidRDefault="00F01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1</w:t>
      </w:r>
      <w:r w:rsidR="005166FB" w:rsidRPr="00696ECC">
        <w:rPr>
          <w:rFonts w:ascii="Times New Roman" w:hAnsi="Times New Roman" w:cs="Times New Roman"/>
          <w:sz w:val="24"/>
          <w:szCs w:val="24"/>
        </w:rPr>
        <w:t>: the leader will introduce us</w:t>
      </w:r>
      <w:r w:rsidR="00696E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166FB" w:rsidRPr="00696ECC" w:rsidRDefault="00696E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afternoon,</w:t>
      </w:r>
    </w:p>
    <w:p w:rsidR="005166FB" w:rsidRPr="00F01E3E" w:rsidRDefault="00F01E3E" w:rsidP="00F01E3E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2</w:t>
      </w:r>
      <w:r w:rsidR="005166FB" w:rsidRPr="00F01E3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5166FB" w:rsidRDefault="005166FB" w:rsidP="00EE48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6ECC">
        <w:rPr>
          <w:rFonts w:ascii="Times New Roman" w:hAnsi="Times New Roman" w:cs="Times New Roman"/>
          <w:sz w:val="24"/>
          <w:szCs w:val="24"/>
        </w:rPr>
        <w:t>Polycystic ovary syndrome (PCOS) is a common hormonal disorder that affects a significant number of women worldwide. It is characterized by hormonal imbalances, manifestating with various symptoms and lead to a chain of consequences, such as</w:t>
      </w:r>
      <w:r w:rsidR="00C50E76" w:rsidRPr="00696ECC">
        <w:rPr>
          <w:rFonts w:ascii="Times New Roman" w:hAnsi="Times New Roman" w:cs="Times New Roman"/>
          <w:sz w:val="24"/>
          <w:szCs w:val="24"/>
        </w:rPr>
        <w:t xml:space="preserve"> missed or irregular menstrual periods, excess hair growth, acne, weight gain, </w:t>
      </w:r>
      <w:r w:rsidR="00C2151F">
        <w:rPr>
          <w:rFonts w:ascii="Times New Roman" w:hAnsi="Times New Roman" w:cs="Times New Roman"/>
          <w:sz w:val="24"/>
          <w:szCs w:val="24"/>
        </w:rPr>
        <w:t xml:space="preserve">insulin resistance, </w:t>
      </w:r>
      <w:r w:rsidR="00C50E76" w:rsidRPr="00696ECC">
        <w:rPr>
          <w:rFonts w:ascii="Times New Roman" w:hAnsi="Times New Roman" w:cs="Times New Roman"/>
          <w:sz w:val="24"/>
          <w:szCs w:val="24"/>
        </w:rPr>
        <w:t>infertility and so on.</w:t>
      </w:r>
    </w:p>
    <w:p w:rsidR="00EE483D" w:rsidRDefault="00C2151F" w:rsidP="00C6435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2151F">
        <w:rPr>
          <w:rFonts w:ascii="Times New Roman" w:hAnsi="Times New Roman" w:cs="Times New Roman"/>
          <w:sz w:val="24"/>
          <w:szCs w:val="24"/>
        </w:rPr>
        <w:t>The exact causes of PCOS remain unclear, but there are several factors believed to contribute to its development. Genetic factors play a significant role, as women with PCOS often have relatives with the condition.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02D5">
        <w:rPr>
          <w:rFonts w:ascii="Times New Roman" w:hAnsi="Times New Roman" w:cs="Times New Roman"/>
          <w:sz w:val="24"/>
          <w:szCs w:val="24"/>
        </w:rPr>
        <w:t>A</w:t>
      </w:r>
      <w:r w:rsidR="00592C58" w:rsidRPr="00592C58">
        <w:rPr>
          <w:rFonts w:ascii="Times New Roman" w:hAnsi="Times New Roman" w:cs="Times New Roman"/>
          <w:sz w:val="24"/>
          <w:szCs w:val="24"/>
        </w:rPr>
        <w:t>ccording to the DisGeNET databas</w:t>
      </w:r>
      <w:r w:rsidR="00592C58">
        <w:rPr>
          <w:rFonts w:ascii="Times New Roman" w:hAnsi="Times New Roman" w:cs="Times New Roman"/>
          <w:sz w:val="24"/>
          <w:szCs w:val="24"/>
        </w:rPr>
        <w:t>e, 71 polymorphic loci</w:t>
      </w:r>
      <w:r w:rsidR="00A85B0C">
        <w:rPr>
          <w:rFonts w:ascii="Times New Roman" w:hAnsi="Times New Roman" w:cs="Times New Roman"/>
          <w:sz w:val="24"/>
          <w:szCs w:val="24"/>
        </w:rPr>
        <w:t xml:space="preserve"> and 153 genes (both protein-c</w:t>
      </w:r>
      <w:r w:rsidR="001B6B2A">
        <w:rPr>
          <w:rFonts w:ascii="Times New Roman" w:hAnsi="Times New Roman" w:cs="Times New Roman"/>
          <w:sz w:val="24"/>
          <w:szCs w:val="24"/>
        </w:rPr>
        <w:t xml:space="preserve">oding and regulatory genes) </w:t>
      </w:r>
      <w:r w:rsidR="00592C58" w:rsidRPr="00592C58">
        <w:rPr>
          <w:rFonts w:ascii="Times New Roman" w:hAnsi="Times New Roman" w:cs="Times New Roman"/>
          <w:sz w:val="24"/>
          <w:szCs w:val="24"/>
        </w:rPr>
        <w:t>associated with PCOS are known.</w:t>
      </w:r>
      <w:r w:rsidR="003362C6">
        <w:rPr>
          <w:rFonts w:ascii="Times New Roman" w:hAnsi="Times New Roman" w:cs="Times New Roman"/>
          <w:sz w:val="24"/>
          <w:szCs w:val="24"/>
        </w:rPr>
        <w:t xml:space="preserve"> </w:t>
      </w:r>
      <w:r w:rsidR="00C643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3BE8" w:rsidRDefault="00873BE8" w:rsidP="00C6435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3BE8">
        <w:rPr>
          <w:rFonts w:ascii="Times New Roman" w:hAnsi="Times New Roman" w:cs="Times New Roman"/>
          <w:sz w:val="24"/>
          <w:szCs w:val="24"/>
        </w:rPr>
        <w:t xml:space="preserve">However, the </w:t>
      </w:r>
      <w:r>
        <w:rPr>
          <w:rFonts w:ascii="Times New Roman" w:hAnsi="Times New Roman" w:cs="Times New Roman"/>
          <w:sz w:val="24"/>
          <w:szCs w:val="24"/>
        </w:rPr>
        <w:t xml:space="preserve">complete </w:t>
      </w:r>
      <w:r w:rsidR="00133658">
        <w:rPr>
          <w:rFonts w:ascii="Times New Roman" w:hAnsi="Times New Roman" w:cs="Times New Roman"/>
          <w:sz w:val="24"/>
          <w:szCs w:val="24"/>
        </w:rPr>
        <w:t>understanding</w:t>
      </w:r>
      <w:r w:rsidRPr="00873BE8">
        <w:rPr>
          <w:rFonts w:ascii="Times New Roman" w:hAnsi="Times New Roman" w:cs="Times New Roman"/>
          <w:sz w:val="24"/>
          <w:szCs w:val="24"/>
        </w:rPr>
        <w:t xml:space="preserve"> of the participation of polymorphic loci in lncRNAs genes in the context of their distribution among</w:t>
      </w:r>
      <w:r w:rsidR="00F01E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01E3E">
        <w:rPr>
          <w:rFonts w:ascii="Times New Roman" w:hAnsi="Times New Roman" w:cs="Times New Roman"/>
          <w:sz w:val="24"/>
          <w:szCs w:val="24"/>
        </w:rPr>
        <w:t>common</w:t>
      </w:r>
      <w:r w:rsidRPr="00873BE8">
        <w:rPr>
          <w:rFonts w:ascii="Times New Roman" w:hAnsi="Times New Roman" w:cs="Times New Roman"/>
          <w:sz w:val="24"/>
          <w:szCs w:val="24"/>
        </w:rPr>
        <w:t xml:space="preserve">  human</w:t>
      </w:r>
      <w:proofErr w:type="gramEnd"/>
      <w:r w:rsidRPr="00873BE8">
        <w:rPr>
          <w:rFonts w:ascii="Times New Roman" w:hAnsi="Times New Roman" w:cs="Times New Roman"/>
          <w:sz w:val="24"/>
          <w:szCs w:val="24"/>
        </w:rPr>
        <w:t xml:space="preserve"> populations has not been revealed</w:t>
      </w:r>
      <w:r w:rsidR="00F01E3E">
        <w:rPr>
          <w:rFonts w:ascii="Times New Roman" w:hAnsi="Times New Roman" w:cs="Times New Roman"/>
          <w:sz w:val="24"/>
          <w:szCs w:val="24"/>
        </w:rPr>
        <w:t>.</w:t>
      </w:r>
    </w:p>
    <w:p w:rsidR="00F01E3E" w:rsidRDefault="00F01E3E" w:rsidP="00F01E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Slide 3</w:t>
      </w:r>
      <w:r w:rsidRPr="00F01E3E">
        <w:rPr>
          <w:rFonts w:ascii="Times New Roman" w:hAnsi="Times New Roman" w:cs="Times New Roman"/>
          <w:b/>
          <w:sz w:val="24"/>
          <w:szCs w:val="24"/>
        </w:rPr>
        <w:t>:</w:t>
      </w:r>
    </w:p>
    <w:p w:rsidR="00F01E3E" w:rsidRDefault="00F01E3E" w:rsidP="00F01E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01E3E">
        <w:rPr>
          <w:rFonts w:ascii="Times New Roman" w:hAnsi="Times New Roman" w:cs="Times New Roman"/>
          <w:sz w:val="24"/>
          <w:szCs w:val="24"/>
        </w:rPr>
        <w:t>Reading from the slide about aim and objectives.</w:t>
      </w:r>
      <w:proofErr w:type="gramEnd"/>
    </w:p>
    <w:p w:rsidR="00F01E3E" w:rsidRDefault="00FB3826" w:rsidP="00F01E3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B3826">
        <w:rPr>
          <w:rFonts w:ascii="Times New Roman" w:hAnsi="Times New Roman" w:cs="Times New Roman"/>
          <w:b/>
          <w:sz w:val="24"/>
          <w:szCs w:val="24"/>
        </w:rPr>
        <w:t>Slide 4:</w:t>
      </w:r>
    </w:p>
    <w:p w:rsidR="00FB3826" w:rsidRPr="00761B44" w:rsidRDefault="00FB3826" w:rsidP="00FB38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3826">
        <w:rPr>
          <w:rFonts w:ascii="Times New Roman" w:hAnsi="Times New Roman" w:cs="Times New Roman"/>
          <w:sz w:val="24"/>
          <w:szCs w:val="24"/>
        </w:rPr>
        <w:t xml:space="preserve">This slide provides a </w:t>
      </w:r>
      <w:r>
        <w:rPr>
          <w:rFonts w:ascii="Times New Roman" w:hAnsi="Times New Roman" w:cs="Times New Roman"/>
          <w:sz w:val="24"/>
          <w:szCs w:val="24"/>
        </w:rPr>
        <w:t>graphical representation of our worflow</w:t>
      </w:r>
      <w:r w:rsidR="00761B44">
        <w:rPr>
          <w:rFonts w:ascii="Times New Roman" w:hAnsi="Times New Roman" w:cs="Times New Roman"/>
          <w:sz w:val="24"/>
          <w:szCs w:val="24"/>
        </w:rPr>
        <w:t xml:space="preserve">. As a source of significant </w:t>
      </w:r>
      <w:r w:rsidRPr="00FB3826">
        <w:rPr>
          <w:rFonts w:ascii="Times New Roman" w:hAnsi="Times New Roman" w:cs="Times New Roman"/>
          <w:sz w:val="24"/>
          <w:szCs w:val="24"/>
        </w:rPr>
        <w:t xml:space="preserve">SNPs associated with PCOS, we used the GWS Catalog resource. </w:t>
      </w:r>
      <w:r w:rsidR="00761B44">
        <w:rPr>
          <w:rFonts w:ascii="Times New Roman" w:hAnsi="Times New Roman" w:cs="Times New Roman"/>
          <w:sz w:val="24"/>
          <w:szCs w:val="24"/>
        </w:rPr>
        <w:t>29 GWASs</w:t>
      </w:r>
      <w:r w:rsidRPr="00761B44">
        <w:rPr>
          <w:rFonts w:ascii="Times New Roman" w:hAnsi="Times New Roman" w:cs="Times New Roman"/>
          <w:sz w:val="24"/>
          <w:szCs w:val="24"/>
        </w:rPr>
        <w:t>, including 111 polymorphic loci</w:t>
      </w:r>
      <w:r w:rsidR="00761B44">
        <w:rPr>
          <w:rFonts w:ascii="Times New Roman" w:hAnsi="Times New Roman" w:cs="Times New Roman"/>
          <w:sz w:val="24"/>
          <w:szCs w:val="24"/>
        </w:rPr>
        <w:t xml:space="preserve"> </w:t>
      </w:r>
      <w:r w:rsidR="00761B44" w:rsidRPr="00761B44">
        <w:rPr>
          <w:rFonts w:ascii="Times New Roman" w:hAnsi="Times New Roman" w:cs="Times New Roman"/>
          <w:sz w:val="24"/>
          <w:szCs w:val="24"/>
        </w:rPr>
        <w:t>were selected</w:t>
      </w:r>
      <w:r w:rsidR="00761B44">
        <w:rPr>
          <w:rFonts w:ascii="Times New Roman" w:hAnsi="Times New Roman" w:cs="Times New Roman"/>
          <w:sz w:val="24"/>
          <w:szCs w:val="24"/>
        </w:rPr>
        <w:t xml:space="preserve"> for further studying</w:t>
      </w:r>
      <w:r w:rsidRPr="00761B44">
        <w:rPr>
          <w:rFonts w:ascii="Times New Roman" w:hAnsi="Times New Roman" w:cs="Times New Roman"/>
          <w:sz w:val="24"/>
          <w:szCs w:val="24"/>
        </w:rPr>
        <w:t>.</w:t>
      </w:r>
    </w:p>
    <w:p w:rsidR="00FB3826" w:rsidRDefault="00FB3826" w:rsidP="00FB38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B3826">
        <w:rPr>
          <w:rFonts w:ascii="Times New Roman" w:hAnsi="Times New Roman" w:cs="Times New Roman"/>
          <w:sz w:val="24"/>
          <w:szCs w:val="24"/>
        </w:rPr>
        <w:t xml:space="preserve">Next, from the </w:t>
      </w:r>
      <w:r w:rsidR="00136B27">
        <w:rPr>
          <w:rFonts w:ascii="Times New Roman" w:hAnsi="Times New Roman" w:cs="Times New Roman"/>
          <w:sz w:val="24"/>
          <w:szCs w:val="24"/>
        </w:rPr>
        <w:t>main</w:t>
      </w:r>
      <w:r w:rsidR="0072138E">
        <w:rPr>
          <w:rFonts w:ascii="Times New Roman" w:hAnsi="Times New Roman" w:cs="Times New Roman"/>
          <w:sz w:val="24"/>
          <w:szCs w:val="24"/>
        </w:rPr>
        <w:t xml:space="preserve"> list of SNPs</w:t>
      </w:r>
      <w:r w:rsidRPr="00FB3826">
        <w:rPr>
          <w:rFonts w:ascii="Times New Roman" w:hAnsi="Times New Roman" w:cs="Times New Roman"/>
          <w:sz w:val="24"/>
          <w:szCs w:val="24"/>
        </w:rPr>
        <w:t>, we mapped each SNP</w:t>
      </w:r>
      <w:r w:rsidR="0072138E" w:rsidRPr="0072138E">
        <w:rPr>
          <w:rFonts w:ascii="Times New Roman" w:hAnsi="Times New Roman" w:cs="Times New Roman"/>
          <w:sz w:val="24"/>
          <w:szCs w:val="24"/>
        </w:rPr>
        <w:t xml:space="preserve"> </w:t>
      </w:r>
      <w:r w:rsidR="0072138E" w:rsidRPr="00FB3826">
        <w:rPr>
          <w:rFonts w:ascii="Times New Roman" w:hAnsi="Times New Roman" w:cs="Times New Roman"/>
          <w:sz w:val="24"/>
          <w:szCs w:val="24"/>
        </w:rPr>
        <w:t>using the UCSC genomic browser</w:t>
      </w:r>
      <w:r w:rsidR="0072138E">
        <w:rPr>
          <w:rFonts w:ascii="Times New Roman" w:hAnsi="Times New Roman" w:cs="Times New Roman"/>
          <w:sz w:val="24"/>
          <w:szCs w:val="24"/>
        </w:rPr>
        <w:t>, and filtered</w:t>
      </w:r>
      <w:r w:rsidRPr="00FB3826">
        <w:rPr>
          <w:rFonts w:ascii="Times New Roman" w:hAnsi="Times New Roman" w:cs="Times New Roman"/>
          <w:sz w:val="24"/>
          <w:szCs w:val="24"/>
        </w:rPr>
        <w:t xml:space="preserve">out two sets of SNPs: </w:t>
      </w:r>
      <w:r w:rsidR="0072138E">
        <w:rPr>
          <w:rFonts w:ascii="Times New Roman" w:hAnsi="Times New Roman" w:cs="Times New Roman"/>
          <w:sz w:val="24"/>
          <w:szCs w:val="24"/>
        </w:rPr>
        <w:t xml:space="preserve">the </w:t>
      </w:r>
      <w:r w:rsidRPr="00FB3826">
        <w:rPr>
          <w:rFonts w:ascii="Times New Roman" w:hAnsi="Times New Roman" w:cs="Times New Roman"/>
          <w:sz w:val="24"/>
          <w:szCs w:val="24"/>
        </w:rPr>
        <w:t>first</w:t>
      </w:r>
      <w:r w:rsidR="0072138E">
        <w:rPr>
          <w:rFonts w:ascii="Times New Roman" w:hAnsi="Times New Roman" w:cs="Times New Roman"/>
          <w:sz w:val="24"/>
          <w:szCs w:val="24"/>
        </w:rPr>
        <w:t xml:space="preserve"> one</w:t>
      </w:r>
      <w:r w:rsidR="009D0C49">
        <w:rPr>
          <w:rFonts w:ascii="Times New Roman" w:hAnsi="Times New Roman" w:cs="Times New Roman"/>
          <w:sz w:val="24"/>
          <w:szCs w:val="24"/>
        </w:rPr>
        <w:t>, we filtered</w:t>
      </w:r>
      <w:r w:rsidR="002402FB">
        <w:rPr>
          <w:rFonts w:ascii="Times New Roman" w:hAnsi="Times New Roman" w:cs="Times New Roman"/>
          <w:sz w:val="24"/>
          <w:szCs w:val="24"/>
        </w:rPr>
        <w:t xml:space="preserve"> </w:t>
      </w:r>
      <w:r w:rsidRPr="00FB3826">
        <w:rPr>
          <w:rFonts w:ascii="Times New Roman" w:hAnsi="Times New Roman" w:cs="Times New Roman"/>
          <w:sz w:val="24"/>
          <w:szCs w:val="24"/>
        </w:rPr>
        <w:t xml:space="preserve">out </w:t>
      </w:r>
      <w:r w:rsidR="00AA0A1D">
        <w:rPr>
          <w:rFonts w:ascii="Times New Roman" w:hAnsi="Times New Roman" w:cs="Times New Roman"/>
          <w:sz w:val="24"/>
          <w:szCs w:val="24"/>
        </w:rPr>
        <w:t>just</w:t>
      </w:r>
      <w:r w:rsidRPr="00FB3826">
        <w:rPr>
          <w:rFonts w:ascii="Times New Roman" w:hAnsi="Times New Roman" w:cs="Times New Roman"/>
          <w:sz w:val="24"/>
          <w:szCs w:val="24"/>
        </w:rPr>
        <w:t xml:space="preserve"> SNPs </w:t>
      </w:r>
      <w:r w:rsidR="003E234A" w:rsidRPr="00FB3826">
        <w:rPr>
          <w:rFonts w:ascii="Times New Roman" w:hAnsi="Times New Roman" w:cs="Times New Roman"/>
          <w:sz w:val="24"/>
          <w:szCs w:val="24"/>
        </w:rPr>
        <w:t>those were</w:t>
      </w:r>
      <w:r w:rsidRPr="00FB3826">
        <w:rPr>
          <w:rFonts w:ascii="Times New Roman" w:hAnsi="Times New Roman" w:cs="Times New Roman"/>
          <w:sz w:val="24"/>
          <w:szCs w:val="24"/>
        </w:rPr>
        <w:t xml:space="preserve"> </w:t>
      </w:r>
      <w:r w:rsidR="009D0C49">
        <w:rPr>
          <w:rFonts w:ascii="Times New Roman" w:hAnsi="Times New Roman" w:cs="Times New Roman"/>
          <w:sz w:val="24"/>
          <w:szCs w:val="24"/>
        </w:rPr>
        <w:t>within</w:t>
      </w:r>
      <w:r w:rsidRPr="00FB3826">
        <w:rPr>
          <w:rFonts w:ascii="Times New Roman" w:hAnsi="Times New Roman" w:cs="Times New Roman"/>
          <w:sz w:val="24"/>
          <w:szCs w:val="24"/>
        </w:rPr>
        <w:t xml:space="preserve"> or </w:t>
      </w:r>
      <w:r w:rsidR="009D0C49">
        <w:rPr>
          <w:rFonts w:ascii="Times New Roman" w:hAnsi="Times New Roman" w:cs="Times New Roman"/>
          <w:sz w:val="24"/>
          <w:szCs w:val="24"/>
        </w:rPr>
        <w:t>close to the lnc</w:t>
      </w:r>
      <w:r w:rsidRPr="00FB3826">
        <w:rPr>
          <w:rFonts w:ascii="Times New Roman" w:hAnsi="Times New Roman" w:cs="Times New Roman"/>
          <w:sz w:val="24"/>
          <w:szCs w:val="24"/>
        </w:rPr>
        <w:t>RNA genes. In the second set, only</w:t>
      </w:r>
      <w:r w:rsidR="002402FB">
        <w:rPr>
          <w:rFonts w:ascii="Times New Roman" w:hAnsi="Times New Roman" w:cs="Times New Roman"/>
          <w:sz w:val="24"/>
          <w:szCs w:val="24"/>
        </w:rPr>
        <w:t xml:space="preserve"> SNPs that occurred in the</w:t>
      </w:r>
      <w:r w:rsidRPr="00FB3826">
        <w:rPr>
          <w:rFonts w:ascii="Times New Roman" w:hAnsi="Times New Roman" w:cs="Times New Roman"/>
          <w:sz w:val="24"/>
          <w:szCs w:val="24"/>
        </w:rPr>
        <w:t xml:space="preserve"> GWAS</w:t>
      </w:r>
      <w:r w:rsidR="002402FB">
        <w:rPr>
          <w:rFonts w:ascii="Times New Roman" w:hAnsi="Times New Roman" w:cs="Times New Roman"/>
          <w:sz w:val="24"/>
          <w:szCs w:val="24"/>
        </w:rPr>
        <w:t>s two</w:t>
      </w:r>
      <w:r w:rsidRPr="00FB3826">
        <w:rPr>
          <w:rFonts w:ascii="Times New Roman" w:hAnsi="Times New Roman" w:cs="Times New Roman"/>
          <w:sz w:val="24"/>
          <w:szCs w:val="24"/>
        </w:rPr>
        <w:t xml:space="preserve"> or more times were included. For these two sets, we applied several types of </w:t>
      </w:r>
      <w:r w:rsidR="00252E2B">
        <w:rPr>
          <w:rFonts w:ascii="Times New Roman" w:hAnsi="Times New Roman" w:cs="Times New Roman"/>
          <w:sz w:val="24"/>
          <w:szCs w:val="24"/>
        </w:rPr>
        <w:t>computational approaches</w:t>
      </w:r>
      <w:r w:rsidRPr="00FB3826">
        <w:rPr>
          <w:rFonts w:ascii="Times New Roman" w:hAnsi="Times New Roman" w:cs="Times New Roman"/>
          <w:sz w:val="24"/>
          <w:szCs w:val="24"/>
        </w:rPr>
        <w:t>: we studied the prevalence of</w:t>
      </w:r>
      <w:r w:rsidR="00814559">
        <w:rPr>
          <w:rFonts w:ascii="Times New Roman" w:hAnsi="Times New Roman" w:cs="Times New Roman"/>
          <w:sz w:val="24"/>
          <w:szCs w:val="24"/>
        </w:rPr>
        <w:t xml:space="preserve"> effect</w:t>
      </w:r>
      <w:r w:rsidRPr="00FB3826">
        <w:rPr>
          <w:rFonts w:ascii="Times New Roman" w:hAnsi="Times New Roman" w:cs="Times New Roman"/>
          <w:sz w:val="24"/>
          <w:szCs w:val="24"/>
        </w:rPr>
        <w:t xml:space="preserve"> alleles in </w:t>
      </w:r>
      <w:r w:rsidR="00814559">
        <w:rPr>
          <w:rFonts w:ascii="Times New Roman" w:hAnsi="Times New Roman" w:cs="Times New Roman"/>
          <w:sz w:val="24"/>
          <w:szCs w:val="24"/>
        </w:rPr>
        <w:t>common</w:t>
      </w:r>
      <w:r w:rsidRPr="00FB3826">
        <w:rPr>
          <w:rFonts w:ascii="Times New Roman" w:hAnsi="Times New Roman" w:cs="Times New Roman"/>
          <w:sz w:val="24"/>
          <w:szCs w:val="24"/>
        </w:rPr>
        <w:t xml:space="preserve"> populations, examined the expression of mapped genes, and performed a G</w:t>
      </w:r>
      <w:r w:rsidR="00326FE7">
        <w:rPr>
          <w:rFonts w:ascii="Times New Roman" w:hAnsi="Times New Roman" w:cs="Times New Roman"/>
          <w:sz w:val="24"/>
          <w:szCs w:val="24"/>
        </w:rPr>
        <w:t xml:space="preserve">ene </w:t>
      </w:r>
      <w:r w:rsidRPr="00FB3826">
        <w:rPr>
          <w:rFonts w:ascii="Times New Roman" w:hAnsi="Times New Roman" w:cs="Times New Roman"/>
          <w:sz w:val="24"/>
          <w:szCs w:val="24"/>
        </w:rPr>
        <w:t>O</w:t>
      </w:r>
      <w:r w:rsidR="00326FE7">
        <w:rPr>
          <w:rFonts w:ascii="Times New Roman" w:hAnsi="Times New Roman" w:cs="Times New Roman"/>
          <w:sz w:val="24"/>
          <w:szCs w:val="24"/>
        </w:rPr>
        <w:t>ntology</w:t>
      </w:r>
      <w:r w:rsidR="0033764E">
        <w:rPr>
          <w:rFonts w:ascii="Times New Roman" w:hAnsi="Times New Roman" w:cs="Times New Roman"/>
          <w:sz w:val="24"/>
          <w:szCs w:val="24"/>
        </w:rPr>
        <w:t xml:space="preserve"> analysis for the second set </w:t>
      </w:r>
      <w:r w:rsidRPr="00FB3826">
        <w:rPr>
          <w:rFonts w:ascii="Times New Roman" w:hAnsi="Times New Roman" w:cs="Times New Roman"/>
          <w:sz w:val="24"/>
          <w:szCs w:val="24"/>
        </w:rPr>
        <w:t xml:space="preserve">of </w:t>
      </w:r>
      <w:r w:rsidR="0033764E">
        <w:rPr>
          <w:rFonts w:ascii="Times New Roman" w:hAnsi="Times New Roman" w:cs="Times New Roman"/>
          <w:sz w:val="24"/>
          <w:szCs w:val="24"/>
        </w:rPr>
        <w:t xml:space="preserve">mapped </w:t>
      </w:r>
      <w:r w:rsidRPr="00FB3826">
        <w:rPr>
          <w:rFonts w:ascii="Times New Roman" w:hAnsi="Times New Roman" w:cs="Times New Roman"/>
          <w:sz w:val="24"/>
          <w:szCs w:val="24"/>
        </w:rPr>
        <w:t>genes.</w:t>
      </w:r>
    </w:p>
    <w:p w:rsidR="0039511B" w:rsidRDefault="00691258" w:rsidP="00FB382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91258">
        <w:rPr>
          <w:rFonts w:ascii="Times New Roman" w:hAnsi="Times New Roman" w:cs="Times New Roman"/>
          <w:b/>
          <w:sz w:val="24"/>
          <w:szCs w:val="24"/>
        </w:rPr>
        <w:t>Slide 5:</w:t>
      </w:r>
    </w:p>
    <w:p w:rsidR="00691258" w:rsidRDefault="00691258" w:rsidP="00FB382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1258">
        <w:rPr>
          <w:rFonts w:ascii="Times New Roman" w:hAnsi="Times New Roman" w:cs="Times New Roman"/>
          <w:sz w:val="24"/>
          <w:szCs w:val="24"/>
        </w:rPr>
        <w:t xml:space="preserve">This slide </w:t>
      </w:r>
      <w:r>
        <w:rPr>
          <w:rFonts w:ascii="Times New Roman" w:hAnsi="Times New Roman" w:cs="Times New Roman"/>
          <w:sz w:val="24"/>
          <w:szCs w:val="24"/>
        </w:rPr>
        <w:t>exhibits</w:t>
      </w:r>
      <w:r w:rsidRPr="00691258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691258">
        <w:rPr>
          <w:rFonts w:ascii="Times New Roman" w:hAnsi="Times New Roman" w:cs="Times New Roman"/>
          <w:sz w:val="24"/>
          <w:szCs w:val="24"/>
        </w:rPr>
        <w:t xml:space="preserve"> of the </w:t>
      </w:r>
      <w:r w:rsidR="008318D4">
        <w:rPr>
          <w:rFonts w:ascii="Times New Roman" w:hAnsi="Times New Roman" w:cs="Times New Roman"/>
          <w:sz w:val="24"/>
          <w:szCs w:val="24"/>
        </w:rPr>
        <w:t xml:space="preserve">involded studies, </w:t>
      </w:r>
      <w:r w:rsidR="007A2071">
        <w:rPr>
          <w:rFonts w:ascii="Times New Roman" w:hAnsi="Times New Roman" w:cs="Times New Roman"/>
          <w:sz w:val="24"/>
          <w:szCs w:val="24"/>
        </w:rPr>
        <w:t>involving</w:t>
      </w:r>
      <w:r>
        <w:rPr>
          <w:rFonts w:ascii="Times New Roman" w:hAnsi="Times New Roman" w:cs="Times New Roman"/>
          <w:sz w:val="24"/>
          <w:szCs w:val="24"/>
        </w:rPr>
        <w:t xml:space="preserve"> 100 170 cases and 2 088 636 controls from four common populations: Europeans, Chinese and Koreans (which is EAS)</w:t>
      </w:r>
      <w:r w:rsidR="00AE1840">
        <w:rPr>
          <w:rFonts w:ascii="Times New Roman" w:hAnsi="Times New Roman" w:cs="Times New Roman"/>
          <w:sz w:val="24"/>
          <w:szCs w:val="24"/>
        </w:rPr>
        <w:t>, Africans and Americans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6261D" w:rsidRDefault="0046261D" w:rsidP="00FB382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6261D" w:rsidRDefault="0046261D" w:rsidP="00FB3826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4B2C6B" w:rsidRDefault="004B2C6B" w:rsidP="00FB3826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B2C6B">
        <w:rPr>
          <w:rFonts w:ascii="Times New Roman" w:hAnsi="Times New Roman" w:cs="Times New Roman"/>
          <w:b/>
          <w:sz w:val="24"/>
          <w:szCs w:val="24"/>
        </w:rPr>
        <w:lastRenderedPageBreak/>
        <w:t>Slide 6:</w:t>
      </w:r>
    </w:p>
    <w:p w:rsidR="00993981" w:rsidRPr="0046261D" w:rsidRDefault="0046261D" w:rsidP="00E04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46261D">
        <w:rPr>
          <w:rFonts w:ascii="Times New Roman" w:hAnsi="Times New Roman" w:cs="Times New Roman"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, using UCSC Genome browser and hg19 genome assembly, we determined the </w:t>
      </w:r>
      <w:r w:rsidR="00290CC5">
        <w:rPr>
          <w:rFonts w:ascii="Times New Roman" w:hAnsi="Times New Roman" w:cs="Times New Roman"/>
          <w:sz w:val="24"/>
          <w:szCs w:val="24"/>
        </w:rPr>
        <w:t xml:space="preserve">list of SNP that are within the lncRNA genes (represented as green </w:t>
      </w:r>
      <w:r w:rsidR="007B1717">
        <w:rPr>
          <w:rFonts w:ascii="Times New Roman" w:hAnsi="Times New Roman" w:cs="Times New Roman"/>
          <w:sz w:val="24"/>
          <w:szCs w:val="24"/>
        </w:rPr>
        <w:t>rows</w:t>
      </w:r>
      <w:r w:rsidR="00800A61">
        <w:rPr>
          <w:rFonts w:ascii="Times New Roman" w:hAnsi="Times New Roman" w:cs="Times New Roman"/>
          <w:sz w:val="24"/>
          <w:szCs w:val="24"/>
        </w:rPr>
        <w:t xml:space="preserve"> in the table). </w:t>
      </w:r>
    </w:p>
    <w:p w:rsidR="004B2C6B" w:rsidRPr="004B2C6B" w:rsidRDefault="004B2C6B" w:rsidP="004B2C6B">
      <w:pPr>
        <w:rPr>
          <w:rFonts w:ascii="Times New Roman" w:hAnsi="Times New Roman" w:cs="Times New Roman"/>
          <w:b/>
          <w:sz w:val="24"/>
          <w:szCs w:val="24"/>
        </w:rPr>
      </w:pPr>
    </w:p>
    <w:sectPr w:rsidR="004B2C6B" w:rsidRPr="004B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/>
  <w:rsids>
    <w:rsidRoot w:val="005166FB"/>
    <w:rsid w:val="00133658"/>
    <w:rsid w:val="00136B27"/>
    <w:rsid w:val="001B6B2A"/>
    <w:rsid w:val="002402FB"/>
    <w:rsid w:val="00252E2B"/>
    <w:rsid w:val="002902D5"/>
    <w:rsid w:val="00290CC5"/>
    <w:rsid w:val="00326FE7"/>
    <w:rsid w:val="003362C6"/>
    <w:rsid w:val="0033764E"/>
    <w:rsid w:val="0039511B"/>
    <w:rsid w:val="003E234A"/>
    <w:rsid w:val="0046261D"/>
    <w:rsid w:val="004B2C6B"/>
    <w:rsid w:val="005166FB"/>
    <w:rsid w:val="00592C58"/>
    <w:rsid w:val="00691258"/>
    <w:rsid w:val="00696ECC"/>
    <w:rsid w:val="0072138E"/>
    <w:rsid w:val="00761B44"/>
    <w:rsid w:val="0077354D"/>
    <w:rsid w:val="007A2071"/>
    <w:rsid w:val="007B1717"/>
    <w:rsid w:val="00800A61"/>
    <w:rsid w:val="00814559"/>
    <w:rsid w:val="008318D4"/>
    <w:rsid w:val="00873BE8"/>
    <w:rsid w:val="00993981"/>
    <w:rsid w:val="009D0C49"/>
    <w:rsid w:val="00A85B0C"/>
    <w:rsid w:val="00AA0A1D"/>
    <w:rsid w:val="00AE1840"/>
    <w:rsid w:val="00C2151F"/>
    <w:rsid w:val="00C50E76"/>
    <w:rsid w:val="00C63FCA"/>
    <w:rsid w:val="00C6435C"/>
    <w:rsid w:val="00E04591"/>
    <w:rsid w:val="00EE483D"/>
    <w:rsid w:val="00F01E3E"/>
    <w:rsid w:val="00FB3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E66497-66E7-46E9-83C3-7EF86B08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Igor</dc:creator>
  <cp:lastModifiedBy>Igor Igor</cp:lastModifiedBy>
  <cp:revision>38</cp:revision>
  <dcterms:created xsi:type="dcterms:W3CDTF">2023-12-06T18:18:00Z</dcterms:created>
  <dcterms:modified xsi:type="dcterms:W3CDTF">2023-12-06T19:43:00Z</dcterms:modified>
</cp:coreProperties>
</file>