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094" w:rsidRPr="001C0094" w:rsidRDefault="001C0094" w:rsidP="001C0094">
      <w:pPr>
        <w:jc w:val="center"/>
        <w:rPr>
          <w:rFonts w:ascii="Times New Roman" w:hAnsi="Times New Roman" w:cs="Times New Roman"/>
          <w:b/>
          <w:sz w:val="36"/>
        </w:rPr>
      </w:pPr>
      <w:r w:rsidRPr="001C0094">
        <w:rPr>
          <w:rFonts w:ascii="Times New Roman" w:hAnsi="Times New Roman" w:cs="Times New Roman"/>
          <w:b/>
          <w:sz w:val="36"/>
        </w:rPr>
        <w:t>Homework II</w:t>
      </w:r>
    </w:p>
    <w:p w:rsidR="001C0094" w:rsidRPr="001C0094" w:rsidRDefault="001C0094" w:rsidP="001C0094">
      <w:pPr>
        <w:jc w:val="center"/>
        <w:rPr>
          <w:rFonts w:ascii="Times New Roman" w:hAnsi="Times New Roman" w:cs="Times New Roman"/>
          <w:b/>
          <w:sz w:val="36"/>
        </w:rPr>
      </w:pPr>
      <w:r w:rsidRPr="001C0094">
        <w:rPr>
          <w:rFonts w:ascii="Times New Roman" w:hAnsi="Times New Roman" w:cs="Times New Roman"/>
          <w:b/>
          <w:sz w:val="36"/>
        </w:rPr>
        <w:t>Confidence Intervals and Hypothesis Tests</w:t>
      </w:r>
    </w:p>
    <w:p w:rsidR="001C0094" w:rsidRPr="003A4751" w:rsidRDefault="001C0094" w:rsidP="001C0094">
      <w:pPr>
        <w:rPr>
          <w:rFonts w:ascii="Times New Roman" w:hAnsi="Times New Roman" w:cs="Times New Roman"/>
        </w:rPr>
      </w:pPr>
    </w:p>
    <w:p w:rsidR="00C14BA4" w:rsidRDefault="00C14BA4" w:rsidP="001C0094">
      <w:pPr>
        <w:rPr>
          <w:rFonts w:ascii="Times New Roman" w:hAnsi="Times New Roman" w:cs="Times New Roman"/>
        </w:rPr>
      </w:pPr>
    </w:p>
    <w:p w:rsidR="001C0094" w:rsidRDefault="001C0094" w:rsidP="001C0094">
      <w:pPr>
        <w:rPr>
          <w:rFonts w:ascii="Times New Roman" w:hAnsi="Times New Roman" w:cs="Times New Roman"/>
        </w:rPr>
      </w:pPr>
      <w:r w:rsidRPr="003A4751">
        <w:rPr>
          <w:rFonts w:ascii="Times New Roman" w:hAnsi="Times New Roman" w:cs="Times New Roman"/>
        </w:rPr>
        <w:t>İbrahim Burak Tanrıkulu</w:t>
      </w:r>
      <w:r w:rsidRPr="003A4751">
        <w:rPr>
          <w:rFonts w:ascii="Times New Roman" w:hAnsi="Times New Roman" w:cs="Times New Roman"/>
        </w:rPr>
        <w:tab/>
        <w:t>21827852</w:t>
      </w:r>
      <w:r w:rsidRPr="003A4751">
        <w:rPr>
          <w:rFonts w:ascii="Times New Roman" w:hAnsi="Times New Roman" w:cs="Times New Roman"/>
        </w:rPr>
        <w:tab/>
        <w:t>V101(CX)</w:t>
      </w:r>
    </w:p>
    <w:p w:rsidR="001C0094" w:rsidRDefault="001C0094" w:rsidP="001C0094">
      <w:pPr>
        <w:rPr>
          <w:rFonts w:ascii="Times New Roman" w:hAnsi="Times New Roman" w:cs="Times New Roman"/>
        </w:rPr>
      </w:pPr>
    </w:p>
    <w:p w:rsidR="00FA0B37" w:rsidRDefault="00FA0B37" w:rsidP="001C0094">
      <w:pPr>
        <w:rPr>
          <w:rFonts w:ascii="Times New Roman" w:hAnsi="Times New Roman" w:cs="Times New Roman"/>
        </w:rPr>
      </w:pPr>
    </w:p>
    <w:p w:rsidR="0042110E" w:rsidRPr="001C0094" w:rsidRDefault="001C0094">
      <w:pPr>
        <w:rPr>
          <w:rFonts w:ascii="Times New Roman" w:hAnsi="Times New Roman" w:cs="Times New Roman"/>
          <w:b/>
          <w:sz w:val="24"/>
        </w:rPr>
      </w:pPr>
      <w:r w:rsidRPr="001C0094">
        <w:rPr>
          <w:rFonts w:ascii="Times New Roman" w:hAnsi="Times New Roman" w:cs="Times New Roman"/>
          <w:b/>
          <w:sz w:val="24"/>
        </w:rPr>
        <w:t xml:space="preserve">Part 1: </w:t>
      </w:r>
    </w:p>
    <w:p w:rsidR="001C0094" w:rsidRPr="001C0094" w:rsidRDefault="001C0094" w:rsidP="001C0094">
      <w:pPr>
        <w:pStyle w:val="Default"/>
      </w:pPr>
    </w:p>
    <w:p w:rsidR="001C0094" w:rsidRPr="001C0094" w:rsidRDefault="001C0094" w:rsidP="007905E4">
      <w:r w:rsidRPr="001C0094">
        <w:t>In 1897, legislature was introduced in Indiana which would make 3.2 the offi</w:t>
      </w:r>
      <w:r w:rsidR="009544E3">
        <w:t>cial value of pi for the State.</w:t>
      </w:r>
    </w:p>
    <w:p w:rsidR="001C0094" w:rsidRPr="001C0094" w:rsidRDefault="001C0094" w:rsidP="007905E4"/>
    <w:p w:rsidR="001C0094" w:rsidRPr="001C0094" w:rsidRDefault="001C0094" w:rsidP="007905E4">
      <w:pPr>
        <w:rPr>
          <w:rFonts w:eastAsia="MS Gothic"/>
          <w:color w:val="000000"/>
          <w:sz w:val="23"/>
          <w:szCs w:val="23"/>
        </w:rPr>
      </w:pPr>
      <w:r w:rsidRPr="001C0094">
        <w:t xml:space="preserve">a)  </w:t>
      </w:r>
      <w:r w:rsidRPr="001C0094">
        <w:rPr>
          <w:rFonts w:eastAsia="MS Gothic"/>
          <w:color w:val="000000"/>
          <w:sz w:val="23"/>
          <w:szCs w:val="23"/>
        </w:rPr>
        <w:t xml:space="preserve">Test whether the claim is true, by using the data given in the excel file “pi_data-05” at significance level 0.05. </w:t>
      </w:r>
    </w:p>
    <w:p w:rsidR="001C0094" w:rsidRDefault="001C0094" w:rsidP="007905E4">
      <w:r>
        <w:t xml:space="preserve">b)  Estimate 95% confidence interval of pi value. </w:t>
      </w:r>
    </w:p>
    <w:p w:rsidR="001C0094" w:rsidRDefault="001C0094" w:rsidP="007905E4"/>
    <w:p w:rsidR="001C0094" w:rsidRDefault="009544E3">
      <w:r>
        <w:t>Following table shows 25 random values are generated by using a code for pi:</w:t>
      </w:r>
    </w:p>
    <w:p w:rsidR="009544E3" w:rsidRDefault="009544E3"/>
    <w:p w:rsidR="009944B9" w:rsidRDefault="009544E3" w:rsidP="009944B9">
      <w:r>
        <w:rPr>
          <w:noProof/>
          <w:lang w:eastAsia="tr-TR"/>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3056660" cy="817418"/>
            <wp:effectExtent l="1905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056660" cy="817418"/>
                    </a:xfrm>
                    <a:prstGeom prst="rect">
                      <a:avLst/>
                    </a:prstGeom>
                    <a:noFill/>
                    <a:ln w="9525">
                      <a:noFill/>
                      <a:miter lim="800000"/>
                      <a:headEnd/>
                      <a:tailEnd/>
                    </a:ln>
                  </pic:spPr>
                </pic:pic>
              </a:graphicData>
            </a:graphic>
          </wp:anchor>
        </w:drawing>
      </w:r>
      <w:r w:rsidR="009944B9">
        <w:t>Let’s create Hypothesis:</w:t>
      </w:r>
    </w:p>
    <w:p w:rsidR="009944B9" w:rsidRDefault="009944B9" w:rsidP="009944B9">
      <w:pPr>
        <w:rPr>
          <w:rFonts w:cstheme="minorHAnsi"/>
        </w:rPr>
      </w:pPr>
      <w:r>
        <w:t>H</w:t>
      </w:r>
      <w:r>
        <w:rPr>
          <w:vertAlign w:val="subscript"/>
        </w:rPr>
        <w:t>0</w:t>
      </w:r>
      <w:r>
        <w:t xml:space="preserve"> : </w:t>
      </w:r>
      <w:r>
        <w:rPr>
          <w:rFonts w:cstheme="minorHAnsi"/>
        </w:rPr>
        <w:t>μ = 3.20</w:t>
      </w:r>
    </w:p>
    <w:p w:rsidR="009944B9" w:rsidRDefault="009944B9" w:rsidP="009944B9">
      <w:pPr>
        <w:rPr>
          <w:rFonts w:cstheme="minorHAnsi"/>
        </w:rPr>
      </w:pPr>
      <w:r>
        <w:rPr>
          <w:rFonts w:cstheme="minorHAnsi"/>
        </w:rPr>
        <w:t>H</w:t>
      </w:r>
      <w:r>
        <w:rPr>
          <w:rFonts w:cstheme="minorHAnsi"/>
          <w:vertAlign w:val="subscript"/>
        </w:rPr>
        <w:t>1</w:t>
      </w:r>
      <w:r>
        <w:rPr>
          <w:rFonts w:cstheme="minorHAnsi"/>
        </w:rPr>
        <w:t xml:space="preserve"> : μ ≠ 3.20</w:t>
      </w:r>
    </w:p>
    <w:p w:rsidR="009944B9" w:rsidRDefault="009944B9" w:rsidP="009944B9">
      <w:pPr>
        <w:rPr>
          <w:rFonts w:cstheme="minorHAnsi"/>
        </w:rPr>
      </w:pPr>
    </w:p>
    <w:p w:rsidR="00DF4233" w:rsidRDefault="00DF4233" w:rsidP="009944B9">
      <w:pPr>
        <w:rPr>
          <w:rFonts w:cstheme="minorHAnsi"/>
        </w:rPr>
      </w:pPr>
    </w:p>
    <w:p w:rsidR="0016483B" w:rsidRDefault="0016483B">
      <w:r>
        <w:t>Variance is unknown and n&lt;30. So we will use One Sample T test</w:t>
      </w:r>
    </w:p>
    <w:p w:rsidR="009544E3" w:rsidRDefault="00E36C9C">
      <w:r>
        <w:t>Outputs of SPSS:</w:t>
      </w:r>
    </w:p>
    <w:tbl>
      <w:tblPr>
        <w:tblpPr w:leftFromText="141" w:rightFromText="141" w:vertAnchor="text" w:horzAnchor="margin" w:tblpY="70"/>
        <w:tblW w:w="87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90"/>
        <w:gridCol w:w="1545"/>
        <w:gridCol w:w="1545"/>
        <w:gridCol w:w="2168"/>
        <w:gridCol w:w="2214"/>
      </w:tblGrid>
      <w:tr w:rsidR="009944B9" w:rsidRPr="00D540AB" w:rsidTr="009944B9">
        <w:trPr>
          <w:cantSplit/>
        </w:trPr>
        <w:tc>
          <w:tcPr>
            <w:tcW w:w="8762" w:type="dxa"/>
            <w:gridSpan w:val="5"/>
            <w:tcBorders>
              <w:top w:val="nil"/>
              <w:left w:val="nil"/>
              <w:bottom w:val="nil"/>
              <w:right w:val="nil"/>
            </w:tcBorders>
            <w:shd w:val="clear" w:color="auto" w:fill="FFFFFF"/>
            <w:vAlign w:val="center"/>
          </w:tcPr>
          <w:p w:rsidR="009944B9" w:rsidRPr="00D540AB" w:rsidRDefault="009944B9" w:rsidP="009944B9">
            <w:pPr>
              <w:autoSpaceDE w:val="0"/>
              <w:autoSpaceDN w:val="0"/>
              <w:adjustRightInd w:val="0"/>
              <w:spacing w:line="320" w:lineRule="atLeast"/>
              <w:ind w:left="60" w:right="60"/>
              <w:jc w:val="center"/>
              <w:rPr>
                <w:rFonts w:ascii="Arial" w:hAnsi="Arial" w:cs="Arial"/>
                <w:color w:val="010205"/>
                <w:sz w:val="18"/>
                <w:szCs w:val="18"/>
              </w:rPr>
            </w:pPr>
            <w:r w:rsidRPr="00D540AB">
              <w:rPr>
                <w:rFonts w:ascii="Arial" w:hAnsi="Arial" w:cs="Arial"/>
                <w:b/>
                <w:bCs/>
                <w:color w:val="010205"/>
                <w:sz w:val="18"/>
                <w:szCs w:val="18"/>
              </w:rPr>
              <w:t>One-Sample Statistics</w:t>
            </w:r>
          </w:p>
        </w:tc>
      </w:tr>
      <w:tr w:rsidR="009944B9" w:rsidRPr="00D540AB" w:rsidTr="009944B9">
        <w:trPr>
          <w:cantSplit/>
        </w:trPr>
        <w:tc>
          <w:tcPr>
            <w:tcW w:w="1290" w:type="dxa"/>
            <w:tcBorders>
              <w:top w:val="nil"/>
              <w:left w:val="nil"/>
              <w:bottom w:val="single" w:sz="8" w:space="0" w:color="152935"/>
              <w:right w:val="nil"/>
            </w:tcBorders>
            <w:shd w:val="clear" w:color="auto" w:fill="FFFFFF"/>
            <w:vAlign w:val="bottom"/>
          </w:tcPr>
          <w:p w:rsidR="009944B9" w:rsidRPr="00D540AB" w:rsidRDefault="009944B9" w:rsidP="009944B9">
            <w:pPr>
              <w:autoSpaceDE w:val="0"/>
              <w:autoSpaceDN w:val="0"/>
              <w:adjustRightInd w:val="0"/>
              <w:rPr>
                <w:rFonts w:ascii="Times New Roman" w:hAnsi="Times New Roman" w:cs="Times New Roman"/>
                <w:sz w:val="24"/>
                <w:szCs w:val="24"/>
              </w:rPr>
            </w:pPr>
          </w:p>
        </w:tc>
        <w:tc>
          <w:tcPr>
            <w:tcW w:w="1545" w:type="dxa"/>
            <w:tcBorders>
              <w:top w:val="nil"/>
              <w:left w:val="nil"/>
              <w:bottom w:val="single" w:sz="8" w:space="0" w:color="152935"/>
              <w:right w:val="single" w:sz="8" w:space="0" w:color="E0E0E0"/>
            </w:tcBorders>
            <w:shd w:val="clear" w:color="auto" w:fill="FFFFFF"/>
            <w:vAlign w:val="bottom"/>
          </w:tcPr>
          <w:p w:rsidR="009944B9" w:rsidRPr="00D540AB" w:rsidRDefault="009944B9" w:rsidP="009944B9">
            <w:pPr>
              <w:autoSpaceDE w:val="0"/>
              <w:autoSpaceDN w:val="0"/>
              <w:adjustRightInd w:val="0"/>
              <w:spacing w:line="320" w:lineRule="atLeast"/>
              <w:ind w:left="60" w:right="60"/>
              <w:jc w:val="center"/>
              <w:rPr>
                <w:rFonts w:ascii="Arial" w:hAnsi="Arial" w:cs="Arial"/>
                <w:color w:val="264A60"/>
                <w:sz w:val="14"/>
                <w:szCs w:val="14"/>
              </w:rPr>
            </w:pPr>
            <w:r w:rsidRPr="00D540AB">
              <w:rPr>
                <w:rFonts w:ascii="Arial" w:hAnsi="Arial" w:cs="Arial"/>
                <w:color w:val="264A60"/>
                <w:sz w:val="14"/>
                <w:szCs w:val="14"/>
              </w:rPr>
              <w:t>N</w:t>
            </w:r>
          </w:p>
        </w:tc>
        <w:tc>
          <w:tcPr>
            <w:tcW w:w="1545" w:type="dxa"/>
            <w:tcBorders>
              <w:top w:val="nil"/>
              <w:left w:val="single" w:sz="8" w:space="0" w:color="E0E0E0"/>
              <w:bottom w:val="single" w:sz="8" w:space="0" w:color="152935"/>
              <w:right w:val="single" w:sz="8" w:space="0" w:color="E0E0E0"/>
            </w:tcBorders>
            <w:shd w:val="clear" w:color="auto" w:fill="FFFFFF"/>
            <w:vAlign w:val="bottom"/>
          </w:tcPr>
          <w:p w:rsidR="009944B9" w:rsidRPr="00D540AB" w:rsidRDefault="009944B9" w:rsidP="009944B9">
            <w:pPr>
              <w:autoSpaceDE w:val="0"/>
              <w:autoSpaceDN w:val="0"/>
              <w:adjustRightInd w:val="0"/>
              <w:spacing w:line="320" w:lineRule="atLeast"/>
              <w:ind w:left="60" w:right="60"/>
              <w:jc w:val="center"/>
              <w:rPr>
                <w:rFonts w:ascii="Arial" w:hAnsi="Arial" w:cs="Arial"/>
                <w:color w:val="264A60"/>
                <w:sz w:val="14"/>
                <w:szCs w:val="14"/>
              </w:rPr>
            </w:pPr>
            <w:r w:rsidRPr="00D540AB">
              <w:rPr>
                <w:rFonts w:ascii="Arial" w:hAnsi="Arial" w:cs="Arial"/>
                <w:color w:val="264A60"/>
                <w:sz w:val="14"/>
                <w:szCs w:val="14"/>
              </w:rPr>
              <w:t>Mean</w:t>
            </w:r>
          </w:p>
        </w:tc>
        <w:tc>
          <w:tcPr>
            <w:tcW w:w="2168" w:type="dxa"/>
            <w:tcBorders>
              <w:top w:val="nil"/>
              <w:left w:val="single" w:sz="8" w:space="0" w:color="E0E0E0"/>
              <w:bottom w:val="single" w:sz="8" w:space="0" w:color="152935"/>
              <w:right w:val="single" w:sz="8" w:space="0" w:color="E0E0E0"/>
            </w:tcBorders>
            <w:shd w:val="clear" w:color="auto" w:fill="FFFFFF"/>
            <w:vAlign w:val="bottom"/>
          </w:tcPr>
          <w:p w:rsidR="009944B9" w:rsidRPr="00D540AB" w:rsidRDefault="009944B9" w:rsidP="009944B9">
            <w:pPr>
              <w:autoSpaceDE w:val="0"/>
              <w:autoSpaceDN w:val="0"/>
              <w:adjustRightInd w:val="0"/>
              <w:spacing w:line="320" w:lineRule="atLeast"/>
              <w:ind w:left="60" w:right="60"/>
              <w:jc w:val="center"/>
              <w:rPr>
                <w:rFonts w:ascii="Arial" w:hAnsi="Arial" w:cs="Arial"/>
                <w:color w:val="264A60"/>
                <w:sz w:val="14"/>
                <w:szCs w:val="14"/>
              </w:rPr>
            </w:pPr>
            <w:r w:rsidRPr="00D540AB">
              <w:rPr>
                <w:rFonts w:ascii="Arial" w:hAnsi="Arial" w:cs="Arial"/>
                <w:color w:val="264A60"/>
                <w:sz w:val="14"/>
                <w:szCs w:val="14"/>
              </w:rPr>
              <w:t>Std. Deviation</w:t>
            </w:r>
          </w:p>
        </w:tc>
        <w:tc>
          <w:tcPr>
            <w:tcW w:w="2214" w:type="dxa"/>
            <w:tcBorders>
              <w:top w:val="nil"/>
              <w:left w:val="single" w:sz="8" w:space="0" w:color="E0E0E0"/>
              <w:bottom w:val="single" w:sz="8" w:space="0" w:color="152935"/>
              <w:right w:val="nil"/>
            </w:tcBorders>
            <w:shd w:val="clear" w:color="auto" w:fill="FFFFFF"/>
            <w:vAlign w:val="bottom"/>
          </w:tcPr>
          <w:p w:rsidR="009944B9" w:rsidRPr="00D540AB" w:rsidRDefault="009944B9" w:rsidP="009944B9">
            <w:pPr>
              <w:autoSpaceDE w:val="0"/>
              <w:autoSpaceDN w:val="0"/>
              <w:adjustRightInd w:val="0"/>
              <w:spacing w:line="320" w:lineRule="atLeast"/>
              <w:ind w:left="60" w:right="60"/>
              <w:jc w:val="center"/>
              <w:rPr>
                <w:rFonts w:ascii="Arial" w:hAnsi="Arial" w:cs="Arial"/>
                <w:color w:val="264A60"/>
                <w:sz w:val="14"/>
                <w:szCs w:val="14"/>
              </w:rPr>
            </w:pPr>
            <w:r w:rsidRPr="00D540AB">
              <w:rPr>
                <w:rFonts w:ascii="Arial" w:hAnsi="Arial" w:cs="Arial"/>
                <w:color w:val="264A60"/>
                <w:sz w:val="14"/>
                <w:szCs w:val="14"/>
              </w:rPr>
              <w:t>Std. Error Mean</w:t>
            </w:r>
          </w:p>
        </w:tc>
      </w:tr>
      <w:tr w:rsidR="009944B9" w:rsidRPr="00D540AB" w:rsidTr="009944B9">
        <w:trPr>
          <w:cantSplit/>
        </w:trPr>
        <w:tc>
          <w:tcPr>
            <w:tcW w:w="1290" w:type="dxa"/>
            <w:tcBorders>
              <w:top w:val="single" w:sz="8" w:space="0" w:color="152935"/>
              <w:left w:val="nil"/>
              <w:bottom w:val="single" w:sz="8" w:space="0" w:color="152935"/>
              <w:right w:val="nil"/>
            </w:tcBorders>
            <w:shd w:val="clear" w:color="auto" w:fill="E0E0E0"/>
          </w:tcPr>
          <w:p w:rsidR="009944B9" w:rsidRPr="00D540AB" w:rsidRDefault="009944B9" w:rsidP="009944B9">
            <w:pPr>
              <w:autoSpaceDE w:val="0"/>
              <w:autoSpaceDN w:val="0"/>
              <w:adjustRightInd w:val="0"/>
              <w:spacing w:line="320" w:lineRule="atLeast"/>
              <w:ind w:left="60" w:right="60"/>
              <w:rPr>
                <w:rFonts w:ascii="Arial" w:hAnsi="Arial" w:cs="Arial"/>
                <w:color w:val="264A60"/>
                <w:sz w:val="14"/>
                <w:szCs w:val="14"/>
              </w:rPr>
            </w:pPr>
            <w:r w:rsidRPr="00D540AB">
              <w:rPr>
                <w:rFonts w:ascii="Arial" w:hAnsi="Arial" w:cs="Arial"/>
                <w:color w:val="264A60"/>
                <w:sz w:val="14"/>
                <w:szCs w:val="14"/>
              </w:rPr>
              <w:t>PiData</w:t>
            </w:r>
          </w:p>
        </w:tc>
        <w:tc>
          <w:tcPr>
            <w:tcW w:w="1545" w:type="dxa"/>
            <w:tcBorders>
              <w:top w:val="single" w:sz="8" w:space="0" w:color="152935"/>
              <w:left w:val="nil"/>
              <w:bottom w:val="single" w:sz="8" w:space="0" w:color="152935"/>
              <w:right w:val="single" w:sz="8" w:space="0" w:color="E0E0E0"/>
            </w:tcBorders>
            <w:shd w:val="clear" w:color="auto" w:fill="F9F9FB"/>
          </w:tcPr>
          <w:p w:rsidR="009944B9" w:rsidRPr="00D540AB" w:rsidRDefault="009944B9" w:rsidP="009944B9">
            <w:pPr>
              <w:autoSpaceDE w:val="0"/>
              <w:autoSpaceDN w:val="0"/>
              <w:adjustRightInd w:val="0"/>
              <w:spacing w:line="320" w:lineRule="atLeast"/>
              <w:ind w:left="60" w:right="60"/>
              <w:jc w:val="right"/>
              <w:rPr>
                <w:rFonts w:ascii="Arial" w:hAnsi="Arial" w:cs="Arial"/>
                <w:color w:val="010205"/>
                <w:sz w:val="14"/>
                <w:szCs w:val="14"/>
              </w:rPr>
            </w:pPr>
            <w:r w:rsidRPr="00D540AB">
              <w:rPr>
                <w:rFonts w:ascii="Arial" w:hAnsi="Arial" w:cs="Arial"/>
                <w:color w:val="010205"/>
                <w:sz w:val="14"/>
                <w:szCs w:val="14"/>
              </w:rPr>
              <w:t>25</w:t>
            </w:r>
          </w:p>
        </w:tc>
        <w:tc>
          <w:tcPr>
            <w:tcW w:w="1545" w:type="dxa"/>
            <w:tcBorders>
              <w:top w:val="single" w:sz="8" w:space="0" w:color="152935"/>
              <w:left w:val="single" w:sz="8" w:space="0" w:color="E0E0E0"/>
              <w:bottom w:val="single" w:sz="8" w:space="0" w:color="152935"/>
              <w:right w:val="single" w:sz="8" w:space="0" w:color="E0E0E0"/>
            </w:tcBorders>
            <w:shd w:val="clear" w:color="auto" w:fill="F9F9FB"/>
          </w:tcPr>
          <w:p w:rsidR="009944B9" w:rsidRPr="00D540AB" w:rsidRDefault="009944B9" w:rsidP="009944B9">
            <w:pPr>
              <w:autoSpaceDE w:val="0"/>
              <w:autoSpaceDN w:val="0"/>
              <w:adjustRightInd w:val="0"/>
              <w:spacing w:line="320" w:lineRule="atLeast"/>
              <w:ind w:left="60" w:right="60"/>
              <w:jc w:val="right"/>
              <w:rPr>
                <w:rFonts w:ascii="Arial" w:hAnsi="Arial" w:cs="Arial"/>
                <w:color w:val="010205"/>
                <w:sz w:val="14"/>
                <w:szCs w:val="14"/>
              </w:rPr>
            </w:pPr>
            <w:r w:rsidRPr="00D540AB">
              <w:rPr>
                <w:rFonts w:ascii="Arial" w:hAnsi="Arial" w:cs="Arial"/>
                <w:color w:val="010205"/>
                <w:sz w:val="14"/>
                <w:szCs w:val="14"/>
              </w:rPr>
              <w:t>3,1888</w:t>
            </w:r>
          </w:p>
        </w:tc>
        <w:tc>
          <w:tcPr>
            <w:tcW w:w="2168" w:type="dxa"/>
            <w:tcBorders>
              <w:top w:val="single" w:sz="8" w:space="0" w:color="152935"/>
              <w:left w:val="single" w:sz="8" w:space="0" w:color="E0E0E0"/>
              <w:bottom w:val="single" w:sz="8" w:space="0" w:color="152935"/>
              <w:right w:val="single" w:sz="8" w:space="0" w:color="E0E0E0"/>
            </w:tcBorders>
            <w:shd w:val="clear" w:color="auto" w:fill="F9F9FB"/>
          </w:tcPr>
          <w:p w:rsidR="009944B9" w:rsidRPr="00D540AB" w:rsidRDefault="009944B9" w:rsidP="009944B9">
            <w:pPr>
              <w:autoSpaceDE w:val="0"/>
              <w:autoSpaceDN w:val="0"/>
              <w:adjustRightInd w:val="0"/>
              <w:spacing w:line="320" w:lineRule="atLeast"/>
              <w:ind w:left="60" w:right="60"/>
              <w:jc w:val="right"/>
              <w:rPr>
                <w:rFonts w:ascii="Arial" w:hAnsi="Arial" w:cs="Arial"/>
                <w:color w:val="010205"/>
                <w:sz w:val="14"/>
                <w:szCs w:val="14"/>
              </w:rPr>
            </w:pPr>
            <w:r w:rsidRPr="00D540AB">
              <w:rPr>
                <w:rFonts w:ascii="Arial" w:hAnsi="Arial" w:cs="Arial"/>
                <w:color w:val="010205"/>
                <w:sz w:val="14"/>
                <w:szCs w:val="14"/>
              </w:rPr>
              <w:t>,17777</w:t>
            </w:r>
          </w:p>
        </w:tc>
        <w:tc>
          <w:tcPr>
            <w:tcW w:w="2214" w:type="dxa"/>
            <w:tcBorders>
              <w:top w:val="single" w:sz="8" w:space="0" w:color="152935"/>
              <w:left w:val="single" w:sz="8" w:space="0" w:color="E0E0E0"/>
              <w:bottom w:val="single" w:sz="8" w:space="0" w:color="152935"/>
              <w:right w:val="nil"/>
            </w:tcBorders>
            <w:shd w:val="clear" w:color="auto" w:fill="F9F9FB"/>
          </w:tcPr>
          <w:p w:rsidR="009944B9" w:rsidRPr="00D540AB" w:rsidRDefault="009944B9" w:rsidP="009944B9">
            <w:pPr>
              <w:autoSpaceDE w:val="0"/>
              <w:autoSpaceDN w:val="0"/>
              <w:adjustRightInd w:val="0"/>
              <w:spacing w:line="320" w:lineRule="atLeast"/>
              <w:ind w:left="60" w:right="60"/>
              <w:jc w:val="right"/>
              <w:rPr>
                <w:rFonts w:ascii="Arial" w:hAnsi="Arial" w:cs="Arial"/>
                <w:color w:val="010205"/>
                <w:sz w:val="14"/>
                <w:szCs w:val="14"/>
              </w:rPr>
            </w:pPr>
            <w:r w:rsidRPr="00D540AB">
              <w:rPr>
                <w:rFonts w:ascii="Arial" w:hAnsi="Arial" w:cs="Arial"/>
                <w:color w:val="010205"/>
                <w:sz w:val="14"/>
                <w:szCs w:val="14"/>
              </w:rPr>
              <w:t>,03555</w:t>
            </w:r>
          </w:p>
        </w:tc>
      </w:tr>
    </w:tbl>
    <w:p w:rsidR="009544E3" w:rsidRDefault="009544E3"/>
    <w:tbl>
      <w:tblPr>
        <w:tblpPr w:leftFromText="141" w:rightFromText="141" w:vertAnchor="text" w:horzAnchor="margin" w:tblpY="182"/>
        <w:tblW w:w="87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59"/>
        <w:gridCol w:w="1030"/>
        <w:gridCol w:w="1030"/>
        <w:gridCol w:w="1415"/>
        <w:gridCol w:w="1476"/>
        <w:gridCol w:w="1476"/>
        <w:gridCol w:w="1476"/>
      </w:tblGrid>
      <w:tr w:rsidR="009944B9" w:rsidRPr="00D540AB" w:rsidTr="009944B9">
        <w:trPr>
          <w:cantSplit/>
        </w:trPr>
        <w:tc>
          <w:tcPr>
            <w:tcW w:w="8762" w:type="dxa"/>
            <w:gridSpan w:val="7"/>
            <w:tcBorders>
              <w:top w:val="nil"/>
              <w:left w:val="nil"/>
              <w:bottom w:val="nil"/>
              <w:right w:val="nil"/>
            </w:tcBorders>
            <w:shd w:val="clear" w:color="auto" w:fill="FFFFFF"/>
            <w:vAlign w:val="center"/>
          </w:tcPr>
          <w:p w:rsidR="009944B9" w:rsidRPr="00D540AB" w:rsidRDefault="009944B9" w:rsidP="009944B9">
            <w:pPr>
              <w:autoSpaceDE w:val="0"/>
              <w:autoSpaceDN w:val="0"/>
              <w:adjustRightInd w:val="0"/>
              <w:spacing w:line="320" w:lineRule="atLeast"/>
              <w:ind w:left="60" w:right="60"/>
              <w:jc w:val="center"/>
              <w:rPr>
                <w:rFonts w:ascii="Arial" w:hAnsi="Arial" w:cs="Arial"/>
                <w:color w:val="010205"/>
                <w:sz w:val="18"/>
                <w:szCs w:val="18"/>
              </w:rPr>
            </w:pPr>
            <w:r w:rsidRPr="00D540AB">
              <w:rPr>
                <w:rFonts w:ascii="Arial" w:hAnsi="Arial" w:cs="Arial"/>
                <w:b/>
                <w:bCs/>
                <w:color w:val="010205"/>
                <w:sz w:val="18"/>
                <w:szCs w:val="18"/>
              </w:rPr>
              <w:t>One-Sample Test</w:t>
            </w:r>
          </w:p>
        </w:tc>
      </w:tr>
      <w:tr w:rsidR="009944B9" w:rsidRPr="00D540AB" w:rsidTr="009944B9">
        <w:trPr>
          <w:cantSplit/>
        </w:trPr>
        <w:tc>
          <w:tcPr>
            <w:tcW w:w="859" w:type="dxa"/>
            <w:vMerge w:val="restart"/>
            <w:tcBorders>
              <w:top w:val="nil"/>
              <w:left w:val="nil"/>
              <w:bottom w:val="nil"/>
              <w:right w:val="nil"/>
            </w:tcBorders>
            <w:shd w:val="clear" w:color="auto" w:fill="FFFFFF"/>
            <w:vAlign w:val="bottom"/>
          </w:tcPr>
          <w:p w:rsidR="009944B9" w:rsidRPr="00D540AB" w:rsidRDefault="009944B9" w:rsidP="009944B9">
            <w:pPr>
              <w:autoSpaceDE w:val="0"/>
              <w:autoSpaceDN w:val="0"/>
              <w:adjustRightInd w:val="0"/>
              <w:rPr>
                <w:rFonts w:ascii="Times New Roman" w:hAnsi="Times New Roman" w:cs="Times New Roman"/>
                <w:sz w:val="24"/>
                <w:szCs w:val="24"/>
              </w:rPr>
            </w:pPr>
          </w:p>
        </w:tc>
        <w:tc>
          <w:tcPr>
            <w:tcW w:w="7903" w:type="dxa"/>
            <w:gridSpan w:val="6"/>
            <w:tcBorders>
              <w:top w:val="nil"/>
              <w:left w:val="nil"/>
              <w:bottom w:val="nil"/>
              <w:right w:val="nil"/>
            </w:tcBorders>
            <w:shd w:val="clear" w:color="auto" w:fill="FFFFFF"/>
            <w:vAlign w:val="bottom"/>
          </w:tcPr>
          <w:p w:rsidR="009944B9" w:rsidRPr="00D540AB" w:rsidRDefault="009944B9" w:rsidP="009944B9">
            <w:pPr>
              <w:autoSpaceDE w:val="0"/>
              <w:autoSpaceDN w:val="0"/>
              <w:adjustRightInd w:val="0"/>
              <w:spacing w:line="320" w:lineRule="atLeast"/>
              <w:ind w:left="60" w:right="60"/>
              <w:jc w:val="center"/>
              <w:rPr>
                <w:rFonts w:ascii="Arial" w:hAnsi="Arial" w:cs="Arial"/>
                <w:color w:val="264A60"/>
                <w:sz w:val="14"/>
                <w:szCs w:val="14"/>
              </w:rPr>
            </w:pPr>
            <w:r w:rsidRPr="00D540AB">
              <w:rPr>
                <w:rFonts w:ascii="Arial" w:hAnsi="Arial" w:cs="Arial"/>
                <w:color w:val="264A60"/>
                <w:sz w:val="14"/>
                <w:szCs w:val="14"/>
              </w:rPr>
              <w:t>Test Value = 3.20</w:t>
            </w:r>
          </w:p>
        </w:tc>
      </w:tr>
      <w:tr w:rsidR="009944B9" w:rsidRPr="00D540AB" w:rsidTr="009944B9">
        <w:trPr>
          <w:cantSplit/>
        </w:trPr>
        <w:tc>
          <w:tcPr>
            <w:tcW w:w="859" w:type="dxa"/>
            <w:vMerge/>
            <w:tcBorders>
              <w:top w:val="nil"/>
              <w:left w:val="nil"/>
              <w:bottom w:val="nil"/>
              <w:right w:val="nil"/>
            </w:tcBorders>
            <w:shd w:val="clear" w:color="auto" w:fill="FFFFFF"/>
            <w:vAlign w:val="bottom"/>
          </w:tcPr>
          <w:p w:rsidR="009944B9" w:rsidRPr="00D540AB" w:rsidRDefault="009944B9" w:rsidP="009944B9">
            <w:pPr>
              <w:autoSpaceDE w:val="0"/>
              <w:autoSpaceDN w:val="0"/>
              <w:adjustRightInd w:val="0"/>
              <w:rPr>
                <w:rFonts w:ascii="Arial" w:hAnsi="Arial" w:cs="Arial"/>
                <w:color w:val="264A60"/>
                <w:sz w:val="14"/>
                <w:szCs w:val="14"/>
              </w:rPr>
            </w:pPr>
          </w:p>
        </w:tc>
        <w:tc>
          <w:tcPr>
            <w:tcW w:w="1030" w:type="dxa"/>
            <w:vMerge w:val="restart"/>
            <w:tcBorders>
              <w:top w:val="nil"/>
              <w:left w:val="nil"/>
              <w:bottom w:val="nil"/>
              <w:right w:val="single" w:sz="8" w:space="0" w:color="E0E0E0"/>
            </w:tcBorders>
            <w:shd w:val="clear" w:color="auto" w:fill="FFFFFF"/>
            <w:vAlign w:val="bottom"/>
          </w:tcPr>
          <w:p w:rsidR="009944B9" w:rsidRPr="00D540AB" w:rsidRDefault="009944B9" w:rsidP="009944B9">
            <w:pPr>
              <w:autoSpaceDE w:val="0"/>
              <w:autoSpaceDN w:val="0"/>
              <w:adjustRightInd w:val="0"/>
              <w:spacing w:line="320" w:lineRule="atLeast"/>
              <w:ind w:left="60" w:right="60"/>
              <w:jc w:val="center"/>
              <w:rPr>
                <w:rFonts w:ascii="Arial" w:hAnsi="Arial" w:cs="Arial"/>
                <w:color w:val="264A60"/>
                <w:sz w:val="14"/>
                <w:szCs w:val="14"/>
              </w:rPr>
            </w:pPr>
            <w:r w:rsidRPr="00D540AB">
              <w:rPr>
                <w:rFonts w:ascii="Arial" w:hAnsi="Arial" w:cs="Arial"/>
                <w:color w:val="264A60"/>
                <w:sz w:val="14"/>
                <w:szCs w:val="14"/>
              </w:rPr>
              <w:t>t</w:t>
            </w:r>
          </w:p>
        </w:tc>
        <w:tc>
          <w:tcPr>
            <w:tcW w:w="1030" w:type="dxa"/>
            <w:vMerge w:val="restart"/>
            <w:tcBorders>
              <w:top w:val="nil"/>
              <w:left w:val="single" w:sz="8" w:space="0" w:color="E0E0E0"/>
              <w:bottom w:val="nil"/>
              <w:right w:val="single" w:sz="8" w:space="0" w:color="E0E0E0"/>
            </w:tcBorders>
            <w:shd w:val="clear" w:color="auto" w:fill="FFFFFF"/>
            <w:vAlign w:val="bottom"/>
          </w:tcPr>
          <w:p w:rsidR="009944B9" w:rsidRPr="00D540AB" w:rsidRDefault="009944B9" w:rsidP="009944B9">
            <w:pPr>
              <w:autoSpaceDE w:val="0"/>
              <w:autoSpaceDN w:val="0"/>
              <w:adjustRightInd w:val="0"/>
              <w:spacing w:line="320" w:lineRule="atLeast"/>
              <w:ind w:left="60" w:right="60"/>
              <w:jc w:val="center"/>
              <w:rPr>
                <w:rFonts w:ascii="Arial" w:hAnsi="Arial" w:cs="Arial"/>
                <w:color w:val="264A60"/>
                <w:sz w:val="14"/>
                <w:szCs w:val="14"/>
              </w:rPr>
            </w:pPr>
            <w:r w:rsidRPr="00D540AB">
              <w:rPr>
                <w:rFonts w:ascii="Arial" w:hAnsi="Arial" w:cs="Arial"/>
                <w:color w:val="264A60"/>
                <w:sz w:val="14"/>
                <w:szCs w:val="14"/>
              </w:rPr>
              <w:t>df</w:t>
            </w:r>
          </w:p>
        </w:tc>
        <w:tc>
          <w:tcPr>
            <w:tcW w:w="1415" w:type="dxa"/>
            <w:vMerge w:val="restart"/>
            <w:tcBorders>
              <w:top w:val="nil"/>
              <w:left w:val="single" w:sz="8" w:space="0" w:color="E0E0E0"/>
              <w:bottom w:val="nil"/>
              <w:right w:val="single" w:sz="8" w:space="0" w:color="E0E0E0"/>
            </w:tcBorders>
            <w:shd w:val="clear" w:color="auto" w:fill="FFFFFF"/>
            <w:vAlign w:val="bottom"/>
          </w:tcPr>
          <w:p w:rsidR="009944B9" w:rsidRPr="00D540AB" w:rsidRDefault="009944B9" w:rsidP="009944B9">
            <w:pPr>
              <w:autoSpaceDE w:val="0"/>
              <w:autoSpaceDN w:val="0"/>
              <w:adjustRightInd w:val="0"/>
              <w:spacing w:line="320" w:lineRule="atLeast"/>
              <w:ind w:left="60" w:right="60"/>
              <w:jc w:val="center"/>
              <w:rPr>
                <w:rFonts w:ascii="Arial" w:hAnsi="Arial" w:cs="Arial"/>
                <w:color w:val="264A60"/>
                <w:sz w:val="14"/>
                <w:szCs w:val="14"/>
              </w:rPr>
            </w:pPr>
            <w:r w:rsidRPr="00D540AB">
              <w:rPr>
                <w:rFonts w:ascii="Arial" w:hAnsi="Arial" w:cs="Arial"/>
                <w:color w:val="264A60"/>
                <w:sz w:val="14"/>
                <w:szCs w:val="14"/>
              </w:rPr>
              <w:t>Sig. (2-tailed)</w:t>
            </w:r>
          </w:p>
        </w:tc>
        <w:tc>
          <w:tcPr>
            <w:tcW w:w="1476" w:type="dxa"/>
            <w:vMerge w:val="restart"/>
            <w:tcBorders>
              <w:top w:val="nil"/>
              <w:left w:val="single" w:sz="8" w:space="0" w:color="E0E0E0"/>
              <w:bottom w:val="nil"/>
              <w:right w:val="single" w:sz="8" w:space="0" w:color="E0E0E0"/>
            </w:tcBorders>
            <w:shd w:val="clear" w:color="auto" w:fill="FFFFFF"/>
            <w:vAlign w:val="bottom"/>
          </w:tcPr>
          <w:p w:rsidR="009944B9" w:rsidRPr="00D540AB" w:rsidRDefault="009944B9" w:rsidP="009944B9">
            <w:pPr>
              <w:autoSpaceDE w:val="0"/>
              <w:autoSpaceDN w:val="0"/>
              <w:adjustRightInd w:val="0"/>
              <w:spacing w:line="320" w:lineRule="atLeast"/>
              <w:ind w:left="60" w:right="60"/>
              <w:jc w:val="center"/>
              <w:rPr>
                <w:rFonts w:ascii="Arial" w:hAnsi="Arial" w:cs="Arial"/>
                <w:color w:val="264A60"/>
                <w:sz w:val="14"/>
                <w:szCs w:val="14"/>
              </w:rPr>
            </w:pPr>
            <w:r w:rsidRPr="00D540AB">
              <w:rPr>
                <w:rFonts w:ascii="Arial" w:hAnsi="Arial" w:cs="Arial"/>
                <w:color w:val="264A60"/>
                <w:sz w:val="14"/>
                <w:szCs w:val="14"/>
              </w:rPr>
              <w:t>Mean Difference</w:t>
            </w:r>
          </w:p>
        </w:tc>
        <w:tc>
          <w:tcPr>
            <w:tcW w:w="2952" w:type="dxa"/>
            <w:gridSpan w:val="2"/>
            <w:tcBorders>
              <w:top w:val="nil"/>
              <w:left w:val="single" w:sz="8" w:space="0" w:color="E0E0E0"/>
              <w:bottom w:val="nil"/>
              <w:right w:val="nil"/>
            </w:tcBorders>
            <w:shd w:val="clear" w:color="auto" w:fill="FFFFFF"/>
            <w:vAlign w:val="bottom"/>
          </w:tcPr>
          <w:p w:rsidR="009944B9" w:rsidRPr="00D540AB" w:rsidRDefault="009944B9" w:rsidP="009944B9">
            <w:pPr>
              <w:autoSpaceDE w:val="0"/>
              <w:autoSpaceDN w:val="0"/>
              <w:adjustRightInd w:val="0"/>
              <w:spacing w:line="320" w:lineRule="atLeast"/>
              <w:ind w:left="60" w:right="60"/>
              <w:jc w:val="center"/>
              <w:rPr>
                <w:rFonts w:ascii="Arial" w:hAnsi="Arial" w:cs="Arial"/>
                <w:color w:val="264A60"/>
                <w:sz w:val="14"/>
                <w:szCs w:val="14"/>
              </w:rPr>
            </w:pPr>
            <w:r w:rsidRPr="00D540AB">
              <w:rPr>
                <w:rFonts w:ascii="Arial" w:hAnsi="Arial" w:cs="Arial"/>
                <w:color w:val="264A60"/>
                <w:sz w:val="14"/>
                <w:szCs w:val="14"/>
              </w:rPr>
              <w:t>95% Confidence Interval of the Difference</w:t>
            </w:r>
          </w:p>
        </w:tc>
      </w:tr>
      <w:tr w:rsidR="009944B9" w:rsidRPr="00D540AB" w:rsidTr="009944B9">
        <w:trPr>
          <w:cantSplit/>
        </w:trPr>
        <w:tc>
          <w:tcPr>
            <w:tcW w:w="859" w:type="dxa"/>
            <w:vMerge/>
            <w:tcBorders>
              <w:top w:val="nil"/>
              <w:left w:val="nil"/>
              <w:bottom w:val="nil"/>
              <w:right w:val="nil"/>
            </w:tcBorders>
            <w:shd w:val="clear" w:color="auto" w:fill="FFFFFF"/>
            <w:vAlign w:val="bottom"/>
          </w:tcPr>
          <w:p w:rsidR="009944B9" w:rsidRPr="00D540AB" w:rsidRDefault="009944B9" w:rsidP="009944B9">
            <w:pPr>
              <w:autoSpaceDE w:val="0"/>
              <w:autoSpaceDN w:val="0"/>
              <w:adjustRightInd w:val="0"/>
              <w:rPr>
                <w:rFonts w:ascii="Arial" w:hAnsi="Arial" w:cs="Arial"/>
                <w:color w:val="264A60"/>
                <w:sz w:val="14"/>
                <w:szCs w:val="14"/>
              </w:rPr>
            </w:pPr>
          </w:p>
        </w:tc>
        <w:tc>
          <w:tcPr>
            <w:tcW w:w="1030" w:type="dxa"/>
            <w:vMerge/>
            <w:tcBorders>
              <w:top w:val="nil"/>
              <w:left w:val="nil"/>
              <w:bottom w:val="nil"/>
              <w:right w:val="single" w:sz="8" w:space="0" w:color="E0E0E0"/>
            </w:tcBorders>
            <w:shd w:val="clear" w:color="auto" w:fill="FFFFFF"/>
            <w:vAlign w:val="bottom"/>
          </w:tcPr>
          <w:p w:rsidR="009944B9" w:rsidRPr="00D540AB" w:rsidRDefault="009944B9" w:rsidP="009944B9">
            <w:pPr>
              <w:autoSpaceDE w:val="0"/>
              <w:autoSpaceDN w:val="0"/>
              <w:adjustRightInd w:val="0"/>
              <w:rPr>
                <w:rFonts w:ascii="Arial" w:hAnsi="Arial" w:cs="Arial"/>
                <w:color w:val="264A60"/>
                <w:sz w:val="14"/>
                <w:szCs w:val="14"/>
              </w:rPr>
            </w:pPr>
          </w:p>
        </w:tc>
        <w:tc>
          <w:tcPr>
            <w:tcW w:w="1030" w:type="dxa"/>
            <w:vMerge/>
            <w:tcBorders>
              <w:top w:val="nil"/>
              <w:left w:val="single" w:sz="8" w:space="0" w:color="E0E0E0"/>
              <w:bottom w:val="nil"/>
              <w:right w:val="single" w:sz="8" w:space="0" w:color="E0E0E0"/>
            </w:tcBorders>
            <w:shd w:val="clear" w:color="auto" w:fill="FFFFFF"/>
            <w:vAlign w:val="bottom"/>
          </w:tcPr>
          <w:p w:rsidR="009944B9" w:rsidRPr="00D540AB" w:rsidRDefault="009944B9" w:rsidP="009944B9">
            <w:pPr>
              <w:autoSpaceDE w:val="0"/>
              <w:autoSpaceDN w:val="0"/>
              <w:adjustRightInd w:val="0"/>
              <w:rPr>
                <w:rFonts w:ascii="Arial" w:hAnsi="Arial" w:cs="Arial"/>
                <w:color w:val="264A60"/>
                <w:sz w:val="14"/>
                <w:szCs w:val="14"/>
              </w:rPr>
            </w:pPr>
          </w:p>
        </w:tc>
        <w:tc>
          <w:tcPr>
            <w:tcW w:w="1415" w:type="dxa"/>
            <w:vMerge/>
            <w:tcBorders>
              <w:top w:val="nil"/>
              <w:left w:val="single" w:sz="8" w:space="0" w:color="E0E0E0"/>
              <w:bottom w:val="nil"/>
              <w:right w:val="single" w:sz="8" w:space="0" w:color="E0E0E0"/>
            </w:tcBorders>
            <w:shd w:val="clear" w:color="auto" w:fill="FFFFFF"/>
            <w:vAlign w:val="bottom"/>
          </w:tcPr>
          <w:p w:rsidR="009944B9" w:rsidRPr="00D540AB" w:rsidRDefault="009944B9" w:rsidP="009944B9">
            <w:pPr>
              <w:autoSpaceDE w:val="0"/>
              <w:autoSpaceDN w:val="0"/>
              <w:adjustRightInd w:val="0"/>
              <w:rPr>
                <w:rFonts w:ascii="Arial" w:hAnsi="Arial" w:cs="Arial"/>
                <w:color w:val="264A60"/>
                <w:sz w:val="14"/>
                <w:szCs w:val="14"/>
              </w:rPr>
            </w:pPr>
          </w:p>
        </w:tc>
        <w:tc>
          <w:tcPr>
            <w:tcW w:w="1476" w:type="dxa"/>
            <w:vMerge/>
            <w:tcBorders>
              <w:top w:val="nil"/>
              <w:left w:val="single" w:sz="8" w:space="0" w:color="E0E0E0"/>
              <w:bottom w:val="nil"/>
              <w:right w:val="single" w:sz="8" w:space="0" w:color="E0E0E0"/>
            </w:tcBorders>
            <w:shd w:val="clear" w:color="auto" w:fill="FFFFFF"/>
            <w:vAlign w:val="bottom"/>
          </w:tcPr>
          <w:p w:rsidR="009944B9" w:rsidRPr="00D540AB" w:rsidRDefault="009944B9" w:rsidP="009944B9">
            <w:pPr>
              <w:autoSpaceDE w:val="0"/>
              <w:autoSpaceDN w:val="0"/>
              <w:adjustRightInd w:val="0"/>
              <w:rPr>
                <w:rFonts w:ascii="Arial" w:hAnsi="Arial" w:cs="Arial"/>
                <w:color w:val="264A60"/>
                <w:sz w:val="14"/>
                <w:szCs w:val="14"/>
              </w:rPr>
            </w:pPr>
          </w:p>
        </w:tc>
        <w:tc>
          <w:tcPr>
            <w:tcW w:w="1476" w:type="dxa"/>
            <w:tcBorders>
              <w:top w:val="nil"/>
              <w:left w:val="single" w:sz="8" w:space="0" w:color="E0E0E0"/>
              <w:bottom w:val="single" w:sz="8" w:space="0" w:color="152935"/>
              <w:right w:val="single" w:sz="8" w:space="0" w:color="E0E0E0"/>
            </w:tcBorders>
            <w:shd w:val="clear" w:color="auto" w:fill="FFFFFF"/>
            <w:vAlign w:val="bottom"/>
          </w:tcPr>
          <w:p w:rsidR="009944B9" w:rsidRPr="00D540AB" w:rsidRDefault="009944B9" w:rsidP="009944B9">
            <w:pPr>
              <w:autoSpaceDE w:val="0"/>
              <w:autoSpaceDN w:val="0"/>
              <w:adjustRightInd w:val="0"/>
              <w:spacing w:line="320" w:lineRule="atLeast"/>
              <w:ind w:left="60" w:right="60"/>
              <w:jc w:val="center"/>
              <w:rPr>
                <w:rFonts w:ascii="Arial" w:hAnsi="Arial" w:cs="Arial"/>
                <w:color w:val="264A60"/>
                <w:sz w:val="14"/>
                <w:szCs w:val="14"/>
              </w:rPr>
            </w:pPr>
            <w:r w:rsidRPr="00D540AB">
              <w:rPr>
                <w:rFonts w:ascii="Arial" w:hAnsi="Arial" w:cs="Arial"/>
                <w:color w:val="264A60"/>
                <w:sz w:val="14"/>
                <w:szCs w:val="14"/>
              </w:rPr>
              <w:t>Lower</w:t>
            </w:r>
          </w:p>
        </w:tc>
        <w:tc>
          <w:tcPr>
            <w:tcW w:w="1476" w:type="dxa"/>
            <w:tcBorders>
              <w:top w:val="nil"/>
              <w:left w:val="single" w:sz="8" w:space="0" w:color="E0E0E0"/>
              <w:bottom w:val="single" w:sz="8" w:space="0" w:color="152935"/>
              <w:right w:val="nil"/>
            </w:tcBorders>
            <w:shd w:val="clear" w:color="auto" w:fill="FFFFFF"/>
            <w:vAlign w:val="bottom"/>
          </w:tcPr>
          <w:p w:rsidR="009944B9" w:rsidRPr="00D540AB" w:rsidRDefault="009944B9" w:rsidP="009944B9">
            <w:pPr>
              <w:autoSpaceDE w:val="0"/>
              <w:autoSpaceDN w:val="0"/>
              <w:adjustRightInd w:val="0"/>
              <w:spacing w:line="320" w:lineRule="atLeast"/>
              <w:ind w:left="60" w:right="60"/>
              <w:jc w:val="center"/>
              <w:rPr>
                <w:rFonts w:ascii="Arial" w:hAnsi="Arial" w:cs="Arial"/>
                <w:color w:val="264A60"/>
                <w:sz w:val="14"/>
                <w:szCs w:val="14"/>
              </w:rPr>
            </w:pPr>
            <w:r w:rsidRPr="00D540AB">
              <w:rPr>
                <w:rFonts w:ascii="Arial" w:hAnsi="Arial" w:cs="Arial"/>
                <w:color w:val="264A60"/>
                <w:sz w:val="14"/>
                <w:szCs w:val="14"/>
              </w:rPr>
              <w:t>Upper</w:t>
            </w:r>
          </w:p>
        </w:tc>
      </w:tr>
      <w:tr w:rsidR="009944B9" w:rsidRPr="00D540AB" w:rsidTr="009944B9">
        <w:trPr>
          <w:cantSplit/>
        </w:trPr>
        <w:tc>
          <w:tcPr>
            <w:tcW w:w="859" w:type="dxa"/>
            <w:tcBorders>
              <w:top w:val="single" w:sz="8" w:space="0" w:color="152935"/>
              <w:left w:val="nil"/>
              <w:bottom w:val="single" w:sz="8" w:space="0" w:color="152935"/>
              <w:right w:val="nil"/>
            </w:tcBorders>
            <w:shd w:val="clear" w:color="auto" w:fill="E0E0E0"/>
          </w:tcPr>
          <w:p w:rsidR="009944B9" w:rsidRPr="00D540AB" w:rsidRDefault="009944B9" w:rsidP="009944B9">
            <w:pPr>
              <w:autoSpaceDE w:val="0"/>
              <w:autoSpaceDN w:val="0"/>
              <w:adjustRightInd w:val="0"/>
              <w:spacing w:line="320" w:lineRule="atLeast"/>
              <w:ind w:left="60" w:right="60"/>
              <w:rPr>
                <w:rFonts w:ascii="Arial" w:hAnsi="Arial" w:cs="Arial"/>
                <w:color w:val="264A60"/>
                <w:sz w:val="14"/>
                <w:szCs w:val="14"/>
              </w:rPr>
            </w:pPr>
            <w:r w:rsidRPr="00D540AB">
              <w:rPr>
                <w:rFonts w:ascii="Arial" w:hAnsi="Arial" w:cs="Arial"/>
                <w:color w:val="264A60"/>
                <w:sz w:val="14"/>
                <w:szCs w:val="14"/>
              </w:rPr>
              <w:t>PiData</w:t>
            </w:r>
          </w:p>
        </w:tc>
        <w:tc>
          <w:tcPr>
            <w:tcW w:w="1030" w:type="dxa"/>
            <w:tcBorders>
              <w:top w:val="single" w:sz="8" w:space="0" w:color="152935"/>
              <w:left w:val="nil"/>
              <w:bottom w:val="single" w:sz="8" w:space="0" w:color="152935"/>
              <w:right w:val="single" w:sz="8" w:space="0" w:color="E0E0E0"/>
            </w:tcBorders>
            <w:shd w:val="clear" w:color="auto" w:fill="F9F9FB"/>
          </w:tcPr>
          <w:p w:rsidR="009944B9" w:rsidRPr="00D540AB" w:rsidRDefault="009944B9" w:rsidP="009944B9">
            <w:pPr>
              <w:autoSpaceDE w:val="0"/>
              <w:autoSpaceDN w:val="0"/>
              <w:adjustRightInd w:val="0"/>
              <w:spacing w:line="320" w:lineRule="atLeast"/>
              <w:ind w:left="60" w:right="60"/>
              <w:jc w:val="right"/>
              <w:rPr>
                <w:rFonts w:ascii="Arial" w:hAnsi="Arial" w:cs="Arial"/>
                <w:color w:val="010205"/>
                <w:sz w:val="14"/>
                <w:szCs w:val="14"/>
              </w:rPr>
            </w:pPr>
            <w:r w:rsidRPr="00D540AB">
              <w:rPr>
                <w:rFonts w:ascii="Arial" w:hAnsi="Arial" w:cs="Arial"/>
                <w:color w:val="010205"/>
                <w:sz w:val="14"/>
                <w:szCs w:val="14"/>
              </w:rPr>
              <w:t>-,315</w:t>
            </w:r>
          </w:p>
        </w:tc>
        <w:tc>
          <w:tcPr>
            <w:tcW w:w="1030" w:type="dxa"/>
            <w:tcBorders>
              <w:top w:val="single" w:sz="8" w:space="0" w:color="152935"/>
              <w:left w:val="single" w:sz="8" w:space="0" w:color="E0E0E0"/>
              <w:bottom w:val="single" w:sz="8" w:space="0" w:color="152935"/>
              <w:right w:val="single" w:sz="8" w:space="0" w:color="E0E0E0"/>
            </w:tcBorders>
            <w:shd w:val="clear" w:color="auto" w:fill="F9F9FB"/>
          </w:tcPr>
          <w:p w:rsidR="009944B9" w:rsidRPr="00D540AB" w:rsidRDefault="009944B9" w:rsidP="009944B9">
            <w:pPr>
              <w:autoSpaceDE w:val="0"/>
              <w:autoSpaceDN w:val="0"/>
              <w:adjustRightInd w:val="0"/>
              <w:spacing w:line="320" w:lineRule="atLeast"/>
              <w:ind w:left="60" w:right="60"/>
              <w:jc w:val="right"/>
              <w:rPr>
                <w:rFonts w:ascii="Arial" w:hAnsi="Arial" w:cs="Arial"/>
                <w:color w:val="010205"/>
                <w:sz w:val="14"/>
                <w:szCs w:val="14"/>
              </w:rPr>
            </w:pPr>
            <w:r w:rsidRPr="00D540AB">
              <w:rPr>
                <w:rFonts w:ascii="Arial" w:hAnsi="Arial" w:cs="Arial"/>
                <w:color w:val="010205"/>
                <w:sz w:val="14"/>
                <w:szCs w:val="14"/>
              </w:rPr>
              <w:t>24</w:t>
            </w:r>
          </w:p>
        </w:tc>
        <w:tc>
          <w:tcPr>
            <w:tcW w:w="1415" w:type="dxa"/>
            <w:tcBorders>
              <w:top w:val="single" w:sz="8" w:space="0" w:color="152935"/>
              <w:left w:val="single" w:sz="8" w:space="0" w:color="E0E0E0"/>
              <w:bottom w:val="single" w:sz="8" w:space="0" w:color="152935"/>
              <w:right w:val="single" w:sz="8" w:space="0" w:color="E0E0E0"/>
            </w:tcBorders>
            <w:shd w:val="clear" w:color="auto" w:fill="F9F9FB"/>
          </w:tcPr>
          <w:p w:rsidR="009944B9" w:rsidRPr="00D540AB" w:rsidRDefault="009944B9" w:rsidP="009944B9">
            <w:pPr>
              <w:autoSpaceDE w:val="0"/>
              <w:autoSpaceDN w:val="0"/>
              <w:adjustRightInd w:val="0"/>
              <w:spacing w:line="320" w:lineRule="atLeast"/>
              <w:ind w:left="60" w:right="60"/>
              <w:jc w:val="right"/>
              <w:rPr>
                <w:rFonts w:ascii="Arial" w:hAnsi="Arial" w:cs="Arial"/>
                <w:color w:val="010205"/>
                <w:sz w:val="14"/>
                <w:szCs w:val="14"/>
              </w:rPr>
            </w:pPr>
            <w:r w:rsidRPr="00D540AB">
              <w:rPr>
                <w:rFonts w:ascii="Arial" w:hAnsi="Arial" w:cs="Arial"/>
                <w:color w:val="010205"/>
                <w:sz w:val="14"/>
                <w:szCs w:val="14"/>
              </w:rPr>
              <w:t>,755</w:t>
            </w:r>
          </w:p>
        </w:tc>
        <w:tc>
          <w:tcPr>
            <w:tcW w:w="1476" w:type="dxa"/>
            <w:tcBorders>
              <w:top w:val="single" w:sz="8" w:space="0" w:color="152935"/>
              <w:left w:val="single" w:sz="8" w:space="0" w:color="E0E0E0"/>
              <w:bottom w:val="single" w:sz="8" w:space="0" w:color="152935"/>
              <w:right w:val="single" w:sz="8" w:space="0" w:color="E0E0E0"/>
            </w:tcBorders>
            <w:shd w:val="clear" w:color="auto" w:fill="F9F9FB"/>
          </w:tcPr>
          <w:p w:rsidR="009944B9" w:rsidRPr="00D540AB" w:rsidRDefault="009944B9" w:rsidP="009944B9">
            <w:pPr>
              <w:autoSpaceDE w:val="0"/>
              <w:autoSpaceDN w:val="0"/>
              <w:adjustRightInd w:val="0"/>
              <w:spacing w:line="320" w:lineRule="atLeast"/>
              <w:ind w:left="60" w:right="60"/>
              <w:jc w:val="right"/>
              <w:rPr>
                <w:rFonts w:ascii="Arial" w:hAnsi="Arial" w:cs="Arial"/>
                <w:color w:val="010205"/>
                <w:sz w:val="14"/>
                <w:szCs w:val="14"/>
              </w:rPr>
            </w:pPr>
            <w:r w:rsidRPr="00D540AB">
              <w:rPr>
                <w:rFonts w:ascii="Arial" w:hAnsi="Arial" w:cs="Arial"/>
                <w:color w:val="010205"/>
                <w:sz w:val="14"/>
                <w:szCs w:val="14"/>
              </w:rPr>
              <w:t>-,01120</w:t>
            </w:r>
          </w:p>
        </w:tc>
        <w:tc>
          <w:tcPr>
            <w:tcW w:w="1476" w:type="dxa"/>
            <w:tcBorders>
              <w:top w:val="single" w:sz="8" w:space="0" w:color="152935"/>
              <w:left w:val="single" w:sz="8" w:space="0" w:color="E0E0E0"/>
              <w:bottom w:val="single" w:sz="8" w:space="0" w:color="152935"/>
              <w:right w:val="single" w:sz="8" w:space="0" w:color="E0E0E0"/>
            </w:tcBorders>
            <w:shd w:val="clear" w:color="auto" w:fill="F9F9FB"/>
          </w:tcPr>
          <w:p w:rsidR="009944B9" w:rsidRPr="00D540AB" w:rsidRDefault="009944B9" w:rsidP="009944B9">
            <w:pPr>
              <w:autoSpaceDE w:val="0"/>
              <w:autoSpaceDN w:val="0"/>
              <w:adjustRightInd w:val="0"/>
              <w:spacing w:line="320" w:lineRule="atLeast"/>
              <w:ind w:left="60" w:right="60"/>
              <w:jc w:val="right"/>
              <w:rPr>
                <w:rFonts w:ascii="Arial" w:hAnsi="Arial" w:cs="Arial"/>
                <w:color w:val="010205"/>
                <w:sz w:val="14"/>
                <w:szCs w:val="14"/>
              </w:rPr>
            </w:pPr>
            <w:r w:rsidRPr="00D540AB">
              <w:rPr>
                <w:rFonts w:ascii="Arial" w:hAnsi="Arial" w:cs="Arial"/>
                <w:color w:val="010205"/>
                <w:sz w:val="14"/>
                <w:szCs w:val="14"/>
              </w:rPr>
              <w:t>-,0846</w:t>
            </w:r>
          </w:p>
        </w:tc>
        <w:tc>
          <w:tcPr>
            <w:tcW w:w="1476" w:type="dxa"/>
            <w:tcBorders>
              <w:top w:val="single" w:sz="8" w:space="0" w:color="152935"/>
              <w:left w:val="single" w:sz="8" w:space="0" w:color="E0E0E0"/>
              <w:bottom w:val="single" w:sz="8" w:space="0" w:color="152935"/>
              <w:right w:val="nil"/>
            </w:tcBorders>
            <w:shd w:val="clear" w:color="auto" w:fill="F9F9FB"/>
          </w:tcPr>
          <w:p w:rsidR="009944B9" w:rsidRPr="00D540AB" w:rsidRDefault="009944B9" w:rsidP="009944B9">
            <w:pPr>
              <w:autoSpaceDE w:val="0"/>
              <w:autoSpaceDN w:val="0"/>
              <w:adjustRightInd w:val="0"/>
              <w:spacing w:line="320" w:lineRule="atLeast"/>
              <w:ind w:left="60" w:right="60"/>
              <w:jc w:val="right"/>
              <w:rPr>
                <w:rFonts w:ascii="Arial" w:hAnsi="Arial" w:cs="Arial"/>
                <w:color w:val="010205"/>
                <w:sz w:val="14"/>
                <w:szCs w:val="14"/>
              </w:rPr>
            </w:pPr>
            <w:r w:rsidRPr="00D540AB">
              <w:rPr>
                <w:rFonts w:ascii="Arial" w:hAnsi="Arial" w:cs="Arial"/>
                <w:color w:val="010205"/>
                <w:sz w:val="14"/>
                <w:szCs w:val="14"/>
              </w:rPr>
              <w:t>,0622</w:t>
            </w:r>
          </w:p>
        </w:tc>
      </w:tr>
    </w:tbl>
    <w:p w:rsidR="0016483B" w:rsidRDefault="0016483B">
      <w:pPr>
        <w:rPr>
          <w:rFonts w:ascii="Times New Roman" w:hAnsi="Times New Roman" w:cs="Times New Roman"/>
          <w:sz w:val="24"/>
          <w:szCs w:val="24"/>
        </w:rPr>
      </w:pPr>
    </w:p>
    <w:p w:rsidR="001C0094" w:rsidRPr="00B31B74" w:rsidRDefault="00F476FE">
      <w:pPr>
        <w:rPr>
          <w:rFonts w:ascii="Times New Roman" w:hAnsi="Times New Roman" w:cs="Times New Roman"/>
          <w:sz w:val="24"/>
          <w:szCs w:val="24"/>
        </w:rPr>
      </w:pPr>
      <w:r w:rsidRPr="00B31B74">
        <w:rPr>
          <w:rFonts w:ascii="Times New Roman" w:hAnsi="Times New Roman" w:cs="Times New Roman"/>
          <w:sz w:val="24"/>
          <w:szCs w:val="24"/>
        </w:rPr>
        <w:t>Test statistic</w:t>
      </w:r>
      <w:r w:rsidR="00AF27B2" w:rsidRPr="00B31B74">
        <w:rPr>
          <w:rFonts w:ascii="Times New Roman" w:hAnsi="Times New Roman" w:cs="Times New Roman"/>
          <w:sz w:val="24"/>
          <w:szCs w:val="24"/>
        </w:rPr>
        <w:t>’</w:t>
      </w:r>
      <w:r w:rsidRPr="00B31B74">
        <w:rPr>
          <w:rFonts w:ascii="Times New Roman" w:hAnsi="Times New Roman" w:cs="Times New Roman"/>
          <w:sz w:val="24"/>
          <w:szCs w:val="24"/>
        </w:rPr>
        <w:t xml:space="preserve">s </w:t>
      </w:r>
      <w:r w:rsidR="00AF27B2" w:rsidRPr="00B31B74">
        <w:rPr>
          <w:rFonts w:ascii="Times New Roman" w:hAnsi="Times New Roman" w:cs="Times New Roman"/>
          <w:sz w:val="24"/>
          <w:szCs w:val="24"/>
        </w:rPr>
        <w:t>value</w:t>
      </w:r>
      <w:r w:rsidRPr="00B31B74">
        <w:rPr>
          <w:rFonts w:ascii="Times New Roman" w:hAnsi="Times New Roman" w:cs="Times New Roman"/>
          <w:i/>
          <w:sz w:val="24"/>
          <w:szCs w:val="24"/>
        </w:rPr>
        <w:t xml:space="preserve"> </w:t>
      </w:r>
      <w:r w:rsidR="00D540AB" w:rsidRPr="00B31B74">
        <w:rPr>
          <w:rFonts w:ascii="Times New Roman" w:hAnsi="Times New Roman" w:cs="Times New Roman"/>
          <w:i/>
          <w:sz w:val="24"/>
          <w:szCs w:val="24"/>
        </w:rPr>
        <w:t>t</w:t>
      </w:r>
      <w:r w:rsidR="00D540AB" w:rsidRPr="00B31B74">
        <w:rPr>
          <w:rFonts w:ascii="Times New Roman" w:hAnsi="Times New Roman" w:cs="Times New Roman"/>
          <w:sz w:val="24"/>
          <w:szCs w:val="24"/>
        </w:rPr>
        <w:t xml:space="preserve"> = -0,315 and</w:t>
      </w:r>
      <w:r w:rsidRPr="00B31B74">
        <w:rPr>
          <w:rFonts w:ascii="Times New Roman" w:hAnsi="Times New Roman" w:cs="Times New Roman"/>
          <w:sz w:val="24"/>
          <w:szCs w:val="24"/>
        </w:rPr>
        <w:t xml:space="preserve"> critical value is</w:t>
      </w:r>
      <w:r w:rsidR="00D540AB" w:rsidRPr="00B31B74">
        <w:rPr>
          <w:rFonts w:ascii="Times New Roman" w:hAnsi="Times New Roman" w:cs="Times New Roman"/>
          <w:sz w:val="24"/>
          <w:szCs w:val="24"/>
        </w:rPr>
        <w:t xml:space="preserve"> </w:t>
      </w:r>
      <w:r w:rsidR="00D540AB" w:rsidRPr="00B31B74">
        <w:rPr>
          <w:rFonts w:ascii="Times New Roman" w:hAnsi="Times New Roman" w:cs="Times New Roman"/>
          <w:i/>
          <w:sz w:val="24"/>
          <w:szCs w:val="24"/>
        </w:rPr>
        <w:t>t</w:t>
      </w:r>
      <w:r w:rsidR="00AB0BFB">
        <w:rPr>
          <w:rFonts w:ascii="Times New Roman" w:hAnsi="Times New Roman" w:cs="Times New Roman"/>
          <w:i/>
          <w:sz w:val="24"/>
          <w:szCs w:val="24"/>
          <w:vertAlign w:val="subscript"/>
        </w:rPr>
        <w:t>0.</w:t>
      </w:r>
      <w:r w:rsidR="00D540AB" w:rsidRPr="00B31B74">
        <w:rPr>
          <w:rFonts w:ascii="Times New Roman" w:hAnsi="Times New Roman" w:cs="Times New Roman"/>
          <w:i/>
          <w:sz w:val="24"/>
          <w:szCs w:val="24"/>
          <w:vertAlign w:val="subscript"/>
        </w:rPr>
        <w:t>025,24</w:t>
      </w:r>
      <w:r w:rsidR="00D540AB" w:rsidRPr="00B31B74">
        <w:rPr>
          <w:rFonts w:ascii="Times New Roman" w:hAnsi="Times New Roman" w:cs="Times New Roman"/>
          <w:sz w:val="24"/>
          <w:szCs w:val="24"/>
        </w:rPr>
        <w:t xml:space="preserve"> = </w:t>
      </w:r>
      <w:r w:rsidR="007E669D" w:rsidRPr="00B31B74">
        <w:rPr>
          <w:rFonts w:ascii="Times New Roman" w:hAnsi="Times New Roman" w:cs="Times New Roman"/>
          <w:sz w:val="24"/>
          <w:szCs w:val="24"/>
        </w:rPr>
        <w:t>2,064</w:t>
      </w:r>
      <w:r w:rsidRPr="00B31B74">
        <w:rPr>
          <w:rFonts w:ascii="Times New Roman" w:hAnsi="Times New Roman" w:cs="Times New Roman"/>
          <w:sz w:val="24"/>
          <w:szCs w:val="24"/>
        </w:rPr>
        <w:t xml:space="preserve">. </w:t>
      </w:r>
      <w:r w:rsidR="00CF4BF2">
        <w:rPr>
          <w:rFonts w:ascii="Times New Roman" w:hAnsi="Times New Roman" w:cs="Times New Roman"/>
          <w:sz w:val="24"/>
          <w:szCs w:val="24"/>
        </w:rPr>
        <w:t xml:space="preserve">  </w:t>
      </w:r>
      <w:r w:rsidRPr="00B31B74">
        <w:rPr>
          <w:rFonts w:ascii="Times New Roman" w:hAnsi="Times New Roman" w:cs="Times New Roman"/>
          <w:sz w:val="24"/>
          <w:szCs w:val="24"/>
        </w:rPr>
        <w:t>│-0,315│ &lt; 2,064.</w:t>
      </w:r>
    </w:p>
    <w:p w:rsidR="001C0094" w:rsidRPr="00B31B74" w:rsidRDefault="00F476FE">
      <w:pPr>
        <w:rPr>
          <w:rFonts w:ascii="Times New Roman" w:hAnsi="Times New Roman" w:cs="Times New Roman"/>
          <w:sz w:val="24"/>
          <w:szCs w:val="24"/>
        </w:rPr>
      </w:pPr>
      <w:r w:rsidRPr="00B31B74">
        <w:rPr>
          <w:rFonts w:ascii="Times New Roman" w:hAnsi="Times New Roman" w:cs="Times New Roman"/>
          <w:sz w:val="24"/>
          <w:szCs w:val="24"/>
        </w:rPr>
        <w:t>Also p value = 0,755 is greater than α = 0,05.</w:t>
      </w:r>
      <w:r w:rsidR="006A65A2" w:rsidRPr="00B31B74">
        <w:rPr>
          <w:rFonts w:ascii="Times New Roman" w:hAnsi="Times New Roman" w:cs="Times New Roman"/>
          <w:sz w:val="24"/>
          <w:szCs w:val="24"/>
        </w:rPr>
        <w:t xml:space="preserve"> </w:t>
      </w:r>
      <w:r w:rsidRPr="00B31B74">
        <w:rPr>
          <w:rFonts w:ascii="Times New Roman" w:hAnsi="Times New Roman" w:cs="Times New Roman"/>
          <w:sz w:val="24"/>
          <w:szCs w:val="24"/>
        </w:rPr>
        <w:t>So H</w:t>
      </w:r>
      <w:r w:rsidRPr="00B31B74">
        <w:rPr>
          <w:rFonts w:ascii="Times New Roman" w:hAnsi="Times New Roman" w:cs="Times New Roman"/>
          <w:sz w:val="24"/>
          <w:szCs w:val="24"/>
          <w:vertAlign w:val="subscript"/>
        </w:rPr>
        <w:t>0</w:t>
      </w:r>
      <w:r w:rsidRPr="00B31B74">
        <w:rPr>
          <w:rFonts w:ascii="Times New Roman" w:hAnsi="Times New Roman" w:cs="Times New Roman"/>
          <w:sz w:val="24"/>
          <w:szCs w:val="24"/>
        </w:rPr>
        <w:t xml:space="preserve"> cannot be rejected.</w:t>
      </w:r>
    </w:p>
    <w:p w:rsidR="00AE220D" w:rsidRPr="00E21108" w:rsidRDefault="008B57CD" w:rsidP="00E21108">
      <w:pPr>
        <w:rPr>
          <w:rFonts w:ascii="Times New Roman" w:hAnsi="Times New Roman" w:cs="Times New Roman"/>
          <w:sz w:val="24"/>
          <w:szCs w:val="24"/>
        </w:rPr>
      </w:pPr>
      <w:r w:rsidRPr="00E21108">
        <w:rPr>
          <w:rFonts w:ascii="Times New Roman" w:hAnsi="Times New Roman" w:cs="Times New Roman"/>
          <w:sz w:val="24"/>
          <w:szCs w:val="24"/>
        </w:rPr>
        <w:t>Confidence interval is P(3,1154 ≤ μ ≤ 3,2622) = 0,95 .</w:t>
      </w:r>
      <w:r w:rsidR="000C6BAA" w:rsidRPr="00E21108">
        <w:rPr>
          <w:rFonts w:ascii="Times New Roman" w:hAnsi="Times New Roman" w:cs="Times New Roman"/>
          <w:sz w:val="24"/>
          <w:szCs w:val="24"/>
        </w:rPr>
        <w:t xml:space="preserve"> </w:t>
      </w:r>
      <w:r w:rsidR="00414080" w:rsidRPr="00E21108">
        <w:rPr>
          <w:rFonts w:ascii="Times New Roman" w:hAnsi="Times New Roman" w:cs="Times New Roman"/>
          <w:sz w:val="24"/>
          <w:szCs w:val="24"/>
        </w:rPr>
        <w:t>This interval includes μ</w:t>
      </w:r>
      <w:r w:rsidR="00414080" w:rsidRPr="00E21108">
        <w:rPr>
          <w:rFonts w:ascii="Times New Roman" w:hAnsi="Times New Roman" w:cs="Times New Roman"/>
          <w:sz w:val="24"/>
          <w:szCs w:val="24"/>
          <w:vertAlign w:val="subscript"/>
        </w:rPr>
        <w:t>1</w:t>
      </w:r>
      <w:r w:rsidR="00414080" w:rsidRPr="00E21108">
        <w:rPr>
          <w:rFonts w:ascii="Times New Roman" w:hAnsi="Times New Roman" w:cs="Times New Roman"/>
          <w:sz w:val="24"/>
          <w:szCs w:val="24"/>
        </w:rPr>
        <w:t xml:space="preserve"> – μ</w:t>
      </w:r>
      <w:r w:rsidR="00414080" w:rsidRPr="00E21108">
        <w:rPr>
          <w:rFonts w:ascii="Times New Roman" w:hAnsi="Times New Roman" w:cs="Times New Roman"/>
          <w:sz w:val="24"/>
          <w:szCs w:val="24"/>
          <w:vertAlign w:val="subscript"/>
        </w:rPr>
        <w:t>2</w:t>
      </w:r>
      <w:r w:rsidR="00414080" w:rsidRPr="00E21108">
        <w:rPr>
          <w:rFonts w:ascii="Times New Roman" w:hAnsi="Times New Roman" w:cs="Times New Roman"/>
          <w:sz w:val="24"/>
          <w:szCs w:val="24"/>
        </w:rPr>
        <w:t xml:space="preserve"> = 0.</w:t>
      </w:r>
    </w:p>
    <w:p w:rsidR="00E21108" w:rsidRPr="00E21108" w:rsidRDefault="00E21108" w:rsidP="00E21108">
      <w:pPr>
        <w:autoSpaceDE w:val="0"/>
        <w:autoSpaceDN w:val="0"/>
        <w:adjustRightInd w:val="0"/>
        <w:rPr>
          <w:rFonts w:ascii="Times New Roman" w:hAnsi="Times New Roman" w:cs="Times New Roman"/>
          <w:sz w:val="24"/>
          <w:szCs w:val="24"/>
        </w:rPr>
      </w:pPr>
      <w:r w:rsidRPr="00E21108">
        <w:rPr>
          <w:rFonts w:ascii="Times New Roman" w:hAnsi="Times New Roman" w:cs="Times New Roman"/>
          <w:sz w:val="24"/>
        </w:rPr>
        <w:t>Claim is true at the significance level of α=0,05 with %95 confidence interval.</w:t>
      </w:r>
    </w:p>
    <w:p w:rsidR="00B31B74" w:rsidRPr="00E21108" w:rsidRDefault="009944B9" w:rsidP="00E21108">
      <w:pPr>
        <w:rPr>
          <w:rFonts w:ascii="Times New Roman" w:hAnsi="Times New Roman" w:cs="Times New Roman"/>
          <w:sz w:val="24"/>
          <w:szCs w:val="24"/>
        </w:rPr>
      </w:pPr>
      <w:r w:rsidRPr="00E21108">
        <w:rPr>
          <w:rFonts w:ascii="Times New Roman" w:hAnsi="Times New Roman" w:cs="Times New Roman"/>
          <w:sz w:val="24"/>
          <w:szCs w:val="24"/>
        </w:rPr>
        <w:t>We can say</w:t>
      </w:r>
      <w:r w:rsidR="007F4F1B" w:rsidRPr="00E21108">
        <w:rPr>
          <w:rFonts w:ascii="Times New Roman" w:hAnsi="Times New Roman" w:cs="Times New Roman"/>
          <w:sz w:val="24"/>
          <w:szCs w:val="24"/>
        </w:rPr>
        <w:t xml:space="preserve"> that official value of pi is 3,</w:t>
      </w:r>
      <w:r w:rsidRPr="00E21108">
        <w:rPr>
          <w:rFonts w:ascii="Times New Roman" w:hAnsi="Times New Roman" w:cs="Times New Roman"/>
          <w:sz w:val="24"/>
          <w:szCs w:val="24"/>
        </w:rPr>
        <w:t>2</w:t>
      </w:r>
      <w:r w:rsidR="007F4F1B" w:rsidRPr="00E21108">
        <w:rPr>
          <w:rFonts w:ascii="Times New Roman" w:hAnsi="Times New Roman" w:cs="Times New Roman"/>
          <w:sz w:val="24"/>
          <w:szCs w:val="24"/>
        </w:rPr>
        <w:t xml:space="preserve"> .</w:t>
      </w:r>
    </w:p>
    <w:p w:rsidR="009944B9" w:rsidRDefault="009944B9">
      <w:pPr>
        <w:rPr>
          <w:rFonts w:ascii="Times New Roman" w:hAnsi="Times New Roman" w:cs="Times New Roman"/>
          <w:sz w:val="24"/>
          <w:szCs w:val="24"/>
        </w:rPr>
      </w:pPr>
    </w:p>
    <w:p w:rsidR="00FA0B37" w:rsidRDefault="00FA0B37">
      <w:pPr>
        <w:rPr>
          <w:rFonts w:ascii="Times New Roman" w:hAnsi="Times New Roman" w:cs="Times New Roman"/>
          <w:sz w:val="24"/>
          <w:szCs w:val="24"/>
        </w:rPr>
      </w:pPr>
    </w:p>
    <w:p w:rsidR="00FA0B37" w:rsidRDefault="00FA0B37">
      <w:pPr>
        <w:rPr>
          <w:rFonts w:ascii="Times New Roman" w:hAnsi="Times New Roman" w:cs="Times New Roman"/>
          <w:sz w:val="24"/>
          <w:szCs w:val="24"/>
        </w:rPr>
      </w:pPr>
    </w:p>
    <w:p w:rsidR="00FA0B37" w:rsidRDefault="00FA0B37">
      <w:pPr>
        <w:rPr>
          <w:rFonts w:ascii="Times New Roman" w:hAnsi="Times New Roman" w:cs="Times New Roman"/>
          <w:sz w:val="24"/>
          <w:szCs w:val="24"/>
        </w:rPr>
      </w:pPr>
    </w:p>
    <w:p w:rsidR="00FA0B37" w:rsidRDefault="00FA0B37">
      <w:pPr>
        <w:rPr>
          <w:rFonts w:ascii="Times New Roman" w:hAnsi="Times New Roman" w:cs="Times New Roman"/>
          <w:sz w:val="24"/>
          <w:szCs w:val="24"/>
        </w:rPr>
      </w:pPr>
    </w:p>
    <w:p w:rsidR="00FA0B37" w:rsidRDefault="00FA0B37">
      <w:pPr>
        <w:rPr>
          <w:rFonts w:ascii="Times New Roman" w:hAnsi="Times New Roman" w:cs="Times New Roman"/>
          <w:sz w:val="24"/>
          <w:szCs w:val="24"/>
        </w:rPr>
      </w:pPr>
    </w:p>
    <w:p w:rsidR="00FA0B37" w:rsidRDefault="00FA0B37">
      <w:pPr>
        <w:rPr>
          <w:rFonts w:ascii="Times New Roman" w:hAnsi="Times New Roman" w:cs="Times New Roman"/>
          <w:sz w:val="24"/>
          <w:szCs w:val="24"/>
        </w:rPr>
      </w:pPr>
    </w:p>
    <w:p w:rsidR="00FA0B37" w:rsidRPr="009944B9" w:rsidRDefault="00FA0B37">
      <w:pPr>
        <w:rPr>
          <w:rFonts w:ascii="Times New Roman" w:hAnsi="Times New Roman" w:cs="Times New Roman"/>
          <w:sz w:val="24"/>
          <w:szCs w:val="24"/>
        </w:rPr>
      </w:pPr>
    </w:p>
    <w:p w:rsidR="001C0094" w:rsidRDefault="001C0094">
      <w:pPr>
        <w:rPr>
          <w:b/>
        </w:rPr>
      </w:pPr>
      <w:r w:rsidRPr="007905E4">
        <w:rPr>
          <w:b/>
        </w:rPr>
        <w:lastRenderedPageBreak/>
        <w:t>Part 2:</w:t>
      </w:r>
    </w:p>
    <w:p w:rsidR="00FA0B37" w:rsidRPr="007905E4" w:rsidRDefault="00FA0B37">
      <w:pPr>
        <w:rPr>
          <w:b/>
        </w:rPr>
      </w:pPr>
    </w:p>
    <w:p w:rsidR="007905E4" w:rsidRPr="00AF27B2" w:rsidRDefault="007905E4" w:rsidP="007905E4">
      <w:r w:rsidRPr="00AF27B2">
        <w:t xml:space="preserve">In automobile manufacture, the manager claims that new engines release less carbon dioxide in air than standard engines. For this aim, 10 standard engines and 10 new engines have been controlled and their carbon emissions values are given in excel file “engine_data-05”. </w:t>
      </w:r>
    </w:p>
    <w:p w:rsidR="007905E4" w:rsidRPr="00AF27B2" w:rsidRDefault="007905E4" w:rsidP="007905E4"/>
    <w:p w:rsidR="007905E4" w:rsidRPr="00AF27B2" w:rsidRDefault="007905E4" w:rsidP="007905E4">
      <w:r w:rsidRPr="00AF27B2">
        <w:t xml:space="preserve">a) Test whether the claim is true at significance level 0.05. </w:t>
      </w:r>
    </w:p>
    <w:p w:rsidR="007905E4" w:rsidRPr="00AF27B2" w:rsidRDefault="007905E4" w:rsidP="007905E4">
      <w:r w:rsidRPr="00AF27B2">
        <w:t xml:space="preserve">b) Estimate 95% confidence interval of the difference between the standard and new engines carbon emissions means. </w:t>
      </w:r>
    </w:p>
    <w:p w:rsidR="007905E4" w:rsidRDefault="007905E4">
      <w:r w:rsidRPr="00AF27B2">
        <w:t>Following table shows 10 standard engines’s  and 10 new engines’s carbon emission</w:t>
      </w:r>
      <w:r w:rsidR="006E6782" w:rsidRPr="00AF27B2">
        <w:t>s values</w:t>
      </w:r>
      <w:r w:rsidRPr="00AF27B2">
        <w:t>.</w:t>
      </w:r>
    </w:p>
    <w:p w:rsidR="005F7391" w:rsidRPr="00FA0B37" w:rsidRDefault="007905E4">
      <w:r w:rsidRPr="00FA0B37">
        <w:rPr>
          <w:noProof/>
          <w:lang w:eastAsia="tr-TR"/>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699683" cy="2404533"/>
            <wp:effectExtent l="1905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699683" cy="2404533"/>
                    </a:xfrm>
                    <a:prstGeom prst="rect">
                      <a:avLst/>
                    </a:prstGeom>
                    <a:noFill/>
                    <a:ln w="9525">
                      <a:noFill/>
                      <a:miter lim="800000"/>
                      <a:headEnd/>
                      <a:tailEnd/>
                    </a:ln>
                  </pic:spPr>
                </pic:pic>
              </a:graphicData>
            </a:graphic>
          </wp:anchor>
        </w:drawing>
      </w:r>
    </w:p>
    <w:p w:rsidR="005F7391" w:rsidRDefault="005F7391"/>
    <w:p w:rsidR="005F7391" w:rsidRPr="00B31B74" w:rsidRDefault="005F7391" w:rsidP="005F7391">
      <w:pPr>
        <w:rPr>
          <w:rFonts w:ascii="Times New Roman" w:hAnsi="Times New Roman" w:cs="Times New Roman"/>
        </w:rPr>
      </w:pPr>
      <w:r w:rsidRPr="00B31B74">
        <w:t xml:space="preserve">    </w:t>
      </w:r>
      <w:r w:rsidRPr="00B31B74">
        <w:rPr>
          <w:rFonts w:ascii="Times New Roman" w:hAnsi="Times New Roman" w:cs="Times New Roman"/>
        </w:rPr>
        <w:t>Let’s create Hypothesis:</w:t>
      </w:r>
    </w:p>
    <w:p w:rsidR="005F7391" w:rsidRPr="00B31B74" w:rsidRDefault="005F7391" w:rsidP="005F7391">
      <w:pPr>
        <w:rPr>
          <w:rFonts w:ascii="Times New Roman" w:hAnsi="Times New Roman" w:cs="Times New Roman"/>
        </w:rPr>
      </w:pPr>
      <w:r w:rsidRPr="00B31B74">
        <w:rPr>
          <w:rFonts w:ascii="Times New Roman" w:hAnsi="Times New Roman" w:cs="Times New Roman"/>
        </w:rPr>
        <w:t xml:space="preserve">    H</w:t>
      </w:r>
      <w:r w:rsidRPr="00B31B74">
        <w:rPr>
          <w:rFonts w:ascii="Times New Roman" w:hAnsi="Times New Roman" w:cs="Times New Roman"/>
          <w:vertAlign w:val="subscript"/>
        </w:rPr>
        <w:t>0</w:t>
      </w:r>
      <w:r w:rsidRPr="00B31B74">
        <w:rPr>
          <w:rFonts w:ascii="Times New Roman" w:hAnsi="Times New Roman" w:cs="Times New Roman"/>
        </w:rPr>
        <w:t xml:space="preserve"> : μ</w:t>
      </w:r>
      <w:r w:rsidRPr="00B31B74">
        <w:rPr>
          <w:rFonts w:ascii="Times New Roman" w:hAnsi="Times New Roman" w:cs="Times New Roman"/>
          <w:vertAlign w:val="subscript"/>
        </w:rPr>
        <w:t>1</w:t>
      </w:r>
      <w:r w:rsidRPr="00B31B74">
        <w:rPr>
          <w:rFonts w:ascii="Times New Roman" w:hAnsi="Times New Roman" w:cs="Times New Roman"/>
        </w:rPr>
        <w:t xml:space="preserve"> &gt; μ</w:t>
      </w:r>
      <w:r w:rsidRPr="00B31B74">
        <w:rPr>
          <w:rFonts w:ascii="Times New Roman" w:hAnsi="Times New Roman" w:cs="Times New Roman"/>
          <w:vertAlign w:val="subscript"/>
        </w:rPr>
        <w:t>2</w:t>
      </w:r>
    </w:p>
    <w:p w:rsidR="005F7391" w:rsidRPr="00B31B74" w:rsidRDefault="005F7391" w:rsidP="005F7391">
      <w:pPr>
        <w:rPr>
          <w:rFonts w:ascii="Times New Roman" w:hAnsi="Times New Roman" w:cs="Times New Roman"/>
        </w:rPr>
      </w:pPr>
      <w:r w:rsidRPr="00B31B74">
        <w:rPr>
          <w:rFonts w:ascii="Times New Roman" w:hAnsi="Times New Roman" w:cs="Times New Roman"/>
        </w:rPr>
        <w:t xml:space="preserve">    H</w:t>
      </w:r>
      <w:r w:rsidRPr="00B31B74">
        <w:rPr>
          <w:rFonts w:ascii="Times New Roman" w:hAnsi="Times New Roman" w:cs="Times New Roman"/>
          <w:vertAlign w:val="subscript"/>
        </w:rPr>
        <w:t>1</w:t>
      </w:r>
      <w:r w:rsidRPr="00B31B74">
        <w:rPr>
          <w:rFonts w:ascii="Times New Roman" w:hAnsi="Times New Roman" w:cs="Times New Roman"/>
        </w:rPr>
        <w:t xml:space="preserve"> : μ</w:t>
      </w:r>
      <w:r w:rsidRPr="00B31B74">
        <w:rPr>
          <w:rFonts w:ascii="Times New Roman" w:hAnsi="Times New Roman" w:cs="Times New Roman"/>
          <w:vertAlign w:val="subscript"/>
        </w:rPr>
        <w:t>1</w:t>
      </w:r>
      <w:r w:rsidRPr="00B31B74">
        <w:rPr>
          <w:rFonts w:ascii="Times New Roman" w:hAnsi="Times New Roman" w:cs="Times New Roman"/>
        </w:rPr>
        <w:t xml:space="preserve"> ≤ μ</w:t>
      </w:r>
      <w:r w:rsidRPr="00B31B74">
        <w:rPr>
          <w:rFonts w:ascii="Times New Roman" w:hAnsi="Times New Roman" w:cs="Times New Roman"/>
          <w:vertAlign w:val="subscript"/>
        </w:rPr>
        <w:t>2</w:t>
      </w:r>
    </w:p>
    <w:p w:rsidR="005F7391" w:rsidRPr="00B31B74" w:rsidRDefault="005F7391" w:rsidP="005F7391">
      <w:pPr>
        <w:ind w:firstLine="708"/>
        <w:rPr>
          <w:rFonts w:ascii="Times New Roman" w:hAnsi="Times New Roman" w:cs="Times New Roman"/>
        </w:rPr>
      </w:pPr>
    </w:p>
    <w:p w:rsidR="00DF4233" w:rsidRDefault="005F7391" w:rsidP="005F7391">
      <w:pPr>
        <w:rPr>
          <w:rFonts w:ascii="Times New Roman" w:hAnsi="Times New Roman" w:cs="Times New Roman"/>
        </w:rPr>
      </w:pPr>
      <w:r w:rsidRPr="00B31B74">
        <w:rPr>
          <w:rFonts w:ascii="Times New Roman" w:hAnsi="Times New Roman" w:cs="Times New Roman"/>
        </w:rPr>
        <w:t xml:space="preserve">    </w:t>
      </w:r>
    </w:p>
    <w:p w:rsidR="00DF4233" w:rsidRDefault="00DF4233" w:rsidP="005F7391">
      <w:pPr>
        <w:rPr>
          <w:rFonts w:ascii="Times New Roman" w:hAnsi="Times New Roman" w:cs="Times New Roman"/>
        </w:rPr>
      </w:pPr>
    </w:p>
    <w:p w:rsidR="005F7391" w:rsidRPr="00B31B74" w:rsidRDefault="00DF4233" w:rsidP="005F7391">
      <w:pPr>
        <w:rPr>
          <w:rFonts w:ascii="Times New Roman" w:hAnsi="Times New Roman" w:cs="Times New Roman"/>
        </w:rPr>
      </w:pPr>
      <w:r>
        <w:rPr>
          <w:rFonts w:ascii="Times New Roman" w:hAnsi="Times New Roman" w:cs="Times New Roman"/>
        </w:rPr>
        <w:t xml:space="preserve">    </w:t>
      </w:r>
      <w:r w:rsidR="005F7391" w:rsidRPr="00B31B74">
        <w:rPr>
          <w:rFonts w:ascii="Times New Roman" w:hAnsi="Times New Roman" w:cs="Times New Roman"/>
        </w:rPr>
        <w:t>Before testing these hypothesis, we need decide σ</w:t>
      </w:r>
      <w:r w:rsidR="005F7391" w:rsidRPr="00B31B74">
        <w:rPr>
          <w:rFonts w:ascii="Times New Roman" w:hAnsi="Times New Roman" w:cs="Times New Roman"/>
          <w:vertAlign w:val="subscript"/>
        </w:rPr>
        <w:t>1</w:t>
      </w:r>
      <w:r w:rsidR="005F7391" w:rsidRPr="00B31B74">
        <w:rPr>
          <w:rFonts w:ascii="Times New Roman" w:hAnsi="Times New Roman" w:cs="Times New Roman"/>
          <w:vertAlign w:val="superscript"/>
        </w:rPr>
        <w:t>2</w:t>
      </w:r>
      <w:r w:rsidR="005F7391" w:rsidRPr="00B31B74">
        <w:rPr>
          <w:rFonts w:ascii="Times New Roman" w:hAnsi="Times New Roman" w:cs="Times New Roman"/>
        </w:rPr>
        <w:t xml:space="preserve"> = σ</w:t>
      </w:r>
      <w:r w:rsidR="005F7391" w:rsidRPr="00B31B74">
        <w:rPr>
          <w:rFonts w:ascii="Times New Roman" w:hAnsi="Times New Roman" w:cs="Times New Roman"/>
          <w:vertAlign w:val="subscript"/>
        </w:rPr>
        <w:t>2</w:t>
      </w:r>
      <w:r w:rsidR="005F7391" w:rsidRPr="00B31B74">
        <w:rPr>
          <w:rFonts w:ascii="Times New Roman" w:hAnsi="Times New Roman" w:cs="Times New Roman"/>
          <w:vertAlign w:val="superscript"/>
        </w:rPr>
        <w:t>2</w:t>
      </w:r>
      <w:r w:rsidR="005F7391" w:rsidRPr="00B31B74">
        <w:rPr>
          <w:rFonts w:ascii="Times New Roman" w:hAnsi="Times New Roman" w:cs="Times New Roman"/>
        </w:rPr>
        <w:t xml:space="preserve"> or not.</w:t>
      </w:r>
    </w:p>
    <w:p w:rsidR="005F7391" w:rsidRPr="00B31B74" w:rsidRDefault="005F7391" w:rsidP="005F7391">
      <w:pPr>
        <w:rPr>
          <w:rFonts w:ascii="Times New Roman" w:hAnsi="Times New Roman" w:cs="Times New Roman"/>
        </w:rPr>
      </w:pPr>
      <w:r w:rsidRPr="00B31B74">
        <w:rPr>
          <w:rFonts w:ascii="Times New Roman" w:hAnsi="Times New Roman" w:cs="Times New Roman"/>
        </w:rPr>
        <w:t xml:space="preserve">    H</w:t>
      </w:r>
      <w:r w:rsidRPr="00B31B74">
        <w:rPr>
          <w:rFonts w:ascii="Times New Roman" w:hAnsi="Times New Roman" w:cs="Times New Roman"/>
          <w:vertAlign w:val="subscript"/>
        </w:rPr>
        <w:t>0</w:t>
      </w:r>
      <w:r w:rsidRPr="00B31B74">
        <w:rPr>
          <w:rFonts w:ascii="Times New Roman" w:hAnsi="Times New Roman" w:cs="Times New Roman"/>
        </w:rPr>
        <w:t xml:space="preserve"> : σ</w:t>
      </w:r>
      <w:r w:rsidRPr="00B31B74">
        <w:rPr>
          <w:rFonts w:ascii="Times New Roman" w:hAnsi="Times New Roman" w:cs="Times New Roman"/>
          <w:vertAlign w:val="subscript"/>
        </w:rPr>
        <w:t>1</w:t>
      </w:r>
      <w:r w:rsidRPr="00B31B74">
        <w:rPr>
          <w:rFonts w:ascii="Times New Roman" w:hAnsi="Times New Roman" w:cs="Times New Roman"/>
          <w:vertAlign w:val="superscript"/>
        </w:rPr>
        <w:t>2</w:t>
      </w:r>
      <w:r w:rsidRPr="00B31B74">
        <w:rPr>
          <w:rFonts w:ascii="Times New Roman" w:hAnsi="Times New Roman" w:cs="Times New Roman"/>
        </w:rPr>
        <w:t xml:space="preserve"> = σ</w:t>
      </w:r>
      <w:r w:rsidRPr="00B31B74">
        <w:rPr>
          <w:rFonts w:ascii="Times New Roman" w:hAnsi="Times New Roman" w:cs="Times New Roman"/>
          <w:vertAlign w:val="subscript"/>
        </w:rPr>
        <w:t>2</w:t>
      </w:r>
      <w:r w:rsidRPr="00B31B74">
        <w:rPr>
          <w:rFonts w:ascii="Times New Roman" w:hAnsi="Times New Roman" w:cs="Times New Roman"/>
          <w:vertAlign w:val="superscript"/>
        </w:rPr>
        <w:t>2</w:t>
      </w:r>
    </w:p>
    <w:p w:rsidR="005F7391" w:rsidRPr="00B31B74" w:rsidRDefault="005F7391" w:rsidP="005F7391">
      <w:pPr>
        <w:rPr>
          <w:rFonts w:ascii="Times New Roman" w:hAnsi="Times New Roman" w:cs="Times New Roman"/>
        </w:rPr>
      </w:pPr>
      <w:r w:rsidRPr="00B31B74">
        <w:rPr>
          <w:rFonts w:ascii="Times New Roman" w:hAnsi="Times New Roman" w:cs="Times New Roman"/>
        </w:rPr>
        <w:t xml:space="preserve">    H</w:t>
      </w:r>
      <w:r w:rsidRPr="00B31B74">
        <w:rPr>
          <w:rFonts w:ascii="Times New Roman" w:hAnsi="Times New Roman" w:cs="Times New Roman"/>
          <w:vertAlign w:val="subscript"/>
        </w:rPr>
        <w:t>1</w:t>
      </w:r>
      <w:r w:rsidRPr="00B31B74">
        <w:rPr>
          <w:rFonts w:ascii="Times New Roman" w:hAnsi="Times New Roman" w:cs="Times New Roman"/>
        </w:rPr>
        <w:t xml:space="preserve"> : σ</w:t>
      </w:r>
      <w:r w:rsidRPr="00B31B74">
        <w:rPr>
          <w:rFonts w:ascii="Times New Roman" w:hAnsi="Times New Roman" w:cs="Times New Roman"/>
          <w:vertAlign w:val="subscript"/>
        </w:rPr>
        <w:t>1</w:t>
      </w:r>
      <w:r w:rsidRPr="00B31B74">
        <w:rPr>
          <w:rFonts w:ascii="Times New Roman" w:hAnsi="Times New Roman" w:cs="Times New Roman"/>
          <w:vertAlign w:val="superscript"/>
        </w:rPr>
        <w:t>2</w:t>
      </w:r>
      <w:r w:rsidRPr="00B31B74">
        <w:rPr>
          <w:rFonts w:ascii="Times New Roman" w:hAnsi="Times New Roman" w:cs="Times New Roman"/>
        </w:rPr>
        <w:t xml:space="preserve"> ≠ σ</w:t>
      </w:r>
      <w:r w:rsidRPr="00B31B74">
        <w:rPr>
          <w:rFonts w:ascii="Times New Roman" w:hAnsi="Times New Roman" w:cs="Times New Roman"/>
          <w:vertAlign w:val="subscript"/>
        </w:rPr>
        <w:t>2</w:t>
      </w:r>
      <w:r w:rsidRPr="00B31B74">
        <w:rPr>
          <w:rFonts w:ascii="Times New Roman" w:hAnsi="Times New Roman" w:cs="Times New Roman"/>
          <w:vertAlign w:val="superscript"/>
        </w:rPr>
        <w:t>2</w:t>
      </w:r>
    </w:p>
    <w:p w:rsidR="00B31B74" w:rsidRDefault="00B31B74" w:rsidP="00646F68">
      <w:pPr>
        <w:rPr>
          <w:rFonts w:ascii="Times New Roman" w:hAnsi="Times New Roman" w:cs="Times New Roman"/>
          <w:sz w:val="24"/>
          <w:szCs w:val="24"/>
        </w:rPr>
      </w:pPr>
    </w:p>
    <w:p w:rsidR="00B31B74" w:rsidRDefault="00B31B74" w:rsidP="00646F68">
      <w:pPr>
        <w:rPr>
          <w:rFonts w:ascii="Times New Roman" w:hAnsi="Times New Roman" w:cs="Times New Roman"/>
          <w:sz w:val="24"/>
          <w:szCs w:val="24"/>
        </w:rPr>
      </w:pPr>
    </w:p>
    <w:p w:rsidR="00CC402C" w:rsidRDefault="00CC402C" w:rsidP="00646F68">
      <w:pPr>
        <w:rPr>
          <w:rFonts w:ascii="Times New Roman" w:hAnsi="Times New Roman" w:cs="Times New Roman"/>
          <w:sz w:val="24"/>
          <w:szCs w:val="24"/>
        </w:rPr>
      </w:pPr>
    </w:p>
    <w:p w:rsidR="00D21CAE" w:rsidRDefault="00D21CAE" w:rsidP="00646F68">
      <w:pPr>
        <w:rPr>
          <w:rFonts w:ascii="Times New Roman" w:hAnsi="Times New Roman" w:cs="Times New Roman"/>
          <w:sz w:val="24"/>
          <w:szCs w:val="24"/>
        </w:rPr>
      </w:pPr>
    </w:p>
    <w:p w:rsidR="00F719A4" w:rsidRPr="00F719A4" w:rsidRDefault="00F719A4" w:rsidP="00646F68">
      <w:r w:rsidRPr="00F719A4">
        <w:rPr>
          <w:rFonts w:ascii="Times New Roman" w:hAnsi="Times New Roman" w:cs="Times New Roman"/>
        </w:rPr>
        <w:t>Variances are unknown and n&lt;30. So we will use Independent Samples T test</w:t>
      </w:r>
      <w:r>
        <w:t>.</w:t>
      </w:r>
    </w:p>
    <w:p w:rsidR="00D21CAE" w:rsidRDefault="00D21CAE" w:rsidP="00646F68">
      <w:pPr>
        <w:rPr>
          <w:rFonts w:ascii="Times New Roman" w:hAnsi="Times New Roman" w:cs="Times New Roman"/>
          <w:sz w:val="24"/>
          <w:szCs w:val="24"/>
        </w:rPr>
      </w:pPr>
      <w:r>
        <w:rPr>
          <w:rFonts w:ascii="Times New Roman" w:hAnsi="Times New Roman" w:cs="Times New Roman"/>
          <w:sz w:val="24"/>
          <w:szCs w:val="24"/>
        </w:rPr>
        <w:t>Outputs of SPSS:</w:t>
      </w:r>
    </w:p>
    <w:tbl>
      <w:tblPr>
        <w:tblpPr w:leftFromText="141" w:rightFromText="141" w:vertAnchor="text" w:horzAnchor="margin" w:tblpY="118"/>
        <w:tblW w:w="66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91"/>
        <w:gridCol w:w="737"/>
        <w:gridCol w:w="1030"/>
        <w:gridCol w:w="1092"/>
        <w:gridCol w:w="1445"/>
        <w:gridCol w:w="1476"/>
      </w:tblGrid>
      <w:tr w:rsidR="00AF27B2" w:rsidRPr="00CC402C" w:rsidTr="00AF27B2">
        <w:trPr>
          <w:cantSplit/>
        </w:trPr>
        <w:tc>
          <w:tcPr>
            <w:tcW w:w="6671" w:type="dxa"/>
            <w:gridSpan w:val="6"/>
            <w:tcBorders>
              <w:top w:val="nil"/>
              <w:left w:val="nil"/>
              <w:bottom w:val="nil"/>
              <w:right w:val="nil"/>
            </w:tcBorders>
            <w:shd w:val="clear" w:color="auto" w:fill="FFFFFF"/>
            <w:vAlign w:val="center"/>
          </w:tcPr>
          <w:p w:rsidR="00AF27B2" w:rsidRPr="00CC402C" w:rsidRDefault="00AF27B2" w:rsidP="00AF27B2">
            <w:pPr>
              <w:autoSpaceDE w:val="0"/>
              <w:autoSpaceDN w:val="0"/>
              <w:adjustRightInd w:val="0"/>
              <w:spacing w:line="320" w:lineRule="atLeast"/>
              <w:ind w:left="60" w:right="60"/>
              <w:jc w:val="center"/>
              <w:rPr>
                <w:rFonts w:ascii="Arial" w:hAnsi="Arial" w:cs="Arial"/>
                <w:color w:val="010205"/>
                <w:sz w:val="18"/>
                <w:szCs w:val="18"/>
              </w:rPr>
            </w:pPr>
            <w:r w:rsidRPr="00CC402C">
              <w:rPr>
                <w:rFonts w:ascii="Arial" w:hAnsi="Arial" w:cs="Arial"/>
                <w:b/>
                <w:bCs/>
                <w:color w:val="010205"/>
                <w:sz w:val="18"/>
                <w:szCs w:val="18"/>
              </w:rPr>
              <w:t>Group Statistics</w:t>
            </w:r>
          </w:p>
        </w:tc>
      </w:tr>
      <w:tr w:rsidR="00AF27B2" w:rsidRPr="00CC402C" w:rsidTr="00AF27B2">
        <w:trPr>
          <w:cantSplit/>
        </w:trPr>
        <w:tc>
          <w:tcPr>
            <w:tcW w:w="891" w:type="dxa"/>
          </w:tcPr>
          <w:p w:rsidR="00AF27B2" w:rsidRPr="00CC402C" w:rsidRDefault="00AF27B2" w:rsidP="00AF27B2">
            <w:pPr>
              <w:autoSpaceDE w:val="0"/>
              <w:autoSpaceDN w:val="0"/>
              <w:adjustRightInd w:val="0"/>
              <w:rPr>
                <w:rFonts w:ascii="Arial" w:hAnsi="Arial" w:cs="Arial"/>
                <w:color w:val="010205"/>
                <w:sz w:val="18"/>
                <w:szCs w:val="18"/>
              </w:rPr>
            </w:pPr>
          </w:p>
        </w:tc>
        <w:tc>
          <w:tcPr>
            <w:tcW w:w="737" w:type="dxa"/>
            <w:tcBorders>
              <w:top w:val="nil"/>
              <w:left w:val="nil"/>
              <w:bottom w:val="single" w:sz="8" w:space="0" w:color="152935"/>
              <w:right w:val="nil"/>
            </w:tcBorders>
            <w:shd w:val="clear" w:color="auto" w:fill="FFFFFF"/>
            <w:vAlign w:val="bottom"/>
          </w:tcPr>
          <w:p w:rsidR="00AF27B2" w:rsidRPr="00CC402C" w:rsidRDefault="00AF27B2" w:rsidP="00AF27B2">
            <w:pPr>
              <w:autoSpaceDE w:val="0"/>
              <w:autoSpaceDN w:val="0"/>
              <w:adjustRightInd w:val="0"/>
              <w:spacing w:line="320" w:lineRule="atLeast"/>
              <w:ind w:left="60" w:right="60"/>
              <w:rPr>
                <w:rFonts w:ascii="Arial" w:hAnsi="Arial" w:cs="Arial"/>
                <w:color w:val="264A60"/>
                <w:sz w:val="14"/>
                <w:szCs w:val="14"/>
              </w:rPr>
            </w:pPr>
            <w:r w:rsidRPr="00CC402C">
              <w:rPr>
                <w:rFonts w:ascii="Arial" w:hAnsi="Arial" w:cs="Arial"/>
                <w:color w:val="264A60"/>
                <w:sz w:val="14"/>
                <w:szCs w:val="14"/>
              </w:rPr>
              <w:t>Type</w:t>
            </w:r>
          </w:p>
        </w:tc>
        <w:tc>
          <w:tcPr>
            <w:tcW w:w="1030" w:type="dxa"/>
            <w:tcBorders>
              <w:top w:val="nil"/>
              <w:left w:val="nil"/>
              <w:bottom w:val="single" w:sz="8" w:space="0" w:color="152935"/>
              <w:right w:val="single" w:sz="8" w:space="0" w:color="E0E0E0"/>
            </w:tcBorders>
            <w:shd w:val="clear" w:color="auto" w:fill="FFFFFF"/>
            <w:vAlign w:val="bottom"/>
          </w:tcPr>
          <w:p w:rsidR="00AF27B2" w:rsidRPr="00CC402C" w:rsidRDefault="00AF27B2" w:rsidP="00AF27B2">
            <w:pPr>
              <w:autoSpaceDE w:val="0"/>
              <w:autoSpaceDN w:val="0"/>
              <w:adjustRightInd w:val="0"/>
              <w:spacing w:line="320" w:lineRule="atLeast"/>
              <w:ind w:left="60" w:right="60"/>
              <w:jc w:val="center"/>
              <w:rPr>
                <w:rFonts w:ascii="Arial" w:hAnsi="Arial" w:cs="Arial"/>
                <w:color w:val="264A60"/>
                <w:sz w:val="14"/>
                <w:szCs w:val="14"/>
              </w:rPr>
            </w:pPr>
            <w:r w:rsidRPr="00CC402C">
              <w:rPr>
                <w:rFonts w:ascii="Arial" w:hAnsi="Arial" w:cs="Arial"/>
                <w:color w:val="264A60"/>
                <w:sz w:val="14"/>
                <w:szCs w:val="14"/>
              </w:rPr>
              <w:t>N</w:t>
            </w:r>
          </w:p>
        </w:tc>
        <w:tc>
          <w:tcPr>
            <w:tcW w:w="1092" w:type="dxa"/>
            <w:tcBorders>
              <w:top w:val="nil"/>
              <w:left w:val="single" w:sz="8" w:space="0" w:color="E0E0E0"/>
              <w:bottom w:val="single" w:sz="8" w:space="0" w:color="152935"/>
              <w:right w:val="single" w:sz="8" w:space="0" w:color="E0E0E0"/>
            </w:tcBorders>
            <w:shd w:val="clear" w:color="auto" w:fill="FFFFFF"/>
            <w:vAlign w:val="bottom"/>
          </w:tcPr>
          <w:p w:rsidR="00AF27B2" w:rsidRPr="00CC402C" w:rsidRDefault="00AF27B2" w:rsidP="00AF27B2">
            <w:pPr>
              <w:autoSpaceDE w:val="0"/>
              <w:autoSpaceDN w:val="0"/>
              <w:adjustRightInd w:val="0"/>
              <w:spacing w:line="320" w:lineRule="atLeast"/>
              <w:ind w:left="60" w:right="60"/>
              <w:jc w:val="center"/>
              <w:rPr>
                <w:rFonts w:ascii="Arial" w:hAnsi="Arial" w:cs="Arial"/>
                <w:color w:val="264A60"/>
                <w:sz w:val="14"/>
                <w:szCs w:val="14"/>
              </w:rPr>
            </w:pPr>
            <w:r w:rsidRPr="00CC402C">
              <w:rPr>
                <w:rFonts w:ascii="Arial" w:hAnsi="Arial" w:cs="Arial"/>
                <w:color w:val="264A60"/>
                <w:sz w:val="14"/>
                <w:szCs w:val="14"/>
              </w:rPr>
              <w:t>Mean</w:t>
            </w:r>
          </w:p>
        </w:tc>
        <w:tc>
          <w:tcPr>
            <w:tcW w:w="1445" w:type="dxa"/>
            <w:tcBorders>
              <w:top w:val="nil"/>
              <w:left w:val="single" w:sz="8" w:space="0" w:color="E0E0E0"/>
              <w:bottom w:val="single" w:sz="8" w:space="0" w:color="152935"/>
              <w:right w:val="single" w:sz="8" w:space="0" w:color="E0E0E0"/>
            </w:tcBorders>
            <w:shd w:val="clear" w:color="auto" w:fill="FFFFFF"/>
            <w:vAlign w:val="bottom"/>
          </w:tcPr>
          <w:p w:rsidR="00AF27B2" w:rsidRPr="00CC402C" w:rsidRDefault="00AF27B2" w:rsidP="00AF27B2">
            <w:pPr>
              <w:autoSpaceDE w:val="0"/>
              <w:autoSpaceDN w:val="0"/>
              <w:adjustRightInd w:val="0"/>
              <w:spacing w:line="320" w:lineRule="atLeast"/>
              <w:ind w:left="60" w:right="60"/>
              <w:jc w:val="center"/>
              <w:rPr>
                <w:rFonts w:ascii="Arial" w:hAnsi="Arial" w:cs="Arial"/>
                <w:color w:val="264A60"/>
                <w:sz w:val="14"/>
                <w:szCs w:val="14"/>
              </w:rPr>
            </w:pPr>
            <w:r w:rsidRPr="00CC402C">
              <w:rPr>
                <w:rFonts w:ascii="Arial" w:hAnsi="Arial" w:cs="Arial"/>
                <w:color w:val="264A60"/>
                <w:sz w:val="14"/>
                <w:szCs w:val="14"/>
              </w:rPr>
              <w:t>Std. Deviation</w:t>
            </w:r>
          </w:p>
        </w:tc>
        <w:tc>
          <w:tcPr>
            <w:tcW w:w="1476" w:type="dxa"/>
            <w:tcBorders>
              <w:top w:val="nil"/>
              <w:left w:val="single" w:sz="8" w:space="0" w:color="E0E0E0"/>
              <w:bottom w:val="single" w:sz="8" w:space="0" w:color="152935"/>
              <w:right w:val="nil"/>
            </w:tcBorders>
            <w:shd w:val="clear" w:color="auto" w:fill="FFFFFF"/>
            <w:vAlign w:val="bottom"/>
          </w:tcPr>
          <w:p w:rsidR="00AF27B2" w:rsidRPr="00CC402C" w:rsidRDefault="00AF27B2" w:rsidP="00AF27B2">
            <w:pPr>
              <w:autoSpaceDE w:val="0"/>
              <w:autoSpaceDN w:val="0"/>
              <w:adjustRightInd w:val="0"/>
              <w:spacing w:line="320" w:lineRule="atLeast"/>
              <w:ind w:left="60" w:right="60"/>
              <w:jc w:val="center"/>
              <w:rPr>
                <w:rFonts w:ascii="Arial" w:hAnsi="Arial" w:cs="Arial"/>
                <w:color w:val="264A60"/>
                <w:sz w:val="14"/>
                <w:szCs w:val="14"/>
              </w:rPr>
            </w:pPr>
            <w:r w:rsidRPr="00CC402C">
              <w:rPr>
                <w:rFonts w:ascii="Arial" w:hAnsi="Arial" w:cs="Arial"/>
                <w:color w:val="264A60"/>
                <w:sz w:val="14"/>
                <w:szCs w:val="14"/>
              </w:rPr>
              <w:t>Std. Error Mean</w:t>
            </w:r>
          </w:p>
        </w:tc>
      </w:tr>
      <w:tr w:rsidR="00AF27B2" w:rsidRPr="00CC402C" w:rsidTr="00AF27B2">
        <w:trPr>
          <w:cantSplit/>
        </w:trPr>
        <w:tc>
          <w:tcPr>
            <w:tcW w:w="891" w:type="dxa"/>
            <w:vMerge w:val="restart"/>
            <w:tcBorders>
              <w:top w:val="single" w:sz="8" w:space="0" w:color="152935"/>
              <w:left w:val="nil"/>
              <w:bottom w:val="single" w:sz="8" w:space="0" w:color="152935"/>
              <w:right w:val="nil"/>
            </w:tcBorders>
            <w:shd w:val="clear" w:color="auto" w:fill="E0E0E0"/>
          </w:tcPr>
          <w:p w:rsidR="00AF27B2" w:rsidRPr="00CC402C" w:rsidRDefault="00AF27B2" w:rsidP="00AF27B2">
            <w:pPr>
              <w:autoSpaceDE w:val="0"/>
              <w:autoSpaceDN w:val="0"/>
              <w:adjustRightInd w:val="0"/>
              <w:spacing w:line="320" w:lineRule="atLeast"/>
              <w:ind w:left="60" w:right="60"/>
              <w:rPr>
                <w:rFonts w:ascii="Arial" w:hAnsi="Arial" w:cs="Arial"/>
                <w:color w:val="264A60"/>
                <w:sz w:val="14"/>
                <w:szCs w:val="14"/>
              </w:rPr>
            </w:pPr>
            <w:r w:rsidRPr="00CC402C">
              <w:rPr>
                <w:rFonts w:ascii="Arial" w:hAnsi="Arial" w:cs="Arial"/>
                <w:color w:val="264A60"/>
                <w:sz w:val="14"/>
                <w:szCs w:val="14"/>
              </w:rPr>
              <w:t>Engine</w:t>
            </w:r>
          </w:p>
        </w:tc>
        <w:tc>
          <w:tcPr>
            <w:tcW w:w="737" w:type="dxa"/>
            <w:tcBorders>
              <w:top w:val="single" w:sz="8" w:space="0" w:color="152935"/>
              <w:left w:val="nil"/>
              <w:bottom w:val="single" w:sz="8" w:space="0" w:color="AEAEAE"/>
              <w:right w:val="nil"/>
            </w:tcBorders>
            <w:shd w:val="clear" w:color="auto" w:fill="E0E0E0"/>
          </w:tcPr>
          <w:p w:rsidR="00AF27B2" w:rsidRPr="00CC402C" w:rsidRDefault="00AF27B2" w:rsidP="00AF27B2">
            <w:pPr>
              <w:autoSpaceDE w:val="0"/>
              <w:autoSpaceDN w:val="0"/>
              <w:adjustRightInd w:val="0"/>
              <w:spacing w:line="320" w:lineRule="atLeast"/>
              <w:ind w:left="60" w:right="60"/>
              <w:rPr>
                <w:rFonts w:ascii="Arial" w:hAnsi="Arial" w:cs="Arial"/>
                <w:color w:val="264A60"/>
                <w:sz w:val="14"/>
                <w:szCs w:val="14"/>
              </w:rPr>
            </w:pPr>
            <w:r>
              <w:rPr>
                <w:rFonts w:ascii="Arial" w:hAnsi="Arial" w:cs="Arial"/>
                <w:color w:val="264A60"/>
                <w:sz w:val="14"/>
                <w:szCs w:val="14"/>
              </w:rPr>
              <w:t>Standard</w:t>
            </w:r>
          </w:p>
        </w:tc>
        <w:tc>
          <w:tcPr>
            <w:tcW w:w="1030" w:type="dxa"/>
            <w:tcBorders>
              <w:top w:val="single" w:sz="8" w:space="0" w:color="152935"/>
              <w:left w:val="nil"/>
              <w:bottom w:val="single" w:sz="8" w:space="0" w:color="AEAEAE"/>
              <w:right w:val="single" w:sz="8" w:space="0" w:color="E0E0E0"/>
            </w:tcBorders>
            <w:shd w:val="clear" w:color="auto" w:fill="F9F9FB"/>
          </w:tcPr>
          <w:p w:rsidR="00AF27B2" w:rsidRPr="00CC402C" w:rsidRDefault="00AF27B2" w:rsidP="00AF27B2">
            <w:pPr>
              <w:autoSpaceDE w:val="0"/>
              <w:autoSpaceDN w:val="0"/>
              <w:adjustRightInd w:val="0"/>
              <w:spacing w:line="320" w:lineRule="atLeast"/>
              <w:ind w:left="60" w:right="60"/>
              <w:jc w:val="right"/>
              <w:rPr>
                <w:rFonts w:ascii="Arial" w:hAnsi="Arial" w:cs="Arial"/>
                <w:color w:val="010205"/>
                <w:sz w:val="14"/>
                <w:szCs w:val="14"/>
              </w:rPr>
            </w:pPr>
            <w:r w:rsidRPr="00CC402C">
              <w:rPr>
                <w:rFonts w:ascii="Arial" w:hAnsi="Arial" w:cs="Arial"/>
                <w:color w:val="010205"/>
                <w:sz w:val="14"/>
                <w:szCs w:val="14"/>
              </w:rPr>
              <w:t>10</w:t>
            </w:r>
          </w:p>
        </w:tc>
        <w:tc>
          <w:tcPr>
            <w:tcW w:w="1092" w:type="dxa"/>
            <w:tcBorders>
              <w:top w:val="single" w:sz="8" w:space="0" w:color="152935"/>
              <w:left w:val="single" w:sz="8" w:space="0" w:color="E0E0E0"/>
              <w:bottom w:val="single" w:sz="8" w:space="0" w:color="AEAEAE"/>
              <w:right w:val="single" w:sz="8" w:space="0" w:color="E0E0E0"/>
            </w:tcBorders>
            <w:shd w:val="clear" w:color="auto" w:fill="F9F9FB"/>
          </w:tcPr>
          <w:p w:rsidR="00AF27B2" w:rsidRPr="00CC402C" w:rsidRDefault="00AF27B2" w:rsidP="00AF27B2">
            <w:pPr>
              <w:autoSpaceDE w:val="0"/>
              <w:autoSpaceDN w:val="0"/>
              <w:adjustRightInd w:val="0"/>
              <w:spacing w:line="320" w:lineRule="atLeast"/>
              <w:ind w:left="60" w:right="60"/>
              <w:jc w:val="right"/>
              <w:rPr>
                <w:rFonts w:ascii="Arial" w:hAnsi="Arial" w:cs="Arial"/>
                <w:color w:val="010205"/>
                <w:sz w:val="14"/>
                <w:szCs w:val="14"/>
              </w:rPr>
            </w:pPr>
            <w:r w:rsidRPr="00CC402C">
              <w:rPr>
                <w:rFonts w:ascii="Arial" w:hAnsi="Arial" w:cs="Arial"/>
                <w:color w:val="010205"/>
                <w:sz w:val="14"/>
                <w:szCs w:val="14"/>
              </w:rPr>
              <w:t>120,8950</w:t>
            </w:r>
          </w:p>
        </w:tc>
        <w:tc>
          <w:tcPr>
            <w:tcW w:w="1445" w:type="dxa"/>
            <w:tcBorders>
              <w:top w:val="single" w:sz="8" w:space="0" w:color="152935"/>
              <w:left w:val="single" w:sz="8" w:space="0" w:color="E0E0E0"/>
              <w:bottom w:val="single" w:sz="8" w:space="0" w:color="AEAEAE"/>
              <w:right w:val="single" w:sz="8" w:space="0" w:color="E0E0E0"/>
            </w:tcBorders>
            <w:shd w:val="clear" w:color="auto" w:fill="F9F9FB"/>
          </w:tcPr>
          <w:p w:rsidR="00AF27B2" w:rsidRPr="00CC402C" w:rsidRDefault="00AF27B2" w:rsidP="00AF27B2">
            <w:pPr>
              <w:autoSpaceDE w:val="0"/>
              <w:autoSpaceDN w:val="0"/>
              <w:adjustRightInd w:val="0"/>
              <w:spacing w:line="320" w:lineRule="atLeast"/>
              <w:ind w:left="60" w:right="60"/>
              <w:jc w:val="right"/>
              <w:rPr>
                <w:rFonts w:ascii="Arial" w:hAnsi="Arial" w:cs="Arial"/>
                <w:color w:val="010205"/>
                <w:sz w:val="14"/>
                <w:szCs w:val="14"/>
              </w:rPr>
            </w:pPr>
            <w:r w:rsidRPr="00CC402C">
              <w:rPr>
                <w:rFonts w:ascii="Arial" w:hAnsi="Arial" w:cs="Arial"/>
                <w:color w:val="010205"/>
                <w:sz w:val="14"/>
                <w:szCs w:val="14"/>
              </w:rPr>
              <w:t>4,77855</w:t>
            </w:r>
          </w:p>
        </w:tc>
        <w:tc>
          <w:tcPr>
            <w:tcW w:w="1476" w:type="dxa"/>
            <w:tcBorders>
              <w:top w:val="single" w:sz="8" w:space="0" w:color="152935"/>
              <w:left w:val="single" w:sz="8" w:space="0" w:color="E0E0E0"/>
              <w:bottom w:val="single" w:sz="8" w:space="0" w:color="AEAEAE"/>
              <w:right w:val="nil"/>
            </w:tcBorders>
            <w:shd w:val="clear" w:color="auto" w:fill="F9F9FB"/>
          </w:tcPr>
          <w:p w:rsidR="00AF27B2" w:rsidRPr="00CC402C" w:rsidRDefault="00AF27B2" w:rsidP="00AF27B2">
            <w:pPr>
              <w:autoSpaceDE w:val="0"/>
              <w:autoSpaceDN w:val="0"/>
              <w:adjustRightInd w:val="0"/>
              <w:spacing w:line="320" w:lineRule="atLeast"/>
              <w:ind w:left="60" w:right="60"/>
              <w:jc w:val="right"/>
              <w:rPr>
                <w:rFonts w:ascii="Arial" w:hAnsi="Arial" w:cs="Arial"/>
                <w:color w:val="010205"/>
                <w:sz w:val="14"/>
                <w:szCs w:val="14"/>
              </w:rPr>
            </w:pPr>
            <w:r w:rsidRPr="00CC402C">
              <w:rPr>
                <w:rFonts w:ascii="Arial" w:hAnsi="Arial" w:cs="Arial"/>
                <w:color w:val="010205"/>
                <w:sz w:val="14"/>
                <w:szCs w:val="14"/>
              </w:rPr>
              <w:t>1,51111</w:t>
            </w:r>
          </w:p>
        </w:tc>
      </w:tr>
      <w:tr w:rsidR="00AF27B2" w:rsidRPr="00CC402C" w:rsidTr="00AF27B2">
        <w:trPr>
          <w:cantSplit/>
        </w:trPr>
        <w:tc>
          <w:tcPr>
            <w:tcW w:w="891" w:type="dxa"/>
            <w:vMerge/>
            <w:tcBorders>
              <w:top w:val="single" w:sz="8" w:space="0" w:color="152935"/>
              <w:left w:val="nil"/>
              <w:bottom w:val="single" w:sz="8" w:space="0" w:color="152935"/>
              <w:right w:val="nil"/>
            </w:tcBorders>
            <w:shd w:val="clear" w:color="auto" w:fill="E0E0E0"/>
          </w:tcPr>
          <w:p w:rsidR="00AF27B2" w:rsidRPr="00CC402C" w:rsidRDefault="00AF27B2" w:rsidP="00AF27B2">
            <w:pPr>
              <w:autoSpaceDE w:val="0"/>
              <w:autoSpaceDN w:val="0"/>
              <w:adjustRightInd w:val="0"/>
              <w:rPr>
                <w:rFonts w:ascii="Arial" w:hAnsi="Arial" w:cs="Arial"/>
                <w:color w:val="010205"/>
                <w:sz w:val="14"/>
                <w:szCs w:val="14"/>
              </w:rPr>
            </w:pPr>
          </w:p>
        </w:tc>
        <w:tc>
          <w:tcPr>
            <w:tcW w:w="737" w:type="dxa"/>
            <w:tcBorders>
              <w:top w:val="single" w:sz="8" w:space="0" w:color="AEAEAE"/>
              <w:left w:val="nil"/>
              <w:bottom w:val="single" w:sz="8" w:space="0" w:color="152935"/>
              <w:right w:val="nil"/>
            </w:tcBorders>
            <w:shd w:val="clear" w:color="auto" w:fill="E0E0E0"/>
          </w:tcPr>
          <w:p w:rsidR="00AF27B2" w:rsidRPr="00CC402C" w:rsidRDefault="00AF27B2" w:rsidP="00AF27B2">
            <w:pPr>
              <w:autoSpaceDE w:val="0"/>
              <w:autoSpaceDN w:val="0"/>
              <w:adjustRightInd w:val="0"/>
              <w:spacing w:line="320" w:lineRule="atLeast"/>
              <w:ind w:left="60" w:right="60"/>
              <w:rPr>
                <w:rFonts w:ascii="Arial" w:hAnsi="Arial" w:cs="Arial"/>
                <w:color w:val="264A60"/>
                <w:sz w:val="14"/>
                <w:szCs w:val="14"/>
              </w:rPr>
            </w:pPr>
            <w:r>
              <w:rPr>
                <w:rFonts w:ascii="Arial" w:hAnsi="Arial" w:cs="Arial"/>
                <w:color w:val="264A60"/>
                <w:sz w:val="14"/>
                <w:szCs w:val="14"/>
              </w:rPr>
              <w:t>New</w:t>
            </w:r>
          </w:p>
        </w:tc>
        <w:tc>
          <w:tcPr>
            <w:tcW w:w="1030" w:type="dxa"/>
            <w:tcBorders>
              <w:top w:val="single" w:sz="8" w:space="0" w:color="AEAEAE"/>
              <w:left w:val="nil"/>
              <w:bottom w:val="single" w:sz="8" w:space="0" w:color="152935"/>
              <w:right w:val="single" w:sz="8" w:space="0" w:color="E0E0E0"/>
            </w:tcBorders>
            <w:shd w:val="clear" w:color="auto" w:fill="F9F9FB"/>
          </w:tcPr>
          <w:p w:rsidR="00AF27B2" w:rsidRPr="00CC402C" w:rsidRDefault="00AF27B2" w:rsidP="00AF27B2">
            <w:pPr>
              <w:autoSpaceDE w:val="0"/>
              <w:autoSpaceDN w:val="0"/>
              <w:adjustRightInd w:val="0"/>
              <w:spacing w:line="320" w:lineRule="atLeast"/>
              <w:ind w:left="60" w:right="60"/>
              <w:jc w:val="right"/>
              <w:rPr>
                <w:rFonts w:ascii="Arial" w:hAnsi="Arial" w:cs="Arial"/>
                <w:color w:val="010205"/>
                <w:sz w:val="14"/>
                <w:szCs w:val="14"/>
              </w:rPr>
            </w:pPr>
            <w:r w:rsidRPr="00CC402C">
              <w:rPr>
                <w:rFonts w:ascii="Arial" w:hAnsi="Arial" w:cs="Arial"/>
                <w:color w:val="010205"/>
                <w:sz w:val="14"/>
                <w:szCs w:val="14"/>
              </w:rPr>
              <w:t>10</w:t>
            </w:r>
          </w:p>
        </w:tc>
        <w:tc>
          <w:tcPr>
            <w:tcW w:w="1092" w:type="dxa"/>
            <w:tcBorders>
              <w:top w:val="single" w:sz="8" w:space="0" w:color="AEAEAE"/>
              <w:left w:val="single" w:sz="8" w:space="0" w:color="E0E0E0"/>
              <w:bottom w:val="single" w:sz="8" w:space="0" w:color="152935"/>
              <w:right w:val="single" w:sz="8" w:space="0" w:color="E0E0E0"/>
            </w:tcBorders>
            <w:shd w:val="clear" w:color="auto" w:fill="F9F9FB"/>
          </w:tcPr>
          <w:p w:rsidR="00AF27B2" w:rsidRPr="00CC402C" w:rsidRDefault="00AF27B2" w:rsidP="00AF27B2">
            <w:pPr>
              <w:autoSpaceDE w:val="0"/>
              <w:autoSpaceDN w:val="0"/>
              <w:adjustRightInd w:val="0"/>
              <w:spacing w:line="320" w:lineRule="atLeast"/>
              <w:ind w:left="60" w:right="60"/>
              <w:jc w:val="right"/>
              <w:rPr>
                <w:rFonts w:ascii="Arial" w:hAnsi="Arial" w:cs="Arial"/>
                <w:color w:val="010205"/>
                <w:sz w:val="14"/>
                <w:szCs w:val="14"/>
              </w:rPr>
            </w:pPr>
            <w:r w:rsidRPr="00CC402C">
              <w:rPr>
                <w:rFonts w:ascii="Arial" w:hAnsi="Arial" w:cs="Arial"/>
                <w:color w:val="010205"/>
                <w:sz w:val="14"/>
                <w:szCs w:val="14"/>
              </w:rPr>
              <w:t>120,9110</w:t>
            </w:r>
          </w:p>
        </w:tc>
        <w:tc>
          <w:tcPr>
            <w:tcW w:w="1445" w:type="dxa"/>
            <w:tcBorders>
              <w:top w:val="single" w:sz="8" w:space="0" w:color="AEAEAE"/>
              <w:left w:val="single" w:sz="8" w:space="0" w:color="E0E0E0"/>
              <w:bottom w:val="single" w:sz="8" w:space="0" w:color="152935"/>
              <w:right w:val="single" w:sz="8" w:space="0" w:color="E0E0E0"/>
            </w:tcBorders>
            <w:shd w:val="clear" w:color="auto" w:fill="F9F9FB"/>
          </w:tcPr>
          <w:p w:rsidR="00AF27B2" w:rsidRPr="00CC402C" w:rsidRDefault="00AF27B2" w:rsidP="00AF27B2">
            <w:pPr>
              <w:autoSpaceDE w:val="0"/>
              <w:autoSpaceDN w:val="0"/>
              <w:adjustRightInd w:val="0"/>
              <w:spacing w:line="320" w:lineRule="atLeast"/>
              <w:ind w:left="60" w:right="60"/>
              <w:jc w:val="right"/>
              <w:rPr>
                <w:rFonts w:ascii="Arial" w:hAnsi="Arial" w:cs="Arial"/>
                <w:color w:val="010205"/>
                <w:sz w:val="14"/>
                <w:szCs w:val="14"/>
              </w:rPr>
            </w:pPr>
            <w:r w:rsidRPr="00CC402C">
              <w:rPr>
                <w:rFonts w:ascii="Arial" w:hAnsi="Arial" w:cs="Arial"/>
                <w:color w:val="010205"/>
                <w:sz w:val="14"/>
                <w:szCs w:val="14"/>
              </w:rPr>
              <w:t>1,39963</w:t>
            </w:r>
          </w:p>
        </w:tc>
        <w:tc>
          <w:tcPr>
            <w:tcW w:w="1476" w:type="dxa"/>
            <w:tcBorders>
              <w:top w:val="single" w:sz="8" w:space="0" w:color="AEAEAE"/>
              <w:left w:val="single" w:sz="8" w:space="0" w:color="E0E0E0"/>
              <w:bottom w:val="single" w:sz="8" w:space="0" w:color="152935"/>
              <w:right w:val="nil"/>
            </w:tcBorders>
            <w:shd w:val="clear" w:color="auto" w:fill="F9F9FB"/>
          </w:tcPr>
          <w:p w:rsidR="00AF27B2" w:rsidRPr="00CC402C" w:rsidRDefault="00AF27B2" w:rsidP="00AF27B2">
            <w:pPr>
              <w:autoSpaceDE w:val="0"/>
              <w:autoSpaceDN w:val="0"/>
              <w:adjustRightInd w:val="0"/>
              <w:spacing w:line="320" w:lineRule="atLeast"/>
              <w:ind w:left="60" w:right="60"/>
              <w:jc w:val="right"/>
              <w:rPr>
                <w:rFonts w:ascii="Arial" w:hAnsi="Arial" w:cs="Arial"/>
                <w:color w:val="010205"/>
                <w:sz w:val="14"/>
                <w:szCs w:val="14"/>
              </w:rPr>
            </w:pPr>
            <w:r w:rsidRPr="00CC402C">
              <w:rPr>
                <w:rFonts w:ascii="Arial" w:hAnsi="Arial" w:cs="Arial"/>
                <w:color w:val="010205"/>
                <w:sz w:val="14"/>
                <w:szCs w:val="14"/>
              </w:rPr>
              <w:t>,44260</w:t>
            </w:r>
          </w:p>
        </w:tc>
      </w:tr>
    </w:tbl>
    <w:p w:rsidR="00AF27B2" w:rsidRDefault="00AF27B2" w:rsidP="00646F68">
      <w:pPr>
        <w:rPr>
          <w:rFonts w:ascii="Times New Roman" w:hAnsi="Times New Roman" w:cs="Times New Roman"/>
          <w:sz w:val="24"/>
          <w:szCs w:val="24"/>
        </w:rPr>
      </w:pPr>
    </w:p>
    <w:p w:rsidR="00AF27B2" w:rsidRDefault="00AF27B2" w:rsidP="00646F68">
      <w:pPr>
        <w:rPr>
          <w:rFonts w:ascii="Times New Roman" w:hAnsi="Times New Roman" w:cs="Times New Roman"/>
          <w:sz w:val="24"/>
          <w:szCs w:val="24"/>
        </w:rPr>
      </w:pPr>
    </w:p>
    <w:p w:rsidR="00AF27B2" w:rsidRDefault="00AF27B2" w:rsidP="00646F68">
      <w:pPr>
        <w:rPr>
          <w:rFonts w:ascii="Times New Roman" w:hAnsi="Times New Roman" w:cs="Times New Roman"/>
          <w:sz w:val="24"/>
          <w:szCs w:val="24"/>
        </w:rPr>
      </w:pPr>
    </w:p>
    <w:p w:rsidR="00AF27B2" w:rsidRDefault="00AF27B2" w:rsidP="00646F68">
      <w:pPr>
        <w:rPr>
          <w:rFonts w:ascii="Times New Roman" w:hAnsi="Times New Roman" w:cs="Times New Roman"/>
          <w:sz w:val="24"/>
          <w:szCs w:val="24"/>
        </w:rPr>
      </w:pPr>
    </w:p>
    <w:p w:rsidR="00AF27B2" w:rsidRDefault="00AF27B2" w:rsidP="00646F68">
      <w:pPr>
        <w:rPr>
          <w:rFonts w:ascii="Times New Roman" w:hAnsi="Times New Roman" w:cs="Times New Roman"/>
          <w:sz w:val="24"/>
          <w:szCs w:val="24"/>
        </w:rPr>
      </w:pPr>
    </w:p>
    <w:p w:rsidR="00AF27B2" w:rsidRDefault="00AF27B2" w:rsidP="00646F68">
      <w:pPr>
        <w:rPr>
          <w:rFonts w:ascii="Times New Roman" w:hAnsi="Times New Roman" w:cs="Times New Roman"/>
          <w:sz w:val="24"/>
          <w:szCs w:val="24"/>
        </w:rPr>
      </w:pPr>
    </w:p>
    <w:p w:rsidR="00646F68" w:rsidRDefault="00AF27B2" w:rsidP="00646F68">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141769" cy="1392503"/>
            <wp:effectExtent l="19050" t="0" r="1731" b="0"/>
            <wp:docPr id="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142722" cy="1392761"/>
                    </a:xfrm>
                    <a:prstGeom prst="rect">
                      <a:avLst/>
                    </a:prstGeom>
                    <a:noFill/>
                    <a:ln w="9525">
                      <a:noFill/>
                      <a:miter lim="800000"/>
                      <a:headEnd/>
                      <a:tailEnd/>
                    </a:ln>
                  </pic:spPr>
                </pic:pic>
              </a:graphicData>
            </a:graphic>
          </wp:inline>
        </w:drawing>
      </w:r>
    </w:p>
    <w:p w:rsidR="00E21108" w:rsidRPr="00CC402C" w:rsidRDefault="00E21108" w:rsidP="00646F68">
      <w:pPr>
        <w:rPr>
          <w:rFonts w:ascii="Times New Roman" w:hAnsi="Times New Roman" w:cs="Times New Roman"/>
          <w:sz w:val="24"/>
          <w:szCs w:val="24"/>
        </w:rPr>
      </w:pPr>
    </w:p>
    <w:p w:rsidR="00AF27B2" w:rsidRPr="00B31B74" w:rsidRDefault="00AB0BFB" w:rsidP="00E211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We will decide these</w:t>
      </w:r>
      <w:r w:rsidR="00AF27B2" w:rsidRPr="00B31B74">
        <w:rPr>
          <w:rFonts w:ascii="Times New Roman" w:hAnsi="Times New Roman" w:cs="Times New Roman"/>
          <w:sz w:val="24"/>
          <w:szCs w:val="24"/>
        </w:rPr>
        <w:t xml:space="preserve"> variances is equal or not with Levene’s Test. </w:t>
      </w:r>
    </w:p>
    <w:p w:rsidR="00AF27B2" w:rsidRPr="00B31B74" w:rsidRDefault="00AF27B2" w:rsidP="00E21108">
      <w:pPr>
        <w:autoSpaceDE w:val="0"/>
        <w:autoSpaceDN w:val="0"/>
        <w:adjustRightInd w:val="0"/>
        <w:rPr>
          <w:rFonts w:ascii="Times New Roman" w:hAnsi="Times New Roman" w:cs="Times New Roman"/>
          <w:sz w:val="24"/>
          <w:szCs w:val="24"/>
        </w:rPr>
      </w:pPr>
      <w:r w:rsidRPr="00B31B74">
        <w:rPr>
          <w:rFonts w:ascii="Times New Roman" w:hAnsi="Times New Roman" w:cs="Times New Roman"/>
          <w:sz w:val="24"/>
          <w:szCs w:val="24"/>
        </w:rPr>
        <w:t xml:space="preserve">As we can see in the table; </w:t>
      </w:r>
      <w:r w:rsidR="00AB0BFB">
        <w:rPr>
          <w:rFonts w:ascii="Times New Roman" w:hAnsi="Times New Roman" w:cs="Times New Roman"/>
          <w:sz w:val="24"/>
          <w:szCs w:val="24"/>
        </w:rPr>
        <w:t>Levene’s t</w:t>
      </w:r>
      <w:r w:rsidRPr="00B31B74">
        <w:rPr>
          <w:rFonts w:ascii="Times New Roman" w:hAnsi="Times New Roman" w:cs="Times New Roman"/>
          <w:sz w:val="24"/>
          <w:szCs w:val="24"/>
        </w:rPr>
        <w:t xml:space="preserve">est’s significance value p = 0,008 &lt; α = 0,05 . </w:t>
      </w:r>
    </w:p>
    <w:p w:rsidR="00AF27B2" w:rsidRPr="00B31B74" w:rsidRDefault="00AF27B2" w:rsidP="00E21108">
      <w:pPr>
        <w:autoSpaceDE w:val="0"/>
        <w:autoSpaceDN w:val="0"/>
        <w:adjustRightInd w:val="0"/>
        <w:rPr>
          <w:rFonts w:ascii="Times New Roman" w:hAnsi="Times New Roman" w:cs="Times New Roman"/>
          <w:sz w:val="24"/>
          <w:szCs w:val="24"/>
        </w:rPr>
      </w:pPr>
      <w:r w:rsidRPr="00B31B74">
        <w:rPr>
          <w:rFonts w:ascii="Times New Roman" w:hAnsi="Times New Roman" w:cs="Times New Roman"/>
          <w:sz w:val="24"/>
          <w:szCs w:val="24"/>
        </w:rPr>
        <w:t>As a result H</w:t>
      </w:r>
      <w:r w:rsidRPr="00B31B74">
        <w:rPr>
          <w:rFonts w:ascii="Times New Roman" w:hAnsi="Times New Roman" w:cs="Times New Roman"/>
          <w:sz w:val="24"/>
          <w:szCs w:val="24"/>
          <w:vertAlign w:val="subscript"/>
        </w:rPr>
        <w:t>0</w:t>
      </w:r>
      <w:r w:rsidRPr="00B31B74">
        <w:rPr>
          <w:rFonts w:ascii="Times New Roman" w:hAnsi="Times New Roman" w:cs="Times New Roman"/>
          <w:sz w:val="24"/>
          <w:szCs w:val="24"/>
        </w:rPr>
        <w:t xml:space="preserve"> : σ</w:t>
      </w:r>
      <w:r w:rsidRPr="00B31B74">
        <w:rPr>
          <w:rFonts w:ascii="Times New Roman" w:hAnsi="Times New Roman" w:cs="Times New Roman"/>
          <w:sz w:val="24"/>
          <w:szCs w:val="24"/>
          <w:vertAlign w:val="subscript"/>
        </w:rPr>
        <w:t>1</w:t>
      </w:r>
      <w:r w:rsidRPr="00B31B74">
        <w:rPr>
          <w:rFonts w:ascii="Times New Roman" w:hAnsi="Times New Roman" w:cs="Times New Roman"/>
          <w:sz w:val="24"/>
          <w:szCs w:val="24"/>
          <w:vertAlign w:val="superscript"/>
        </w:rPr>
        <w:t>2</w:t>
      </w:r>
      <w:r w:rsidRPr="00B31B74">
        <w:rPr>
          <w:rFonts w:ascii="Times New Roman" w:hAnsi="Times New Roman" w:cs="Times New Roman"/>
          <w:sz w:val="24"/>
          <w:szCs w:val="24"/>
        </w:rPr>
        <w:t xml:space="preserve"> = σ</w:t>
      </w:r>
      <w:r w:rsidRPr="00B31B74">
        <w:rPr>
          <w:rFonts w:ascii="Times New Roman" w:hAnsi="Times New Roman" w:cs="Times New Roman"/>
          <w:sz w:val="24"/>
          <w:szCs w:val="24"/>
          <w:vertAlign w:val="subscript"/>
        </w:rPr>
        <w:t>2</w:t>
      </w:r>
      <w:r w:rsidRPr="00B31B74">
        <w:rPr>
          <w:rFonts w:ascii="Times New Roman" w:hAnsi="Times New Roman" w:cs="Times New Roman"/>
          <w:sz w:val="24"/>
          <w:szCs w:val="24"/>
          <w:vertAlign w:val="superscript"/>
        </w:rPr>
        <w:t>2</w:t>
      </w:r>
      <w:r w:rsidRPr="00B31B74">
        <w:rPr>
          <w:rFonts w:ascii="Times New Roman" w:hAnsi="Times New Roman" w:cs="Times New Roman"/>
          <w:sz w:val="24"/>
          <w:szCs w:val="24"/>
        </w:rPr>
        <w:t xml:space="preserve"> is rejected.</w:t>
      </w:r>
      <w:r w:rsidR="0065771B">
        <w:rPr>
          <w:rFonts w:ascii="Times New Roman" w:hAnsi="Times New Roman" w:cs="Times New Roman"/>
          <w:sz w:val="24"/>
          <w:szCs w:val="24"/>
        </w:rPr>
        <w:t xml:space="preserve"> We can say that variances are different.</w:t>
      </w:r>
    </w:p>
    <w:p w:rsidR="00AF27B2" w:rsidRPr="00B31B74" w:rsidRDefault="00AF27B2" w:rsidP="00E21108">
      <w:pPr>
        <w:autoSpaceDE w:val="0"/>
        <w:autoSpaceDN w:val="0"/>
        <w:adjustRightInd w:val="0"/>
        <w:rPr>
          <w:rFonts w:ascii="Times New Roman" w:hAnsi="Times New Roman" w:cs="Times New Roman"/>
          <w:sz w:val="24"/>
          <w:szCs w:val="24"/>
        </w:rPr>
      </w:pPr>
      <w:r w:rsidRPr="00B31B74">
        <w:rPr>
          <w:rFonts w:ascii="Times New Roman" w:hAnsi="Times New Roman" w:cs="Times New Roman"/>
          <w:sz w:val="24"/>
          <w:szCs w:val="24"/>
        </w:rPr>
        <w:t>Since σ</w:t>
      </w:r>
      <w:r w:rsidRPr="00B31B74">
        <w:rPr>
          <w:rFonts w:ascii="Times New Roman" w:hAnsi="Times New Roman" w:cs="Times New Roman"/>
          <w:sz w:val="24"/>
          <w:szCs w:val="24"/>
          <w:vertAlign w:val="subscript"/>
        </w:rPr>
        <w:t>1</w:t>
      </w:r>
      <w:r w:rsidRPr="00B31B74">
        <w:rPr>
          <w:rFonts w:ascii="Times New Roman" w:hAnsi="Times New Roman" w:cs="Times New Roman"/>
          <w:sz w:val="24"/>
          <w:szCs w:val="24"/>
          <w:vertAlign w:val="superscript"/>
        </w:rPr>
        <w:t>2</w:t>
      </w:r>
      <w:r w:rsidRPr="00B31B74">
        <w:rPr>
          <w:rFonts w:ascii="Times New Roman" w:hAnsi="Times New Roman" w:cs="Times New Roman"/>
          <w:sz w:val="24"/>
          <w:szCs w:val="24"/>
        </w:rPr>
        <w:t xml:space="preserve"> ≠ σ</w:t>
      </w:r>
      <w:r w:rsidRPr="00B31B74">
        <w:rPr>
          <w:rFonts w:ascii="Times New Roman" w:hAnsi="Times New Roman" w:cs="Times New Roman"/>
          <w:sz w:val="24"/>
          <w:szCs w:val="24"/>
          <w:vertAlign w:val="subscript"/>
        </w:rPr>
        <w:t>2</w:t>
      </w:r>
      <w:r w:rsidRPr="00B31B74">
        <w:rPr>
          <w:rFonts w:ascii="Times New Roman" w:hAnsi="Times New Roman" w:cs="Times New Roman"/>
          <w:sz w:val="24"/>
          <w:szCs w:val="24"/>
          <w:vertAlign w:val="superscript"/>
        </w:rPr>
        <w:t>2</w:t>
      </w:r>
      <w:r w:rsidRPr="00B31B74">
        <w:rPr>
          <w:rFonts w:ascii="Times New Roman" w:hAnsi="Times New Roman" w:cs="Times New Roman"/>
          <w:sz w:val="24"/>
          <w:szCs w:val="24"/>
        </w:rPr>
        <w:t xml:space="preserve"> , for the hypothesis we use second line of the independent samples test table.</w:t>
      </w:r>
    </w:p>
    <w:p w:rsidR="00AF27B2" w:rsidRDefault="00AF27B2" w:rsidP="00E21108">
      <w:pPr>
        <w:autoSpaceDE w:val="0"/>
        <w:autoSpaceDN w:val="0"/>
        <w:adjustRightInd w:val="0"/>
        <w:rPr>
          <w:rFonts w:ascii="Times New Roman" w:hAnsi="Times New Roman" w:cs="Times New Roman"/>
          <w:sz w:val="24"/>
          <w:szCs w:val="24"/>
        </w:rPr>
      </w:pPr>
      <w:r w:rsidRPr="00B31B74">
        <w:rPr>
          <w:rFonts w:ascii="Times New Roman" w:hAnsi="Times New Roman" w:cs="Times New Roman"/>
          <w:sz w:val="24"/>
          <w:szCs w:val="24"/>
        </w:rPr>
        <w:t xml:space="preserve">Test statistic’s value </w:t>
      </w:r>
      <w:r w:rsidRPr="00B31B74">
        <w:rPr>
          <w:rFonts w:ascii="Times New Roman" w:hAnsi="Times New Roman" w:cs="Times New Roman"/>
          <w:i/>
          <w:sz w:val="24"/>
          <w:szCs w:val="24"/>
        </w:rPr>
        <w:t xml:space="preserve">t </w:t>
      </w:r>
      <w:r w:rsidRPr="00B31B74">
        <w:rPr>
          <w:rFonts w:ascii="Times New Roman" w:hAnsi="Times New Roman" w:cs="Times New Roman"/>
          <w:sz w:val="24"/>
          <w:szCs w:val="24"/>
        </w:rPr>
        <w:t xml:space="preserve">= </w:t>
      </w:r>
      <w:r w:rsidR="00B31B74" w:rsidRPr="00B31B74">
        <w:rPr>
          <w:rFonts w:ascii="Times New Roman" w:hAnsi="Times New Roman" w:cs="Times New Roman"/>
          <w:sz w:val="24"/>
          <w:szCs w:val="24"/>
        </w:rPr>
        <w:t xml:space="preserve"> -0,010 and critical value ≈ 2,210</w:t>
      </w:r>
      <w:r w:rsidR="00B31B74">
        <w:rPr>
          <w:rFonts w:ascii="Times New Roman" w:hAnsi="Times New Roman" w:cs="Times New Roman"/>
          <w:sz w:val="24"/>
          <w:szCs w:val="24"/>
        </w:rPr>
        <w:t>. │-0,010│ &lt; 2,210</w:t>
      </w:r>
    </w:p>
    <w:p w:rsidR="00B31B74" w:rsidRDefault="00B31B74" w:rsidP="00E211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Also p value p = 0,992 &gt; α = 0,05. So </w:t>
      </w:r>
      <w:r w:rsidRPr="00B31B74">
        <w:rPr>
          <w:rFonts w:ascii="Times New Roman" w:hAnsi="Times New Roman" w:cs="Times New Roman"/>
          <w:sz w:val="24"/>
          <w:szCs w:val="24"/>
        </w:rPr>
        <w:t>H</w:t>
      </w:r>
      <w:r w:rsidRPr="00B31B74">
        <w:rPr>
          <w:rFonts w:ascii="Times New Roman" w:hAnsi="Times New Roman" w:cs="Times New Roman"/>
          <w:sz w:val="24"/>
          <w:szCs w:val="24"/>
          <w:vertAlign w:val="subscript"/>
        </w:rPr>
        <w:t>0</w:t>
      </w:r>
      <w:r>
        <w:rPr>
          <w:rFonts w:ascii="Times New Roman" w:hAnsi="Times New Roman" w:cs="Times New Roman"/>
          <w:sz w:val="24"/>
          <w:szCs w:val="24"/>
        </w:rPr>
        <w:t xml:space="preserve"> is cannot be rejected.</w:t>
      </w:r>
    </w:p>
    <w:p w:rsidR="00B31B74" w:rsidRDefault="00B31B74" w:rsidP="00E211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Confidence interval (-3,50051; 3,46851) includes μ</w:t>
      </w:r>
      <w:r>
        <w:rPr>
          <w:rFonts w:ascii="Times New Roman" w:hAnsi="Times New Roman" w:cs="Times New Roman"/>
          <w:sz w:val="24"/>
          <w:szCs w:val="24"/>
          <w:vertAlign w:val="subscript"/>
        </w:rPr>
        <w:t>1</w:t>
      </w:r>
      <w:r>
        <w:rPr>
          <w:rFonts w:ascii="Times New Roman" w:hAnsi="Times New Roman" w:cs="Times New Roman"/>
          <w:sz w:val="24"/>
          <w:szCs w:val="24"/>
        </w:rPr>
        <w:t xml:space="preserve"> – μ</w:t>
      </w:r>
      <w:r>
        <w:rPr>
          <w:rFonts w:ascii="Times New Roman" w:hAnsi="Times New Roman" w:cs="Times New Roman"/>
          <w:sz w:val="24"/>
          <w:szCs w:val="24"/>
          <w:vertAlign w:val="subscript"/>
        </w:rPr>
        <w:t>2</w:t>
      </w:r>
      <w:r>
        <w:rPr>
          <w:rFonts w:ascii="Times New Roman" w:hAnsi="Times New Roman" w:cs="Times New Roman"/>
          <w:sz w:val="24"/>
          <w:szCs w:val="24"/>
        </w:rPr>
        <w:t xml:space="preserve"> = 0. </w:t>
      </w:r>
      <w:r w:rsidRPr="00B31B74">
        <w:rPr>
          <w:rFonts w:ascii="Times New Roman" w:hAnsi="Times New Roman" w:cs="Times New Roman"/>
          <w:sz w:val="24"/>
          <w:szCs w:val="24"/>
        </w:rPr>
        <w:t>H</w:t>
      </w:r>
      <w:r w:rsidRPr="00B31B74">
        <w:rPr>
          <w:rFonts w:ascii="Times New Roman" w:hAnsi="Times New Roman" w:cs="Times New Roman"/>
          <w:sz w:val="24"/>
          <w:szCs w:val="24"/>
          <w:vertAlign w:val="subscript"/>
        </w:rPr>
        <w:t>0</w:t>
      </w:r>
      <w:r>
        <w:rPr>
          <w:rFonts w:ascii="Times New Roman" w:hAnsi="Times New Roman" w:cs="Times New Roman"/>
          <w:sz w:val="24"/>
          <w:szCs w:val="24"/>
        </w:rPr>
        <w:t xml:space="preserve"> cannot be rejected.</w:t>
      </w:r>
    </w:p>
    <w:p w:rsidR="00E21108" w:rsidRDefault="00E21108" w:rsidP="00E21108">
      <w:pPr>
        <w:autoSpaceDE w:val="0"/>
        <w:autoSpaceDN w:val="0"/>
        <w:adjustRightInd w:val="0"/>
        <w:rPr>
          <w:rFonts w:ascii="Times New Roman" w:hAnsi="Times New Roman" w:cs="Times New Roman"/>
          <w:sz w:val="24"/>
          <w:szCs w:val="24"/>
        </w:rPr>
      </w:pPr>
      <w:r>
        <w:rPr>
          <w:rFonts w:ascii="Times New Roman" w:hAnsi="Times New Roman" w:cs="Times New Roman"/>
          <w:sz w:val="24"/>
        </w:rPr>
        <w:t>Claim is true at the significance level of α=0,05 with %95 confidence interval.</w:t>
      </w:r>
    </w:p>
    <w:p w:rsidR="00DF4233" w:rsidRDefault="00DF4233" w:rsidP="00E21108">
      <w:pPr>
        <w:autoSpaceDE w:val="0"/>
        <w:autoSpaceDN w:val="0"/>
        <w:adjustRightInd w:val="0"/>
        <w:rPr>
          <w:rFonts w:ascii="Times New Roman" w:hAnsi="Times New Roman" w:cs="Times New Roman"/>
          <w:sz w:val="24"/>
        </w:rPr>
      </w:pPr>
      <w:r>
        <w:rPr>
          <w:rFonts w:ascii="Times New Roman" w:hAnsi="Times New Roman" w:cs="Times New Roman"/>
          <w:sz w:val="24"/>
          <w:szCs w:val="24"/>
        </w:rPr>
        <w:t xml:space="preserve">We can say that new </w:t>
      </w:r>
      <w:r w:rsidRPr="00DF4233">
        <w:rPr>
          <w:rFonts w:ascii="Times New Roman" w:hAnsi="Times New Roman" w:cs="Times New Roman"/>
          <w:sz w:val="24"/>
        </w:rPr>
        <w:t>engines release less carbon dioxide in air than standard engines.</w:t>
      </w:r>
    </w:p>
    <w:sectPr w:rsidR="00DF4233" w:rsidSect="0042110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1C0094"/>
    <w:rsid w:val="00034BBE"/>
    <w:rsid w:val="000C6BAA"/>
    <w:rsid w:val="0016483B"/>
    <w:rsid w:val="001C0094"/>
    <w:rsid w:val="002170D0"/>
    <w:rsid w:val="00414080"/>
    <w:rsid w:val="0042110E"/>
    <w:rsid w:val="005F7391"/>
    <w:rsid w:val="00646F68"/>
    <w:rsid w:val="0065771B"/>
    <w:rsid w:val="006A65A2"/>
    <w:rsid w:val="006E6782"/>
    <w:rsid w:val="007905E4"/>
    <w:rsid w:val="007E669D"/>
    <w:rsid w:val="007F4F1B"/>
    <w:rsid w:val="008B57CD"/>
    <w:rsid w:val="009544E3"/>
    <w:rsid w:val="009944B9"/>
    <w:rsid w:val="009C0AE1"/>
    <w:rsid w:val="00AB0BFB"/>
    <w:rsid w:val="00AE220D"/>
    <w:rsid w:val="00AF27B2"/>
    <w:rsid w:val="00B31B74"/>
    <w:rsid w:val="00B46D3D"/>
    <w:rsid w:val="00C14BA4"/>
    <w:rsid w:val="00C202D2"/>
    <w:rsid w:val="00CC402C"/>
    <w:rsid w:val="00CF4BF2"/>
    <w:rsid w:val="00D21CAE"/>
    <w:rsid w:val="00D540AB"/>
    <w:rsid w:val="00DF4233"/>
    <w:rsid w:val="00E21108"/>
    <w:rsid w:val="00E36C9C"/>
    <w:rsid w:val="00E769BE"/>
    <w:rsid w:val="00F0539F"/>
    <w:rsid w:val="00F476FE"/>
    <w:rsid w:val="00F719A4"/>
    <w:rsid w:val="00FA0B3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094"/>
  </w:style>
  <w:style w:type="paragraph" w:styleId="Balk3">
    <w:name w:val="heading 3"/>
    <w:basedOn w:val="Normal"/>
    <w:next w:val="Normal"/>
    <w:link w:val="Balk3Char"/>
    <w:uiPriority w:val="9"/>
    <w:unhideWhenUsed/>
    <w:qFormat/>
    <w:rsid w:val="009544E3"/>
    <w:pPr>
      <w:keepNext/>
      <w:keepLines/>
      <w:spacing w:before="20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1C0094"/>
    <w:pPr>
      <w:autoSpaceDE w:val="0"/>
      <w:autoSpaceDN w:val="0"/>
      <w:adjustRightInd w:val="0"/>
    </w:pPr>
    <w:rPr>
      <w:rFonts w:ascii="Times New Roman" w:hAnsi="Times New Roman" w:cs="Times New Roman"/>
      <w:color w:val="000000"/>
      <w:sz w:val="24"/>
      <w:szCs w:val="24"/>
    </w:rPr>
  </w:style>
  <w:style w:type="paragraph" w:styleId="ListeParagraf">
    <w:name w:val="List Paragraph"/>
    <w:basedOn w:val="Normal"/>
    <w:uiPriority w:val="34"/>
    <w:qFormat/>
    <w:rsid w:val="001C0094"/>
    <w:pPr>
      <w:ind w:left="720"/>
      <w:contextualSpacing/>
    </w:pPr>
  </w:style>
  <w:style w:type="paragraph" w:styleId="BalonMetni">
    <w:name w:val="Balloon Text"/>
    <w:basedOn w:val="Normal"/>
    <w:link w:val="BalonMetniChar"/>
    <w:uiPriority w:val="99"/>
    <w:semiHidden/>
    <w:unhideWhenUsed/>
    <w:rsid w:val="009544E3"/>
    <w:rPr>
      <w:rFonts w:ascii="Tahoma" w:hAnsi="Tahoma" w:cs="Tahoma"/>
      <w:sz w:val="16"/>
      <w:szCs w:val="16"/>
    </w:rPr>
  </w:style>
  <w:style w:type="character" w:customStyle="1" w:styleId="BalonMetniChar">
    <w:name w:val="Balon Metni Char"/>
    <w:basedOn w:val="VarsaylanParagrafYazTipi"/>
    <w:link w:val="BalonMetni"/>
    <w:uiPriority w:val="99"/>
    <w:semiHidden/>
    <w:rsid w:val="009544E3"/>
    <w:rPr>
      <w:rFonts w:ascii="Tahoma" w:hAnsi="Tahoma" w:cs="Tahoma"/>
      <w:sz w:val="16"/>
      <w:szCs w:val="16"/>
    </w:rPr>
  </w:style>
  <w:style w:type="character" w:customStyle="1" w:styleId="Balk3Char">
    <w:name w:val="Başlık 3 Char"/>
    <w:basedOn w:val="VarsaylanParagrafYazTipi"/>
    <w:link w:val="Balk3"/>
    <w:uiPriority w:val="9"/>
    <w:rsid w:val="009544E3"/>
    <w:rPr>
      <w:rFonts w:asciiTheme="majorHAnsi" w:eastAsiaTheme="majorEastAsia" w:hAnsiTheme="majorHAnsi" w:cstheme="majorBidi"/>
      <w:b/>
      <w:bCs/>
      <w:color w:val="4F81BD" w:themeColor="accent1"/>
    </w:rPr>
  </w:style>
  <w:style w:type="character" w:styleId="YerTutucuMetni">
    <w:name w:val="Placeholder Text"/>
    <w:basedOn w:val="VarsaylanParagrafYazTipi"/>
    <w:uiPriority w:val="99"/>
    <w:semiHidden/>
    <w:rsid w:val="00C202D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1431</TotalTime>
  <Pages>2</Pages>
  <Words>444</Words>
  <Characters>2535</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Burak Tanrıkulu</dc:creator>
  <cp:keywords/>
  <dc:description/>
  <cp:lastModifiedBy>İbrahim Burak Tanrıkulu</cp:lastModifiedBy>
  <cp:revision>24</cp:revision>
  <dcterms:created xsi:type="dcterms:W3CDTF">2020-05-27T14:05:00Z</dcterms:created>
  <dcterms:modified xsi:type="dcterms:W3CDTF">2020-05-28T13:57:00Z</dcterms:modified>
</cp:coreProperties>
</file>