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4.png" ContentType="image/png"/>
  <Override PartName="/word/media/image55.png" ContentType="image/png"/>
  <Override PartName="/word/media/image56.png" ContentType="image/png"/>
  <Override PartName="/word/media/image53.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Courier New" w:hAnsi="Courier New"/>
          <w:b/>
          <w:bCs/>
          <w:u w:val="single"/>
        </w:rPr>
      </w:pPr>
      <w:r>
        <w:rPr>
          <w:rFonts w:ascii="Courier New" w:hAnsi="Courier New"/>
          <w:b/>
          <w:bCs/>
          <w:u w:val="single"/>
        </w:rPr>
        <w:t>Pacman:</w:t>
      </w:r>
    </w:p>
    <w:p>
      <w:pPr>
        <w:pStyle w:val="style0"/>
        <w:rPr>
          <w:rFonts w:ascii="Courier New" w:hAnsi="Courier New"/>
          <w:b/>
          <w:bCs/>
        </w:rPr>
      </w:pPr>
      <w:r>
        <w:rPr>
          <w:rFonts w:ascii="Courier New" w:hAnsi="Courier New"/>
          <w:b/>
          <w:bCs/>
        </w:rPr>
        <w:t>Getting Started:</w:t>
      </w:r>
    </w:p>
    <w:p>
      <w:pPr>
        <w:pStyle w:val="style0"/>
        <w:rPr>
          <w:rFonts w:ascii="Courier New" w:hAnsi="Courier New"/>
          <w:b w:val="false"/>
          <w:bCs w:val="false"/>
        </w:rPr>
      </w:pPr>
      <w:r>
        <w:rPr>
          <w:rFonts w:ascii="Courier New" w:hAnsi="Courier New"/>
          <w:b w:val="false"/>
          <w:bCs w:val="false"/>
        </w:rPr>
        <w:t>Just double-click on the pacman.jar file, and enjoy! It's that simple!</w:t>
      </w:r>
    </w:p>
    <w:p>
      <w:pPr>
        <w:pStyle w:val="style0"/>
        <w:rPr>
          <w:rFonts w:ascii="Courier New" w:hAnsi="Courier New"/>
          <w:b w:val="false"/>
          <w:bCs w:val="false"/>
        </w:rPr>
      </w:pPr>
      <w:r>
        <w:rPr>
          <w:rFonts w:ascii="Courier New" w:hAnsi="Courier New"/>
          <w:b w:val="false"/>
          <w:bCs w:val="false"/>
        </w:rPr>
        <w:t xml:space="preserve">Once you're on the main menu, either choose </w:t>
      </w:r>
      <w:r>
        <w:rPr>
          <w:rFonts w:ascii="Courier New" w:hAnsi="Courier New"/>
          <w:b/>
          <w:bCs/>
        </w:rPr>
        <w:t xml:space="preserve">Start Game </w:t>
      </w:r>
      <w:r>
        <w:rPr>
          <w:rFonts w:ascii="Courier New" w:hAnsi="Courier New"/>
          <w:b w:val="false"/>
          <w:bCs w:val="false"/>
        </w:rPr>
        <w:t xml:space="preserve">to play a normal game, </w:t>
      </w:r>
      <w:r>
        <w:rPr>
          <w:rFonts w:ascii="Courier New" w:hAnsi="Courier New"/>
          <w:b/>
          <w:bCs/>
        </w:rPr>
        <w:t xml:space="preserve">Record Game </w:t>
      </w:r>
      <w:r>
        <w:rPr>
          <w:rFonts w:ascii="Courier New" w:hAnsi="Courier New"/>
          <w:b w:val="false"/>
          <w:bCs w:val="false"/>
        </w:rPr>
        <w:t xml:space="preserve">to play a game and save the video of your gameplay, or </w:t>
      </w:r>
      <w:r>
        <w:rPr>
          <w:rFonts w:ascii="Courier New" w:hAnsi="Courier New"/>
          <w:b/>
          <w:bCs/>
        </w:rPr>
        <w:t>Playback Game</w:t>
      </w:r>
      <w:r>
        <w:rPr>
          <w:rFonts w:ascii="Courier New" w:hAnsi="Courier New"/>
          <w:b w:val="false"/>
          <w:bCs w:val="false"/>
        </w:rPr>
        <w:t xml:space="preserve"> to view a previously recorded game. And if you wish to leave, just choose </w:t>
      </w:r>
      <w:r>
        <w:rPr>
          <w:rFonts w:ascii="Courier New" w:hAnsi="Courier New"/>
          <w:b/>
          <w:bCs/>
        </w:rPr>
        <w:t>Quit Game</w:t>
      </w:r>
      <w:r>
        <w:rPr>
          <w:rFonts w:ascii="Courier New" w:hAnsi="Courier New"/>
          <w:b w:val="false"/>
          <w:bCs w:val="false"/>
        </w:rPr>
        <w:t>.</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Controls:</w:t>
      </w:r>
    </w:p>
    <w:p>
      <w:pPr>
        <w:pStyle w:val="style0"/>
        <w:rPr>
          <w:rFonts w:ascii="Courier New" w:hAnsi="Courier New"/>
          <w:b/>
          <w:bCs/>
        </w:rPr>
      </w:pPr>
      <w:r>
        <w:rPr>
          <w:rFonts w:ascii="Courier New" w:hAnsi="Courier New"/>
          <w:b/>
          <w:bCs/>
        </w:rPr>
        <w:t>Menu:</w:t>
      </w:r>
    </w:p>
    <w:p>
      <w:pPr>
        <w:pStyle w:val="style0"/>
        <w:rPr>
          <w:rFonts w:ascii="Courier New" w:hAnsi="Courier New"/>
          <w:b w:val="false"/>
          <w:bCs w:val="false"/>
        </w:rPr>
      </w:pPr>
      <w:r>
        <w:rPr>
          <w:rFonts w:ascii="Courier New" w:hAnsi="Courier New"/>
          <w:b w:val="false"/>
          <w:bCs w:val="false"/>
        </w:rPr>
        <w:t xml:space="preserve">Move with the </w:t>
      </w:r>
      <w:r>
        <w:rPr>
          <w:rFonts w:ascii="Courier New" w:hAnsi="Courier New"/>
          <w:b/>
          <w:bCs/>
        </w:rPr>
        <w:t>arrow keys</w:t>
      </w:r>
      <w:r>
        <w:rPr>
          <w:rFonts w:ascii="Courier New" w:hAnsi="Courier New"/>
          <w:b w:val="false"/>
          <w:bCs w:val="false"/>
        </w:rPr>
        <w:t xml:space="preserve">, and hit </w:t>
      </w:r>
      <w:r>
        <w:rPr>
          <w:rFonts w:ascii="Courier New" w:hAnsi="Courier New"/>
          <w:b/>
          <w:bCs/>
        </w:rPr>
        <w:t>Enter</w:t>
      </w:r>
      <w:r>
        <w:rPr>
          <w:rFonts w:ascii="Courier New" w:hAnsi="Courier New"/>
          <w:b w:val="false"/>
          <w:bCs w:val="false"/>
        </w:rPr>
        <w:t xml:space="preserve"> to choose options.</w:t>
      </w:r>
    </w:p>
    <w:p>
      <w:pPr>
        <w:pStyle w:val="style0"/>
        <w:rPr>
          <w:rFonts w:ascii="Courier New" w:hAnsi="Courier New"/>
          <w:b/>
          <w:bCs/>
        </w:rPr>
      </w:pPr>
      <w:r>
        <w:rPr>
          <w:rFonts w:ascii="Courier New" w:hAnsi="Courier New"/>
          <w:b/>
          <w:bCs/>
        </w:rPr>
        <w:t>Game:</w:t>
      </w:r>
    </w:p>
    <w:p>
      <w:pPr>
        <w:pStyle w:val="style0"/>
        <w:rPr>
          <w:rFonts w:ascii="Courier New" w:hAnsi="Courier New"/>
          <w:b w:val="false"/>
          <w:bCs w:val="false"/>
        </w:rPr>
      </w:pPr>
      <w:r>
        <w:rPr>
          <w:rFonts w:ascii="Courier New" w:hAnsi="Courier New"/>
          <w:b w:val="false"/>
          <w:bCs w:val="false"/>
        </w:rPr>
        <w:t xml:space="preserve">Press </w:t>
      </w:r>
      <w:r>
        <w:rPr>
          <w:rFonts w:ascii="Courier New" w:hAnsi="Courier New"/>
          <w:b/>
          <w:bCs/>
        </w:rPr>
        <w:t>W</w:t>
      </w:r>
      <w:r>
        <w:rPr>
          <w:rFonts w:ascii="Courier New" w:hAnsi="Courier New"/>
          <w:b w:val="false"/>
          <w:bCs w:val="false"/>
        </w:rPr>
        <w:t xml:space="preserve"> to move forward, </w:t>
      </w:r>
      <w:r>
        <w:rPr>
          <w:rFonts w:ascii="Courier New" w:hAnsi="Courier New"/>
          <w:b/>
          <w:bCs/>
        </w:rPr>
        <w:t>S</w:t>
      </w:r>
      <w:r>
        <w:rPr>
          <w:rFonts w:ascii="Courier New" w:hAnsi="Courier New"/>
          <w:b w:val="false"/>
          <w:bCs w:val="false"/>
        </w:rPr>
        <w:t xml:space="preserve"> to move back, and </w:t>
      </w:r>
      <w:r>
        <w:rPr>
          <w:rFonts w:ascii="Courier New" w:hAnsi="Courier New"/>
          <w:b/>
          <w:bCs/>
        </w:rPr>
        <w:t xml:space="preserve">A </w:t>
      </w:r>
      <w:r>
        <w:rPr>
          <w:rFonts w:ascii="Courier New" w:hAnsi="Courier New"/>
          <w:b w:val="false"/>
          <w:bCs w:val="false"/>
        </w:rPr>
        <w:t xml:space="preserve">or </w:t>
      </w:r>
      <w:r>
        <w:rPr>
          <w:rFonts w:ascii="Courier New" w:hAnsi="Courier New"/>
          <w:b/>
          <w:bCs/>
        </w:rPr>
        <w:t>D</w:t>
      </w:r>
      <w:r>
        <w:rPr>
          <w:rFonts w:ascii="Courier New" w:hAnsi="Courier New"/>
          <w:b w:val="false"/>
          <w:bCs w:val="false"/>
        </w:rPr>
        <w:t xml:space="preserve"> to strafe.</w:t>
      </w:r>
    </w:p>
    <w:p>
      <w:pPr>
        <w:pStyle w:val="style0"/>
        <w:rPr>
          <w:rFonts w:ascii="Courier New" w:hAnsi="Courier New"/>
          <w:b w:val="false"/>
          <w:bCs w:val="false"/>
        </w:rPr>
      </w:pPr>
      <w:r>
        <w:rPr>
          <w:rFonts w:ascii="Courier New" w:hAnsi="Courier New"/>
          <w:b w:val="false"/>
          <w:bCs w:val="false"/>
        </w:rPr>
        <w:t xml:space="preserve">Move the mouse to look around. Use </w:t>
      </w:r>
      <w:r>
        <w:rPr>
          <w:rFonts w:ascii="Courier New" w:hAnsi="Courier New"/>
          <w:b/>
          <w:bCs/>
        </w:rPr>
        <w:t>.</w:t>
      </w:r>
      <w:r>
        <w:rPr>
          <w:rFonts w:ascii="Courier New" w:hAnsi="Courier New"/>
          <w:b w:val="false"/>
          <w:bCs w:val="false"/>
        </w:rPr>
        <w:t xml:space="preserve"> and </w:t>
      </w:r>
      <w:r>
        <w:rPr>
          <w:rFonts w:ascii="Courier New" w:hAnsi="Courier New"/>
          <w:b/>
          <w:bCs/>
        </w:rPr>
        <w:t xml:space="preserve">, </w:t>
      </w:r>
      <w:r>
        <w:rPr>
          <w:rFonts w:ascii="Courier New" w:hAnsi="Courier New"/>
          <w:b w:val="false"/>
          <w:bCs w:val="false"/>
        </w:rPr>
        <w:t>to adjust the game's resolution.</w:t>
      </w:r>
    </w:p>
    <w:p>
      <w:pPr>
        <w:pStyle w:val="style0"/>
        <w:rPr>
          <w:rFonts w:ascii="Courier New" w:hAnsi="Courier New"/>
          <w:b/>
          <w:bCs/>
        </w:rPr>
      </w:pPr>
      <w:r>
        <w:rPr>
          <w:rFonts w:ascii="Courier New" w:hAnsi="Courier New"/>
          <w:b/>
          <w:bCs/>
        </w:rPr>
        <w:t>Highscore Submission:</w:t>
      </w:r>
    </w:p>
    <w:p>
      <w:pPr>
        <w:pStyle w:val="style0"/>
        <w:rPr>
          <w:rFonts w:ascii="Courier New" w:hAnsi="Courier New"/>
          <w:b w:val="false"/>
          <w:bCs w:val="false"/>
        </w:rPr>
      </w:pPr>
      <w:r>
        <w:rPr>
          <w:rFonts w:ascii="Courier New" w:hAnsi="Courier New"/>
          <w:b w:val="false"/>
          <w:bCs w:val="false"/>
        </w:rPr>
        <w:t xml:space="preserve">Just type letters, and they'll show up! And press </w:t>
      </w:r>
      <w:r>
        <w:rPr>
          <w:rFonts w:ascii="Courier New" w:hAnsi="Courier New"/>
          <w:b/>
          <w:bCs/>
        </w:rPr>
        <w:t>Enter</w:t>
      </w:r>
      <w:r>
        <w:rPr>
          <w:rFonts w:ascii="Courier New" w:hAnsi="Courier New"/>
          <w:b w:val="false"/>
          <w:bCs w:val="false"/>
        </w:rPr>
        <w:t xml:space="preserve"> to submit!  (NOTE:  The online high score feature does not work over networks with restrictive firewalls such as the MGCI TDSB Wi-Fi network.)</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Gameplay:</w:t>
      </w:r>
    </w:p>
    <w:p>
      <w:pPr>
        <w:pStyle w:val="style0"/>
        <w:rPr>
          <w:rFonts w:ascii="Courier New" w:hAnsi="Courier New"/>
          <w:b w:val="false"/>
          <w:bCs w:val="false"/>
        </w:rPr>
      </w:pPr>
      <w:r>
        <w:rPr>
          <w:rFonts w:ascii="Courier New" w:hAnsi="Courier New"/>
          <w:b w:val="false"/>
          <w:bCs w:val="false"/>
        </w:rPr>
        <w:t xml:space="preserve">You are Pacman. You are stuck in this maze, haunted by 4 angry ghosts. You goal is simple: Fight your way through the levels, and survive as long as possible, while getting as many points as possible. </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Objects:</w:t>
      </w:r>
    </w:p>
    <w:p>
      <w:pPr>
        <w:pStyle w:val="style0"/>
        <w:rPr>
          <w:rFonts w:ascii="Courier New" w:hAnsi="Courier New"/>
          <w:b w:val="false"/>
          <w:bCs w:val="false"/>
        </w:rPr>
      </w:pPr>
      <w:r>
        <w:rPr>
          <w:rFonts w:ascii="Courier New" w:hAnsi="Courier New"/>
          <w:b w:val="false"/>
          <w:bCs w:val="false"/>
        </w:rPr>
        <w:t>Pellets:</w:t>
      </w:r>
    </w:p>
    <w:p>
      <w:pPr>
        <w:pStyle w:val="style0"/>
        <w:rPr/>
      </w:pPr>
      <w:r>
        <w:rPr/>
        <w:drawing>
          <wp:inline distB="0" distL="0" distR="0" distT="0">
            <wp:extent cx="949325" cy="9099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49325" cy="909955"/>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10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Energizer:</w:t>
      </w:r>
    </w:p>
    <w:p>
      <w:pPr>
        <w:pStyle w:val="style0"/>
        <w:rPr/>
      </w:pPr>
      <w:r>
        <w:rPr/>
        <w:drawing>
          <wp:inline distB="0" distL="0" distR="0" distT="0">
            <wp:extent cx="1583055" cy="16383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583055" cy="16383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When you eat these, you become mighty and powerul, and can even defeat the ghosts... for a while. But be careful that you're not in danger when it runs out!</w:t>
      </w:r>
    </w:p>
    <w:p>
      <w:pPr>
        <w:pStyle w:val="style0"/>
        <w:rPr/>
      </w:pPr>
      <w:r>
        <w:rPr/>
      </w:r>
    </w:p>
    <w:p>
      <w:pPr>
        <w:pStyle w:val="style0"/>
        <w:rPr>
          <w:rFonts w:ascii="Courier New" w:hAnsi="Courier New"/>
          <w:b w:val="false"/>
          <w:bCs w:val="false"/>
        </w:rPr>
      </w:pPr>
      <w:r>
        <w:rPr>
          <w:rFonts w:ascii="Courier New" w:hAnsi="Courier New"/>
          <w:b w:val="false"/>
          <w:bCs w:val="false"/>
        </w:rPr>
        <w:t>Bonuses:</w:t>
      </w:r>
    </w:p>
    <w:p>
      <w:pPr>
        <w:pStyle w:val="style0"/>
        <w:rPr/>
      </w:pPr>
      <w:r>
        <w:rPr/>
        <w:drawing>
          <wp:inline distB="0" distL="0" distR="0" distT="0">
            <wp:extent cx="1709420" cy="21386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709420" cy="213868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a lot of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Ghosts:</w:t>
      </w:r>
    </w:p>
    <w:p>
      <w:pPr>
        <w:pStyle w:val="style0"/>
        <w:rPr/>
      </w:pPr>
      <w:r>
        <w:rPr/>
        <w:drawing>
          <wp:inline distB="0" distL="0" distR="0" distT="0">
            <wp:extent cx="1583055" cy="27432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583055" cy="27432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These angry ghosts will try to kill you, so watch out for them!</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The HUD:</w:t>
      </w:r>
    </w:p>
    <w:p>
      <w:pPr>
        <w:pStyle w:val="style0"/>
        <w:rPr>
          <w:rFonts w:ascii="Courier New" w:hAnsi="Courier New"/>
          <w:b w:val="false"/>
          <w:bCs w:val="false"/>
        </w:rPr>
      </w:pPr>
      <w:r>
        <w:rPr>
          <w:rFonts w:ascii="Courier New" w:hAnsi="Courier New"/>
          <w:b w:val="false"/>
          <w:bCs w:val="false"/>
        </w:rPr>
        <w:t>At the bottom right of your screen is the mini-map. It shows you the area around you. But it doesn't display the ghosts, so watch out!</w:t>
      </w:r>
    </w:p>
    <w:p>
      <w:pPr>
        <w:pStyle w:val="style0"/>
        <w:rPr>
          <w:rFonts w:ascii="Courier New" w:hAnsi="Courier New"/>
          <w:b w:val="false"/>
          <w:bCs w:val="false"/>
        </w:rPr>
      </w:pPr>
      <w:r>
        <w:rPr>
          <w:rFonts w:ascii="Courier New" w:hAnsi="Courier New"/>
          <w:b w:val="false"/>
          <w:bCs w:val="false"/>
        </w:rPr>
        <w:t>And at the bottom left, it shows your score and your lives. When you run out of lives, it's game over, so be careful!</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Game End:</w:t>
      </w:r>
    </w:p>
    <w:p>
      <w:pPr>
        <w:pStyle w:val="style0"/>
        <w:rPr>
          <w:rFonts w:ascii="Courier New" w:hAnsi="Courier New"/>
          <w:b w:val="false"/>
          <w:bCs w:val="false"/>
        </w:rPr>
      </w:pPr>
      <w:r>
        <w:rPr>
          <w:rFonts w:ascii="Courier New" w:hAnsi="Courier New"/>
          <w:b w:val="false"/>
          <w:bCs w:val="false"/>
        </w:rPr>
        <w:t>When the game ends, you'll get the opportunity to input your initials, and submit them to the global highscore boards. Then, you'll see the highscores from around the world, and you'll be returned to the main menu. Note that your game may freeze for around 10 seconds if you are not connected to the Internet, as the game will not be able to obtain the high scores. We apologize for the inconvenient wait.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Arial Unicode MS" w:eastAsia="Arial Unicode MS" w:hAnsi="Times New Roman"/>
      <w:color w:val="00000A"/>
      <w:sz w:val="24"/>
      <w:szCs w:val="24"/>
      <w:lang w:bidi="hi-IN" w:eastAsia="zh-CN" w:val="en-CA"/>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contextualSpacing w:val="false"/>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3.png"/><Relationship Id="rId3" Type="http://schemas.openxmlformats.org/officeDocument/2006/relationships/image" Target="media/image54.png"/><Relationship Id="rId4" Type="http://schemas.openxmlformats.org/officeDocument/2006/relationships/image" Target="media/image55.png"/><Relationship Id="rId5" Type="http://schemas.openxmlformats.org/officeDocument/2006/relationships/image" Target="media/image56.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3649</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2014-01-19T16:56:09Z</dcterms:created>
  <dcterms:modified xsi:type="dcterms:W3CDTF">2014-01-21T18:49:43Z</dcterms:modified>
  <cp:revision>45</cp:revision>
</cp:coreProperties>
</file>