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数据库lab1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毕昱阳</w:t>
      </w: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20302010038</w:t>
      </w: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目录：</w:t>
      </w:r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一、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项目结构与</w:t>
      </w:r>
      <w:r>
        <w:rPr>
          <w:rFonts w:hint="default"/>
          <w:b w:val="0"/>
          <w:bCs w:val="0"/>
          <w:sz w:val="32"/>
          <w:szCs w:val="40"/>
          <w:lang w:val="en-US" w:eastAsia="zh-CN"/>
        </w:rPr>
        <w:t>运行说明</w:t>
      </w:r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二、功能实现</w:t>
      </w:r>
    </w:p>
    <w:p>
      <w:pPr>
        <w:jc w:val="left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default"/>
          <w:b w:val="0"/>
          <w:bCs w:val="0"/>
          <w:sz w:val="32"/>
          <w:szCs w:val="40"/>
          <w:lang w:val="en-US" w:eastAsia="zh-CN"/>
        </w:rPr>
        <w:t>三、问题及解决方法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一、</w:t>
      </w:r>
      <w:r>
        <w:rPr>
          <w:rFonts w:hint="eastAsia"/>
          <w:b/>
          <w:bCs/>
          <w:sz w:val="32"/>
          <w:szCs w:val="40"/>
          <w:lang w:val="en-US" w:eastAsia="zh-CN"/>
        </w:rPr>
        <w:t>项目结构与</w:t>
      </w:r>
      <w:r>
        <w:rPr>
          <w:rFonts w:hint="default"/>
          <w:b/>
          <w:bCs/>
          <w:sz w:val="32"/>
          <w:szCs w:val="40"/>
          <w:lang w:val="en-US" w:eastAsia="zh-CN"/>
        </w:rPr>
        <w:t>运行说明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项目结构：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  <w:t>项目使用的语言为java，使用的数据库为mysql。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  <w:t>项目根目录为文件夹lab1_project。\src\Main.java为主类，\src\config\config.xml为配置文件，\src下其他文件为实现功能用到的类。out\artifacts\lab1_project_jar\lab1_project_jar.jar为项目打包后的jar包。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运行说明：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  <w:t>用idea打开lab1_project文件夹。项目的运行不需要修改源代码，只需要修改配置文件。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  <w:t>在运行之前需要修改config.xml。在&lt;database&gt;标签内根据自己的数据库名还有用户名密码修改，然后在&lt;csv_files&gt;标签内，添加csv文件，每增加一个就是要新建一个&lt;csv_file&gt;标签，里边url写csv文件的路径，而&lt;table_name&gt;写这个csv文件对应的表名。注意csv文件应该使用utf-8格式的，否则会出现中文乱码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  <w:t>配置完成后，运行Main主类中的main函数，即可将csv文件中的数据导入数据库。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  <w:t>如果想要运行jar包，需要以下步骤。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  <w:t>打开cmd，切换到项目根目录cd  lab1_project ，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  <w:t>然后输入并执行这条命令：java -Dfile.encoding=utf-8 -jar out\artifacts\lab1_project_jar\lab1_project_jar.jar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二、功能实现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1.利用jdbc进行java连接数据库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个功能的实现在database\MyConnection类中。jdbc连接数据库的过程是这样的。导入mysql的驱动jar包，然后通过这条语句Class.forName("com.mysql.cj.jdbc.Driver")来加载，然后DriverManager的getConnection方法获取连接，然后创建Statement对象，statement的execute方法就能执行sql语句。MyConnection类主要封装了建立连接和关闭连接的方法，也封装了statement的execute方法用来提交sql语句</w:t>
      </w:r>
      <w:bookmarkStart w:id="0" w:name="_GoBack"/>
      <w:bookmarkEnd w:id="0"/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三、问题及解决方法：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1.无法建立连接，报错ClassNotFoundException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原因是没有下载对应的驱动包。之前用springboot的时候idea会自动将常用包导入，所以直接写数据库连接的代码即可。但原生java需要自己将jar包手动导入。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2.表已存在时，create table会报错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在create table后边加一个 IF NOT EXISTS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3.文件乱码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是因为文件不是用utf8.改成utf8格式就好了。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4.数据insert速度过慢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Student共1885条数据，如果写1885个insert语句的话，速度确实会非常慢。解决方法是批量insert，INSERT INTO student VALUES (xxx,xxx),(xxx,xxx),(xxx,xxx),(xxx,xxx)……;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5.发现数据导入的不全，只导入了1000条数据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这个问题有两方面原因，首先，我拼sql语句用的是StringBuilder，但它有长度限制65535，假如数据非常多的话，一条语句可能不行，因此我改成了每次只insert</w:t>
      </w:r>
      <w:r>
        <w:rPr>
          <w:rFonts w:hint="eastAsia"/>
          <w:sz w:val="28"/>
          <w:szCs w:val="36"/>
          <w:lang w:val="en-US" w:eastAsia="zh-CN"/>
        </w:rPr>
        <w:t>10</w:t>
      </w:r>
      <w:r>
        <w:rPr>
          <w:rFonts w:hint="default"/>
          <w:sz w:val="28"/>
          <w:szCs w:val="36"/>
          <w:lang w:val="en-US" w:eastAsia="zh-CN"/>
        </w:rPr>
        <w:t>00条，这样时间也很短但不怕超长。然而发现改了之后还是只有一千条。查阅资料得知，是因为Navicat的分页每页最多显示1000条，所以其实只要翻个页就好了。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6.student带引号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发现CSV并不能直接按逗号分割，因为csv文件还有其他格式要求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每条记录占一行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>以逗号为分隔符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>逗号前后的空格会被忽略</w:t>
      </w:r>
      <w:r>
        <w:rPr>
          <w:rFonts w:hint="eastAsia"/>
          <w:sz w:val="28"/>
          <w:szCs w:val="36"/>
          <w:lang w:val="en-US" w:eastAsia="zh-CN"/>
        </w:rPr>
        <w:t>。</w:t>
      </w:r>
      <w:r>
        <w:rPr>
          <w:rFonts w:hint="default"/>
          <w:sz w:val="28"/>
          <w:szCs w:val="36"/>
          <w:lang w:val="en-US" w:eastAsia="zh-CN"/>
        </w:rPr>
        <w:t>字段中包含有逗号，该字段必须用双引号括起来</w:t>
      </w:r>
      <w:r>
        <w:rPr>
          <w:rFonts w:hint="eastAsia"/>
          <w:sz w:val="28"/>
          <w:szCs w:val="36"/>
          <w:lang w:val="en-US" w:eastAsia="zh-CN"/>
        </w:rPr>
        <w:t>；</w:t>
      </w:r>
      <w:r>
        <w:rPr>
          <w:rFonts w:hint="default"/>
          <w:sz w:val="28"/>
          <w:szCs w:val="36"/>
          <w:lang w:val="en-US" w:eastAsia="zh-CN"/>
        </w:rPr>
        <w:t>字段中包含有换行符，该字段必须用双引号括起来</w:t>
      </w:r>
      <w:r>
        <w:rPr>
          <w:rFonts w:hint="eastAsia"/>
          <w:sz w:val="28"/>
          <w:szCs w:val="36"/>
          <w:lang w:val="en-US" w:eastAsia="zh-CN"/>
        </w:rPr>
        <w:t>；</w:t>
      </w:r>
      <w:r>
        <w:rPr>
          <w:rFonts w:hint="default"/>
          <w:sz w:val="28"/>
          <w:szCs w:val="36"/>
          <w:lang w:val="en-US" w:eastAsia="zh-CN"/>
        </w:rPr>
        <w:t>字段前后包含有空格，该字段必须用双引号括起来</w:t>
      </w:r>
      <w:r>
        <w:rPr>
          <w:rFonts w:hint="eastAsia"/>
          <w:sz w:val="28"/>
          <w:szCs w:val="36"/>
          <w:lang w:val="en-US" w:eastAsia="zh-CN"/>
        </w:rPr>
        <w:t>；</w:t>
      </w:r>
      <w:r>
        <w:rPr>
          <w:rFonts w:hint="default"/>
          <w:sz w:val="28"/>
          <w:szCs w:val="36"/>
          <w:lang w:val="en-US" w:eastAsia="zh-CN"/>
        </w:rPr>
        <w:t>字段中的双引号用两个双引号表示</w:t>
      </w:r>
      <w:r>
        <w:rPr>
          <w:rFonts w:hint="eastAsia"/>
          <w:sz w:val="28"/>
          <w:szCs w:val="36"/>
          <w:lang w:val="en-US" w:eastAsia="zh-CN"/>
        </w:rPr>
        <w:t>；</w:t>
      </w:r>
      <w:r>
        <w:rPr>
          <w:rFonts w:hint="default"/>
          <w:sz w:val="28"/>
          <w:szCs w:val="36"/>
          <w:lang w:val="en-US" w:eastAsia="zh-CN"/>
        </w:rPr>
        <w:t>字段中如果有双引号，该字段必须用双引号括起来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循环条件应该是while(start&lt;length)循环体内这么写：看sentence[start]是不是引号。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如果不是引号，找到indexOf(",",start)，如果结果存在就将substring(start,indexOf(",",start)加入list，并且start=indexOf+1.如果结果等于-1那么就substring(start,length)同时break.特殊的，如果逗号的index为length-1，那么还需要将一个空字符串加入结果链表并break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如果是引号，从start+1开始找indexof("\"")</w:t>
      </w:r>
    </w:p>
    <w:p>
      <w:p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B76AB"/>
    <w:rsid w:val="31DD2F37"/>
    <w:rsid w:val="3DEC4C65"/>
    <w:rsid w:val="507D72EE"/>
    <w:rsid w:val="50940D5F"/>
    <w:rsid w:val="5BF4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2022-10-13T16:35:00Z</dcterms:created>
  <dc:creator>byy</dc:creator>
  <cp:lastModifiedBy>ic·alter</cp:lastModifiedBy>
  <dcterms:modified xsi:type="dcterms:W3CDTF">2022-10-22T16:24:48Z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