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Plantilla de métrica de  tiempos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03.0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680"/>
        <w:gridCol w:w="915"/>
        <w:gridCol w:w="1380"/>
        <w:gridCol w:w="851"/>
        <w:gridCol w:w="1559"/>
        <w:gridCol w:w="992"/>
        <w:gridCol w:w="1843"/>
        <w:gridCol w:w="1583"/>
        <w:tblGridChange w:id="0">
          <w:tblGrid>
            <w:gridCol w:w="1680"/>
            <w:gridCol w:w="915"/>
            <w:gridCol w:w="1380"/>
            <w:gridCol w:w="851"/>
            <w:gridCol w:w="1559"/>
            <w:gridCol w:w="992"/>
            <w:gridCol w:w="1843"/>
            <w:gridCol w:w="158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line="240" w:lineRule="auto"/>
              <w:jc w:val="both"/>
              <w:rPr>
                <w:rFonts w:ascii="Indivisa Text Sans" w:cs="Indivisa Text Sans" w:eastAsia="Indivisa Text Sans" w:hAnsi="Indivisa Text San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Indivisa Text Sans" w:cs="Indivisa Text Sans" w:eastAsia="Indivisa Text Sans" w:hAnsi="Indivisa Text Sans"/>
                <w:color w:val="000000"/>
                <w:sz w:val="24"/>
                <w:szCs w:val="24"/>
                <w:rtl w:val="0"/>
              </w:rPr>
              <w:t xml:space="preserve">Fase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line="240" w:lineRule="auto"/>
              <w:jc w:val="both"/>
              <w:rPr>
                <w:rFonts w:ascii="Indivisa Text Sans" w:cs="Indivisa Text Sans" w:eastAsia="Indivisa Text Sans" w:hAnsi="Indivisa Text Sans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Indivisa Text Sans" w:cs="Indivisa Text Sans" w:eastAsia="Indivisa Text Sans" w:hAnsi="Indivisa Text Sans"/>
                <w:b w:val="0"/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jc w:val="both"/>
              <w:rPr>
                <w:rFonts w:ascii="Indivisa Text Sans" w:cs="Indivisa Text Sans" w:eastAsia="Indivisa Text Sans" w:hAnsi="Indivisa Text Sans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Indivisa Text Sans" w:cs="Indivisa Text Sans" w:eastAsia="Indivisa Text Sans" w:hAnsi="Indivisa Text Sans"/>
                <w:b w:val="0"/>
                <w:color w:val="000000"/>
                <w:sz w:val="24"/>
                <w:szCs w:val="24"/>
                <w:rtl w:val="0"/>
              </w:rPr>
              <w:t xml:space="preserve">Comienzo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40" w:lineRule="auto"/>
              <w:jc w:val="both"/>
              <w:rPr>
                <w:rFonts w:ascii="Indivisa Text Sans" w:cs="Indivisa Text Sans" w:eastAsia="Indivisa Text Sans" w:hAnsi="Indivisa Text Sans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Indivisa Text Sans" w:cs="Indivisa Text Sans" w:eastAsia="Indivisa Text Sans" w:hAnsi="Indivisa Text Sans"/>
                <w:b w:val="0"/>
                <w:color w:val="000000"/>
                <w:sz w:val="24"/>
                <w:szCs w:val="24"/>
                <w:rtl w:val="0"/>
              </w:rPr>
              <w:t xml:space="preserve">Fin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jc w:val="both"/>
              <w:rPr>
                <w:rFonts w:ascii="Indivisa Text Sans" w:cs="Indivisa Text Sans" w:eastAsia="Indivisa Text Sans" w:hAnsi="Indivisa Text Sans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Indivisa Text Sans" w:cs="Indivisa Text Sans" w:eastAsia="Indivisa Text Sans" w:hAnsi="Indivisa Text Sans"/>
                <w:b w:val="0"/>
                <w:color w:val="000000"/>
                <w:sz w:val="24"/>
                <w:szCs w:val="24"/>
                <w:rtl w:val="0"/>
              </w:rPr>
              <w:t xml:space="preserve">Tiempo interrupción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jc w:val="both"/>
              <w:rPr>
                <w:rFonts w:ascii="Indivisa Text Sans" w:cs="Indivisa Text Sans" w:eastAsia="Indivisa Text Sans" w:hAnsi="Indivisa Text Sans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Indivisa Text Sans" w:cs="Indivisa Text Sans" w:eastAsia="Indivisa Text Sans" w:hAnsi="Indivisa Text Sans"/>
                <w:b w:val="0"/>
                <w:color w:val="000000"/>
                <w:sz w:val="24"/>
                <w:szCs w:val="24"/>
                <w:rtl w:val="0"/>
              </w:rPr>
              <w:t xml:space="preserve">A tiempo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jc w:val="both"/>
              <w:rPr>
                <w:rFonts w:ascii="Indivisa Text Sans" w:cs="Indivisa Text Sans" w:eastAsia="Indivisa Text Sans" w:hAnsi="Indivisa Text Sans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Indivisa Text Sans" w:cs="Indivisa Text Sans" w:eastAsia="Indivisa Text Sans" w:hAnsi="Indivisa Text Sans"/>
                <w:b w:val="0"/>
                <w:color w:val="000000"/>
                <w:sz w:val="24"/>
                <w:szCs w:val="24"/>
                <w:rtl w:val="0"/>
              </w:rPr>
              <w:t xml:space="preserve">Actividad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40" w:lineRule="auto"/>
              <w:jc w:val="both"/>
              <w:rPr>
                <w:rFonts w:ascii="Indivisa Text Sans" w:cs="Indivisa Text Sans" w:eastAsia="Indivisa Text Sans" w:hAnsi="Indivisa Text Sans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Indivisa Text Sans" w:cs="Indivisa Text Sans" w:eastAsia="Indivisa Text Sans" w:hAnsi="Indivisa Text Sans"/>
                <w:b w:val="0"/>
                <w:color w:val="000000"/>
                <w:sz w:val="24"/>
                <w:szCs w:val="24"/>
                <w:rtl w:val="0"/>
              </w:rPr>
              <w:t xml:space="preserve">Comentario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jc w:val="both"/>
              <w:rPr>
                <w:rFonts w:ascii="Indivisa Text Sans" w:cs="Indivisa Text Sans" w:eastAsia="Indivisa Text Sans" w:hAnsi="Indivisa Text Sans"/>
                <w:sz w:val="24"/>
                <w:szCs w:val="24"/>
              </w:rPr>
            </w:pPr>
            <w:r w:rsidDel="00000000" w:rsidR="00000000" w:rsidRPr="00000000">
              <w:rPr>
                <w:rFonts w:ascii="Indivisa Text Sans" w:cs="Indivisa Text Sans" w:eastAsia="Indivisa Text Sans" w:hAnsi="Indivisa Text Sans"/>
                <w:sz w:val="24"/>
                <w:szCs w:val="24"/>
                <w:rtl w:val="0"/>
              </w:rPr>
              <w:t xml:space="preserve">Planeación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jc w:val="both"/>
              <w:rPr>
                <w:rFonts w:ascii="Indivisa Text Sans" w:cs="Indivisa Text Sans" w:eastAsia="Indivisa Text Sans" w:hAnsi="Indivisa Tex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jc w:val="both"/>
              <w:rPr>
                <w:rFonts w:ascii="Indivisa Text Sans" w:cs="Indivisa Text Sans" w:eastAsia="Indivisa Text Sans" w:hAnsi="Indivisa Tex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jc w:val="both"/>
              <w:rPr>
                <w:rFonts w:ascii="Indivisa Text Sans" w:cs="Indivisa Text Sans" w:eastAsia="Indivisa Text Sans" w:hAnsi="Indivisa Tex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jc w:val="both"/>
              <w:rPr>
                <w:rFonts w:ascii="Indivisa Text Sans" w:cs="Indivisa Text Sans" w:eastAsia="Indivisa Text Sans" w:hAnsi="Indivisa Tex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jc w:val="both"/>
              <w:rPr>
                <w:rFonts w:ascii="Indivisa Text Sans" w:cs="Indivisa Text Sans" w:eastAsia="Indivisa Text Sans" w:hAnsi="Indivisa Tex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jc w:val="both"/>
              <w:rPr>
                <w:rFonts w:ascii="Indivisa Text Sans" w:cs="Indivisa Text Sans" w:eastAsia="Indivisa Text Sans" w:hAnsi="Indivisa Tex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rFonts w:ascii="Indivisa Text Sans" w:cs="Indivisa Text Sans" w:eastAsia="Indivisa Text Sans" w:hAnsi="Indivisa Tex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jc w:val="both"/>
              <w:rPr>
                <w:rFonts w:ascii="Indivisa Text Sans" w:cs="Indivisa Text Sans" w:eastAsia="Indivisa Text Sans" w:hAnsi="Indivisa Text Sans"/>
                <w:sz w:val="24"/>
                <w:szCs w:val="24"/>
              </w:rPr>
            </w:pPr>
            <w:r w:rsidDel="00000000" w:rsidR="00000000" w:rsidRPr="00000000">
              <w:rPr>
                <w:rFonts w:ascii="Indivisa Text Sans" w:cs="Indivisa Text Sans" w:eastAsia="Indivisa Text Sans" w:hAnsi="Indivisa Text Sans"/>
                <w:sz w:val="24"/>
                <w:szCs w:val="24"/>
                <w:rtl w:val="0"/>
              </w:rPr>
              <w:t xml:space="preserve">Diseño 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jc w:val="both"/>
              <w:rPr>
                <w:rFonts w:ascii="Indivisa Text Sans" w:cs="Indivisa Text Sans" w:eastAsia="Indivisa Text Sans" w:hAnsi="Indivisa Tex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rFonts w:ascii="Indivisa Text Sans" w:cs="Indivisa Text Sans" w:eastAsia="Indivisa Text Sans" w:hAnsi="Indivisa Tex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jc w:val="both"/>
              <w:rPr>
                <w:rFonts w:ascii="Indivisa Text Sans" w:cs="Indivisa Text Sans" w:eastAsia="Indivisa Text Sans" w:hAnsi="Indivisa Tex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rFonts w:ascii="Indivisa Text Sans" w:cs="Indivisa Text Sans" w:eastAsia="Indivisa Text Sans" w:hAnsi="Indivisa Tex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jc w:val="both"/>
              <w:rPr>
                <w:rFonts w:ascii="Indivisa Text Sans" w:cs="Indivisa Text Sans" w:eastAsia="Indivisa Text Sans" w:hAnsi="Indivisa Tex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jc w:val="both"/>
              <w:rPr>
                <w:rFonts w:ascii="Indivisa Text Sans" w:cs="Indivisa Text Sans" w:eastAsia="Indivisa Text Sans" w:hAnsi="Indivisa Tex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jc w:val="both"/>
              <w:rPr>
                <w:rFonts w:ascii="Indivisa Text Sans" w:cs="Indivisa Text Sans" w:eastAsia="Indivisa Text Sans" w:hAnsi="Indivisa Tex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both"/>
              <w:rPr>
                <w:rFonts w:ascii="Indivisa Text Sans" w:cs="Indivisa Text Sans" w:eastAsia="Indivisa Text Sans" w:hAnsi="Indivisa Text Sans"/>
                <w:sz w:val="24"/>
                <w:szCs w:val="24"/>
              </w:rPr>
            </w:pPr>
            <w:r w:rsidDel="00000000" w:rsidR="00000000" w:rsidRPr="00000000">
              <w:rPr>
                <w:rFonts w:ascii="Indivisa Text Sans" w:cs="Indivisa Text Sans" w:eastAsia="Indivisa Text Sans" w:hAnsi="Indivisa Text Sans"/>
                <w:sz w:val="24"/>
                <w:szCs w:val="24"/>
                <w:rtl w:val="0"/>
              </w:rPr>
              <w:t xml:space="preserve">Codificación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jc w:val="both"/>
              <w:rPr>
                <w:rFonts w:ascii="Indivisa Text Sans" w:cs="Indivisa Text Sans" w:eastAsia="Indivisa Text Sans" w:hAnsi="Indivisa Tex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both"/>
              <w:rPr>
                <w:rFonts w:ascii="Indivisa Text Sans" w:cs="Indivisa Text Sans" w:eastAsia="Indivisa Text Sans" w:hAnsi="Indivisa Tex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jc w:val="both"/>
              <w:rPr>
                <w:rFonts w:ascii="Indivisa Text Sans" w:cs="Indivisa Text Sans" w:eastAsia="Indivisa Text Sans" w:hAnsi="Indivisa Tex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jc w:val="both"/>
              <w:rPr>
                <w:rFonts w:ascii="Indivisa Text Sans" w:cs="Indivisa Text Sans" w:eastAsia="Indivisa Text Sans" w:hAnsi="Indivisa Tex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jc w:val="both"/>
              <w:rPr>
                <w:rFonts w:ascii="Indivisa Text Sans" w:cs="Indivisa Text Sans" w:eastAsia="Indivisa Text Sans" w:hAnsi="Indivisa Tex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jc w:val="both"/>
              <w:rPr>
                <w:rFonts w:ascii="Indivisa Text Sans" w:cs="Indivisa Text Sans" w:eastAsia="Indivisa Text Sans" w:hAnsi="Indivisa Tex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jc w:val="both"/>
              <w:rPr>
                <w:rFonts w:ascii="Indivisa Text Sans" w:cs="Indivisa Text Sans" w:eastAsia="Indivisa Text Sans" w:hAnsi="Indivisa Tex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jc w:val="both"/>
              <w:rPr>
                <w:rFonts w:ascii="Indivisa Text Sans" w:cs="Indivisa Text Sans" w:eastAsia="Indivisa Text Sans" w:hAnsi="Indivisa Text Sans"/>
                <w:sz w:val="24"/>
                <w:szCs w:val="24"/>
              </w:rPr>
            </w:pPr>
            <w:r w:rsidDel="00000000" w:rsidR="00000000" w:rsidRPr="00000000">
              <w:rPr>
                <w:rFonts w:ascii="Indivisa Text Sans" w:cs="Indivisa Text Sans" w:eastAsia="Indivisa Text Sans" w:hAnsi="Indivisa Text Sans"/>
                <w:sz w:val="24"/>
                <w:szCs w:val="24"/>
                <w:rtl w:val="0"/>
              </w:rPr>
              <w:t xml:space="preserve">Pruebas 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jc w:val="both"/>
              <w:rPr>
                <w:rFonts w:ascii="Indivisa Text Sans" w:cs="Indivisa Text Sans" w:eastAsia="Indivisa Text Sans" w:hAnsi="Indivisa Tex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jc w:val="both"/>
              <w:rPr>
                <w:rFonts w:ascii="Indivisa Text Sans" w:cs="Indivisa Text Sans" w:eastAsia="Indivisa Text Sans" w:hAnsi="Indivisa Tex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jc w:val="both"/>
              <w:rPr>
                <w:rFonts w:ascii="Indivisa Text Sans" w:cs="Indivisa Text Sans" w:eastAsia="Indivisa Text Sans" w:hAnsi="Indivisa Tex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jc w:val="both"/>
              <w:rPr>
                <w:rFonts w:ascii="Indivisa Text Sans" w:cs="Indivisa Text Sans" w:eastAsia="Indivisa Text Sans" w:hAnsi="Indivisa Tex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jc w:val="both"/>
              <w:rPr>
                <w:rFonts w:ascii="Indivisa Text Sans" w:cs="Indivisa Text Sans" w:eastAsia="Indivisa Text Sans" w:hAnsi="Indivisa Tex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jc w:val="both"/>
              <w:rPr>
                <w:rFonts w:ascii="Indivisa Text Sans" w:cs="Indivisa Text Sans" w:eastAsia="Indivisa Text Sans" w:hAnsi="Indivisa Tex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40" w:lineRule="auto"/>
              <w:jc w:val="both"/>
              <w:rPr>
                <w:rFonts w:ascii="Indivisa Text Sans" w:cs="Indivisa Text Sans" w:eastAsia="Indivisa Text Sans" w:hAnsi="Indivisa Tex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jc w:val="both"/>
        <w:rPr/>
      </w:pPr>
      <w:r w:rsidDel="00000000" w:rsidR="00000000" w:rsidRPr="00000000">
        <w:rPr>
          <w:rtl w:val="0"/>
        </w:rPr>
        <w:t xml:space="preserve">En la planilla de métrica para medir los tiempos, existen 4 fases, cada una tendrá la fecha en la que se inició la actividad, seguido de la hora de inicio y fin, los minutos de interrupción de dicha actividad, el tiempo empleado para realizar la actividad, la actividad en cuestión y un comentario.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divisa Text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color="000000" w:space="0" w:sz="0" w:val="nil"/>
          <w:insideV w:color="000000" w:space="0" w:sz="0" w:val="nil"/>
        </w:tcBorders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5a5a5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