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Rafael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¿Cuántas líneas de código programó en una hora? </w:t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  <w:t xml:space="preserve">24 LOC en 60 minutos.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¿Cuánto tiempo se tarda en codificar una línea de código?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Minutos/LOC = 60 / 24 LOC = 2 min y 30 seg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Octavio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¿Cuántas líneas de código programó en una hora?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 LOC en 60 minutos.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¿Cuánto tiempo se tarda en codificar una línea de código?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Minutos/LOC = 60 / 20 LOC = 3 min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Jairo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¿Cuántas líneas de código programó en una hora?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30 LOC en 60 minutos.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¿Cuánto tiempo se tarda en codificar una línea de código?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Minutos/LOC = 60 / 30 LOC = 2 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promedio en el equipo se escribe una línea de código cada 2 minutos con 30 segundos, es por esto que se espera que en una hora el equipo escriba 48 líneas de código y en un día producto de 8 horas hombre se alcanzarán a escribir 384 lineas de codigo que en promedio sería un CRUD.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