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AF06FA" w14:textId="77777777" w:rsidR="001A1836" w:rsidRPr="00456ED7" w:rsidRDefault="001A1836" w:rsidP="001A1836">
      <w:pPr>
        <w:pStyle w:val="Heading2"/>
        <w:spacing w:before="120" w:beforeAutospacing="0" w:after="0" w:afterAutospacing="0" w:line="312" w:lineRule="auto"/>
        <w:jc w:val="both"/>
        <w:rPr>
          <w:b w:val="0"/>
          <w:bCs w:val="0"/>
          <w:color w:val="333333"/>
          <w:sz w:val="28"/>
          <w:szCs w:val="28"/>
        </w:rPr>
      </w:pPr>
      <w:proofErr w:type="spellStart"/>
      <w:r>
        <w:rPr>
          <w:b w:val="0"/>
          <w:bCs w:val="0"/>
          <w:color w:val="333333"/>
          <w:sz w:val="28"/>
          <w:szCs w:val="28"/>
        </w:rPr>
        <w:t>Doãn</w:t>
      </w:r>
      <w:proofErr w:type="spellEnd"/>
      <w:r>
        <w:rPr>
          <w:b w:val="0"/>
          <w:bCs w:val="0"/>
          <w:color w:val="333333"/>
          <w:sz w:val="28"/>
          <w:szCs w:val="28"/>
        </w:rPr>
        <w:t xml:space="preserve"> </w:t>
      </w:r>
      <w:proofErr w:type="spellStart"/>
      <w:r>
        <w:rPr>
          <w:b w:val="0"/>
          <w:bCs w:val="0"/>
          <w:color w:val="333333"/>
          <w:sz w:val="28"/>
          <w:szCs w:val="28"/>
        </w:rPr>
        <w:t>Chính</w:t>
      </w:r>
      <w:proofErr w:type="spellEnd"/>
    </w:p>
    <w:p w14:paraId="6CAB512D" w14:textId="7CB3CF37" w:rsidR="001A1836" w:rsidRPr="00A80D73" w:rsidRDefault="001A1836" w:rsidP="001A1836">
      <w:pPr>
        <w:pStyle w:val="Heading2"/>
        <w:spacing w:before="120" w:beforeAutospacing="0" w:after="0" w:afterAutospacing="0" w:line="312" w:lineRule="auto"/>
        <w:ind w:firstLine="432"/>
        <w:jc w:val="both"/>
        <w:rPr>
          <w:rStyle w:val="Strong"/>
          <w:color w:val="444444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Style w:val="Strong"/>
          <w:b/>
          <w:bCs/>
          <w:color w:val="444444"/>
          <w:sz w:val="26"/>
          <w:szCs w:val="26"/>
          <w:shd w:val="clear" w:color="auto" w:fill="FFFFFF"/>
        </w:rPr>
        <w:t>Lịch</w:t>
      </w:r>
      <w:proofErr w:type="spellEnd"/>
      <w:r>
        <w:rPr>
          <w:rStyle w:val="Strong"/>
          <w:b/>
          <w:bCs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b/>
          <w:bCs/>
          <w:color w:val="444444"/>
          <w:sz w:val="26"/>
          <w:szCs w:val="26"/>
          <w:shd w:val="clear" w:color="auto" w:fill="FFFFFF"/>
        </w:rPr>
        <w:t>sử</w:t>
      </w:r>
      <w:proofErr w:type="spellEnd"/>
      <w:r>
        <w:rPr>
          <w:rStyle w:val="Strong"/>
          <w:b/>
          <w:bCs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b/>
          <w:bCs/>
          <w:color w:val="444444"/>
          <w:sz w:val="26"/>
          <w:szCs w:val="26"/>
          <w:shd w:val="clear" w:color="auto" w:fill="FFFFFF"/>
        </w:rPr>
        <w:t>triết</w:t>
      </w:r>
      <w:proofErr w:type="spellEnd"/>
      <w:r>
        <w:rPr>
          <w:rStyle w:val="Strong"/>
          <w:b/>
          <w:bCs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b/>
          <w:bCs/>
          <w:color w:val="444444"/>
          <w:sz w:val="26"/>
          <w:szCs w:val="26"/>
          <w:shd w:val="clear" w:color="auto" w:fill="FFFFFF"/>
        </w:rPr>
        <w:t>học</w:t>
      </w:r>
      <w:proofErr w:type="spellEnd"/>
      <w:r>
        <w:rPr>
          <w:rStyle w:val="Strong"/>
          <w:b/>
          <w:bCs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b/>
          <w:bCs/>
          <w:color w:val="444444"/>
          <w:sz w:val="26"/>
          <w:szCs w:val="26"/>
          <w:shd w:val="clear" w:color="auto" w:fill="FFFFFF"/>
        </w:rPr>
        <w:t>phương</w:t>
      </w:r>
      <w:proofErr w:type="spellEnd"/>
      <w:r>
        <w:rPr>
          <w:rStyle w:val="Strong"/>
          <w:b/>
          <w:bCs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b/>
          <w:bCs/>
          <w:color w:val="444444"/>
          <w:sz w:val="26"/>
          <w:szCs w:val="26"/>
          <w:shd w:val="clear" w:color="auto" w:fill="FFFFFF"/>
        </w:rPr>
        <w:t>Đông</w:t>
      </w:r>
      <w:proofErr w:type="spellEnd"/>
      <w:r>
        <w:rPr>
          <w:rStyle w:val="Strong"/>
          <w:b/>
          <w:bCs/>
          <w:color w:val="444444"/>
          <w:sz w:val="26"/>
          <w:szCs w:val="26"/>
          <w:shd w:val="clear" w:color="auto" w:fill="FFFFFF"/>
        </w:rPr>
        <w:t xml:space="preserve">/ </w:t>
      </w:r>
      <w:proofErr w:type="spellStart"/>
      <w:r>
        <w:rPr>
          <w:rStyle w:val="Strong"/>
          <w:b/>
          <w:bCs/>
          <w:color w:val="444444"/>
          <w:sz w:val="26"/>
          <w:szCs w:val="26"/>
          <w:shd w:val="clear" w:color="auto" w:fill="FFFFFF"/>
        </w:rPr>
        <w:t>Doãn</w:t>
      </w:r>
      <w:proofErr w:type="spellEnd"/>
      <w:r>
        <w:rPr>
          <w:rStyle w:val="Strong"/>
          <w:b/>
          <w:bCs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b/>
          <w:bCs/>
          <w:color w:val="444444"/>
          <w:sz w:val="26"/>
          <w:szCs w:val="26"/>
          <w:shd w:val="clear" w:color="auto" w:fill="FFFFFF"/>
        </w:rPr>
        <w:t>Chính</w:t>
      </w:r>
      <w:proofErr w:type="spellEnd"/>
      <w:r>
        <w:rPr>
          <w:rStyle w:val="Strong"/>
          <w:b/>
          <w:bCs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b/>
          <w:bCs/>
          <w:color w:val="444444"/>
          <w:sz w:val="26"/>
          <w:szCs w:val="26"/>
          <w:shd w:val="clear" w:color="auto" w:fill="FFFFFF"/>
        </w:rPr>
        <w:t>ch.b.</w:t>
      </w:r>
      <w:proofErr w:type="spellEnd"/>
      <w:proofErr w:type="gramEnd"/>
      <w:r>
        <w:rPr>
          <w:rStyle w:val="Strong"/>
          <w:b/>
          <w:bCs/>
          <w:color w:val="444444"/>
          <w:sz w:val="26"/>
          <w:szCs w:val="26"/>
          <w:shd w:val="clear" w:color="auto" w:fill="FFFFFF"/>
        </w:rPr>
        <w:t xml:space="preserve"> </w:t>
      </w:r>
      <w:r w:rsidRPr="00A80D73">
        <w:rPr>
          <w:rStyle w:val="Strong"/>
          <w:bCs/>
          <w:color w:val="444444"/>
          <w:sz w:val="26"/>
          <w:szCs w:val="26"/>
          <w:shd w:val="clear" w:color="auto" w:fill="FFFFFF"/>
        </w:rPr>
        <w:t xml:space="preserve">H.: </w:t>
      </w:r>
      <w:proofErr w:type="spellStart"/>
      <w:r w:rsidRPr="00A80D73">
        <w:rPr>
          <w:rStyle w:val="Strong"/>
          <w:bCs/>
          <w:color w:val="444444"/>
          <w:sz w:val="26"/>
          <w:szCs w:val="26"/>
          <w:shd w:val="clear" w:color="auto" w:fill="FFFFFF"/>
        </w:rPr>
        <w:t>Chính</w:t>
      </w:r>
      <w:proofErr w:type="spellEnd"/>
      <w:r w:rsidRPr="00A80D73">
        <w:rPr>
          <w:rStyle w:val="Strong"/>
          <w:bCs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rStyle w:val="Strong"/>
          <w:bCs/>
          <w:color w:val="444444"/>
          <w:sz w:val="26"/>
          <w:szCs w:val="26"/>
          <w:shd w:val="clear" w:color="auto" w:fill="FFFFFF"/>
        </w:rPr>
        <w:t>trị</w:t>
      </w:r>
      <w:proofErr w:type="spellEnd"/>
      <w:r w:rsidRPr="00A80D73">
        <w:rPr>
          <w:rStyle w:val="Strong"/>
          <w:bCs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rStyle w:val="Strong"/>
          <w:bCs/>
          <w:color w:val="444444"/>
          <w:sz w:val="26"/>
          <w:szCs w:val="26"/>
          <w:shd w:val="clear" w:color="auto" w:fill="FFFFFF"/>
        </w:rPr>
        <w:t>quốc</w:t>
      </w:r>
      <w:proofErr w:type="spellEnd"/>
      <w:r w:rsidRPr="00A80D73">
        <w:rPr>
          <w:rStyle w:val="Strong"/>
          <w:bCs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rStyle w:val="Strong"/>
          <w:bCs/>
          <w:color w:val="444444"/>
          <w:sz w:val="26"/>
          <w:szCs w:val="26"/>
          <w:shd w:val="clear" w:color="auto" w:fill="FFFFFF"/>
        </w:rPr>
        <w:t>gia</w:t>
      </w:r>
      <w:proofErr w:type="spellEnd"/>
      <w:r w:rsidRPr="00A80D73">
        <w:rPr>
          <w:rStyle w:val="Strong"/>
          <w:bCs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rStyle w:val="Strong"/>
          <w:bCs/>
          <w:color w:val="444444"/>
          <w:sz w:val="26"/>
          <w:szCs w:val="26"/>
          <w:shd w:val="clear" w:color="auto" w:fill="FFFFFF"/>
        </w:rPr>
        <w:t>sự</w:t>
      </w:r>
      <w:proofErr w:type="spellEnd"/>
      <w:r w:rsidRPr="00A80D73">
        <w:rPr>
          <w:rStyle w:val="Strong"/>
          <w:bCs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rStyle w:val="Strong"/>
          <w:bCs/>
          <w:color w:val="444444"/>
          <w:sz w:val="26"/>
          <w:szCs w:val="26"/>
          <w:shd w:val="clear" w:color="auto" w:fill="FFFFFF"/>
        </w:rPr>
        <w:t>thật</w:t>
      </w:r>
      <w:proofErr w:type="spellEnd"/>
      <w:r w:rsidRPr="00A80D73">
        <w:rPr>
          <w:rStyle w:val="Strong"/>
          <w:bCs/>
          <w:color w:val="444444"/>
          <w:sz w:val="26"/>
          <w:szCs w:val="26"/>
          <w:shd w:val="clear" w:color="auto" w:fill="FFFFFF"/>
        </w:rPr>
        <w:t>, 2012</w:t>
      </w:r>
      <w:r w:rsidR="000C4E3E">
        <w:rPr>
          <w:rStyle w:val="Strong"/>
          <w:bCs/>
          <w:color w:val="444444"/>
          <w:sz w:val="26"/>
          <w:szCs w:val="26"/>
          <w:shd w:val="clear" w:color="auto" w:fill="FFFFFF"/>
        </w:rPr>
        <w:t>.</w:t>
      </w:r>
    </w:p>
    <w:p w14:paraId="191FB103" w14:textId="6FD671B1" w:rsidR="001A1836" w:rsidRPr="001A1836" w:rsidRDefault="001A1836" w:rsidP="001A1836">
      <w:pPr>
        <w:pStyle w:val="Heading2"/>
        <w:spacing w:before="120" w:beforeAutospacing="0" w:after="0" w:afterAutospacing="0" w:line="312" w:lineRule="auto"/>
        <w:ind w:firstLine="432"/>
        <w:jc w:val="both"/>
        <w:rPr>
          <w:b w:val="0"/>
          <w:bCs w:val="0"/>
          <w:color w:val="333333"/>
          <w:sz w:val="28"/>
          <w:szCs w:val="28"/>
        </w:rPr>
      </w:pPr>
      <w:proofErr w:type="spellStart"/>
      <w:r w:rsidRPr="00456ED7">
        <w:rPr>
          <w:b w:val="0"/>
          <w:bCs w:val="0"/>
          <w:color w:val="333333"/>
          <w:sz w:val="28"/>
          <w:szCs w:val="28"/>
        </w:rPr>
        <w:t>Ký</w:t>
      </w:r>
      <w:proofErr w:type="spellEnd"/>
      <w:r w:rsidRPr="00456ED7">
        <w:rPr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00456ED7">
        <w:rPr>
          <w:b w:val="0"/>
          <w:bCs w:val="0"/>
          <w:color w:val="333333"/>
          <w:sz w:val="28"/>
          <w:szCs w:val="28"/>
        </w:rPr>
        <w:t>hiệu</w:t>
      </w:r>
      <w:proofErr w:type="spellEnd"/>
      <w:r w:rsidRPr="00456ED7">
        <w:rPr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Pr="00456ED7">
        <w:rPr>
          <w:b w:val="0"/>
          <w:bCs w:val="0"/>
          <w:color w:val="333333"/>
          <w:sz w:val="28"/>
          <w:szCs w:val="28"/>
        </w:rPr>
        <w:t>kho</w:t>
      </w:r>
      <w:proofErr w:type="spellEnd"/>
      <w:r w:rsidRPr="00456ED7">
        <w:rPr>
          <w:b w:val="0"/>
          <w:bCs w:val="0"/>
          <w:color w:val="333333"/>
          <w:sz w:val="28"/>
          <w:szCs w:val="28"/>
        </w:rPr>
        <w:t xml:space="preserve">: </w:t>
      </w:r>
      <w:r w:rsidRPr="00456ED7">
        <w:rPr>
          <w:color w:val="333333"/>
          <w:sz w:val="28"/>
          <w:szCs w:val="28"/>
        </w:rPr>
        <w:t>V</w:t>
      </w:r>
      <w:r>
        <w:rPr>
          <w:color w:val="333333"/>
          <w:sz w:val="28"/>
          <w:szCs w:val="28"/>
        </w:rPr>
        <w:t>V00011855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687"/>
        <w:gridCol w:w="4658"/>
      </w:tblGrid>
      <w:tr w:rsidR="001A1836" w:rsidRPr="00456ED7" w14:paraId="5BBDAAB5" w14:textId="77777777" w:rsidTr="000C4E3E">
        <w:trPr>
          <w:trHeight w:val="4069"/>
        </w:trPr>
        <w:tc>
          <w:tcPr>
            <w:tcW w:w="4687" w:type="dxa"/>
            <w:shd w:val="clear" w:color="auto" w:fill="auto"/>
          </w:tcPr>
          <w:p w14:paraId="38C1CE4B" w14:textId="77777777" w:rsidR="001A1836" w:rsidRPr="00456ED7" w:rsidRDefault="001A1836" w:rsidP="00F22A40">
            <w:pPr>
              <w:pStyle w:val="Heading2"/>
              <w:spacing w:before="0" w:beforeAutospacing="0" w:after="0" w:afterAutospacing="0"/>
              <w:rPr>
                <w:b w:val="0"/>
                <w:bCs w:val="0"/>
                <w:color w:val="333333"/>
                <w:sz w:val="27"/>
                <w:szCs w:val="27"/>
              </w:rPr>
            </w:pPr>
            <w:r>
              <w:rPr>
                <w:b w:val="0"/>
                <w:bCs w:val="0"/>
                <w:noProof/>
                <w:color w:val="333333"/>
                <w:sz w:val="27"/>
                <w:szCs w:val="27"/>
                <w:lang w:val="en-GB" w:eastAsia="en-GB" w:bidi="ar-SA"/>
              </w:rPr>
              <w:drawing>
                <wp:inline distT="0" distB="0" distL="0" distR="0" wp14:anchorId="164AD42C" wp14:editId="5D1A007A">
                  <wp:extent cx="2671948" cy="3716977"/>
                  <wp:effectExtent l="0" t="0" r="0" b="0"/>
                  <wp:docPr id="1" name="Picture 1" descr="D:\HOAI\2022\OPAC\anh-opac 7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HOAI\2022\OPAC\anh-opac 7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1948" cy="3716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8" w:type="dxa"/>
            <w:shd w:val="clear" w:color="auto" w:fill="auto"/>
          </w:tcPr>
          <w:p w14:paraId="7E13E178" w14:textId="77777777" w:rsidR="001A1836" w:rsidRPr="00A57F12" w:rsidRDefault="001A1836" w:rsidP="00F22A40">
            <w:pPr>
              <w:pStyle w:val="Heading2"/>
              <w:spacing w:before="0" w:beforeAutospacing="0" w:after="0" w:afterAutospacing="0"/>
              <w:rPr>
                <w:color w:val="333333"/>
                <w:sz w:val="28"/>
                <w:szCs w:val="28"/>
              </w:rPr>
            </w:pPr>
            <w:r>
              <w:rPr>
                <w:noProof/>
                <w:color w:val="333333"/>
                <w:sz w:val="28"/>
                <w:szCs w:val="28"/>
                <w:lang w:val="en-GB" w:eastAsia="en-GB" w:bidi="ar-SA"/>
              </w:rPr>
              <w:drawing>
                <wp:inline distT="0" distB="0" distL="0" distR="0" wp14:anchorId="3BA0BB5B" wp14:editId="459D863D">
                  <wp:extent cx="2657220" cy="3716977"/>
                  <wp:effectExtent l="0" t="0" r="0" b="0"/>
                  <wp:docPr id="2" name="Picture 2" descr="D:\HOAI\2022\OPAC\anh-opac 7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HOAI\2022\OPAC\anh-opac 7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9000" cy="3733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BC09AC" w14:textId="61E58ED2" w:rsidR="003A7D44" w:rsidRPr="00E558D6" w:rsidRDefault="001A1836" w:rsidP="00AC4282">
      <w:pPr>
        <w:pStyle w:val="Heading3"/>
        <w:shd w:val="clear" w:color="auto" w:fill="FFFFFF"/>
        <w:spacing w:before="120" w:beforeAutospacing="0" w:after="0" w:afterAutospacing="0" w:line="360" w:lineRule="auto"/>
        <w:ind w:firstLine="720"/>
        <w:jc w:val="both"/>
        <w:rPr>
          <w:b w:val="0"/>
          <w:bCs w:val="0"/>
          <w:color w:val="111111"/>
          <w:sz w:val="26"/>
          <w:szCs w:val="26"/>
          <w:shd w:val="clear" w:color="auto" w:fill="FFFFFF"/>
        </w:rPr>
      </w:pPr>
      <w:r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“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Nghiên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cứu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lịch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sử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triết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học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có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vai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trò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, ý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nghĩa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quan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trọng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trong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quá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trình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rèn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luyện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,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phát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triển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,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hoàn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thiện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tư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duy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lý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luận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, qua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đó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góp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phần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đắc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lực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trong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sự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phát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triển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khoa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học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nói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riêng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cũng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như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trong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sự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phát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triển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xã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hội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nói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chung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.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Bởi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tư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duy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lý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luận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,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tư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duy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khoa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học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,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trong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đó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thế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giới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quan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và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phương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pháp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luận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triết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học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là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hạt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nhân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,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là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kim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chỉ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nam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cho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mọi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hoạt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động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của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con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người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,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đặc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biệt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là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hoạt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động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nhận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thức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,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giải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thích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thế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giới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một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cách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khoa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học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và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hoạt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động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thực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tiễn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cải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tạo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thế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giới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một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cách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hiệu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>quả</w:t>
      </w:r>
      <w:proofErr w:type="spellEnd"/>
      <w:r w:rsidR="00E558D6">
        <w:rPr>
          <w:b w:val="0"/>
          <w:bCs w:val="0"/>
          <w:i/>
          <w:color w:val="111111"/>
          <w:sz w:val="26"/>
          <w:szCs w:val="26"/>
          <w:shd w:val="clear" w:color="auto" w:fill="FFFFFF"/>
        </w:rPr>
        <w:t xml:space="preserve">” </w:t>
      </w:r>
      <w:r w:rsidR="00E558D6">
        <w:rPr>
          <w:b w:val="0"/>
          <w:bCs w:val="0"/>
          <w:color w:val="111111"/>
          <w:sz w:val="26"/>
          <w:szCs w:val="26"/>
          <w:shd w:val="clear" w:color="auto" w:fill="FFFFFF"/>
        </w:rPr>
        <w:t>(</w:t>
      </w:r>
      <w:proofErr w:type="spellStart"/>
      <w:r w:rsidR="00E558D6">
        <w:rPr>
          <w:b w:val="0"/>
          <w:bCs w:val="0"/>
          <w:color w:val="111111"/>
          <w:sz w:val="26"/>
          <w:szCs w:val="26"/>
          <w:shd w:val="clear" w:color="auto" w:fill="FFFFFF"/>
        </w:rPr>
        <w:t>Lời</w:t>
      </w:r>
      <w:proofErr w:type="spellEnd"/>
      <w:r w:rsidR="00E558D6">
        <w:rPr>
          <w:b w:val="0"/>
          <w:bCs w:val="0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 w:rsidR="00E558D6">
        <w:rPr>
          <w:b w:val="0"/>
          <w:bCs w:val="0"/>
          <w:color w:val="111111"/>
          <w:sz w:val="26"/>
          <w:szCs w:val="26"/>
          <w:shd w:val="clear" w:color="auto" w:fill="FFFFFF"/>
        </w:rPr>
        <w:t>tựa</w:t>
      </w:r>
      <w:proofErr w:type="spellEnd"/>
      <w:r w:rsidR="00E558D6">
        <w:rPr>
          <w:b w:val="0"/>
          <w:bCs w:val="0"/>
          <w:color w:val="111111"/>
          <w:sz w:val="26"/>
          <w:szCs w:val="26"/>
          <w:shd w:val="clear" w:color="auto" w:fill="FFFFFF"/>
        </w:rPr>
        <w:t>, tr.9)</w:t>
      </w:r>
    </w:p>
    <w:p w14:paraId="7D524D8A" w14:textId="50942F54" w:rsidR="00AC4282" w:rsidRPr="00A80D73" w:rsidRDefault="00F22A40" w:rsidP="00AC4282">
      <w:pPr>
        <w:pStyle w:val="Heading3"/>
        <w:shd w:val="clear" w:color="auto" w:fill="FFFFFF"/>
        <w:spacing w:before="120" w:beforeAutospacing="0" w:after="0" w:afterAutospacing="0" w:line="360" w:lineRule="auto"/>
        <w:ind w:firstLine="720"/>
        <w:jc w:val="both"/>
        <w:rPr>
          <w:b w:val="0"/>
          <w:bCs w:val="0"/>
          <w:color w:val="333333"/>
          <w:sz w:val="26"/>
          <w:szCs w:val="26"/>
          <w:lang w:val="vi-VN"/>
        </w:rPr>
      </w:pPr>
      <w:hyperlink r:id="rId7" w:history="1">
        <w:proofErr w:type="spellStart"/>
        <w:r w:rsidR="00A80D73" w:rsidRPr="00A80D73">
          <w:rPr>
            <w:rStyle w:val="Hyperlink"/>
          </w:rPr>
          <w:t>Lịch</w:t>
        </w:r>
        <w:proofErr w:type="spellEnd"/>
        <w:r w:rsidR="00A80D73" w:rsidRPr="00A80D73">
          <w:rPr>
            <w:rStyle w:val="Hyperlink"/>
          </w:rPr>
          <w:t xml:space="preserve"> </w:t>
        </w:r>
        <w:proofErr w:type="spellStart"/>
        <w:r w:rsidR="00A80D73" w:rsidRPr="00A80D73">
          <w:rPr>
            <w:rStyle w:val="Hyperlink"/>
          </w:rPr>
          <w:t>sử</w:t>
        </w:r>
        <w:proofErr w:type="spellEnd"/>
        <w:r w:rsidR="00A80D73" w:rsidRPr="00A80D73">
          <w:rPr>
            <w:rStyle w:val="Hyperlink"/>
          </w:rPr>
          <w:t xml:space="preserve"> </w:t>
        </w:r>
        <w:proofErr w:type="spellStart"/>
        <w:r w:rsidR="00A80D73" w:rsidRPr="00A80D73">
          <w:rPr>
            <w:rStyle w:val="Hyperlink"/>
          </w:rPr>
          <w:t>triết</w:t>
        </w:r>
        <w:proofErr w:type="spellEnd"/>
        <w:r w:rsidR="00A80D73" w:rsidRPr="00A80D73">
          <w:rPr>
            <w:rStyle w:val="Hyperlink"/>
          </w:rPr>
          <w:t xml:space="preserve"> </w:t>
        </w:r>
        <w:proofErr w:type="spellStart"/>
        <w:r w:rsidR="00A80D73" w:rsidRPr="00A80D73">
          <w:rPr>
            <w:rStyle w:val="Hyperlink"/>
          </w:rPr>
          <w:t>học</w:t>
        </w:r>
        <w:proofErr w:type="spellEnd"/>
        <w:r w:rsidR="00A80D73" w:rsidRPr="00A80D73">
          <w:rPr>
            <w:rStyle w:val="Hyperlink"/>
          </w:rPr>
          <w:t xml:space="preserve"> </w:t>
        </w:r>
        <w:proofErr w:type="spellStart"/>
        <w:r w:rsidR="00A80D73" w:rsidRPr="00A80D73">
          <w:rPr>
            <w:rStyle w:val="Hyperlink"/>
          </w:rPr>
          <w:t>phương</w:t>
        </w:r>
        <w:proofErr w:type="spellEnd"/>
        <w:r w:rsidR="00A80D73" w:rsidRPr="00A80D73">
          <w:rPr>
            <w:rStyle w:val="Hyperlink"/>
          </w:rPr>
          <w:t xml:space="preserve"> </w:t>
        </w:r>
        <w:proofErr w:type="spellStart"/>
        <w:r w:rsidR="00A80D73" w:rsidRPr="00A80D73">
          <w:rPr>
            <w:rStyle w:val="Hyperlink"/>
          </w:rPr>
          <w:t>Đông</w:t>
        </w:r>
        <w:proofErr w:type="spellEnd"/>
      </w:hyperlink>
      <w:r w:rsidR="00A80D73">
        <w:t xml:space="preserve"> </w:t>
      </w:r>
      <w:proofErr w:type="spellStart"/>
      <w:r w:rsidR="00501C7E">
        <w:rPr>
          <w:b w:val="0"/>
        </w:rPr>
        <w:t>là</w:t>
      </w:r>
      <w:proofErr w:type="spellEnd"/>
      <w:r w:rsidR="00501C7E">
        <w:rPr>
          <w:b w:val="0"/>
        </w:rPr>
        <w:t xml:space="preserve"> </w:t>
      </w:r>
      <w:proofErr w:type="spellStart"/>
      <w:r w:rsidR="00501C7E">
        <w:rPr>
          <w:b w:val="0"/>
        </w:rPr>
        <w:t>công</w:t>
      </w:r>
      <w:proofErr w:type="spellEnd"/>
      <w:r w:rsidR="00501C7E">
        <w:rPr>
          <w:b w:val="0"/>
        </w:rPr>
        <w:t xml:space="preserve"> </w:t>
      </w:r>
      <w:proofErr w:type="spellStart"/>
      <w:r w:rsidR="00501C7E">
        <w:rPr>
          <w:b w:val="0"/>
        </w:rPr>
        <w:t>trình</w:t>
      </w:r>
      <w:proofErr w:type="spellEnd"/>
      <w:r w:rsidR="00501C7E">
        <w:rPr>
          <w:b w:val="0"/>
        </w:rPr>
        <w:t xml:space="preserve"> </w:t>
      </w:r>
      <w:proofErr w:type="spellStart"/>
      <w:r w:rsidR="00501C7E">
        <w:rPr>
          <w:b w:val="0"/>
        </w:rPr>
        <w:t>nghiên</w:t>
      </w:r>
      <w:proofErr w:type="spellEnd"/>
      <w:r w:rsidR="00501C7E">
        <w:rPr>
          <w:b w:val="0"/>
        </w:rPr>
        <w:t xml:space="preserve"> </w:t>
      </w:r>
      <w:proofErr w:type="spellStart"/>
      <w:r w:rsidR="00501C7E">
        <w:rPr>
          <w:b w:val="0"/>
        </w:rPr>
        <w:t>cứu</w:t>
      </w:r>
      <w:proofErr w:type="spellEnd"/>
      <w:r w:rsidR="00501C7E">
        <w:rPr>
          <w:b w:val="0"/>
        </w:rPr>
        <w:t xml:space="preserve"> </w:t>
      </w:r>
      <w:proofErr w:type="spellStart"/>
      <w:r w:rsidR="00501C7E">
        <w:rPr>
          <w:b w:val="0"/>
        </w:rPr>
        <w:t>của</w:t>
      </w:r>
      <w:proofErr w:type="spellEnd"/>
      <w:r w:rsidR="00501C7E">
        <w:rPr>
          <w:b w:val="0"/>
        </w:rPr>
        <w:t xml:space="preserve"> </w:t>
      </w:r>
      <w:proofErr w:type="spellStart"/>
      <w:r w:rsidR="00501C7E">
        <w:rPr>
          <w:b w:val="0"/>
        </w:rPr>
        <w:t>các</w:t>
      </w:r>
      <w:proofErr w:type="spellEnd"/>
      <w:r w:rsidR="00501C7E">
        <w:rPr>
          <w:b w:val="0"/>
        </w:rPr>
        <w:t xml:space="preserve"> </w:t>
      </w:r>
      <w:proofErr w:type="spellStart"/>
      <w:r w:rsidR="00501C7E">
        <w:rPr>
          <w:b w:val="0"/>
        </w:rPr>
        <w:t>nhà</w:t>
      </w:r>
      <w:proofErr w:type="spellEnd"/>
      <w:r w:rsidR="00501C7E">
        <w:rPr>
          <w:b w:val="0"/>
        </w:rPr>
        <w:t xml:space="preserve"> </w:t>
      </w:r>
      <w:proofErr w:type="spellStart"/>
      <w:r w:rsidR="00501C7E">
        <w:rPr>
          <w:b w:val="0"/>
        </w:rPr>
        <w:t>nghiên</w:t>
      </w:r>
      <w:proofErr w:type="spellEnd"/>
      <w:r w:rsidR="00501C7E">
        <w:rPr>
          <w:b w:val="0"/>
        </w:rPr>
        <w:t xml:space="preserve"> </w:t>
      </w:r>
      <w:proofErr w:type="spellStart"/>
      <w:r w:rsidR="00501C7E">
        <w:rPr>
          <w:b w:val="0"/>
        </w:rPr>
        <w:t>cứu</w:t>
      </w:r>
      <w:proofErr w:type="spellEnd"/>
      <w:r w:rsidR="00501C7E">
        <w:rPr>
          <w:b w:val="0"/>
        </w:rPr>
        <w:t xml:space="preserve"> </w:t>
      </w:r>
      <w:proofErr w:type="spellStart"/>
      <w:r w:rsidR="00501C7E">
        <w:rPr>
          <w:b w:val="0"/>
        </w:rPr>
        <w:t>và</w:t>
      </w:r>
      <w:proofErr w:type="spellEnd"/>
      <w:r w:rsidR="00501C7E">
        <w:rPr>
          <w:b w:val="0"/>
        </w:rPr>
        <w:t xml:space="preserve"> </w:t>
      </w:r>
      <w:proofErr w:type="spellStart"/>
      <w:r w:rsidR="00501C7E">
        <w:rPr>
          <w:b w:val="0"/>
        </w:rPr>
        <w:t>giảng</w:t>
      </w:r>
      <w:proofErr w:type="spellEnd"/>
      <w:r w:rsidR="00501C7E">
        <w:rPr>
          <w:b w:val="0"/>
        </w:rPr>
        <w:t xml:space="preserve"> </w:t>
      </w:r>
      <w:proofErr w:type="spellStart"/>
      <w:r w:rsidR="00501C7E">
        <w:rPr>
          <w:b w:val="0"/>
        </w:rPr>
        <w:t>dạy</w:t>
      </w:r>
      <w:proofErr w:type="spellEnd"/>
      <w:r w:rsidR="00501C7E">
        <w:rPr>
          <w:b w:val="0"/>
        </w:rPr>
        <w:t xml:space="preserve"> </w:t>
      </w:r>
      <w:proofErr w:type="spellStart"/>
      <w:r w:rsidR="00501C7E">
        <w:rPr>
          <w:b w:val="0"/>
        </w:rPr>
        <w:t>lịch</w:t>
      </w:r>
      <w:proofErr w:type="spellEnd"/>
      <w:r w:rsidR="00501C7E">
        <w:rPr>
          <w:b w:val="0"/>
        </w:rPr>
        <w:t xml:space="preserve"> </w:t>
      </w:r>
      <w:proofErr w:type="spellStart"/>
      <w:r w:rsidR="00501C7E">
        <w:rPr>
          <w:b w:val="0"/>
        </w:rPr>
        <w:t>sử</w:t>
      </w:r>
      <w:proofErr w:type="spellEnd"/>
      <w:r w:rsidR="00501C7E">
        <w:rPr>
          <w:b w:val="0"/>
        </w:rPr>
        <w:t xml:space="preserve"> </w:t>
      </w:r>
      <w:proofErr w:type="spellStart"/>
      <w:r w:rsidR="00501C7E">
        <w:rPr>
          <w:b w:val="0"/>
        </w:rPr>
        <w:t>triết</w:t>
      </w:r>
      <w:proofErr w:type="spellEnd"/>
      <w:r w:rsidR="00501C7E">
        <w:rPr>
          <w:b w:val="0"/>
        </w:rPr>
        <w:t xml:space="preserve"> </w:t>
      </w:r>
      <w:proofErr w:type="spellStart"/>
      <w:r w:rsidR="000B2006">
        <w:rPr>
          <w:b w:val="0"/>
        </w:rPr>
        <w:t>học</w:t>
      </w:r>
      <w:proofErr w:type="spellEnd"/>
      <w:r w:rsidR="000B2006">
        <w:rPr>
          <w:b w:val="0"/>
        </w:rPr>
        <w:t xml:space="preserve"> </w:t>
      </w:r>
      <w:proofErr w:type="spellStart"/>
      <w:r w:rsidR="000B2006">
        <w:rPr>
          <w:b w:val="0"/>
        </w:rPr>
        <w:t>của</w:t>
      </w:r>
      <w:proofErr w:type="spellEnd"/>
      <w:r w:rsidR="000B2006">
        <w:rPr>
          <w:b w:val="0"/>
        </w:rPr>
        <w:t xml:space="preserve"> </w:t>
      </w:r>
      <w:proofErr w:type="spellStart"/>
      <w:r w:rsidR="000B2006">
        <w:rPr>
          <w:b w:val="0"/>
        </w:rPr>
        <w:t>khoa</w:t>
      </w:r>
      <w:proofErr w:type="spellEnd"/>
      <w:r w:rsidR="000B2006">
        <w:rPr>
          <w:b w:val="0"/>
        </w:rPr>
        <w:t xml:space="preserve"> </w:t>
      </w:r>
      <w:proofErr w:type="spellStart"/>
      <w:r w:rsidR="000B2006">
        <w:rPr>
          <w:b w:val="0"/>
        </w:rPr>
        <w:t>Triết</w:t>
      </w:r>
      <w:proofErr w:type="spellEnd"/>
      <w:r w:rsidR="000B2006">
        <w:rPr>
          <w:b w:val="0"/>
        </w:rPr>
        <w:t xml:space="preserve"> </w:t>
      </w:r>
      <w:proofErr w:type="spellStart"/>
      <w:r w:rsidR="000B2006">
        <w:rPr>
          <w:b w:val="0"/>
        </w:rPr>
        <w:t>học</w:t>
      </w:r>
      <w:proofErr w:type="spellEnd"/>
      <w:r w:rsidR="000B2006">
        <w:rPr>
          <w:b w:val="0"/>
        </w:rPr>
        <w:t xml:space="preserve">, </w:t>
      </w:r>
      <w:proofErr w:type="spellStart"/>
      <w:r w:rsidR="000B2006">
        <w:rPr>
          <w:b w:val="0"/>
        </w:rPr>
        <w:t>trường</w:t>
      </w:r>
      <w:proofErr w:type="spellEnd"/>
      <w:r w:rsidR="000B2006">
        <w:rPr>
          <w:b w:val="0"/>
        </w:rPr>
        <w:t xml:space="preserve"> </w:t>
      </w:r>
      <w:proofErr w:type="spellStart"/>
      <w:r w:rsidR="000B2006">
        <w:rPr>
          <w:b w:val="0"/>
        </w:rPr>
        <w:t>Đại</w:t>
      </w:r>
      <w:proofErr w:type="spellEnd"/>
      <w:r w:rsidR="000B2006">
        <w:rPr>
          <w:b w:val="0"/>
        </w:rPr>
        <w:t xml:space="preserve"> </w:t>
      </w:r>
      <w:proofErr w:type="spellStart"/>
      <w:r w:rsidR="000B2006">
        <w:rPr>
          <w:b w:val="0"/>
        </w:rPr>
        <w:t>học</w:t>
      </w:r>
      <w:proofErr w:type="spellEnd"/>
      <w:r w:rsidR="000B2006">
        <w:rPr>
          <w:b w:val="0"/>
        </w:rPr>
        <w:t xml:space="preserve"> </w:t>
      </w:r>
      <w:proofErr w:type="spellStart"/>
      <w:r w:rsidR="000B2006">
        <w:rPr>
          <w:b w:val="0"/>
        </w:rPr>
        <w:t>Khoa</w:t>
      </w:r>
      <w:proofErr w:type="spellEnd"/>
      <w:r w:rsidR="000B2006">
        <w:rPr>
          <w:b w:val="0"/>
        </w:rPr>
        <w:t xml:space="preserve"> </w:t>
      </w:r>
      <w:proofErr w:type="spellStart"/>
      <w:r w:rsidR="000B2006">
        <w:rPr>
          <w:b w:val="0"/>
        </w:rPr>
        <w:t>học</w:t>
      </w:r>
      <w:proofErr w:type="spellEnd"/>
      <w:r w:rsidR="000B2006">
        <w:rPr>
          <w:b w:val="0"/>
        </w:rPr>
        <w:t xml:space="preserve"> </w:t>
      </w:r>
      <w:proofErr w:type="spellStart"/>
      <w:r w:rsidR="000B2006">
        <w:rPr>
          <w:b w:val="0"/>
        </w:rPr>
        <w:t>xã</w:t>
      </w:r>
      <w:proofErr w:type="spellEnd"/>
      <w:r w:rsidR="000B2006">
        <w:rPr>
          <w:b w:val="0"/>
        </w:rPr>
        <w:t xml:space="preserve"> </w:t>
      </w:r>
      <w:proofErr w:type="spellStart"/>
      <w:r w:rsidR="000B2006">
        <w:rPr>
          <w:b w:val="0"/>
        </w:rPr>
        <w:t>hội</w:t>
      </w:r>
      <w:proofErr w:type="spellEnd"/>
      <w:r w:rsidR="000B2006">
        <w:rPr>
          <w:b w:val="0"/>
        </w:rPr>
        <w:t xml:space="preserve"> </w:t>
      </w:r>
      <w:proofErr w:type="spellStart"/>
      <w:r w:rsidR="000B2006">
        <w:rPr>
          <w:b w:val="0"/>
        </w:rPr>
        <w:t>và</w:t>
      </w:r>
      <w:proofErr w:type="spellEnd"/>
      <w:r w:rsidR="000B2006">
        <w:rPr>
          <w:b w:val="0"/>
        </w:rPr>
        <w:t xml:space="preserve"> </w:t>
      </w:r>
      <w:proofErr w:type="spellStart"/>
      <w:r w:rsidR="000B2006">
        <w:rPr>
          <w:b w:val="0"/>
        </w:rPr>
        <w:t>Nhân</w:t>
      </w:r>
      <w:proofErr w:type="spellEnd"/>
      <w:r w:rsidR="000B2006">
        <w:rPr>
          <w:b w:val="0"/>
        </w:rPr>
        <w:t xml:space="preserve"> </w:t>
      </w:r>
      <w:proofErr w:type="spellStart"/>
      <w:r w:rsidR="000B2006">
        <w:rPr>
          <w:b w:val="0"/>
        </w:rPr>
        <w:t>văn</w:t>
      </w:r>
      <w:proofErr w:type="spellEnd"/>
      <w:r w:rsidR="000B2006">
        <w:rPr>
          <w:b w:val="0"/>
        </w:rPr>
        <w:t xml:space="preserve">, </w:t>
      </w:r>
      <w:proofErr w:type="spellStart"/>
      <w:r w:rsidR="000B2006">
        <w:rPr>
          <w:b w:val="0"/>
        </w:rPr>
        <w:t>Đại</w:t>
      </w:r>
      <w:proofErr w:type="spellEnd"/>
      <w:r w:rsidR="000B2006">
        <w:rPr>
          <w:b w:val="0"/>
        </w:rPr>
        <w:t xml:space="preserve"> </w:t>
      </w:r>
      <w:proofErr w:type="spellStart"/>
      <w:r w:rsidR="000B2006">
        <w:rPr>
          <w:b w:val="0"/>
        </w:rPr>
        <w:t>học</w:t>
      </w:r>
      <w:proofErr w:type="spellEnd"/>
      <w:r w:rsidR="000B2006">
        <w:rPr>
          <w:b w:val="0"/>
        </w:rPr>
        <w:t xml:space="preserve"> </w:t>
      </w:r>
      <w:proofErr w:type="spellStart"/>
      <w:r w:rsidR="000B2006">
        <w:rPr>
          <w:b w:val="0"/>
        </w:rPr>
        <w:t>Quốc</w:t>
      </w:r>
      <w:proofErr w:type="spellEnd"/>
      <w:r w:rsidR="000B2006">
        <w:rPr>
          <w:b w:val="0"/>
        </w:rPr>
        <w:t xml:space="preserve"> </w:t>
      </w:r>
      <w:proofErr w:type="spellStart"/>
      <w:r w:rsidR="000B2006">
        <w:rPr>
          <w:b w:val="0"/>
        </w:rPr>
        <w:t>gia</w:t>
      </w:r>
      <w:proofErr w:type="spellEnd"/>
      <w:r w:rsidR="000B2006">
        <w:rPr>
          <w:b w:val="0"/>
        </w:rPr>
        <w:t xml:space="preserve"> </w:t>
      </w:r>
      <w:proofErr w:type="spellStart"/>
      <w:r w:rsidR="000B2006">
        <w:rPr>
          <w:b w:val="0"/>
        </w:rPr>
        <w:t>thành</w:t>
      </w:r>
      <w:proofErr w:type="spellEnd"/>
      <w:r w:rsidR="000B2006">
        <w:rPr>
          <w:b w:val="0"/>
        </w:rPr>
        <w:t xml:space="preserve"> </w:t>
      </w:r>
      <w:proofErr w:type="spellStart"/>
      <w:r w:rsidR="000B2006">
        <w:rPr>
          <w:b w:val="0"/>
        </w:rPr>
        <w:t>phố</w:t>
      </w:r>
      <w:proofErr w:type="spellEnd"/>
      <w:r w:rsidR="000B2006">
        <w:rPr>
          <w:b w:val="0"/>
        </w:rPr>
        <w:t xml:space="preserve"> </w:t>
      </w:r>
      <w:proofErr w:type="spellStart"/>
      <w:r w:rsidR="000B2006">
        <w:rPr>
          <w:b w:val="0"/>
        </w:rPr>
        <w:t>Hồ</w:t>
      </w:r>
      <w:proofErr w:type="spellEnd"/>
      <w:r w:rsidR="000B2006">
        <w:rPr>
          <w:b w:val="0"/>
        </w:rPr>
        <w:t xml:space="preserve"> </w:t>
      </w:r>
      <w:proofErr w:type="spellStart"/>
      <w:r w:rsidR="000B2006">
        <w:rPr>
          <w:b w:val="0"/>
        </w:rPr>
        <w:t>Chí</w:t>
      </w:r>
      <w:proofErr w:type="spellEnd"/>
      <w:r w:rsidR="000B2006">
        <w:rPr>
          <w:b w:val="0"/>
        </w:rPr>
        <w:t xml:space="preserve"> Minh, do PGS. TS. </w:t>
      </w:r>
      <w:proofErr w:type="spellStart"/>
      <w:proofErr w:type="gramStart"/>
      <w:r w:rsidR="000B2006">
        <w:rPr>
          <w:b w:val="0"/>
        </w:rPr>
        <w:t>Doãn</w:t>
      </w:r>
      <w:proofErr w:type="spellEnd"/>
      <w:r w:rsidR="000B2006">
        <w:rPr>
          <w:b w:val="0"/>
        </w:rPr>
        <w:t xml:space="preserve"> </w:t>
      </w:r>
      <w:proofErr w:type="spellStart"/>
      <w:r w:rsidR="000B2006">
        <w:rPr>
          <w:b w:val="0"/>
        </w:rPr>
        <w:t>Chính</w:t>
      </w:r>
      <w:proofErr w:type="spellEnd"/>
      <w:r w:rsidR="000B2006">
        <w:rPr>
          <w:b w:val="0"/>
        </w:rPr>
        <w:t xml:space="preserve"> </w:t>
      </w:r>
      <w:proofErr w:type="spellStart"/>
      <w:r w:rsidR="000B2006">
        <w:rPr>
          <w:b w:val="0"/>
        </w:rPr>
        <w:t>làm</w:t>
      </w:r>
      <w:proofErr w:type="spellEnd"/>
      <w:r w:rsidR="000B2006">
        <w:rPr>
          <w:b w:val="0"/>
        </w:rPr>
        <w:t xml:space="preserve"> </w:t>
      </w:r>
      <w:proofErr w:type="spellStart"/>
      <w:r w:rsidR="000B2006">
        <w:rPr>
          <w:b w:val="0"/>
        </w:rPr>
        <w:t>chủ</w:t>
      </w:r>
      <w:proofErr w:type="spellEnd"/>
      <w:r w:rsidR="000B2006">
        <w:rPr>
          <w:b w:val="0"/>
        </w:rPr>
        <w:t xml:space="preserve"> </w:t>
      </w:r>
      <w:proofErr w:type="spellStart"/>
      <w:r w:rsidR="000B2006">
        <w:rPr>
          <w:b w:val="0"/>
        </w:rPr>
        <w:t>biên</w:t>
      </w:r>
      <w:proofErr w:type="spellEnd"/>
      <w:r w:rsidR="000B2006">
        <w:rPr>
          <w:b w:val="0"/>
        </w:rPr>
        <w:t>.</w:t>
      </w:r>
      <w:proofErr w:type="gramEnd"/>
      <w:r w:rsidR="000B2006">
        <w:rPr>
          <w:b w:val="0"/>
        </w:rPr>
        <w:t xml:space="preserve"> </w:t>
      </w:r>
      <w:proofErr w:type="spellStart"/>
      <w:r w:rsidR="000B2006">
        <w:rPr>
          <w:b w:val="0"/>
        </w:rPr>
        <w:t>Cuốn</w:t>
      </w:r>
      <w:proofErr w:type="spellEnd"/>
      <w:r w:rsidR="000B2006">
        <w:rPr>
          <w:b w:val="0"/>
        </w:rPr>
        <w:t xml:space="preserve"> </w:t>
      </w:r>
      <w:proofErr w:type="spellStart"/>
      <w:r w:rsidR="000B2006">
        <w:rPr>
          <w:b w:val="0"/>
        </w:rPr>
        <w:t>sách</w:t>
      </w:r>
      <w:proofErr w:type="spellEnd"/>
      <w:r w:rsidR="000B2006">
        <w:rPr>
          <w:b w:val="0"/>
        </w:rPr>
        <w:t xml:space="preserve">, </w:t>
      </w:r>
      <w:proofErr w:type="spellStart"/>
      <w:r w:rsidR="00A80D73">
        <w:rPr>
          <w:b w:val="0"/>
        </w:rPr>
        <w:t>g</w:t>
      </w:r>
      <w:r w:rsidR="000B2006">
        <w:rPr>
          <w:b w:val="0"/>
        </w:rPr>
        <w:t>ồm</w:t>
      </w:r>
      <w:proofErr w:type="spellEnd"/>
      <w:r w:rsidR="000B2006">
        <w:rPr>
          <w:b w:val="0"/>
        </w:rPr>
        <w:t xml:space="preserve"> 3 </w:t>
      </w:r>
      <w:proofErr w:type="spellStart"/>
      <w:r w:rsidR="000B2006">
        <w:rPr>
          <w:b w:val="0"/>
        </w:rPr>
        <w:t>phần</w:t>
      </w:r>
      <w:proofErr w:type="spellEnd"/>
      <w:r w:rsidR="000B2006">
        <w:rPr>
          <w:b w:val="0"/>
        </w:rPr>
        <w:t>,</w:t>
      </w:r>
      <w:r w:rsidR="00CB407C">
        <w:rPr>
          <w:b w:val="0"/>
        </w:rPr>
        <w:t xml:space="preserve"> </w:t>
      </w:r>
      <w:proofErr w:type="spellStart"/>
      <w:r w:rsidR="00CB407C">
        <w:rPr>
          <w:b w:val="0"/>
        </w:rPr>
        <w:t>phần</w:t>
      </w:r>
      <w:proofErr w:type="spellEnd"/>
      <w:r w:rsidR="00CB407C">
        <w:rPr>
          <w:b w:val="0"/>
        </w:rPr>
        <w:t xml:space="preserve"> </w:t>
      </w:r>
      <w:proofErr w:type="spellStart"/>
      <w:r w:rsidR="00CB407C">
        <w:rPr>
          <w:b w:val="0"/>
        </w:rPr>
        <w:t>thứ</w:t>
      </w:r>
      <w:proofErr w:type="spellEnd"/>
      <w:r w:rsidR="00CB407C">
        <w:rPr>
          <w:b w:val="0"/>
        </w:rPr>
        <w:t xml:space="preserve"> </w:t>
      </w:r>
      <w:proofErr w:type="spellStart"/>
      <w:r w:rsidR="00CB407C">
        <w:rPr>
          <w:b w:val="0"/>
        </w:rPr>
        <w:t>nhất</w:t>
      </w:r>
      <w:proofErr w:type="spellEnd"/>
      <w:r w:rsidR="00A80D73">
        <w:rPr>
          <w:b w:val="0"/>
        </w:rPr>
        <w:t xml:space="preserve"> </w:t>
      </w:r>
      <w:proofErr w:type="spellStart"/>
      <w:r w:rsidR="00A80D73">
        <w:rPr>
          <w:b w:val="0"/>
        </w:rPr>
        <w:t>trình</w:t>
      </w:r>
      <w:proofErr w:type="spellEnd"/>
      <w:r w:rsidR="00A80D73">
        <w:rPr>
          <w:b w:val="0"/>
        </w:rPr>
        <w:t xml:space="preserve"> </w:t>
      </w:r>
      <w:proofErr w:type="spellStart"/>
      <w:r w:rsidR="00A80D73">
        <w:rPr>
          <w:b w:val="0"/>
        </w:rPr>
        <w:t>bày</w:t>
      </w:r>
      <w:proofErr w:type="spellEnd"/>
      <w:r w:rsidR="00A80D73">
        <w:rPr>
          <w:b w:val="0"/>
        </w:rPr>
        <w:t xml:space="preserve"> </w:t>
      </w:r>
      <w:proofErr w:type="spellStart"/>
      <w:r w:rsidR="00A80D73">
        <w:rPr>
          <w:b w:val="0"/>
        </w:rPr>
        <w:t>lịch</w:t>
      </w:r>
      <w:proofErr w:type="spellEnd"/>
      <w:r w:rsidR="00A80D73">
        <w:rPr>
          <w:b w:val="0"/>
        </w:rPr>
        <w:t xml:space="preserve"> </w:t>
      </w:r>
      <w:proofErr w:type="spellStart"/>
      <w:r w:rsidR="00A80D73">
        <w:rPr>
          <w:b w:val="0"/>
        </w:rPr>
        <w:t>sử</w:t>
      </w:r>
      <w:proofErr w:type="spellEnd"/>
      <w:r w:rsidR="00A80D73">
        <w:rPr>
          <w:b w:val="0"/>
        </w:rPr>
        <w:t xml:space="preserve"> </w:t>
      </w:r>
      <w:proofErr w:type="spellStart"/>
      <w:r w:rsidR="00A80D73">
        <w:rPr>
          <w:b w:val="0"/>
        </w:rPr>
        <w:t>triết</w:t>
      </w:r>
      <w:proofErr w:type="spellEnd"/>
      <w:r w:rsidR="00A80D73">
        <w:rPr>
          <w:b w:val="0"/>
        </w:rPr>
        <w:t xml:space="preserve"> </w:t>
      </w:r>
      <w:proofErr w:type="spellStart"/>
      <w:r w:rsidR="00A80D73">
        <w:rPr>
          <w:b w:val="0"/>
        </w:rPr>
        <w:t>học</w:t>
      </w:r>
      <w:proofErr w:type="spellEnd"/>
      <w:r w:rsidR="00A80D73">
        <w:rPr>
          <w:b w:val="0"/>
        </w:rPr>
        <w:t xml:space="preserve"> </w:t>
      </w:r>
      <w:proofErr w:type="spellStart"/>
      <w:r w:rsidR="00A80D73">
        <w:rPr>
          <w:b w:val="0"/>
        </w:rPr>
        <w:t>Ấn</w:t>
      </w:r>
      <w:proofErr w:type="spellEnd"/>
      <w:r w:rsidR="00A80D73">
        <w:rPr>
          <w:b w:val="0"/>
        </w:rPr>
        <w:t xml:space="preserve"> </w:t>
      </w:r>
      <w:proofErr w:type="spellStart"/>
      <w:r w:rsidR="00A80D73">
        <w:rPr>
          <w:b w:val="0"/>
        </w:rPr>
        <w:t>Độ</w:t>
      </w:r>
      <w:proofErr w:type="spellEnd"/>
      <w:r w:rsidR="000B2006">
        <w:rPr>
          <w:b w:val="0"/>
        </w:rPr>
        <w:t>,</w:t>
      </w:r>
      <w:r w:rsidR="00A80D73">
        <w:rPr>
          <w:b w:val="0"/>
        </w:rPr>
        <w:t xml:space="preserve"> </w:t>
      </w:r>
      <w:proofErr w:type="spellStart"/>
      <w:r w:rsidR="00CB407C">
        <w:rPr>
          <w:b w:val="0"/>
        </w:rPr>
        <w:t>phần</w:t>
      </w:r>
      <w:proofErr w:type="spellEnd"/>
      <w:r w:rsidR="00CB407C">
        <w:rPr>
          <w:b w:val="0"/>
        </w:rPr>
        <w:t xml:space="preserve"> </w:t>
      </w:r>
      <w:proofErr w:type="spellStart"/>
      <w:r w:rsidR="00CB407C">
        <w:rPr>
          <w:b w:val="0"/>
        </w:rPr>
        <w:t>thứ</w:t>
      </w:r>
      <w:proofErr w:type="spellEnd"/>
      <w:r w:rsidR="00CB407C">
        <w:rPr>
          <w:b w:val="0"/>
        </w:rPr>
        <w:t xml:space="preserve"> </w:t>
      </w:r>
      <w:proofErr w:type="spellStart"/>
      <w:r w:rsidR="00CB407C">
        <w:rPr>
          <w:b w:val="0"/>
        </w:rPr>
        <w:t>hai</w:t>
      </w:r>
      <w:proofErr w:type="spellEnd"/>
      <w:r w:rsidR="00A80D73">
        <w:rPr>
          <w:b w:val="0"/>
        </w:rPr>
        <w:t xml:space="preserve"> </w:t>
      </w:r>
      <w:proofErr w:type="spellStart"/>
      <w:r w:rsidR="00A80D73">
        <w:rPr>
          <w:b w:val="0"/>
        </w:rPr>
        <w:t>trình</w:t>
      </w:r>
      <w:proofErr w:type="spellEnd"/>
      <w:r w:rsidR="00A80D73">
        <w:rPr>
          <w:b w:val="0"/>
        </w:rPr>
        <w:t xml:space="preserve"> </w:t>
      </w:r>
      <w:proofErr w:type="spellStart"/>
      <w:r w:rsidR="00A80D73">
        <w:rPr>
          <w:b w:val="0"/>
        </w:rPr>
        <w:t>bày</w:t>
      </w:r>
      <w:proofErr w:type="spellEnd"/>
      <w:r w:rsidR="00A80D73">
        <w:rPr>
          <w:b w:val="0"/>
        </w:rPr>
        <w:t xml:space="preserve"> </w:t>
      </w:r>
      <w:proofErr w:type="spellStart"/>
      <w:r w:rsidR="00A80D73">
        <w:rPr>
          <w:b w:val="0"/>
        </w:rPr>
        <w:t>lịch</w:t>
      </w:r>
      <w:proofErr w:type="spellEnd"/>
      <w:r w:rsidR="00CB407C">
        <w:rPr>
          <w:b w:val="0"/>
        </w:rPr>
        <w:t xml:space="preserve"> </w:t>
      </w:r>
      <w:proofErr w:type="spellStart"/>
      <w:r w:rsidR="00CB407C">
        <w:rPr>
          <w:b w:val="0"/>
        </w:rPr>
        <w:t>sử</w:t>
      </w:r>
      <w:proofErr w:type="spellEnd"/>
      <w:r w:rsidR="00CB407C">
        <w:rPr>
          <w:b w:val="0"/>
        </w:rPr>
        <w:t xml:space="preserve"> </w:t>
      </w:r>
      <w:proofErr w:type="spellStart"/>
      <w:r w:rsidR="00CB407C">
        <w:rPr>
          <w:b w:val="0"/>
        </w:rPr>
        <w:t>triết</w:t>
      </w:r>
      <w:proofErr w:type="spellEnd"/>
      <w:r w:rsidR="00CB407C">
        <w:rPr>
          <w:b w:val="0"/>
        </w:rPr>
        <w:t xml:space="preserve"> </w:t>
      </w:r>
      <w:proofErr w:type="spellStart"/>
      <w:r w:rsidR="00CB407C">
        <w:rPr>
          <w:b w:val="0"/>
        </w:rPr>
        <w:t>học</w:t>
      </w:r>
      <w:proofErr w:type="spellEnd"/>
      <w:r w:rsidR="00CB407C">
        <w:rPr>
          <w:b w:val="0"/>
        </w:rPr>
        <w:t xml:space="preserve"> </w:t>
      </w:r>
      <w:proofErr w:type="spellStart"/>
      <w:r w:rsidR="00CB407C">
        <w:rPr>
          <w:b w:val="0"/>
        </w:rPr>
        <w:t>Trung</w:t>
      </w:r>
      <w:proofErr w:type="spellEnd"/>
      <w:r w:rsidR="00CB407C">
        <w:rPr>
          <w:b w:val="0"/>
        </w:rPr>
        <w:t xml:space="preserve"> </w:t>
      </w:r>
      <w:proofErr w:type="spellStart"/>
      <w:r w:rsidR="00CB407C">
        <w:rPr>
          <w:b w:val="0"/>
        </w:rPr>
        <w:t>Quốc</w:t>
      </w:r>
      <w:proofErr w:type="spellEnd"/>
      <w:r w:rsidR="000B2006">
        <w:rPr>
          <w:b w:val="0"/>
        </w:rPr>
        <w:t>,</w:t>
      </w:r>
      <w:r w:rsidR="00CB407C">
        <w:rPr>
          <w:b w:val="0"/>
        </w:rPr>
        <w:t xml:space="preserve"> </w:t>
      </w:r>
      <w:proofErr w:type="spellStart"/>
      <w:r w:rsidR="00CB407C">
        <w:rPr>
          <w:b w:val="0"/>
        </w:rPr>
        <w:t>phần</w:t>
      </w:r>
      <w:proofErr w:type="spellEnd"/>
      <w:r w:rsidR="00CB407C">
        <w:rPr>
          <w:b w:val="0"/>
        </w:rPr>
        <w:t xml:space="preserve"> </w:t>
      </w:r>
      <w:proofErr w:type="spellStart"/>
      <w:r w:rsidR="00CB407C">
        <w:rPr>
          <w:b w:val="0"/>
        </w:rPr>
        <w:t>thứ</w:t>
      </w:r>
      <w:proofErr w:type="spellEnd"/>
      <w:r w:rsidR="00CB407C">
        <w:rPr>
          <w:b w:val="0"/>
        </w:rPr>
        <w:t xml:space="preserve"> </w:t>
      </w:r>
      <w:proofErr w:type="spellStart"/>
      <w:r w:rsidR="00CB407C">
        <w:rPr>
          <w:b w:val="0"/>
        </w:rPr>
        <w:t>ba</w:t>
      </w:r>
      <w:proofErr w:type="spellEnd"/>
      <w:r w:rsidR="00A80D73">
        <w:rPr>
          <w:b w:val="0"/>
        </w:rPr>
        <w:t xml:space="preserve"> </w:t>
      </w:r>
      <w:proofErr w:type="spellStart"/>
      <w:r w:rsidR="00A80D73">
        <w:rPr>
          <w:b w:val="0"/>
        </w:rPr>
        <w:t>trình</w:t>
      </w:r>
      <w:proofErr w:type="spellEnd"/>
      <w:r w:rsidR="00A80D73">
        <w:rPr>
          <w:b w:val="0"/>
        </w:rPr>
        <w:t xml:space="preserve"> </w:t>
      </w:r>
      <w:proofErr w:type="spellStart"/>
      <w:r w:rsidR="00A80D73">
        <w:rPr>
          <w:b w:val="0"/>
        </w:rPr>
        <w:t>bày</w:t>
      </w:r>
      <w:proofErr w:type="spellEnd"/>
      <w:r w:rsidR="00A80D73">
        <w:rPr>
          <w:b w:val="0"/>
        </w:rPr>
        <w:t xml:space="preserve"> </w:t>
      </w:r>
      <w:proofErr w:type="spellStart"/>
      <w:r w:rsidR="00A80D73">
        <w:rPr>
          <w:b w:val="0"/>
        </w:rPr>
        <w:t>lịch</w:t>
      </w:r>
      <w:proofErr w:type="spellEnd"/>
      <w:r w:rsidR="00A80D73">
        <w:rPr>
          <w:b w:val="0"/>
        </w:rPr>
        <w:t xml:space="preserve"> </w:t>
      </w:r>
      <w:proofErr w:type="spellStart"/>
      <w:r w:rsidR="00A80D73">
        <w:rPr>
          <w:b w:val="0"/>
        </w:rPr>
        <w:t>sử</w:t>
      </w:r>
      <w:proofErr w:type="spellEnd"/>
      <w:r w:rsidR="00A80D73">
        <w:rPr>
          <w:b w:val="0"/>
        </w:rPr>
        <w:t xml:space="preserve"> </w:t>
      </w:r>
      <w:proofErr w:type="spellStart"/>
      <w:r w:rsidR="00A80D73">
        <w:rPr>
          <w:b w:val="0"/>
        </w:rPr>
        <w:t>tư</w:t>
      </w:r>
      <w:proofErr w:type="spellEnd"/>
      <w:r w:rsidR="00A80D73">
        <w:rPr>
          <w:b w:val="0"/>
        </w:rPr>
        <w:t xml:space="preserve"> </w:t>
      </w:r>
      <w:proofErr w:type="spellStart"/>
      <w:r w:rsidR="00A80D73">
        <w:rPr>
          <w:b w:val="0"/>
        </w:rPr>
        <w:t>tưởng</w:t>
      </w:r>
      <w:proofErr w:type="spellEnd"/>
      <w:r w:rsidR="00A80D73">
        <w:rPr>
          <w:b w:val="0"/>
        </w:rPr>
        <w:t xml:space="preserve"> </w:t>
      </w:r>
      <w:proofErr w:type="spellStart"/>
      <w:r w:rsidR="00A80D73">
        <w:rPr>
          <w:b w:val="0"/>
        </w:rPr>
        <w:t>triết</w:t>
      </w:r>
      <w:proofErr w:type="spellEnd"/>
      <w:r w:rsidR="00A80D73">
        <w:rPr>
          <w:b w:val="0"/>
        </w:rPr>
        <w:t xml:space="preserve"> </w:t>
      </w:r>
      <w:proofErr w:type="spellStart"/>
      <w:r w:rsidR="00A80D73">
        <w:rPr>
          <w:b w:val="0"/>
        </w:rPr>
        <w:t>học</w:t>
      </w:r>
      <w:proofErr w:type="spellEnd"/>
      <w:r w:rsidR="00A80D73">
        <w:rPr>
          <w:b w:val="0"/>
        </w:rPr>
        <w:t xml:space="preserve"> </w:t>
      </w:r>
      <w:proofErr w:type="spellStart"/>
      <w:r w:rsidR="00A80D73">
        <w:rPr>
          <w:b w:val="0"/>
        </w:rPr>
        <w:t>Việt</w:t>
      </w:r>
      <w:proofErr w:type="spellEnd"/>
      <w:r w:rsidR="00A80D73">
        <w:rPr>
          <w:b w:val="0"/>
        </w:rPr>
        <w:t xml:space="preserve"> Nam</w:t>
      </w:r>
      <w:r w:rsidR="000B2006">
        <w:rPr>
          <w:b w:val="0"/>
        </w:rPr>
        <w:t xml:space="preserve">, </w:t>
      </w:r>
      <w:proofErr w:type="spellStart"/>
      <w:r w:rsidR="000B2006">
        <w:rPr>
          <w:b w:val="0"/>
        </w:rPr>
        <w:t>hệ</w:t>
      </w:r>
      <w:proofErr w:type="spellEnd"/>
      <w:r w:rsidR="000B2006">
        <w:rPr>
          <w:b w:val="0"/>
        </w:rPr>
        <w:t xml:space="preserve"> </w:t>
      </w:r>
      <w:proofErr w:type="spellStart"/>
      <w:r w:rsidR="000B2006">
        <w:rPr>
          <w:b w:val="0"/>
        </w:rPr>
        <w:t>thống</w:t>
      </w:r>
      <w:proofErr w:type="spellEnd"/>
      <w:r w:rsidR="000B2006">
        <w:rPr>
          <w:b w:val="0"/>
        </w:rPr>
        <w:t xml:space="preserve"> </w:t>
      </w:r>
      <w:proofErr w:type="spellStart"/>
      <w:r w:rsidR="000B2006">
        <w:rPr>
          <w:b w:val="0"/>
        </w:rPr>
        <w:t>quá</w:t>
      </w:r>
      <w:proofErr w:type="spellEnd"/>
      <w:r w:rsidR="000B2006">
        <w:rPr>
          <w:b w:val="0"/>
        </w:rPr>
        <w:t xml:space="preserve"> </w:t>
      </w:r>
      <w:proofErr w:type="spellStart"/>
      <w:r w:rsidR="000B2006">
        <w:rPr>
          <w:b w:val="0"/>
        </w:rPr>
        <w:t>trình</w:t>
      </w:r>
      <w:proofErr w:type="spellEnd"/>
      <w:r w:rsidR="000B2006">
        <w:rPr>
          <w:b w:val="0"/>
        </w:rPr>
        <w:t xml:space="preserve"> </w:t>
      </w:r>
      <w:proofErr w:type="spellStart"/>
      <w:r w:rsidR="000B2006">
        <w:rPr>
          <w:b w:val="0"/>
        </w:rPr>
        <w:t>phát</w:t>
      </w:r>
      <w:proofErr w:type="spellEnd"/>
      <w:r w:rsidR="000B2006">
        <w:rPr>
          <w:b w:val="0"/>
        </w:rPr>
        <w:t xml:space="preserve"> </w:t>
      </w:r>
      <w:proofErr w:type="spellStart"/>
      <w:r w:rsidR="000B2006">
        <w:rPr>
          <w:b w:val="0"/>
        </w:rPr>
        <w:t>sinh</w:t>
      </w:r>
      <w:proofErr w:type="spellEnd"/>
      <w:r w:rsidR="000B2006">
        <w:rPr>
          <w:b w:val="0"/>
        </w:rPr>
        <w:t xml:space="preserve">, </w:t>
      </w:r>
      <w:proofErr w:type="spellStart"/>
      <w:r w:rsidR="000B2006">
        <w:rPr>
          <w:b w:val="0"/>
        </w:rPr>
        <w:t>phát</w:t>
      </w:r>
      <w:proofErr w:type="spellEnd"/>
      <w:r w:rsidR="000B2006">
        <w:rPr>
          <w:b w:val="0"/>
        </w:rPr>
        <w:t xml:space="preserve"> </w:t>
      </w:r>
      <w:proofErr w:type="spellStart"/>
      <w:r w:rsidR="000B2006">
        <w:rPr>
          <w:b w:val="0"/>
        </w:rPr>
        <w:t>triển</w:t>
      </w:r>
      <w:proofErr w:type="spellEnd"/>
      <w:r w:rsidR="000B2006">
        <w:rPr>
          <w:b w:val="0"/>
        </w:rPr>
        <w:t xml:space="preserve"> </w:t>
      </w:r>
      <w:proofErr w:type="spellStart"/>
      <w:r w:rsidR="000B2006">
        <w:rPr>
          <w:b w:val="0"/>
        </w:rPr>
        <w:t>của</w:t>
      </w:r>
      <w:proofErr w:type="spellEnd"/>
      <w:r w:rsidR="000B2006">
        <w:rPr>
          <w:b w:val="0"/>
        </w:rPr>
        <w:t xml:space="preserve"> </w:t>
      </w:r>
      <w:proofErr w:type="spellStart"/>
      <w:r w:rsidR="000B2006">
        <w:rPr>
          <w:b w:val="0"/>
        </w:rPr>
        <w:t>ba</w:t>
      </w:r>
      <w:proofErr w:type="spellEnd"/>
      <w:r w:rsidR="000B2006">
        <w:rPr>
          <w:b w:val="0"/>
        </w:rPr>
        <w:t xml:space="preserve"> </w:t>
      </w:r>
      <w:proofErr w:type="spellStart"/>
      <w:r w:rsidR="000B2006">
        <w:rPr>
          <w:b w:val="0"/>
        </w:rPr>
        <w:t>nền</w:t>
      </w:r>
      <w:proofErr w:type="spellEnd"/>
      <w:r w:rsidR="000B2006">
        <w:rPr>
          <w:b w:val="0"/>
        </w:rPr>
        <w:t xml:space="preserve"> </w:t>
      </w:r>
      <w:proofErr w:type="spellStart"/>
      <w:r w:rsidR="000B2006">
        <w:rPr>
          <w:b w:val="0"/>
        </w:rPr>
        <w:t>triết</w:t>
      </w:r>
      <w:proofErr w:type="spellEnd"/>
      <w:r w:rsidR="000B2006">
        <w:rPr>
          <w:b w:val="0"/>
        </w:rPr>
        <w:t xml:space="preserve"> </w:t>
      </w:r>
      <w:proofErr w:type="spellStart"/>
      <w:r w:rsidR="000B2006">
        <w:rPr>
          <w:b w:val="0"/>
        </w:rPr>
        <w:t>học</w:t>
      </w:r>
      <w:proofErr w:type="spellEnd"/>
      <w:r w:rsidR="000B2006">
        <w:rPr>
          <w:b w:val="0"/>
        </w:rPr>
        <w:t xml:space="preserve"> </w:t>
      </w:r>
      <w:proofErr w:type="spellStart"/>
      <w:r w:rsidR="000B2006">
        <w:rPr>
          <w:b w:val="0"/>
        </w:rPr>
        <w:t>Ấn</w:t>
      </w:r>
      <w:proofErr w:type="spellEnd"/>
      <w:r w:rsidR="000B2006">
        <w:rPr>
          <w:b w:val="0"/>
        </w:rPr>
        <w:t xml:space="preserve"> </w:t>
      </w:r>
      <w:proofErr w:type="spellStart"/>
      <w:r w:rsidR="000B2006">
        <w:rPr>
          <w:b w:val="0"/>
        </w:rPr>
        <w:t>Độ</w:t>
      </w:r>
      <w:proofErr w:type="spellEnd"/>
      <w:r w:rsidR="000B2006">
        <w:rPr>
          <w:b w:val="0"/>
        </w:rPr>
        <w:t xml:space="preserve">, </w:t>
      </w:r>
      <w:proofErr w:type="spellStart"/>
      <w:r w:rsidR="000B2006">
        <w:rPr>
          <w:b w:val="0"/>
        </w:rPr>
        <w:t>Trung</w:t>
      </w:r>
      <w:proofErr w:type="spellEnd"/>
      <w:r w:rsidR="000B2006">
        <w:rPr>
          <w:b w:val="0"/>
        </w:rPr>
        <w:t xml:space="preserve"> </w:t>
      </w:r>
      <w:proofErr w:type="spellStart"/>
      <w:r w:rsidR="000B2006">
        <w:rPr>
          <w:b w:val="0"/>
        </w:rPr>
        <w:t>Quốc</w:t>
      </w:r>
      <w:proofErr w:type="spellEnd"/>
      <w:r w:rsidR="000B2006">
        <w:rPr>
          <w:b w:val="0"/>
        </w:rPr>
        <w:t xml:space="preserve"> </w:t>
      </w:r>
      <w:proofErr w:type="spellStart"/>
      <w:r w:rsidR="000B2006">
        <w:rPr>
          <w:b w:val="0"/>
        </w:rPr>
        <w:t>và</w:t>
      </w:r>
      <w:proofErr w:type="spellEnd"/>
      <w:r w:rsidR="000B2006">
        <w:rPr>
          <w:b w:val="0"/>
        </w:rPr>
        <w:t xml:space="preserve"> </w:t>
      </w:r>
      <w:proofErr w:type="spellStart"/>
      <w:r w:rsidR="000B2006">
        <w:rPr>
          <w:b w:val="0"/>
        </w:rPr>
        <w:t>Việt</w:t>
      </w:r>
      <w:proofErr w:type="spellEnd"/>
      <w:r w:rsidR="000B2006">
        <w:rPr>
          <w:b w:val="0"/>
        </w:rPr>
        <w:t xml:space="preserve"> Nam.</w:t>
      </w:r>
    </w:p>
    <w:p w14:paraId="66591601" w14:textId="148C90C5" w:rsidR="00873921" w:rsidRDefault="00CB407C" w:rsidP="009A2C37">
      <w:pPr>
        <w:pStyle w:val="Heading3"/>
        <w:shd w:val="clear" w:color="auto" w:fill="FFFFFF"/>
        <w:spacing w:before="120" w:beforeAutospacing="0" w:after="0" w:afterAutospacing="0" w:line="360" w:lineRule="auto"/>
        <w:ind w:firstLine="720"/>
        <w:jc w:val="both"/>
        <w:rPr>
          <w:b w:val="0"/>
          <w:bCs w:val="0"/>
          <w:color w:val="111111"/>
          <w:sz w:val="26"/>
          <w:szCs w:val="26"/>
          <w:shd w:val="clear" w:color="auto" w:fill="FFFFFF"/>
        </w:rPr>
      </w:pPr>
      <w:proofErr w:type="spellStart"/>
      <w:r>
        <w:rPr>
          <w:b w:val="0"/>
          <w:bCs w:val="0"/>
          <w:color w:val="111111"/>
          <w:sz w:val="26"/>
          <w:szCs w:val="26"/>
          <w:shd w:val="clear" w:color="auto" w:fill="FFFFFF"/>
        </w:rPr>
        <w:lastRenderedPageBreak/>
        <w:t>Phần</w:t>
      </w:r>
      <w:proofErr w:type="spellEnd"/>
      <w:r>
        <w:rPr>
          <w:b w:val="0"/>
          <w:bCs w:val="0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b w:val="0"/>
          <w:bCs w:val="0"/>
          <w:color w:val="111111"/>
          <w:sz w:val="26"/>
          <w:szCs w:val="26"/>
          <w:shd w:val="clear" w:color="auto" w:fill="FFFFFF"/>
        </w:rPr>
        <w:t>thứ</w:t>
      </w:r>
      <w:proofErr w:type="spellEnd"/>
      <w:r>
        <w:rPr>
          <w:b w:val="0"/>
          <w:bCs w:val="0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b w:val="0"/>
          <w:bCs w:val="0"/>
          <w:color w:val="111111"/>
          <w:sz w:val="26"/>
          <w:szCs w:val="26"/>
          <w:shd w:val="clear" w:color="auto" w:fill="FFFFFF"/>
        </w:rPr>
        <w:t>nhất</w:t>
      </w:r>
      <w:proofErr w:type="spellEnd"/>
      <w:r>
        <w:rPr>
          <w:b w:val="0"/>
          <w:bCs w:val="0"/>
          <w:color w:val="111111"/>
          <w:sz w:val="26"/>
          <w:szCs w:val="26"/>
          <w:shd w:val="clear" w:color="auto" w:fill="FFFFFF"/>
        </w:rPr>
        <w:t xml:space="preserve">: </w:t>
      </w:r>
      <w:proofErr w:type="spellStart"/>
      <w:r>
        <w:rPr>
          <w:bCs w:val="0"/>
          <w:color w:val="111111"/>
          <w:sz w:val="26"/>
          <w:szCs w:val="26"/>
          <w:shd w:val="clear" w:color="auto" w:fill="FFFFFF"/>
        </w:rPr>
        <w:t>Lịch</w:t>
      </w:r>
      <w:proofErr w:type="spellEnd"/>
      <w:r>
        <w:rPr>
          <w:bCs w:val="0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bCs w:val="0"/>
          <w:color w:val="111111"/>
          <w:sz w:val="26"/>
          <w:szCs w:val="26"/>
          <w:shd w:val="clear" w:color="auto" w:fill="FFFFFF"/>
        </w:rPr>
        <w:t>sử</w:t>
      </w:r>
      <w:proofErr w:type="spellEnd"/>
      <w:r>
        <w:rPr>
          <w:bCs w:val="0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bCs w:val="0"/>
          <w:color w:val="111111"/>
          <w:sz w:val="26"/>
          <w:szCs w:val="26"/>
          <w:shd w:val="clear" w:color="auto" w:fill="FFFFFF"/>
        </w:rPr>
        <w:t>triết</w:t>
      </w:r>
      <w:proofErr w:type="spellEnd"/>
      <w:r>
        <w:rPr>
          <w:bCs w:val="0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bCs w:val="0"/>
          <w:color w:val="111111"/>
          <w:sz w:val="26"/>
          <w:szCs w:val="26"/>
          <w:shd w:val="clear" w:color="auto" w:fill="FFFFFF"/>
        </w:rPr>
        <w:t>học</w:t>
      </w:r>
      <w:proofErr w:type="spellEnd"/>
      <w:r>
        <w:rPr>
          <w:bCs w:val="0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bCs w:val="0"/>
          <w:color w:val="111111"/>
          <w:sz w:val="26"/>
          <w:szCs w:val="26"/>
          <w:shd w:val="clear" w:color="auto" w:fill="FFFFFF"/>
        </w:rPr>
        <w:t>Ấn</w:t>
      </w:r>
      <w:proofErr w:type="spellEnd"/>
      <w:r>
        <w:rPr>
          <w:bCs w:val="0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bCs w:val="0"/>
          <w:color w:val="111111"/>
          <w:sz w:val="26"/>
          <w:szCs w:val="26"/>
          <w:shd w:val="clear" w:color="auto" w:fill="FFFFFF"/>
        </w:rPr>
        <w:t>Độ</w:t>
      </w:r>
      <w:proofErr w:type="spellEnd"/>
      <w:r>
        <w:rPr>
          <w:bCs w:val="0"/>
          <w:color w:val="11111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b w:val="0"/>
          <w:bCs w:val="0"/>
          <w:color w:val="111111"/>
          <w:sz w:val="26"/>
          <w:szCs w:val="26"/>
          <w:shd w:val="clear" w:color="auto" w:fill="FFFFFF"/>
        </w:rPr>
        <w:t>gồm</w:t>
      </w:r>
      <w:proofErr w:type="spellEnd"/>
      <w:r>
        <w:rPr>
          <w:b w:val="0"/>
          <w:bCs w:val="0"/>
          <w:color w:val="111111"/>
          <w:sz w:val="26"/>
          <w:szCs w:val="26"/>
          <w:shd w:val="clear" w:color="auto" w:fill="FFFFFF"/>
        </w:rPr>
        <w:t xml:space="preserve"> 3 </w:t>
      </w:r>
      <w:proofErr w:type="spellStart"/>
      <w:r>
        <w:rPr>
          <w:b w:val="0"/>
          <w:bCs w:val="0"/>
          <w:color w:val="111111"/>
          <w:sz w:val="26"/>
          <w:szCs w:val="26"/>
          <w:shd w:val="clear" w:color="auto" w:fill="FFFFFF"/>
        </w:rPr>
        <w:t>chương</w:t>
      </w:r>
      <w:proofErr w:type="spellEnd"/>
      <w:r>
        <w:rPr>
          <w:b w:val="0"/>
          <w:bCs w:val="0"/>
          <w:color w:val="111111"/>
          <w:sz w:val="26"/>
          <w:szCs w:val="26"/>
          <w:shd w:val="clear" w:color="auto" w:fill="FFFFFF"/>
        </w:rPr>
        <w:t>:</w:t>
      </w:r>
    </w:p>
    <w:p w14:paraId="6E709CE3" w14:textId="77777777" w:rsidR="00CB407C" w:rsidRPr="00CB407C" w:rsidRDefault="00CB407C" w:rsidP="00CB407C">
      <w:pPr>
        <w:pStyle w:val="NormalWeb"/>
        <w:shd w:val="clear" w:color="auto" w:fill="FFFFFF"/>
        <w:spacing w:before="120" w:beforeAutospacing="0" w:after="0" w:afterAutospacing="0" w:line="360" w:lineRule="auto"/>
        <w:ind w:firstLine="720"/>
        <w:jc w:val="both"/>
        <w:rPr>
          <w:sz w:val="26"/>
          <w:szCs w:val="26"/>
        </w:rPr>
      </w:pPr>
      <w:proofErr w:type="spellStart"/>
      <w:r w:rsidRPr="00CB407C">
        <w:rPr>
          <w:sz w:val="26"/>
          <w:szCs w:val="26"/>
        </w:rPr>
        <w:t>Chương</w:t>
      </w:r>
      <w:proofErr w:type="spellEnd"/>
      <w:r w:rsidRPr="00CB407C">
        <w:rPr>
          <w:sz w:val="26"/>
          <w:szCs w:val="26"/>
        </w:rPr>
        <w:t xml:space="preserve"> 1: </w:t>
      </w:r>
      <w:proofErr w:type="spellStart"/>
      <w:r w:rsidRPr="00CB407C">
        <w:rPr>
          <w:sz w:val="26"/>
          <w:szCs w:val="26"/>
        </w:rPr>
        <w:t>Tư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tưởng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triết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học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Ấn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Độ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thời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kỳ</w:t>
      </w:r>
      <w:proofErr w:type="spellEnd"/>
      <w:r w:rsidRPr="00CB407C">
        <w:rPr>
          <w:sz w:val="26"/>
          <w:szCs w:val="26"/>
        </w:rPr>
        <w:t xml:space="preserve"> Veda – </w:t>
      </w:r>
      <w:proofErr w:type="spellStart"/>
      <w:r w:rsidRPr="00CB407C">
        <w:rPr>
          <w:sz w:val="26"/>
          <w:szCs w:val="26"/>
        </w:rPr>
        <w:t>Sử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thi</w:t>
      </w:r>
      <w:proofErr w:type="spellEnd"/>
    </w:p>
    <w:p w14:paraId="713F95EB" w14:textId="77777777" w:rsidR="00CB407C" w:rsidRPr="00CB407C" w:rsidRDefault="00CB407C" w:rsidP="00CB407C">
      <w:pPr>
        <w:pStyle w:val="NormalWeb"/>
        <w:shd w:val="clear" w:color="auto" w:fill="FFFFFF"/>
        <w:spacing w:before="120" w:beforeAutospacing="0" w:after="0" w:afterAutospacing="0" w:line="360" w:lineRule="auto"/>
        <w:ind w:firstLine="720"/>
        <w:jc w:val="both"/>
        <w:rPr>
          <w:sz w:val="26"/>
          <w:szCs w:val="26"/>
        </w:rPr>
      </w:pPr>
      <w:proofErr w:type="spellStart"/>
      <w:r w:rsidRPr="00CB407C">
        <w:rPr>
          <w:sz w:val="26"/>
          <w:szCs w:val="26"/>
        </w:rPr>
        <w:t>Chương</w:t>
      </w:r>
      <w:proofErr w:type="spellEnd"/>
      <w:r w:rsidRPr="00CB407C">
        <w:rPr>
          <w:sz w:val="26"/>
          <w:szCs w:val="26"/>
        </w:rPr>
        <w:t xml:space="preserve"> 2: </w:t>
      </w:r>
      <w:proofErr w:type="spellStart"/>
      <w:r w:rsidRPr="00CB407C">
        <w:rPr>
          <w:sz w:val="26"/>
          <w:szCs w:val="26"/>
        </w:rPr>
        <w:t>Triết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học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Ấn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Độ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thời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kỳ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cổ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điển</w:t>
      </w:r>
      <w:proofErr w:type="spellEnd"/>
      <w:r w:rsidRPr="00CB407C">
        <w:rPr>
          <w:sz w:val="26"/>
          <w:szCs w:val="26"/>
        </w:rPr>
        <w:t xml:space="preserve"> hay </w:t>
      </w:r>
      <w:proofErr w:type="spellStart"/>
      <w:r w:rsidRPr="00CB407C">
        <w:rPr>
          <w:sz w:val="26"/>
          <w:szCs w:val="26"/>
        </w:rPr>
        <w:t>thời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kỳ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Phật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giáo</w:t>
      </w:r>
      <w:proofErr w:type="spellEnd"/>
      <w:r w:rsidRPr="00CB407C">
        <w:rPr>
          <w:sz w:val="26"/>
          <w:szCs w:val="26"/>
        </w:rPr>
        <w:t xml:space="preserve"> – </w:t>
      </w:r>
      <w:proofErr w:type="spellStart"/>
      <w:r w:rsidRPr="00CB407C">
        <w:rPr>
          <w:sz w:val="26"/>
          <w:szCs w:val="26"/>
        </w:rPr>
        <w:t>Bàlamôn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giáo</w:t>
      </w:r>
      <w:proofErr w:type="spellEnd"/>
    </w:p>
    <w:p w14:paraId="2F67470B" w14:textId="77777777" w:rsidR="00CB407C" w:rsidRPr="00CB407C" w:rsidRDefault="00CB407C" w:rsidP="00CB407C">
      <w:pPr>
        <w:pStyle w:val="NormalWeb"/>
        <w:shd w:val="clear" w:color="auto" w:fill="FFFFFF"/>
        <w:spacing w:before="120" w:beforeAutospacing="0" w:after="0" w:afterAutospacing="0" w:line="360" w:lineRule="auto"/>
        <w:ind w:firstLine="720"/>
        <w:jc w:val="both"/>
        <w:rPr>
          <w:sz w:val="26"/>
          <w:szCs w:val="26"/>
        </w:rPr>
      </w:pPr>
      <w:proofErr w:type="spellStart"/>
      <w:r w:rsidRPr="00CB407C">
        <w:rPr>
          <w:sz w:val="26"/>
          <w:szCs w:val="26"/>
        </w:rPr>
        <w:t>Chương</w:t>
      </w:r>
      <w:proofErr w:type="spellEnd"/>
      <w:r w:rsidRPr="00CB407C">
        <w:rPr>
          <w:sz w:val="26"/>
          <w:szCs w:val="26"/>
        </w:rPr>
        <w:t xml:space="preserve"> 3: </w:t>
      </w:r>
      <w:proofErr w:type="spellStart"/>
      <w:r w:rsidRPr="00CB407C">
        <w:rPr>
          <w:sz w:val="26"/>
          <w:szCs w:val="26"/>
        </w:rPr>
        <w:t>Triết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học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Ấn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Độ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thời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kỳ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hậu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cổ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điển</w:t>
      </w:r>
      <w:proofErr w:type="spellEnd"/>
      <w:r w:rsidRPr="00CB407C">
        <w:rPr>
          <w:sz w:val="26"/>
          <w:szCs w:val="26"/>
        </w:rPr>
        <w:t xml:space="preserve"> hay </w:t>
      </w:r>
      <w:proofErr w:type="spellStart"/>
      <w:r w:rsidRPr="00CB407C">
        <w:rPr>
          <w:sz w:val="26"/>
          <w:szCs w:val="26"/>
        </w:rPr>
        <w:t>thời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kỳ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trung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cận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đại</w:t>
      </w:r>
      <w:proofErr w:type="spellEnd"/>
    </w:p>
    <w:p w14:paraId="281D2F6A" w14:textId="23AA0273" w:rsidR="00CB407C" w:rsidRPr="00CB407C" w:rsidRDefault="00CB407C" w:rsidP="00CB407C">
      <w:pPr>
        <w:pStyle w:val="NormalWeb"/>
        <w:shd w:val="clear" w:color="auto" w:fill="FFFFFF"/>
        <w:spacing w:before="120" w:beforeAutospacing="0" w:after="0" w:afterAutospacing="0" w:line="360" w:lineRule="auto"/>
        <w:ind w:firstLine="720"/>
        <w:jc w:val="both"/>
        <w:rPr>
          <w:sz w:val="26"/>
          <w:szCs w:val="26"/>
        </w:rPr>
      </w:pPr>
      <w:proofErr w:type="spellStart"/>
      <w:r w:rsidRPr="00CB407C">
        <w:rPr>
          <w:bCs/>
          <w:sz w:val="26"/>
          <w:szCs w:val="26"/>
          <w:bdr w:val="none" w:sz="0" w:space="0" w:color="auto" w:frame="1"/>
        </w:rPr>
        <w:t>Phần</w:t>
      </w:r>
      <w:proofErr w:type="spellEnd"/>
      <w:r w:rsidRPr="00CB407C">
        <w:rPr>
          <w:b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B407C">
        <w:rPr>
          <w:bCs/>
          <w:sz w:val="26"/>
          <w:szCs w:val="26"/>
          <w:bdr w:val="none" w:sz="0" w:space="0" w:color="auto" w:frame="1"/>
        </w:rPr>
        <w:t>thứ</w:t>
      </w:r>
      <w:proofErr w:type="spellEnd"/>
      <w:r w:rsidRPr="00CB407C">
        <w:rPr>
          <w:b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B407C">
        <w:rPr>
          <w:bCs/>
          <w:sz w:val="26"/>
          <w:szCs w:val="26"/>
          <w:bdr w:val="none" w:sz="0" w:space="0" w:color="auto" w:frame="1"/>
        </w:rPr>
        <w:t>hai</w:t>
      </w:r>
      <w:proofErr w:type="spellEnd"/>
      <w:r w:rsidRPr="00CB407C">
        <w:rPr>
          <w:bCs/>
          <w:sz w:val="26"/>
          <w:szCs w:val="26"/>
          <w:bdr w:val="none" w:sz="0" w:space="0" w:color="auto" w:frame="1"/>
        </w:rPr>
        <w:t>:</w:t>
      </w:r>
      <w:r w:rsidRPr="00CB407C">
        <w:rPr>
          <w:sz w:val="26"/>
          <w:szCs w:val="26"/>
        </w:rPr>
        <w:t> </w:t>
      </w:r>
      <w:proofErr w:type="spellStart"/>
      <w:r w:rsidRPr="00CB407C">
        <w:rPr>
          <w:b/>
          <w:sz w:val="26"/>
          <w:szCs w:val="26"/>
        </w:rPr>
        <w:t>Lịch</w:t>
      </w:r>
      <w:proofErr w:type="spellEnd"/>
      <w:r w:rsidRPr="00CB407C">
        <w:rPr>
          <w:b/>
          <w:sz w:val="26"/>
          <w:szCs w:val="26"/>
        </w:rPr>
        <w:t xml:space="preserve"> </w:t>
      </w:r>
      <w:proofErr w:type="spellStart"/>
      <w:r w:rsidRPr="00CB407C">
        <w:rPr>
          <w:b/>
          <w:sz w:val="26"/>
          <w:szCs w:val="26"/>
        </w:rPr>
        <w:t>sử</w:t>
      </w:r>
      <w:proofErr w:type="spellEnd"/>
      <w:r w:rsidRPr="00CB407C">
        <w:rPr>
          <w:b/>
          <w:sz w:val="26"/>
          <w:szCs w:val="26"/>
        </w:rPr>
        <w:t xml:space="preserve"> </w:t>
      </w:r>
      <w:proofErr w:type="spellStart"/>
      <w:r w:rsidRPr="00CB407C">
        <w:rPr>
          <w:b/>
          <w:sz w:val="26"/>
          <w:szCs w:val="26"/>
        </w:rPr>
        <w:t>triết</w:t>
      </w:r>
      <w:proofErr w:type="spellEnd"/>
      <w:r w:rsidRPr="00CB407C">
        <w:rPr>
          <w:b/>
          <w:sz w:val="26"/>
          <w:szCs w:val="26"/>
        </w:rPr>
        <w:t xml:space="preserve"> </w:t>
      </w:r>
      <w:proofErr w:type="spellStart"/>
      <w:r w:rsidRPr="00CB407C">
        <w:rPr>
          <w:b/>
          <w:sz w:val="26"/>
          <w:szCs w:val="26"/>
        </w:rPr>
        <w:t>học</w:t>
      </w:r>
      <w:proofErr w:type="spellEnd"/>
      <w:r w:rsidRPr="00CB407C">
        <w:rPr>
          <w:b/>
          <w:sz w:val="26"/>
          <w:szCs w:val="26"/>
        </w:rPr>
        <w:t xml:space="preserve"> </w:t>
      </w:r>
      <w:proofErr w:type="spellStart"/>
      <w:r w:rsidRPr="00CB407C">
        <w:rPr>
          <w:b/>
          <w:sz w:val="26"/>
          <w:szCs w:val="26"/>
        </w:rPr>
        <w:t>Trung</w:t>
      </w:r>
      <w:proofErr w:type="spellEnd"/>
      <w:r w:rsidRPr="00CB407C">
        <w:rPr>
          <w:b/>
          <w:sz w:val="26"/>
          <w:szCs w:val="26"/>
        </w:rPr>
        <w:t xml:space="preserve"> </w:t>
      </w:r>
      <w:proofErr w:type="spellStart"/>
      <w:r w:rsidRPr="00CB407C">
        <w:rPr>
          <w:b/>
          <w:sz w:val="26"/>
          <w:szCs w:val="26"/>
        </w:rPr>
        <w:t>Quốc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4 </w:t>
      </w:r>
      <w:proofErr w:type="spellStart"/>
      <w:r>
        <w:rPr>
          <w:sz w:val="26"/>
          <w:szCs w:val="26"/>
        </w:rPr>
        <w:t>chương</w:t>
      </w:r>
      <w:proofErr w:type="spellEnd"/>
      <w:r w:rsidR="00DF59B1">
        <w:rPr>
          <w:sz w:val="26"/>
          <w:szCs w:val="26"/>
        </w:rPr>
        <w:t>:</w:t>
      </w:r>
    </w:p>
    <w:p w14:paraId="02B0B4C0" w14:textId="77777777" w:rsidR="00CB407C" w:rsidRPr="00CB407C" w:rsidRDefault="00CB407C" w:rsidP="00CB407C">
      <w:pPr>
        <w:pStyle w:val="NormalWeb"/>
        <w:shd w:val="clear" w:color="auto" w:fill="FFFFFF"/>
        <w:spacing w:before="120" w:beforeAutospacing="0" w:after="0" w:afterAutospacing="0" w:line="360" w:lineRule="auto"/>
        <w:ind w:left="1967" w:hanging="1247"/>
        <w:jc w:val="both"/>
        <w:rPr>
          <w:sz w:val="26"/>
          <w:szCs w:val="26"/>
        </w:rPr>
      </w:pPr>
      <w:proofErr w:type="spellStart"/>
      <w:r w:rsidRPr="00CB407C">
        <w:rPr>
          <w:sz w:val="26"/>
          <w:szCs w:val="26"/>
        </w:rPr>
        <w:t>Chương</w:t>
      </w:r>
      <w:proofErr w:type="spellEnd"/>
      <w:r w:rsidRPr="00CB407C">
        <w:rPr>
          <w:sz w:val="26"/>
          <w:szCs w:val="26"/>
        </w:rPr>
        <w:t xml:space="preserve"> 1: </w:t>
      </w:r>
      <w:proofErr w:type="spellStart"/>
      <w:r w:rsidRPr="00CB407C">
        <w:rPr>
          <w:sz w:val="26"/>
          <w:szCs w:val="26"/>
        </w:rPr>
        <w:t>Triết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học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Trung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quốc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thời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kỳ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Ân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Thương</w:t>
      </w:r>
      <w:proofErr w:type="spellEnd"/>
      <w:r w:rsidRPr="00CB407C">
        <w:rPr>
          <w:sz w:val="26"/>
          <w:szCs w:val="26"/>
        </w:rPr>
        <w:t xml:space="preserve"> – </w:t>
      </w:r>
      <w:proofErr w:type="spellStart"/>
      <w:r w:rsidRPr="00CB407C">
        <w:rPr>
          <w:sz w:val="26"/>
          <w:szCs w:val="26"/>
        </w:rPr>
        <w:t>Tây</w:t>
      </w:r>
      <w:proofErr w:type="spellEnd"/>
      <w:r w:rsidRPr="00CB407C">
        <w:rPr>
          <w:sz w:val="26"/>
          <w:szCs w:val="26"/>
        </w:rPr>
        <w:t xml:space="preserve"> Chu </w:t>
      </w:r>
      <w:proofErr w:type="spellStart"/>
      <w:r w:rsidRPr="00CB407C">
        <w:rPr>
          <w:sz w:val="26"/>
          <w:szCs w:val="26"/>
        </w:rPr>
        <w:t>và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thời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kỳ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Xuân</w:t>
      </w:r>
      <w:proofErr w:type="spellEnd"/>
      <w:r w:rsidRPr="00CB407C">
        <w:rPr>
          <w:sz w:val="26"/>
          <w:szCs w:val="26"/>
        </w:rPr>
        <w:t xml:space="preserve"> Thu – </w:t>
      </w:r>
      <w:proofErr w:type="spellStart"/>
      <w:r w:rsidRPr="00CB407C">
        <w:rPr>
          <w:sz w:val="26"/>
          <w:szCs w:val="26"/>
        </w:rPr>
        <w:t>Chiến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Quốc</w:t>
      </w:r>
      <w:proofErr w:type="spellEnd"/>
    </w:p>
    <w:p w14:paraId="5012E8EA" w14:textId="77777777" w:rsidR="00CB407C" w:rsidRPr="00CB407C" w:rsidRDefault="00CB407C" w:rsidP="00CB407C">
      <w:pPr>
        <w:pStyle w:val="NormalWeb"/>
        <w:shd w:val="clear" w:color="auto" w:fill="FFFFFF"/>
        <w:spacing w:before="120" w:beforeAutospacing="0" w:after="0" w:afterAutospacing="0" w:line="360" w:lineRule="auto"/>
        <w:ind w:firstLine="720"/>
        <w:jc w:val="both"/>
        <w:rPr>
          <w:sz w:val="26"/>
          <w:szCs w:val="26"/>
        </w:rPr>
      </w:pPr>
      <w:proofErr w:type="spellStart"/>
      <w:r w:rsidRPr="00CB407C">
        <w:rPr>
          <w:sz w:val="26"/>
          <w:szCs w:val="26"/>
        </w:rPr>
        <w:t>Chương</w:t>
      </w:r>
      <w:proofErr w:type="spellEnd"/>
      <w:r w:rsidRPr="00CB407C">
        <w:rPr>
          <w:sz w:val="26"/>
          <w:szCs w:val="26"/>
        </w:rPr>
        <w:t xml:space="preserve"> 2: </w:t>
      </w:r>
      <w:proofErr w:type="spellStart"/>
      <w:r w:rsidRPr="00CB407C">
        <w:rPr>
          <w:sz w:val="26"/>
          <w:szCs w:val="26"/>
        </w:rPr>
        <w:t>Triết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học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Trung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Quốc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thời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kỳ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xã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hội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phong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kiến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xác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lập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và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phát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triển</w:t>
      </w:r>
      <w:proofErr w:type="spellEnd"/>
      <w:r w:rsidRPr="00CB407C">
        <w:rPr>
          <w:sz w:val="26"/>
          <w:szCs w:val="26"/>
        </w:rPr>
        <w:t> </w:t>
      </w:r>
    </w:p>
    <w:p w14:paraId="007E3793" w14:textId="77777777" w:rsidR="00CB407C" w:rsidRPr="00CB407C" w:rsidRDefault="00CB407C" w:rsidP="00CB407C">
      <w:pPr>
        <w:pStyle w:val="NormalWeb"/>
        <w:shd w:val="clear" w:color="auto" w:fill="FFFFFF"/>
        <w:spacing w:before="120" w:beforeAutospacing="0" w:after="0" w:afterAutospacing="0" w:line="360" w:lineRule="auto"/>
        <w:ind w:firstLine="720"/>
        <w:jc w:val="both"/>
        <w:rPr>
          <w:sz w:val="26"/>
          <w:szCs w:val="26"/>
        </w:rPr>
      </w:pPr>
      <w:proofErr w:type="spellStart"/>
      <w:r w:rsidRPr="00CB407C">
        <w:rPr>
          <w:sz w:val="26"/>
          <w:szCs w:val="26"/>
        </w:rPr>
        <w:t>Chương</w:t>
      </w:r>
      <w:proofErr w:type="spellEnd"/>
      <w:r w:rsidRPr="00CB407C">
        <w:rPr>
          <w:sz w:val="26"/>
          <w:szCs w:val="26"/>
        </w:rPr>
        <w:t xml:space="preserve"> 3: </w:t>
      </w:r>
      <w:proofErr w:type="spellStart"/>
      <w:r w:rsidRPr="00CB407C">
        <w:rPr>
          <w:sz w:val="26"/>
          <w:szCs w:val="26"/>
        </w:rPr>
        <w:t>Triết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học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Trung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Quốc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thời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kỳ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xã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hội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phong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kiến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phồn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thịnh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và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suy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tàn</w:t>
      </w:r>
      <w:proofErr w:type="spellEnd"/>
    </w:p>
    <w:p w14:paraId="0526AF5D" w14:textId="77777777" w:rsidR="00CB407C" w:rsidRPr="00CB407C" w:rsidRDefault="00CB407C" w:rsidP="00CB407C">
      <w:pPr>
        <w:pStyle w:val="NormalWeb"/>
        <w:shd w:val="clear" w:color="auto" w:fill="FFFFFF"/>
        <w:spacing w:before="120" w:beforeAutospacing="0" w:after="0" w:afterAutospacing="0" w:line="360" w:lineRule="auto"/>
        <w:ind w:firstLine="720"/>
        <w:jc w:val="both"/>
        <w:rPr>
          <w:sz w:val="26"/>
          <w:szCs w:val="26"/>
        </w:rPr>
      </w:pPr>
      <w:proofErr w:type="spellStart"/>
      <w:r w:rsidRPr="00CB407C">
        <w:rPr>
          <w:sz w:val="26"/>
          <w:szCs w:val="26"/>
        </w:rPr>
        <w:t>Chương</w:t>
      </w:r>
      <w:proofErr w:type="spellEnd"/>
      <w:r w:rsidRPr="00CB407C">
        <w:rPr>
          <w:sz w:val="26"/>
          <w:szCs w:val="26"/>
        </w:rPr>
        <w:t xml:space="preserve"> 4: </w:t>
      </w:r>
      <w:proofErr w:type="spellStart"/>
      <w:r w:rsidRPr="00CB407C">
        <w:rPr>
          <w:sz w:val="26"/>
          <w:szCs w:val="26"/>
        </w:rPr>
        <w:t>triết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học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Trung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Quốc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thời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kỳ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cận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đại</w:t>
      </w:r>
      <w:proofErr w:type="spellEnd"/>
    </w:p>
    <w:p w14:paraId="382235AA" w14:textId="556C741E" w:rsidR="00CB407C" w:rsidRPr="00CB407C" w:rsidRDefault="00CB407C" w:rsidP="00CB407C">
      <w:pPr>
        <w:pStyle w:val="NormalWeb"/>
        <w:shd w:val="clear" w:color="auto" w:fill="FFFFFF"/>
        <w:spacing w:before="120" w:beforeAutospacing="0" w:after="0" w:afterAutospacing="0" w:line="360" w:lineRule="auto"/>
        <w:ind w:firstLine="720"/>
        <w:jc w:val="both"/>
        <w:rPr>
          <w:sz w:val="26"/>
          <w:szCs w:val="26"/>
        </w:rPr>
      </w:pPr>
      <w:r w:rsidRPr="00CB407C">
        <w:rPr>
          <w:sz w:val="26"/>
          <w:szCs w:val="26"/>
        </w:rPr>
        <w:t> </w:t>
      </w:r>
      <w:proofErr w:type="spellStart"/>
      <w:r w:rsidRPr="00CB407C">
        <w:rPr>
          <w:bCs/>
          <w:sz w:val="26"/>
          <w:szCs w:val="26"/>
          <w:bdr w:val="none" w:sz="0" w:space="0" w:color="auto" w:frame="1"/>
        </w:rPr>
        <w:t>Phần</w:t>
      </w:r>
      <w:proofErr w:type="spellEnd"/>
      <w:r w:rsidRPr="00CB407C">
        <w:rPr>
          <w:b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B407C">
        <w:rPr>
          <w:bCs/>
          <w:sz w:val="26"/>
          <w:szCs w:val="26"/>
          <w:bdr w:val="none" w:sz="0" w:space="0" w:color="auto" w:frame="1"/>
        </w:rPr>
        <w:t>thứ</w:t>
      </w:r>
      <w:proofErr w:type="spellEnd"/>
      <w:r w:rsidRPr="00CB407C">
        <w:rPr>
          <w:b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CB407C">
        <w:rPr>
          <w:bCs/>
          <w:sz w:val="26"/>
          <w:szCs w:val="26"/>
          <w:bdr w:val="none" w:sz="0" w:space="0" w:color="auto" w:frame="1"/>
        </w:rPr>
        <w:t>ba</w:t>
      </w:r>
      <w:proofErr w:type="spellEnd"/>
      <w:r w:rsidRPr="00CB407C">
        <w:rPr>
          <w:bCs/>
          <w:sz w:val="26"/>
          <w:szCs w:val="26"/>
          <w:bdr w:val="none" w:sz="0" w:space="0" w:color="auto" w:frame="1"/>
        </w:rPr>
        <w:t>:</w:t>
      </w:r>
      <w:r w:rsidRPr="00CB407C">
        <w:rPr>
          <w:sz w:val="26"/>
          <w:szCs w:val="26"/>
        </w:rPr>
        <w:t> </w:t>
      </w:r>
      <w:proofErr w:type="spellStart"/>
      <w:r w:rsidRPr="00CB407C">
        <w:rPr>
          <w:b/>
          <w:sz w:val="26"/>
          <w:szCs w:val="26"/>
        </w:rPr>
        <w:t>Lịch</w:t>
      </w:r>
      <w:proofErr w:type="spellEnd"/>
      <w:r w:rsidRPr="00CB407C">
        <w:rPr>
          <w:b/>
          <w:sz w:val="26"/>
          <w:szCs w:val="26"/>
        </w:rPr>
        <w:t xml:space="preserve"> </w:t>
      </w:r>
      <w:proofErr w:type="spellStart"/>
      <w:r w:rsidRPr="00CB407C">
        <w:rPr>
          <w:b/>
          <w:sz w:val="26"/>
          <w:szCs w:val="26"/>
        </w:rPr>
        <w:t>sử</w:t>
      </w:r>
      <w:proofErr w:type="spellEnd"/>
      <w:r w:rsidRPr="00CB407C">
        <w:rPr>
          <w:b/>
          <w:sz w:val="26"/>
          <w:szCs w:val="26"/>
        </w:rPr>
        <w:t xml:space="preserve"> </w:t>
      </w:r>
      <w:proofErr w:type="spellStart"/>
      <w:r w:rsidRPr="00CB407C">
        <w:rPr>
          <w:b/>
          <w:sz w:val="26"/>
          <w:szCs w:val="26"/>
        </w:rPr>
        <w:t>triết</w:t>
      </w:r>
      <w:proofErr w:type="spellEnd"/>
      <w:r w:rsidRPr="00CB407C">
        <w:rPr>
          <w:b/>
          <w:sz w:val="26"/>
          <w:szCs w:val="26"/>
        </w:rPr>
        <w:t xml:space="preserve"> </w:t>
      </w:r>
      <w:proofErr w:type="spellStart"/>
      <w:r w:rsidRPr="00CB407C">
        <w:rPr>
          <w:b/>
          <w:sz w:val="26"/>
          <w:szCs w:val="26"/>
        </w:rPr>
        <w:t>học</w:t>
      </w:r>
      <w:proofErr w:type="spellEnd"/>
      <w:r w:rsidRPr="00CB407C">
        <w:rPr>
          <w:b/>
          <w:sz w:val="26"/>
          <w:szCs w:val="26"/>
        </w:rPr>
        <w:t xml:space="preserve"> </w:t>
      </w:r>
      <w:proofErr w:type="spellStart"/>
      <w:r w:rsidRPr="00CB407C">
        <w:rPr>
          <w:b/>
          <w:sz w:val="26"/>
          <w:szCs w:val="26"/>
        </w:rPr>
        <w:t>Việt</w:t>
      </w:r>
      <w:proofErr w:type="spellEnd"/>
      <w:r w:rsidRPr="00CB407C">
        <w:rPr>
          <w:b/>
          <w:sz w:val="26"/>
          <w:szCs w:val="26"/>
        </w:rPr>
        <w:t xml:space="preserve"> Nam</w:t>
      </w:r>
      <w:r>
        <w:rPr>
          <w:b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5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>:</w:t>
      </w:r>
    </w:p>
    <w:p w14:paraId="1371868C" w14:textId="77777777" w:rsidR="00CB407C" w:rsidRPr="00CB407C" w:rsidRDefault="00CB407C" w:rsidP="00CB407C">
      <w:pPr>
        <w:pStyle w:val="NormalWeb"/>
        <w:shd w:val="clear" w:color="auto" w:fill="FFFFFF"/>
        <w:spacing w:before="120" w:beforeAutospacing="0" w:after="0" w:afterAutospacing="0" w:line="360" w:lineRule="auto"/>
        <w:ind w:left="1967" w:hanging="1247"/>
        <w:jc w:val="both"/>
        <w:rPr>
          <w:sz w:val="26"/>
          <w:szCs w:val="26"/>
        </w:rPr>
      </w:pPr>
      <w:proofErr w:type="spellStart"/>
      <w:r w:rsidRPr="00CB407C">
        <w:rPr>
          <w:sz w:val="26"/>
          <w:szCs w:val="26"/>
        </w:rPr>
        <w:t>Chương</w:t>
      </w:r>
      <w:proofErr w:type="spellEnd"/>
      <w:r w:rsidRPr="00CB407C">
        <w:rPr>
          <w:sz w:val="26"/>
          <w:szCs w:val="26"/>
        </w:rPr>
        <w:t xml:space="preserve"> 1: </w:t>
      </w:r>
      <w:proofErr w:type="spellStart"/>
      <w:r w:rsidRPr="00CB407C">
        <w:rPr>
          <w:sz w:val="26"/>
          <w:szCs w:val="26"/>
        </w:rPr>
        <w:t>Khái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quát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điều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kiện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lịch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sử</w:t>
      </w:r>
      <w:proofErr w:type="spellEnd"/>
      <w:r w:rsidRPr="00CB407C">
        <w:rPr>
          <w:sz w:val="26"/>
          <w:szCs w:val="26"/>
        </w:rPr>
        <w:t xml:space="preserve">, </w:t>
      </w:r>
      <w:proofErr w:type="spellStart"/>
      <w:r w:rsidRPr="00CB407C">
        <w:rPr>
          <w:sz w:val="26"/>
          <w:szCs w:val="26"/>
        </w:rPr>
        <w:t>kinh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tế</w:t>
      </w:r>
      <w:proofErr w:type="spellEnd"/>
      <w:r w:rsidRPr="00CB407C">
        <w:rPr>
          <w:sz w:val="26"/>
          <w:szCs w:val="26"/>
        </w:rPr>
        <w:t xml:space="preserve">, </w:t>
      </w:r>
      <w:proofErr w:type="spellStart"/>
      <w:r w:rsidRPr="00CB407C">
        <w:rPr>
          <w:sz w:val="26"/>
          <w:szCs w:val="26"/>
        </w:rPr>
        <w:t>chính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trị</w:t>
      </w:r>
      <w:proofErr w:type="spellEnd"/>
      <w:r w:rsidRPr="00CB407C">
        <w:rPr>
          <w:sz w:val="26"/>
          <w:szCs w:val="26"/>
        </w:rPr>
        <w:t xml:space="preserve"> – </w:t>
      </w:r>
      <w:proofErr w:type="spellStart"/>
      <w:r w:rsidRPr="00CB407C">
        <w:rPr>
          <w:sz w:val="26"/>
          <w:szCs w:val="26"/>
        </w:rPr>
        <w:t>xã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hội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và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tư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tưởng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triết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lý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của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người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Việt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thời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kỳ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dựng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nước</w:t>
      </w:r>
      <w:proofErr w:type="spellEnd"/>
    </w:p>
    <w:p w14:paraId="05435D8A" w14:textId="77777777" w:rsidR="00CB407C" w:rsidRPr="00CB407C" w:rsidRDefault="00CB407C" w:rsidP="00CB407C">
      <w:pPr>
        <w:pStyle w:val="NormalWeb"/>
        <w:shd w:val="clear" w:color="auto" w:fill="FFFFFF"/>
        <w:spacing w:before="120" w:beforeAutospacing="0" w:after="0" w:afterAutospacing="0" w:line="360" w:lineRule="auto"/>
        <w:ind w:firstLine="720"/>
        <w:jc w:val="both"/>
        <w:rPr>
          <w:sz w:val="26"/>
          <w:szCs w:val="26"/>
        </w:rPr>
      </w:pPr>
      <w:proofErr w:type="spellStart"/>
      <w:r w:rsidRPr="00CB407C">
        <w:rPr>
          <w:sz w:val="26"/>
          <w:szCs w:val="26"/>
        </w:rPr>
        <w:t>Chương</w:t>
      </w:r>
      <w:proofErr w:type="spellEnd"/>
      <w:r w:rsidRPr="00CB407C">
        <w:rPr>
          <w:sz w:val="26"/>
          <w:szCs w:val="26"/>
        </w:rPr>
        <w:t xml:space="preserve"> 2: </w:t>
      </w:r>
      <w:proofErr w:type="spellStart"/>
      <w:r w:rsidRPr="00CB407C">
        <w:rPr>
          <w:sz w:val="26"/>
          <w:szCs w:val="26"/>
        </w:rPr>
        <w:t>Tư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tưởng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triết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học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Việt</w:t>
      </w:r>
      <w:proofErr w:type="spellEnd"/>
      <w:r w:rsidRPr="00CB407C">
        <w:rPr>
          <w:sz w:val="26"/>
          <w:szCs w:val="26"/>
        </w:rPr>
        <w:t xml:space="preserve"> Nam </w:t>
      </w:r>
      <w:proofErr w:type="spellStart"/>
      <w:r w:rsidRPr="00CB407C">
        <w:rPr>
          <w:sz w:val="26"/>
          <w:szCs w:val="26"/>
        </w:rPr>
        <w:t>thời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kỳ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Bắc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thuộc</w:t>
      </w:r>
      <w:proofErr w:type="spellEnd"/>
    </w:p>
    <w:p w14:paraId="04681ED9" w14:textId="77777777" w:rsidR="00CB407C" w:rsidRPr="00CB407C" w:rsidRDefault="00CB407C" w:rsidP="00CB407C">
      <w:pPr>
        <w:pStyle w:val="NormalWeb"/>
        <w:shd w:val="clear" w:color="auto" w:fill="FFFFFF"/>
        <w:spacing w:before="120" w:beforeAutospacing="0" w:after="0" w:afterAutospacing="0" w:line="360" w:lineRule="auto"/>
        <w:ind w:firstLine="720"/>
        <w:jc w:val="both"/>
        <w:rPr>
          <w:sz w:val="26"/>
          <w:szCs w:val="26"/>
        </w:rPr>
      </w:pPr>
      <w:proofErr w:type="spellStart"/>
      <w:r w:rsidRPr="00CB407C">
        <w:rPr>
          <w:sz w:val="26"/>
          <w:szCs w:val="26"/>
        </w:rPr>
        <w:t>Chương</w:t>
      </w:r>
      <w:proofErr w:type="spellEnd"/>
      <w:r w:rsidRPr="00CB407C">
        <w:rPr>
          <w:sz w:val="26"/>
          <w:szCs w:val="26"/>
        </w:rPr>
        <w:t xml:space="preserve"> 3: </w:t>
      </w:r>
      <w:proofErr w:type="spellStart"/>
      <w:r w:rsidRPr="00CB407C">
        <w:rPr>
          <w:sz w:val="26"/>
          <w:szCs w:val="26"/>
        </w:rPr>
        <w:t>Tư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tưởng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triết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học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Việt</w:t>
      </w:r>
      <w:proofErr w:type="spellEnd"/>
      <w:r w:rsidRPr="00CB407C">
        <w:rPr>
          <w:sz w:val="26"/>
          <w:szCs w:val="26"/>
        </w:rPr>
        <w:t xml:space="preserve"> Nam </w:t>
      </w:r>
      <w:proofErr w:type="spellStart"/>
      <w:r w:rsidRPr="00CB407C">
        <w:rPr>
          <w:sz w:val="26"/>
          <w:szCs w:val="26"/>
        </w:rPr>
        <w:t>từ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thế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kỷ</w:t>
      </w:r>
      <w:proofErr w:type="spellEnd"/>
      <w:r w:rsidRPr="00CB407C">
        <w:rPr>
          <w:sz w:val="26"/>
          <w:szCs w:val="26"/>
        </w:rPr>
        <w:t xml:space="preserve"> X </w:t>
      </w:r>
      <w:proofErr w:type="spellStart"/>
      <w:r w:rsidRPr="00CB407C">
        <w:rPr>
          <w:sz w:val="26"/>
          <w:szCs w:val="26"/>
        </w:rPr>
        <w:t>đến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đầu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thế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kỷ</w:t>
      </w:r>
      <w:proofErr w:type="spellEnd"/>
      <w:r w:rsidRPr="00CB407C">
        <w:rPr>
          <w:sz w:val="26"/>
          <w:szCs w:val="26"/>
        </w:rPr>
        <w:t xml:space="preserve"> XV</w:t>
      </w:r>
    </w:p>
    <w:p w14:paraId="297428A6" w14:textId="77777777" w:rsidR="00CB407C" w:rsidRPr="00CB407C" w:rsidRDefault="00CB407C" w:rsidP="00CB407C">
      <w:pPr>
        <w:pStyle w:val="NormalWeb"/>
        <w:shd w:val="clear" w:color="auto" w:fill="FFFFFF"/>
        <w:spacing w:before="120" w:beforeAutospacing="0" w:after="0" w:afterAutospacing="0" w:line="360" w:lineRule="auto"/>
        <w:ind w:firstLine="720"/>
        <w:jc w:val="both"/>
        <w:rPr>
          <w:sz w:val="26"/>
          <w:szCs w:val="26"/>
        </w:rPr>
      </w:pPr>
      <w:proofErr w:type="spellStart"/>
      <w:r w:rsidRPr="00CB407C">
        <w:rPr>
          <w:sz w:val="26"/>
          <w:szCs w:val="26"/>
        </w:rPr>
        <w:t>Chương</w:t>
      </w:r>
      <w:proofErr w:type="spellEnd"/>
      <w:r w:rsidRPr="00CB407C">
        <w:rPr>
          <w:sz w:val="26"/>
          <w:szCs w:val="26"/>
        </w:rPr>
        <w:t xml:space="preserve"> 4: </w:t>
      </w:r>
      <w:proofErr w:type="spellStart"/>
      <w:r w:rsidRPr="00CB407C">
        <w:rPr>
          <w:sz w:val="26"/>
          <w:szCs w:val="26"/>
        </w:rPr>
        <w:t>Tư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tưởng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triết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học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Việt</w:t>
      </w:r>
      <w:proofErr w:type="spellEnd"/>
      <w:r w:rsidRPr="00CB407C">
        <w:rPr>
          <w:sz w:val="26"/>
          <w:szCs w:val="26"/>
        </w:rPr>
        <w:t xml:space="preserve"> Nam </w:t>
      </w:r>
      <w:proofErr w:type="spellStart"/>
      <w:r w:rsidRPr="00CB407C">
        <w:rPr>
          <w:sz w:val="26"/>
          <w:szCs w:val="26"/>
        </w:rPr>
        <w:t>từ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thế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kỷ</w:t>
      </w:r>
      <w:proofErr w:type="spellEnd"/>
      <w:r w:rsidRPr="00CB407C">
        <w:rPr>
          <w:sz w:val="26"/>
          <w:szCs w:val="26"/>
        </w:rPr>
        <w:t xml:space="preserve"> XV </w:t>
      </w:r>
      <w:proofErr w:type="spellStart"/>
      <w:r w:rsidRPr="00CB407C">
        <w:rPr>
          <w:sz w:val="26"/>
          <w:szCs w:val="26"/>
        </w:rPr>
        <w:t>đến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thế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kỷ</w:t>
      </w:r>
      <w:proofErr w:type="spellEnd"/>
      <w:r w:rsidRPr="00CB407C">
        <w:rPr>
          <w:sz w:val="26"/>
          <w:szCs w:val="26"/>
        </w:rPr>
        <w:t xml:space="preserve"> XIX</w:t>
      </w:r>
    </w:p>
    <w:p w14:paraId="68483C86" w14:textId="77777777" w:rsidR="00CB407C" w:rsidRPr="00CB407C" w:rsidRDefault="00CB407C" w:rsidP="00CB407C">
      <w:pPr>
        <w:pStyle w:val="NormalWeb"/>
        <w:shd w:val="clear" w:color="auto" w:fill="FFFFFF"/>
        <w:spacing w:before="120" w:beforeAutospacing="0" w:after="0" w:afterAutospacing="0" w:line="360" w:lineRule="auto"/>
        <w:ind w:left="1967" w:hanging="1247"/>
        <w:jc w:val="both"/>
        <w:rPr>
          <w:sz w:val="26"/>
          <w:szCs w:val="26"/>
        </w:rPr>
      </w:pPr>
      <w:proofErr w:type="spellStart"/>
      <w:r w:rsidRPr="00CB407C">
        <w:rPr>
          <w:sz w:val="26"/>
          <w:szCs w:val="26"/>
        </w:rPr>
        <w:t>Chương</w:t>
      </w:r>
      <w:proofErr w:type="spellEnd"/>
      <w:r w:rsidRPr="00CB407C">
        <w:rPr>
          <w:sz w:val="26"/>
          <w:szCs w:val="26"/>
        </w:rPr>
        <w:t xml:space="preserve"> 5: </w:t>
      </w:r>
      <w:proofErr w:type="spellStart"/>
      <w:r w:rsidRPr="00CB407C">
        <w:rPr>
          <w:sz w:val="26"/>
          <w:szCs w:val="26"/>
        </w:rPr>
        <w:t>Bước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chuyển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tư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tưởng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triết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học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Việt</w:t>
      </w:r>
      <w:proofErr w:type="spellEnd"/>
      <w:r w:rsidRPr="00CB407C">
        <w:rPr>
          <w:sz w:val="26"/>
          <w:szCs w:val="26"/>
        </w:rPr>
        <w:t xml:space="preserve"> Nam </w:t>
      </w:r>
      <w:proofErr w:type="spellStart"/>
      <w:r w:rsidRPr="00CB407C">
        <w:rPr>
          <w:sz w:val="26"/>
          <w:szCs w:val="26"/>
        </w:rPr>
        <w:t>cuối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thế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kỷ</w:t>
      </w:r>
      <w:proofErr w:type="spellEnd"/>
      <w:r w:rsidRPr="00CB407C">
        <w:rPr>
          <w:sz w:val="26"/>
          <w:szCs w:val="26"/>
        </w:rPr>
        <w:t xml:space="preserve"> XIX </w:t>
      </w:r>
      <w:proofErr w:type="spellStart"/>
      <w:r w:rsidRPr="00CB407C">
        <w:rPr>
          <w:sz w:val="26"/>
          <w:szCs w:val="26"/>
        </w:rPr>
        <w:t>đầu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thế</w:t>
      </w:r>
      <w:proofErr w:type="spellEnd"/>
      <w:r w:rsidRPr="00CB407C">
        <w:rPr>
          <w:sz w:val="26"/>
          <w:szCs w:val="26"/>
        </w:rPr>
        <w:t xml:space="preserve"> </w:t>
      </w:r>
      <w:proofErr w:type="spellStart"/>
      <w:r w:rsidRPr="00CB407C">
        <w:rPr>
          <w:sz w:val="26"/>
          <w:szCs w:val="26"/>
        </w:rPr>
        <w:t>kỷ</w:t>
      </w:r>
      <w:proofErr w:type="spellEnd"/>
      <w:r w:rsidRPr="00CB407C">
        <w:rPr>
          <w:sz w:val="26"/>
          <w:szCs w:val="26"/>
        </w:rPr>
        <w:t xml:space="preserve"> XX</w:t>
      </w:r>
    </w:p>
    <w:p w14:paraId="3E92C0A9" w14:textId="673062C9" w:rsidR="00CB407C" w:rsidRPr="00A80D73" w:rsidRDefault="00CB407C" w:rsidP="00CB407C">
      <w:pPr>
        <w:pStyle w:val="Heading3"/>
        <w:shd w:val="clear" w:color="auto" w:fill="FFFFFF"/>
        <w:spacing w:before="120" w:beforeAutospacing="0" w:after="0" w:afterAutospacing="0" w:line="360" w:lineRule="auto"/>
        <w:ind w:firstLine="720"/>
        <w:jc w:val="both"/>
        <w:rPr>
          <w:b w:val="0"/>
          <w:bCs w:val="0"/>
          <w:color w:val="333333"/>
          <w:sz w:val="26"/>
          <w:szCs w:val="26"/>
          <w:lang w:val="vi-VN"/>
        </w:rPr>
      </w:pPr>
      <w:proofErr w:type="spellStart"/>
      <w:proofErr w:type="gramStart"/>
      <w:r>
        <w:rPr>
          <w:b w:val="0"/>
        </w:rPr>
        <w:t>Trong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mỗi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phần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đều</w:t>
      </w:r>
      <w:proofErr w:type="spellEnd"/>
      <w:r>
        <w:rPr>
          <w:b w:val="0"/>
        </w:rPr>
        <w:t xml:space="preserve"> </w:t>
      </w:r>
      <w:proofErr w:type="spellStart"/>
      <w:r w:rsidR="000B2006">
        <w:rPr>
          <w:b w:val="0"/>
        </w:rPr>
        <w:t>có</w:t>
      </w:r>
      <w:proofErr w:type="spellEnd"/>
      <w:r w:rsidR="000B2006">
        <w:rPr>
          <w:b w:val="0"/>
        </w:rPr>
        <w:t xml:space="preserve"> </w:t>
      </w:r>
      <w:proofErr w:type="spellStart"/>
      <w:r>
        <w:rPr>
          <w:b w:val="0"/>
        </w:rPr>
        <w:t>khái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quát</w:t>
      </w:r>
      <w:proofErr w:type="spellEnd"/>
      <w:r>
        <w:rPr>
          <w:b w:val="0"/>
        </w:rPr>
        <w:t xml:space="preserve"> </w:t>
      </w:r>
      <w:proofErr w:type="spellStart"/>
      <w:r w:rsidR="000B2006">
        <w:rPr>
          <w:b w:val="0"/>
        </w:rPr>
        <w:t>các</w:t>
      </w:r>
      <w:proofErr w:type="spellEnd"/>
      <w:r w:rsidR="000B2006">
        <w:rPr>
          <w:b w:val="0"/>
        </w:rPr>
        <w:t xml:space="preserve"> </w:t>
      </w:r>
      <w:proofErr w:type="spellStart"/>
      <w:r>
        <w:rPr>
          <w:b w:val="0"/>
        </w:rPr>
        <w:t>điều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kiện</w:t>
      </w:r>
      <w:proofErr w:type="spellEnd"/>
      <w:r w:rsidR="000B2006">
        <w:rPr>
          <w:b w:val="0"/>
        </w:rPr>
        <w:t xml:space="preserve">, </w:t>
      </w:r>
      <w:proofErr w:type="spellStart"/>
      <w:r w:rsidR="000B2006">
        <w:rPr>
          <w:b w:val="0"/>
        </w:rPr>
        <w:t>tiền</w:t>
      </w:r>
      <w:proofErr w:type="spellEnd"/>
      <w:r w:rsidR="000B2006">
        <w:rPr>
          <w:b w:val="0"/>
        </w:rPr>
        <w:t xml:space="preserve"> </w:t>
      </w:r>
      <w:proofErr w:type="spellStart"/>
      <w:r w:rsidR="000B2006">
        <w:rPr>
          <w:b w:val="0"/>
        </w:rPr>
        <w:t>đề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hình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thành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các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giai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đoạn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phát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triển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của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các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nền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triết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học</w:t>
      </w:r>
      <w:proofErr w:type="spellEnd"/>
      <w:r>
        <w:rPr>
          <w:b w:val="0"/>
        </w:rPr>
        <w:t>.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</w:t>
      </w:r>
      <w:proofErr w:type="spellStart"/>
      <w:r w:rsidRPr="00A80D73">
        <w:rPr>
          <w:b w:val="0"/>
          <w:sz w:val="26"/>
          <w:szCs w:val="26"/>
        </w:rPr>
        <w:t>t</w:t>
      </w:r>
      <w:r w:rsidRPr="00A80D73">
        <w:rPr>
          <w:b w:val="0"/>
          <w:color w:val="333333"/>
          <w:sz w:val="26"/>
          <w:szCs w:val="26"/>
          <w:shd w:val="clear" w:color="auto" w:fill="FFFFFF"/>
        </w:rPr>
        <w:t>rong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mỗi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giai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đoạn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phát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triển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của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trung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tâm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triết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học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cuốn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sách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trình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bày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phân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tích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sâu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và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hệ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thống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nội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dung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tư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tưởng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của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nhà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triết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học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và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trào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lưu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triết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học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trên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mặt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bản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thể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luận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nhận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thức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luận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và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đạo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đức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nhân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sinh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cũng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như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những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vấn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đề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về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chính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trị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–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xã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hội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. </w:t>
      </w:r>
      <w:r>
        <w:rPr>
          <w:b w:val="0"/>
          <w:color w:val="333333"/>
          <w:sz w:val="26"/>
          <w:szCs w:val="26"/>
          <w:shd w:val="clear" w:color="auto" w:fill="FFFFFF"/>
        </w:rPr>
        <w:t xml:space="preserve">Do </w:t>
      </w:r>
      <w:proofErr w:type="spellStart"/>
      <w:r>
        <w:rPr>
          <w:b w:val="0"/>
          <w:color w:val="333333"/>
          <w:sz w:val="26"/>
          <w:szCs w:val="26"/>
          <w:shd w:val="clear" w:color="auto" w:fill="FFFFFF"/>
        </w:rPr>
        <w:t>vậy</w:t>
      </w:r>
      <w:proofErr w:type="spellEnd"/>
      <w:r>
        <w:rPr>
          <w:b w:val="0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b w:val="0"/>
          <w:color w:val="333333"/>
          <w:sz w:val="26"/>
          <w:szCs w:val="26"/>
          <w:shd w:val="clear" w:color="auto" w:fill="FFFFFF"/>
        </w:rPr>
        <w:t>cuốn</w:t>
      </w:r>
      <w:proofErr w:type="spellEnd"/>
      <w:r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b w:val="0"/>
          <w:color w:val="333333"/>
          <w:sz w:val="26"/>
          <w:szCs w:val="26"/>
          <w:shd w:val="clear" w:color="auto" w:fill="FFFFFF"/>
        </w:rPr>
        <w:t>sách</w:t>
      </w:r>
      <w:proofErr w:type="spellEnd"/>
      <w:r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b w:val="0"/>
          <w:color w:val="333333"/>
          <w:sz w:val="26"/>
          <w:szCs w:val="26"/>
          <w:shd w:val="clear" w:color="auto" w:fill="FFFFFF"/>
        </w:rPr>
        <w:t>cung</w:t>
      </w:r>
      <w:proofErr w:type="spellEnd"/>
      <w:r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b w:val="0"/>
          <w:color w:val="333333"/>
          <w:sz w:val="26"/>
          <w:szCs w:val="26"/>
          <w:shd w:val="clear" w:color="auto" w:fill="FFFFFF"/>
        </w:rPr>
        <w:t>cấp</w:t>
      </w:r>
      <w:proofErr w:type="spellEnd"/>
      <w:r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b w:val="0"/>
          <w:color w:val="333333"/>
          <w:sz w:val="26"/>
          <w:szCs w:val="26"/>
          <w:shd w:val="clear" w:color="auto" w:fill="FFFFFF"/>
        </w:rPr>
        <w:t>cho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người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đọc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b w:val="0"/>
          <w:color w:val="333333"/>
          <w:sz w:val="26"/>
          <w:szCs w:val="26"/>
          <w:shd w:val="clear" w:color="auto" w:fill="FFFFFF"/>
        </w:rPr>
        <w:t>các</w:t>
      </w:r>
      <w:proofErr w:type="spellEnd"/>
      <w:r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b w:val="0"/>
          <w:color w:val="333333"/>
          <w:sz w:val="26"/>
          <w:szCs w:val="26"/>
          <w:shd w:val="clear" w:color="auto" w:fill="FFFFFF"/>
        </w:rPr>
        <w:t>kiến</w:t>
      </w:r>
      <w:proofErr w:type="spellEnd"/>
      <w:r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b w:val="0"/>
          <w:color w:val="333333"/>
          <w:sz w:val="26"/>
          <w:szCs w:val="26"/>
          <w:shd w:val="clear" w:color="auto" w:fill="FFFFFF"/>
        </w:rPr>
        <w:t>thức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toàn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diện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sâu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sắc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và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hệ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thống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về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triết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học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phương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Đông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trong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đó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có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tư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tưởng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triết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học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A80D73">
        <w:rPr>
          <w:b w:val="0"/>
          <w:color w:val="333333"/>
          <w:sz w:val="26"/>
          <w:szCs w:val="26"/>
          <w:shd w:val="clear" w:color="auto" w:fill="FFFFFF"/>
        </w:rPr>
        <w:t>Việt</w:t>
      </w:r>
      <w:proofErr w:type="spellEnd"/>
      <w:r w:rsidRPr="00A80D73">
        <w:rPr>
          <w:b w:val="0"/>
          <w:color w:val="333333"/>
          <w:sz w:val="26"/>
          <w:szCs w:val="26"/>
          <w:shd w:val="clear" w:color="auto" w:fill="FFFFFF"/>
        </w:rPr>
        <w:t xml:space="preserve"> Nam.</w:t>
      </w:r>
    </w:p>
    <w:p w14:paraId="4A61A489" w14:textId="31563719" w:rsidR="003973F4" w:rsidRDefault="00F22A40" w:rsidP="004076D4">
      <w:pPr>
        <w:pStyle w:val="NormalWeb"/>
        <w:shd w:val="clear" w:color="auto" w:fill="FFFFFF"/>
        <w:spacing w:before="120" w:beforeAutospacing="0" w:after="0" w:afterAutospacing="0" w:line="360" w:lineRule="auto"/>
        <w:ind w:firstLine="720"/>
        <w:jc w:val="both"/>
        <w:rPr>
          <w:b/>
          <w:bCs/>
          <w:i/>
          <w:iCs/>
          <w:color w:val="000000"/>
          <w:sz w:val="26"/>
          <w:szCs w:val="26"/>
        </w:rPr>
      </w:pPr>
      <w:hyperlink r:id="rId8" w:history="1">
        <w:proofErr w:type="spellStart"/>
        <w:r w:rsidR="003973F4" w:rsidRPr="006672CD">
          <w:rPr>
            <w:rStyle w:val="Hyperlink"/>
            <w:b/>
            <w:bCs/>
            <w:i/>
            <w:iCs/>
            <w:sz w:val="26"/>
            <w:szCs w:val="26"/>
          </w:rPr>
          <w:t>Thư</w:t>
        </w:r>
        <w:proofErr w:type="spellEnd"/>
        <w:r w:rsidR="003973F4" w:rsidRPr="006672CD">
          <w:rPr>
            <w:rStyle w:val="Hyperlink"/>
            <w:b/>
            <w:bCs/>
            <w:i/>
            <w:iCs/>
            <w:sz w:val="26"/>
            <w:szCs w:val="26"/>
          </w:rPr>
          <w:t xml:space="preserve"> </w:t>
        </w:r>
        <w:proofErr w:type="spellStart"/>
        <w:r w:rsidR="003973F4" w:rsidRPr="006672CD">
          <w:rPr>
            <w:rStyle w:val="Hyperlink"/>
            <w:b/>
            <w:bCs/>
            <w:i/>
            <w:iCs/>
            <w:sz w:val="26"/>
            <w:szCs w:val="26"/>
          </w:rPr>
          <w:t>viện</w:t>
        </w:r>
        <w:proofErr w:type="spellEnd"/>
        <w:r w:rsidR="003973F4" w:rsidRPr="006672CD">
          <w:rPr>
            <w:rStyle w:val="Hyperlink"/>
            <w:b/>
            <w:bCs/>
            <w:i/>
            <w:iCs/>
            <w:sz w:val="26"/>
            <w:szCs w:val="26"/>
          </w:rPr>
          <w:t xml:space="preserve"> </w:t>
        </w:r>
        <w:proofErr w:type="spellStart"/>
        <w:r w:rsidR="003973F4" w:rsidRPr="006672CD">
          <w:rPr>
            <w:rStyle w:val="Hyperlink"/>
            <w:b/>
            <w:bCs/>
            <w:i/>
            <w:iCs/>
            <w:sz w:val="26"/>
            <w:szCs w:val="26"/>
          </w:rPr>
          <w:t>Khoa</w:t>
        </w:r>
        <w:proofErr w:type="spellEnd"/>
        <w:r w:rsidR="003973F4" w:rsidRPr="006672CD">
          <w:rPr>
            <w:rStyle w:val="Hyperlink"/>
            <w:b/>
            <w:bCs/>
            <w:i/>
            <w:iCs/>
            <w:sz w:val="26"/>
            <w:szCs w:val="26"/>
          </w:rPr>
          <w:t xml:space="preserve"> </w:t>
        </w:r>
        <w:proofErr w:type="spellStart"/>
        <w:r w:rsidR="003973F4" w:rsidRPr="006672CD">
          <w:rPr>
            <w:rStyle w:val="Hyperlink"/>
            <w:b/>
            <w:bCs/>
            <w:i/>
            <w:iCs/>
            <w:sz w:val="26"/>
            <w:szCs w:val="26"/>
          </w:rPr>
          <w:t>học</w:t>
        </w:r>
        <w:proofErr w:type="spellEnd"/>
        <w:r w:rsidR="003973F4" w:rsidRPr="006672CD">
          <w:rPr>
            <w:rStyle w:val="Hyperlink"/>
            <w:b/>
            <w:bCs/>
            <w:i/>
            <w:iCs/>
            <w:sz w:val="26"/>
            <w:szCs w:val="26"/>
          </w:rPr>
          <w:t xml:space="preserve"> </w:t>
        </w:r>
        <w:proofErr w:type="spellStart"/>
        <w:r w:rsidR="003973F4" w:rsidRPr="006672CD">
          <w:rPr>
            <w:rStyle w:val="Hyperlink"/>
            <w:b/>
            <w:bCs/>
            <w:i/>
            <w:iCs/>
            <w:sz w:val="26"/>
            <w:szCs w:val="26"/>
          </w:rPr>
          <w:t>xã</w:t>
        </w:r>
        <w:proofErr w:type="spellEnd"/>
        <w:r w:rsidR="003973F4" w:rsidRPr="006672CD">
          <w:rPr>
            <w:rStyle w:val="Hyperlink"/>
            <w:b/>
            <w:bCs/>
            <w:i/>
            <w:iCs/>
            <w:sz w:val="26"/>
            <w:szCs w:val="26"/>
          </w:rPr>
          <w:t xml:space="preserve"> </w:t>
        </w:r>
        <w:proofErr w:type="spellStart"/>
        <w:r w:rsidR="003973F4" w:rsidRPr="006672CD">
          <w:rPr>
            <w:rStyle w:val="Hyperlink"/>
            <w:b/>
            <w:bCs/>
            <w:i/>
            <w:iCs/>
            <w:sz w:val="26"/>
            <w:szCs w:val="26"/>
          </w:rPr>
          <w:t>hội</w:t>
        </w:r>
        <w:proofErr w:type="spellEnd"/>
      </w:hyperlink>
      <w:r w:rsidR="003973F4" w:rsidRPr="009E7153">
        <w:rPr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="003973F4" w:rsidRPr="009E7153">
        <w:rPr>
          <w:b/>
          <w:bCs/>
          <w:i/>
          <w:iCs/>
          <w:color w:val="000000"/>
          <w:sz w:val="26"/>
          <w:szCs w:val="26"/>
        </w:rPr>
        <w:t>trân</w:t>
      </w:r>
      <w:proofErr w:type="spellEnd"/>
      <w:r w:rsidR="003973F4" w:rsidRPr="009E7153">
        <w:rPr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="003973F4" w:rsidRPr="009E7153">
        <w:rPr>
          <w:b/>
          <w:bCs/>
          <w:i/>
          <w:iCs/>
          <w:color w:val="000000"/>
          <w:sz w:val="26"/>
          <w:szCs w:val="26"/>
        </w:rPr>
        <w:t>t</w:t>
      </w:r>
      <w:r w:rsidR="009E7153">
        <w:rPr>
          <w:b/>
          <w:bCs/>
          <w:i/>
          <w:iCs/>
          <w:color w:val="000000"/>
          <w:sz w:val="26"/>
          <w:szCs w:val="26"/>
        </w:rPr>
        <w:t>rọng</w:t>
      </w:r>
      <w:proofErr w:type="spellEnd"/>
      <w:r w:rsidR="009E7153">
        <w:rPr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="009E7153">
        <w:rPr>
          <w:b/>
          <w:bCs/>
          <w:i/>
          <w:iCs/>
          <w:color w:val="000000"/>
          <w:sz w:val="26"/>
          <w:szCs w:val="26"/>
        </w:rPr>
        <w:t>giới</w:t>
      </w:r>
      <w:proofErr w:type="spellEnd"/>
      <w:r w:rsidR="009E7153">
        <w:rPr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="009E7153">
        <w:rPr>
          <w:b/>
          <w:bCs/>
          <w:i/>
          <w:iCs/>
          <w:color w:val="000000"/>
          <w:sz w:val="26"/>
          <w:szCs w:val="26"/>
        </w:rPr>
        <w:t>thiệu</w:t>
      </w:r>
      <w:proofErr w:type="spellEnd"/>
      <w:r w:rsidR="009E7153">
        <w:rPr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="009E7153">
        <w:rPr>
          <w:b/>
          <w:bCs/>
          <w:i/>
          <w:iCs/>
          <w:color w:val="000000"/>
          <w:sz w:val="26"/>
          <w:szCs w:val="26"/>
        </w:rPr>
        <w:t>đến</w:t>
      </w:r>
      <w:proofErr w:type="spellEnd"/>
      <w:r w:rsidR="009E7153">
        <w:rPr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="009E7153">
        <w:rPr>
          <w:b/>
          <w:bCs/>
          <w:i/>
          <w:iCs/>
          <w:color w:val="000000"/>
          <w:sz w:val="26"/>
          <w:szCs w:val="26"/>
        </w:rPr>
        <w:t>quý</w:t>
      </w:r>
      <w:proofErr w:type="spellEnd"/>
      <w:r w:rsidR="009E7153">
        <w:rPr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="009E7153">
        <w:rPr>
          <w:b/>
          <w:bCs/>
          <w:i/>
          <w:iCs/>
          <w:color w:val="000000"/>
          <w:sz w:val="26"/>
          <w:szCs w:val="26"/>
        </w:rPr>
        <w:t>độc</w:t>
      </w:r>
      <w:proofErr w:type="spellEnd"/>
      <w:r w:rsidR="009E7153">
        <w:rPr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="009E7153">
        <w:rPr>
          <w:b/>
          <w:bCs/>
          <w:i/>
          <w:iCs/>
          <w:color w:val="000000"/>
          <w:sz w:val="26"/>
          <w:szCs w:val="26"/>
        </w:rPr>
        <w:t>giả</w:t>
      </w:r>
      <w:proofErr w:type="spellEnd"/>
      <w:r w:rsidR="009E7153">
        <w:rPr>
          <w:b/>
          <w:bCs/>
          <w:i/>
          <w:iCs/>
          <w:color w:val="000000"/>
          <w:sz w:val="26"/>
          <w:szCs w:val="26"/>
        </w:rPr>
        <w:t>!</w:t>
      </w:r>
    </w:p>
    <w:p w14:paraId="1EF20AE4" w14:textId="3C011399" w:rsidR="009E7153" w:rsidRPr="009E7153" w:rsidRDefault="000C4E3E" w:rsidP="009E7153">
      <w:pPr>
        <w:pStyle w:val="NormalWeb"/>
        <w:shd w:val="clear" w:color="auto" w:fill="FFFFFF"/>
        <w:spacing w:before="120" w:beforeAutospacing="0" w:after="0" w:afterAutospacing="0" w:line="360" w:lineRule="auto"/>
        <w:ind w:firstLine="720"/>
        <w:jc w:val="right"/>
        <w:rPr>
          <w:b/>
          <w:bCs/>
          <w:color w:val="000000"/>
          <w:sz w:val="26"/>
          <w:szCs w:val="26"/>
        </w:rPr>
      </w:pPr>
      <w:proofErr w:type="spellStart"/>
      <w:r>
        <w:rPr>
          <w:b/>
          <w:bCs/>
          <w:color w:val="000000"/>
          <w:sz w:val="26"/>
          <w:szCs w:val="26"/>
        </w:rPr>
        <w:t>Nguyễn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Lê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9E7153">
        <w:rPr>
          <w:b/>
          <w:bCs/>
          <w:color w:val="000000"/>
          <w:sz w:val="26"/>
          <w:szCs w:val="26"/>
        </w:rPr>
        <w:t>Phương</w:t>
      </w:r>
      <w:proofErr w:type="spellEnd"/>
      <w:r w:rsidR="009E7153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9E7153">
        <w:rPr>
          <w:b/>
          <w:bCs/>
          <w:color w:val="000000"/>
          <w:sz w:val="26"/>
          <w:szCs w:val="26"/>
        </w:rPr>
        <w:t>Hoài</w:t>
      </w:r>
      <w:proofErr w:type="spellEnd"/>
    </w:p>
    <w:p w14:paraId="65A4094E" w14:textId="77777777" w:rsidR="001F5673" w:rsidRPr="003973F4" w:rsidRDefault="001F5673">
      <w:pPr>
        <w:rPr>
          <w:sz w:val="26"/>
          <w:szCs w:val="26"/>
        </w:rPr>
      </w:pPr>
      <w:bookmarkStart w:id="0" w:name="_GoBack"/>
      <w:bookmarkEnd w:id="0"/>
    </w:p>
    <w:sectPr w:rsidR="001F5673" w:rsidRPr="003973F4" w:rsidSect="00B324A6">
      <w:pgSz w:w="11909" w:h="16834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F6C"/>
    <w:rsid w:val="00020A73"/>
    <w:rsid w:val="00023EE2"/>
    <w:rsid w:val="00043F11"/>
    <w:rsid w:val="00052C99"/>
    <w:rsid w:val="00061C2F"/>
    <w:rsid w:val="00074027"/>
    <w:rsid w:val="00094EEB"/>
    <w:rsid w:val="000B2006"/>
    <w:rsid w:val="000C4E3E"/>
    <w:rsid w:val="000D0A41"/>
    <w:rsid w:val="00135AA0"/>
    <w:rsid w:val="00147670"/>
    <w:rsid w:val="0015519A"/>
    <w:rsid w:val="00161ED2"/>
    <w:rsid w:val="001A1836"/>
    <w:rsid w:val="001F5673"/>
    <w:rsid w:val="002466A9"/>
    <w:rsid w:val="00266A9E"/>
    <w:rsid w:val="00334E68"/>
    <w:rsid w:val="0038181B"/>
    <w:rsid w:val="003973F4"/>
    <w:rsid w:val="003A7D44"/>
    <w:rsid w:val="003D1411"/>
    <w:rsid w:val="004076D4"/>
    <w:rsid w:val="00407E7C"/>
    <w:rsid w:val="0045454F"/>
    <w:rsid w:val="00456ED7"/>
    <w:rsid w:val="004801C0"/>
    <w:rsid w:val="00501C7E"/>
    <w:rsid w:val="00514484"/>
    <w:rsid w:val="00526699"/>
    <w:rsid w:val="005B634D"/>
    <w:rsid w:val="0060683B"/>
    <w:rsid w:val="006436D8"/>
    <w:rsid w:val="00663E8D"/>
    <w:rsid w:val="00664E43"/>
    <w:rsid w:val="006672CD"/>
    <w:rsid w:val="006D4D66"/>
    <w:rsid w:val="006E45A9"/>
    <w:rsid w:val="00705A7E"/>
    <w:rsid w:val="00736E63"/>
    <w:rsid w:val="00756908"/>
    <w:rsid w:val="00760DF7"/>
    <w:rsid w:val="00783907"/>
    <w:rsid w:val="00834F6C"/>
    <w:rsid w:val="00870965"/>
    <w:rsid w:val="00873921"/>
    <w:rsid w:val="008A19EA"/>
    <w:rsid w:val="008B1E38"/>
    <w:rsid w:val="0091718F"/>
    <w:rsid w:val="00921D8E"/>
    <w:rsid w:val="009571AC"/>
    <w:rsid w:val="009A2C37"/>
    <w:rsid w:val="009A398B"/>
    <w:rsid w:val="009E7153"/>
    <w:rsid w:val="00A13BF8"/>
    <w:rsid w:val="00A30A42"/>
    <w:rsid w:val="00A57F12"/>
    <w:rsid w:val="00A80D73"/>
    <w:rsid w:val="00A81359"/>
    <w:rsid w:val="00A97DCC"/>
    <w:rsid w:val="00AB17E5"/>
    <w:rsid w:val="00AC4282"/>
    <w:rsid w:val="00AE32D8"/>
    <w:rsid w:val="00B02E02"/>
    <w:rsid w:val="00B127F3"/>
    <w:rsid w:val="00B324A6"/>
    <w:rsid w:val="00B402AE"/>
    <w:rsid w:val="00B64270"/>
    <w:rsid w:val="00B657A0"/>
    <w:rsid w:val="00B718B2"/>
    <w:rsid w:val="00BD0F55"/>
    <w:rsid w:val="00BE5F30"/>
    <w:rsid w:val="00C25F56"/>
    <w:rsid w:val="00C516D8"/>
    <w:rsid w:val="00C74C00"/>
    <w:rsid w:val="00C90B45"/>
    <w:rsid w:val="00CB407C"/>
    <w:rsid w:val="00CC2503"/>
    <w:rsid w:val="00CC3E7C"/>
    <w:rsid w:val="00CE02AC"/>
    <w:rsid w:val="00D54307"/>
    <w:rsid w:val="00DA6A13"/>
    <w:rsid w:val="00DF59B1"/>
    <w:rsid w:val="00E558D6"/>
    <w:rsid w:val="00E95636"/>
    <w:rsid w:val="00F22A40"/>
    <w:rsid w:val="00F85047"/>
    <w:rsid w:val="00FA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9E83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834F6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bidi="mr-IN"/>
    </w:rPr>
  </w:style>
  <w:style w:type="paragraph" w:styleId="Heading2">
    <w:name w:val="heading 2"/>
    <w:basedOn w:val="Normal"/>
    <w:link w:val="Heading2Char"/>
    <w:uiPriority w:val="9"/>
    <w:qFormat/>
    <w:rsid w:val="00834F6C"/>
    <w:pPr>
      <w:spacing w:before="100" w:beforeAutospacing="1" w:after="100" w:afterAutospacing="1"/>
      <w:outlineLvl w:val="1"/>
    </w:pPr>
    <w:rPr>
      <w:b/>
      <w:bCs/>
      <w:sz w:val="36"/>
      <w:szCs w:val="36"/>
      <w:lang w:bidi="mr-IN"/>
    </w:rPr>
  </w:style>
  <w:style w:type="paragraph" w:styleId="Heading3">
    <w:name w:val="heading 3"/>
    <w:basedOn w:val="Normal"/>
    <w:link w:val="Heading3Char"/>
    <w:uiPriority w:val="9"/>
    <w:qFormat/>
    <w:rsid w:val="00834F6C"/>
    <w:pPr>
      <w:spacing w:before="100" w:beforeAutospacing="1" w:after="100" w:afterAutospacing="1"/>
      <w:outlineLvl w:val="2"/>
    </w:pPr>
    <w:rPr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834F6C"/>
    <w:rPr>
      <w:b/>
      <w:bCs/>
    </w:rPr>
  </w:style>
  <w:style w:type="table" w:styleId="TableGrid">
    <w:name w:val="Table Grid"/>
    <w:basedOn w:val="TableNormal"/>
    <w:rsid w:val="00B324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973F4"/>
  </w:style>
  <w:style w:type="character" w:styleId="Emphasis">
    <w:name w:val="Emphasis"/>
    <w:qFormat/>
    <w:rsid w:val="003973F4"/>
    <w:rPr>
      <w:i/>
      <w:iCs/>
    </w:rPr>
  </w:style>
  <w:style w:type="paragraph" w:styleId="NormalWeb">
    <w:name w:val="Normal (Web)"/>
    <w:basedOn w:val="Normal"/>
    <w:uiPriority w:val="99"/>
    <w:rsid w:val="003973F4"/>
    <w:pPr>
      <w:spacing w:before="100" w:beforeAutospacing="1" w:after="100" w:afterAutospacing="1"/>
    </w:pPr>
    <w:rPr>
      <w:lang w:bidi="mr-IN"/>
    </w:rPr>
  </w:style>
  <w:style w:type="character" w:customStyle="1" w:styleId="Heading2Char">
    <w:name w:val="Heading 2 Char"/>
    <w:basedOn w:val="DefaultParagraphFont"/>
    <w:link w:val="Heading2"/>
    <w:uiPriority w:val="9"/>
    <w:rsid w:val="008A19EA"/>
    <w:rPr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8A19EA"/>
    <w:rPr>
      <w:b/>
      <w:bCs/>
      <w:sz w:val="27"/>
      <w:szCs w:val="27"/>
      <w:lang w:bidi="mr-IN"/>
    </w:rPr>
  </w:style>
  <w:style w:type="character" w:styleId="Hyperlink">
    <w:name w:val="Hyperlink"/>
    <w:basedOn w:val="DefaultParagraphFont"/>
    <w:uiPriority w:val="99"/>
    <w:unhideWhenUsed/>
    <w:rsid w:val="00736E63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23E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023EE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rsid w:val="005266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66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834F6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bidi="mr-IN"/>
    </w:rPr>
  </w:style>
  <w:style w:type="paragraph" w:styleId="Heading2">
    <w:name w:val="heading 2"/>
    <w:basedOn w:val="Normal"/>
    <w:link w:val="Heading2Char"/>
    <w:uiPriority w:val="9"/>
    <w:qFormat/>
    <w:rsid w:val="00834F6C"/>
    <w:pPr>
      <w:spacing w:before="100" w:beforeAutospacing="1" w:after="100" w:afterAutospacing="1"/>
      <w:outlineLvl w:val="1"/>
    </w:pPr>
    <w:rPr>
      <w:b/>
      <w:bCs/>
      <w:sz w:val="36"/>
      <w:szCs w:val="36"/>
      <w:lang w:bidi="mr-IN"/>
    </w:rPr>
  </w:style>
  <w:style w:type="paragraph" w:styleId="Heading3">
    <w:name w:val="heading 3"/>
    <w:basedOn w:val="Normal"/>
    <w:link w:val="Heading3Char"/>
    <w:uiPriority w:val="9"/>
    <w:qFormat/>
    <w:rsid w:val="00834F6C"/>
    <w:pPr>
      <w:spacing w:before="100" w:beforeAutospacing="1" w:after="100" w:afterAutospacing="1"/>
      <w:outlineLvl w:val="2"/>
    </w:pPr>
    <w:rPr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834F6C"/>
    <w:rPr>
      <w:b/>
      <w:bCs/>
    </w:rPr>
  </w:style>
  <w:style w:type="table" w:styleId="TableGrid">
    <w:name w:val="Table Grid"/>
    <w:basedOn w:val="TableNormal"/>
    <w:rsid w:val="00B324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973F4"/>
  </w:style>
  <w:style w:type="character" w:styleId="Emphasis">
    <w:name w:val="Emphasis"/>
    <w:qFormat/>
    <w:rsid w:val="003973F4"/>
    <w:rPr>
      <w:i/>
      <w:iCs/>
    </w:rPr>
  </w:style>
  <w:style w:type="paragraph" w:styleId="NormalWeb">
    <w:name w:val="Normal (Web)"/>
    <w:basedOn w:val="Normal"/>
    <w:uiPriority w:val="99"/>
    <w:rsid w:val="003973F4"/>
    <w:pPr>
      <w:spacing w:before="100" w:beforeAutospacing="1" w:after="100" w:afterAutospacing="1"/>
    </w:pPr>
    <w:rPr>
      <w:lang w:bidi="mr-IN"/>
    </w:rPr>
  </w:style>
  <w:style w:type="character" w:customStyle="1" w:styleId="Heading2Char">
    <w:name w:val="Heading 2 Char"/>
    <w:basedOn w:val="DefaultParagraphFont"/>
    <w:link w:val="Heading2"/>
    <w:uiPriority w:val="9"/>
    <w:rsid w:val="008A19EA"/>
    <w:rPr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8A19EA"/>
    <w:rPr>
      <w:b/>
      <w:bCs/>
      <w:sz w:val="27"/>
      <w:szCs w:val="27"/>
      <w:lang w:bidi="mr-IN"/>
    </w:rPr>
  </w:style>
  <w:style w:type="character" w:styleId="Hyperlink">
    <w:name w:val="Hyperlink"/>
    <w:basedOn w:val="DefaultParagraphFont"/>
    <w:uiPriority w:val="99"/>
    <w:unhideWhenUsed/>
    <w:rsid w:val="00736E63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23E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023EE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rsid w:val="005266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66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ac.vass.gov.v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ac.vass.gov.vn/search~S2*vie?/Xl%7bu1ECB%7dch+s%7bu1EED%7d+tri%7bu1EBF%7dt+h%7bu1ECD%7dc&amp;searchscope=2&amp;SORT=D/Xl%7bu1ECB%7dch+s%7bu1EED%7d+tri%7bu1EBF%7dt+h%7bu1ECD%7dc&amp;searchscope=2&amp;SORT=D&amp;SUBKEY=l%E1%BB%8Bch+s%E1%BB%AD+tri%E1%BA%BFt+h%E1%BB%8Dc/1%2C3749%2C3749%2CB/frameset&amp;FF=Xl%7bu1ECB%7dch+s%7bu1EED%7d+tri%7bu1EBF%7dt+h%7bu1ECD%7dc&amp;searchscope=2&amp;SORT=D&amp;12%2C12%2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Văn Hóa Nguyên Thủy - E</vt:lpstr>
    </vt:vector>
  </TitlesOfParts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Văn Hóa Nguyên Thủy - E</dc:title>
  <dc:creator>NVTV-Hoai</dc:creator>
  <cp:lastModifiedBy>Windows User</cp:lastModifiedBy>
  <cp:revision>10</cp:revision>
  <dcterms:created xsi:type="dcterms:W3CDTF">2022-04-19T01:55:00Z</dcterms:created>
  <dcterms:modified xsi:type="dcterms:W3CDTF">2022-04-19T04:45:00Z</dcterms:modified>
</cp:coreProperties>
</file>