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회의주제 : DB설계 및 화면 구성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회의일시 : 2024년 3월 23일 토요일 오후 3시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김다은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원자재~부자재 (ex. 이케아)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사원 비밀번호, 부서 추가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거래처 전화번호,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주소(어느공장)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 / 거래처구분 - 원자재, 판매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입고, 작업 테이블에 불량 정보가 있기 때문에 불량정보 테이블 설계는 하지 않았음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조다혜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MES 시스템 상 거래처 테이블과 별도로 발주, 수주 테이블을 분리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품질관리(검사) : 포장, 불량상태 중요도가 높아 넣음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원재료, 만드는 제품에서도 사용할 제조지시서 테이블 넣음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작업 지시 테이블 : 관리자에게 필요할 거 같음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설비 정보와 설비 작동 테이블을 분리하고 종료 언제, 작동 상태를 필요하다고 생각함,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불량 사유 여러개일 가능성을 염두하고 불량기록 테이블 수정해야 할 거 같음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 추적 테이블의 경우 통과한 공정의 번호를 기록하여 제품을 추적한다.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알림 시스템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불량이 발생했다는 알림을 작업자가 등록하게 되면 관리자가 확인 할 수 있는 부분을 어떻게 구현할 것인지 생각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조치사항서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불량 시 어떤 조치를 취할 것인지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정수하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회사 테이블에 부서번호와 부서명을 추가하여 근무하는 팀의 분리를 함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LOT 테이블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BOM 테이블에 자재단위 추가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자재 정보 테이블에 자재 상태(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▶ 불량O, 불량 X (입고 테이블에서 검수를 하니까, 이 상태는 자재 보관 중의 상태만을 말한다.))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자재 구분 추가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원자재 :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회사에서 생산을 하는 제품에 직접 투입되어 제품의 일부분이 되는 부분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부자재 : 제품에 직접 투입되어 제품의 일부가 되지는 않으나, 반드시 필요함(ex: 박스, 포장지 등)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작업 테이블의 경우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제조지시서(계획)와 제조수행서(수행), 계약 테이블로 표현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불량 정보 테이블, 설비 관리 테이블(설비정보와 설비 체크리스트)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세미 때 한 제조지시서와 제조수행서 참고하는 게 좋을 거 같다.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생산 중간 불량이 나는 것을 작업자가 체크 한다고 하는 것을 더미데이터로 준 후 작업이 끝나고 난 후 체크를 할 수 있도록 한다.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생산, 보관 하면서 불량 및 결품을 체크 하고 재고 수정을 할 수 있도록 해야 함.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이시연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사원테이블 : 사원부서, 비밀번호 ( 로그인 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거래처테이블 : 주소 추가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자재테이블 : 규격 (크기, 무게)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제품테이블 : 어떤 카테고리에 대한 것을 만들지 용도 구분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작업테이블 : 담당 부서(예: 생산 1라인 주간조), 작업시간 (예: 10시~10시59분 1시간 단위), 투입(작업하는) 인원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재고 : 보관날짜, 보관장소 또는 창고 코드(구역? 창고?), 비고(추가설명사항)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검수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검수코드, 재고코드, 검수날짜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불량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작업코드, 재고코드, 불량사유, 불량수량, 발생날짜, 발생작업시간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창고, 설비 추가 해야겠으나 이해가 안됨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주문서 분리 필요성 느낌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이현주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발주서와 주문의뢰서에 필요한 수주 및 출하, 자재구매관리, 자재발주계획, 발주서 테이블을 구성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생산에 연관된 생산계획 테이블 구성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품질검사에서 검사단계에 대한 것이 필요하다고 생각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불량이 나왔을 때 수리내역과 수리결과가 필요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불량 테이블의 경우 설비 불량으로 봐야 할 거 같음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페이지에서 보여줄 테이블을 참고해도 좋을 거 같음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배지현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 사항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 사항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결론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원자재 ~ 완제품 (우리가 사용하는 상태 그대로)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4차 회의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설비 관리를 어떻게 할 것인지 ?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체크리스트를 이용하는데 어떻게 테이블을 만들것인지?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불량 관련해서 설비랑 제품을 따로 구분할 것인지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따로 구분하다면 어떻게 불량 및 고장을 추적할 것인지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화면 구성도 작성 및 틀 잡기 / 역할 분담 후 5차 회의까지 화면설계 해오기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