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03730" w14:textId="77777777" w:rsidR="00F94C4F" w:rsidRDefault="0016396C">
      <w:pPr>
        <w:pStyle w:val="Title"/>
        <w:rPr>
          <w:sz w:val="22"/>
          <w:szCs w:val="22"/>
          <w:lang w:val="en-US"/>
        </w:rPr>
      </w:pPr>
      <w:r>
        <w:rPr>
          <w:rFonts w:ascii="Arial" w:hAnsi="Arial" w:cs="Arial"/>
          <w:sz w:val="32"/>
          <w:szCs w:val="32"/>
        </w:rPr>
        <w:t xml:space="preserve"> </w:t>
      </w:r>
      <w:r>
        <w:rPr>
          <w:sz w:val="32"/>
          <w:szCs w:val="32"/>
          <w:lang w:val="en-US"/>
        </w:rPr>
        <w:t>IMPLEMENTASI METODE VCIRS PADA SISTEM PENDIAGNOSA PENYAKIT AYAM BERBASIS WEB</w:t>
      </w:r>
    </w:p>
    <w:p w14:paraId="62E1F9B0" w14:textId="77777777" w:rsidR="00F94C4F" w:rsidRDefault="00F94C4F">
      <w:pPr>
        <w:jc w:val="center"/>
        <w:rPr>
          <w:b/>
          <w:bCs/>
          <w:sz w:val="22"/>
          <w:szCs w:val="22"/>
        </w:rPr>
      </w:pPr>
    </w:p>
    <w:p w14:paraId="2FEF30EC" w14:textId="77777777" w:rsidR="00F94C4F" w:rsidRDefault="0016396C" w:rsidP="00A111AE">
      <w:pPr>
        <w:jc w:val="center"/>
        <w:rPr>
          <w:sz w:val="22"/>
          <w:szCs w:val="22"/>
        </w:rPr>
      </w:pPr>
      <w:r>
        <w:rPr>
          <w:sz w:val="22"/>
          <w:szCs w:val="22"/>
        </w:rPr>
        <w:t>Jurusan Teknik Informatika, Fakultas Teknik UHO, Kendari</w:t>
      </w:r>
    </w:p>
    <w:p w14:paraId="0634A9AD" w14:textId="77777777" w:rsidR="00F94C4F" w:rsidRDefault="0016396C">
      <w:pPr>
        <w:jc w:val="center"/>
        <w:rPr>
          <w:color w:val="000000" w:themeColor="text1"/>
          <w:sz w:val="22"/>
          <w:szCs w:val="22"/>
        </w:rPr>
      </w:pPr>
      <w:r>
        <w:rPr>
          <w:sz w:val="22"/>
          <w:szCs w:val="22"/>
          <w:lang w:val="id-ID"/>
        </w:rPr>
        <w:t>e</w:t>
      </w:r>
      <w:r>
        <w:rPr>
          <w:sz w:val="22"/>
          <w:szCs w:val="22"/>
        </w:rPr>
        <w:t>-</w:t>
      </w:r>
      <w:r>
        <w:rPr>
          <w:sz w:val="22"/>
          <w:szCs w:val="22"/>
          <w:lang w:val="id-ID"/>
        </w:rPr>
        <w:t>mail</w:t>
      </w:r>
      <w:r>
        <w:rPr>
          <w:sz w:val="22"/>
          <w:szCs w:val="22"/>
        </w:rPr>
        <w:t xml:space="preserve">: </w:t>
      </w:r>
      <w:r>
        <w:rPr>
          <w:b/>
          <w:sz w:val="22"/>
          <w:szCs w:val="22"/>
          <w:vertAlign w:val="superscript"/>
        </w:rPr>
        <w:t>1</w:t>
      </w:r>
      <w:r>
        <w:rPr>
          <w:b/>
          <w:sz w:val="22"/>
          <w:szCs w:val="22"/>
        </w:rPr>
        <w:t>statiswaty@uho.ac.id</w:t>
      </w:r>
      <w:r>
        <w:rPr>
          <w:b/>
          <w:color w:val="000000" w:themeColor="text1"/>
          <w:sz w:val="22"/>
          <w:szCs w:val="22"/>
          <w:u w:val="single"/>
        </w:rPr>
        <w:t>,</w:t>
      </w:r>
      <w:r>
        <w:rPr>
          <w:b/>
          <w:sz w:val="22"/>
          <w:szCs w:val="22"/>
          <w:u w:val="single"/>
        </w:rPr>
        <w:t>*</w:t>
      </w:r>
      <w:hyperlink r:id="rId9" w:history="1">
        <w:r>
          <w:rPr>
            <w:rStyle w:val="Hyperlink"/>
            <w:b/>
            <w:color w:val="000000" w:themeColor="text1"/>
            <w:sz w:val="22"/>
            <w:szCs w:val="22"/>
            <w:vertAlign w:val="superscript"/>
          </w:rPr>
          <w:t>1</w:t>
        </w:r>
      </w:hyperlink>
      <w:r>
        <w:rPr>
          <w:rStyle w:val="Hyperlink"/>
          <w:b/>
          <w:color w:val="000000" w:themeColor="text1"/>
          <w:sz w:val="22"/>
          <w:szCs w:val="22"/>
        </w:rPr>
        <w:t>wmila017@gmail.com</w:t>
      </w:r>
      <w:r>
        <w:rPr>
          <w:b/>
          <w:color w:val="000000" w:themeColor="text1"/>
          <w:sz w:val="22"/>
          <w:szCs w:val="22"/>
          <w:u w:val="single"/>
        </w:rPr>
        <w:t xml:space="preserve">, </w:t>
      </w:r>
      <w:r>
        <w:rPr>
          <w:b/>
          <w:sz w:val="22"/>
          <w:szCs w:val="22"/>
          <w:vertAlign w:val="superscript"/>
        </w:rPr>
        <w:t>3</w:t>
      </w:r>
      <w:r>
        <w:rPr>
          <w:b/>
          <w:sz w:val="22"/>
          <w:szCs w:val="22"/>
        </w:rPr>
        <w:t>tajidun.uho.ac.id</w:t>
      </w:r>
      <w:r>
        <w:rPr>
          <w:b/>
          <w:color w:val="000000" w:themeColor="text1"/>
          <w:sz w:val="22"/>
          <w:szCs w:val="22"/>
        </w:rPr>
        <w:t xml:space="preserve"> </w:t>
      </w:r>
    </w:p>
    <w:p w14:paraId="2D5E0074" w14:textId="77777777" w:rsidR="00F94C4F" w:rsidRDefault="00F94C4F">
      <w:pPr>
        <w:jc w:val="center"/>
        <w:rPr>
          <w:sz w:val="22"/>
          <w:szCs w:val="22"/>
          <w:lang w:val="id-ID"/>
        </w:rPr>
      </w:pPr>
    </w:p>
    <w:p w14:paraId="0A443B3C" w14:textId="77777777" w:rsidR="00F94C4F" w:rsidRDefault="00F94C4F">
      <w:pPr>
        <w:jc w:val="center"/>
        <w:rPr>
          <w:sz w:val="22"/>
          <w:szCs w:val="22"/>
          <w:lang w:val="id-ID"/>
        </w:rPr>
      </w:pPr>
    </w:p>
    <w:p w14:paraId="76A11F25" w14:textId="77777777" w:rsidR="00F94C4F" w:rsidRDefault="0016396C">
      <w:pPr>
        <w:jc w:val="center"/>
        <w:rPr>
          <w:b/>
          <w:sz w:val="22"/>
          <w:szCs w:val="22"/>
        </w:rPr>
      </w:pPr>
      <w:r>
        <w:rPr>
          <w:b/>
          <w:bCs/>
          <w:iCs/>
          <w:sz w:val="22"/>
          <w:szCs w:val="22"/>
        </w:rPr>
        <w:t>Abstrak</w:t>
      </w:r>
    </w:p>
    <w:p w14:paraId="1E34D10B" w14:textId="0AFD8513" w:rsidR="00F94C4F" w:rsidRDefault="0016396C">
      <w:pPr>
        <w:ind w:firstLine="720"/>
        <w:jc w:val="both"/>
        <w:rPr>
          <w:sz w:val="22"/>
          <w:szCs w:val="22"/>
        </w:rPr>
      </w:pPr>
      <w:r>
        <w:rPr>
          <w:sz w:val="22"/>
          <w:szCs w:val="22"/>
        </w:rPr>
        <w:t xml:space="preserve">Penelitian ini bertujuan untuk merancang sistem untuk mendiagnosa penyakit pada ayam menggunakan  metode </w:t>
      </w:r>
      <w:r>
        <w:rPr>
          <w:i/>
          <w:sz w:val="22"/>
          <w:szCs w:val="22"/>
        </w:rPr>
        <w:t xml:space="preserve">Variable Centered </w:t>
      </w:r>
      <w:r w:rsidR="00464B86">
        <w:rPr>
          <w:i/>
          <w:sz w:val="22"/>
          <w:szCs w:val="22"/>
        </w:rPr>
        <w:t xml:space="preserve">Intelignet </w:t>
      </w:r>
      <w:r>
        <w:rPr>
          <w:i/>
          <w:sz w:val="22"/>
          <w:szCs w:val="22"/>
        </w:rPr>
        <w:t xml:space="preserve"> Rule System </w:t>
      </w:r>
      <w:r>
        <w:rPr>
          <w:sz w:val="22"/>
          <w:szCs w:val="22"/>
        </w:rPr>
        <w:t>(VCIRS) dan akurasi diagnosis penyakit pada ayam dengan melihat variabel-variabel yang perlu dipertimbangkan dalam proses diagnosis penyakit pada ayam menggunakan VCIRS, dan bagaimana pengaruhnya terhadap ketepatan hasil diagnosa.</w:t>
      </w:r>
    </w:p>
    <w:p w14:paraId="6B445D8C" w14:textId="3D924FA4" w:rsidR="00F94C4F" w:rsidRDefault="0016396C">
      <w:pPr>
        <w:ind w:firstLine="720"/>
        <w:jc w:val="both"/>
        <w:rPr>
          <w:sz w:val="22"/>
          <w:szCs w:val="22"/>
        </w:rPr>
      </w:pPr>
      <w:r>
        <w:rPr>
          <w:sz w:val="22"/>
          <w:szCs w:val="22"/>
        </w:rPr>
        <w:t>Teknik pengumpulan data yang digunakan dalam penelitian ini yaitu kajian pustaka, dan wawancara. Teknik analisis data yang digunakan dalam penelitian ini adala pengumpulan data, analisis data, analisis nilai, analisis variabel, penyajian data, dan</w:t>
      </w:r>
      <w:r w:rsidR="00464B86">
        <w:rPr>
          <w:sz w:val="22"/>
          <w:szCs w:val="22"/>
        </w:rPr>
        <w:t xml:space="preserve"> pnariakn</w:t>
      </w:r>
      <w:r>
        <w:rPr>
          <w:sz w:val="22"/>
          <w:szCs w:val="22"/>
        </w:rPr>
        <w:t xml:space="preserve"> kesimpulan.</w:t>
      </w:r>
    </w:p>
    <w:p w14:paraId="38C5B9CC" w14:textId="77777777" w:rsidR="00F94C4F" w:rsidRDefault="0016396C">
      <w:pPr>
        <w:ind w:firstLine="720"/>
        <w:jc w:val="both"/>
        <w:rPr>
          <w:sz w:val="22"/>
          <w:szCs w:val="22"/>
        </w:rPr>
      </w:pPr>
      <w:r>
        <w:rPr>
          <w:sz w:val="22"/>
          <w:szCs w:val="22"/>
        </w:rPr>
        <w:t xml:space="preserve">Metode </w:t>
      </w:r>
      <w:r>
        <w:rPr>
          <w:i/>
          <w:sz w:val="22"/>
          <w:szCs w:val="22"/>
        </w:rPr>
        <w:t xml:space="preserve">Variabel Centered Intelligent Rule System </w:t>
      </w:r>
      <w:r>
        <w:rPr>
          <w:sz w:val="22"/>
          <w:szCs w:val="22"/>
        </w:rPr>
        <w:t>(VCIRS) menggunakan pendekatan sistem kecerdasan buatan untuk pengambilan keputusan, dan perhatiannya pada variabel yang relevan dengan masalah yang dihadapi dan aturan-aturan yang dibuat berdasarkan pada pengetahuan yang tersedia tentang variabel-variabel tersebut.</w:t>
      </w:r>
    </w:p>
    <w:p w14:paraId="14759D5B" w14:textId="7EFAD4D6" w:rsidR="00F94C4F" w:rsidRDefault="0016396C">
      <w:pPr>
        <w:spacing w:after="240"/>
        <w:ind w:firstLine="720"/>
        <w:jc w:val="both"/>
        <w:rPr>
          <w:sz w:val="22"/>
          <w:szCs w:val="22"/>
        </w:rPr>
      </w:pPr>
      <w:r>
        <w:rPr>
          <w:sz w:val="22"/>
          <w:szCs w:val="22"/>
        </w:rPr>
        <w:t xml:space="preserve">Simpulan penelitian ini adalah Metode </w:t>
      </w:r>
      <w:r>
        <w:rPr>
          <w:i/>
          <w:sz w:val="22"/>
          <w:szCs w:val="22"/>
        </w:rPr>
        <w:t xml:space="preserve">Variable Centered Intelligent Rule System </w:t>
      </w:r>
      <w:r>
        <w:rPr>
          <w:sz w:val="22"/>
          <w:szCs w:val="22"/>
        </w:rPr>
        <w:t xml:space="preserve">(VCIRS) dapat diterapkan untuk mendiagnosa penyakitpadaayamberbasis </w:t>
      </w:r>
      <w:r>
        <w:rPr>
          <w:i/>
          <w:sz w:val="22"/>
          <w:szCs w:val="22"/>
        </w:rPr>
        <w:t xml:space="preserve">web </w:t>
      </w:r>
      <w:r>
        <w:rPr>
          <w:sz w:val="22"/>
          <w:szCs w:val="22"/>
        </w:rPr>
        <w:t xml:space="preserve">dengan hasil yang menunjukkan bahwa dari perhitungan pada gejala yang dipilih oleh user setelah memilih inisialisai awal memiliki persentase tingkat keakuratan tertinggi 98,47% dan terendah 50,43% sebagai diagnosa awal penyakit-penyakit pada ayam. Sistem diagnosa penyakit pada ayam berhasil dibangun dengan </w:t>
      </w:r>
      <w:r>
        <w:rPr>
          <w:i/>
          <w:sz w:val="22"/>
          <w:szCs w:val="22"/>
        </w:rPr>
        <w:t xml:space="preserve">platform website </w:t>
      </w:r>
      <w:r>
        <w:rPr>
          <w:sz w:val="22"/>
          <w:szCs w:val="22"/>
        </w:rPr>
        <w:t>dan dapat membantu dalam diagnosa penyakit pada ayam.</w:t>
      </w:r>
    </w:p>
    <w:p w14:paraId="7F226227" w14:textId="77777777" w:rsidR="00F94C4F" w:rsidRDefault="0016396C">
      <w:pPr>
        <w:jc w:val="both"/>
        <w:rPr>
          <w:sz w:val="22"/>
          <w:szCs w:val="22"/>
          <w:shd w:val="clear" w:color="auto" w:fill="FFFFFF"/>
        </w:rPr>
      </w:pPr>
      <w:r>
        <w:rPr>
          <w:b/>
        </w:rPr>
        <w:t xml:space="preserve">Kata Kunci : </w:t>
      </w:r>
      <w:r>
        <w:rPr>
          <w:szCs w:val="24"/>
        </w:rPr>
        <w:t>VCIRS, Diagnosa, Ayam</w:t>
      </w:r>
    </w:p>
    <w:p w14:paraId="651C77EA" w14:textId="77777777" w:rsidR="00F94C4F" w:rsidRDefault="00F94C4F">
      <w:pPr>
        <w:rPr>
          <w:b/>
          <w:bCs/>
          <w:i/>
          <w:iCs/>
          <w:color w:val="000000"/>
          <w:sz w:val="22"/>
          <w:szCs w:val="22"/>
        </w:rPr>
      </w:pPr>
    </w:p>
    <w:p w14:paraId="10312EB1" w14:textId="77777777" w:rsidR="00F94C4F" w:rsidRDefault="0016396C">
      <w:pPr>
        <w:jc w:val="center"/>
        <w:rPr>
          <w:color w:val="000000"/>
          <w:sz w:val="24"/>
          <w:szCs w:val="22"/>
        </w:rPr>
      </w:pPr>
      <w:r>
        <w:rPr>
          <w:b/>
          <w:bCs/>
          <w:i/>
          <w:iCs/>
          <w:color w:val="000000"/>
          <w:sz w:val="24"/>
          <w:szCs w:val="22"/>
        </w:rPr>
        <w:t>Abstract</w:t>
      </w:r>
    </w:p>
    <w:p w14:paraId="49D8F83E" w14:textId="77777777" w:rsidR="00F94C4F" w:rsidRDefault="0016396C">
      <w:pPr>
        <w:ind w:firstLine="720"/>
        <w:rPr>
          <w:i/>
          <w:color w:val="000000" w:themeColor="text1"/>
          <w:sz w:val="22"/>
          <w:szCs w:val="22"/>
        </w:rPr>
      </w:pPr>
      <w:r>
        <w:rPr>
          <w:i/>
          <w:iCs/>
          <w:color w:val="000000"/>
          <w:sz w:val="24"/>
          <w:szCs w:val="22"/>
        </w:rPr>
        <w:t> </w:t>
      </w:r>
      <w:r>
        <w:rPr>
          <w:i/>
          <w:color w:val="000000" w:themeColor="text1"/>
          <w:sz w:val="22"/>
          <w:szCs w:val="22"/>
        </w:rPr>
        <w:t>This research aims to design a system for diagnosing disease in chickens using the Variable Centered Intelligent Rule System (VCIRS) method and the accuracy of diagnosing disease in chickens by looking at the variables that need to be considered in the process of diagnosing disease in chickens using VCIRS, and how they affect the accuracy of the results. diagnosis</w:t>
      </w:r>
    </w:p>
    <w:p w14:paraId="23B8485A" w14:textId="77777777" w:rsidR="00F94C4F" w:rsidRDefault="0016396C">
      <w:pPr>
        <w:ind w:firstLine="720"/>
        <w:rPr>
          <w:i/>
          <w:color w:val="000000" w:themeColor="text1"/>
          <w:sz w:val="22"/>
          <w:szCs w:val="22"/>
        </w:rPr>
      </w:pPr>
      <w:r>
        <w:rPr>
          <w:i/>
          <w:color w:val="000000" w:themeColor="text1"/>
          <w:sz w:val="22"/>
          <w:szCs w:val="22"/>
        </w:rPr>
        <w:t>The data collection techniques used in this research are literature review and interviews. The data analysis techniques used in this research are data collection, data analysis, value analysis, variable analysis, data presentation, and drawing conclusions.</w:t>
      </w:r>
    </w:p>
    <w:p w14:paraId="6FBC78C3" w14:textId="77777777" w:rsidR="00F94C4F" w:rsidRDefault="0016396C">
      <w:pPr>
        <w:ind w:firstLine="720"/>
        <w:rPr>
          <w:i/>
          <w:color w:val="000000" w:themeColor="text1"/>
          <w:sz w:val="22"/>
          <w:szCs w:val="22"/>
        </w:rPr>
      </w:pPr>
      <w:r>
        <w:rPr>
          <w:i/>
          <w:color w:val="000000" w:themeColor="text1"/>
          <w:sz w:val="22"/>
          <w:szCs w:val="22"/>
        </w:rPr>
        <w:t>The Variable Centered Intelligent Rule System (VCIRS) method uses an artificial intelligence system approach for decision making, and pays attention to variables that are relevant to the problem at hand and rules are created based on the available knowledge about these variables.</w:t>
      </w:r>
    </w:p>
    <w:p w14:paraId="2C71C967" w14:textId="77777777" w:rsidR="00F94C4F" w:rsidRDefault="0016396C">
      <w:pPr>
        <w:ind w:firstLine="720"/>
        <w:jc w:val="both"/>
        <w:rPr>
          <w:i/>
          <w:color w:val="000000" w:themeColor="text1"/>
          <w:sz w:val="22"/>
          <w:szCs w:val="22"/>
        </w:rPr>
      </w:pPr>
      <w:r>
        <w:rPr>
          <w:i/>
          <w:color w:val="000000" w:themeColor="text1"/>
          <w:sz w:val="22"/>
          <w:szCs w:val="22"/>
        </w:rPr>
        <w:t>The conclusion of this research is that the Variable Centered Intelligent Rule System (VCIRS) method can be applied to diagnose diseases in web-based chickens with results showing that the calculation of the symptoms selected by the user after selecting the initial initialization has the highest percentage of accuracy of 98.47% and the lowest 50.43% as an initial diagnosis of diseases in chickens. The system for diagnosing diseases in chickens was successfully built using a website platform and can help in diagnosing diseases in chickens.</w:t>
      </w:r>
    </w:p>
    <w:p w14:paraId="244831F0" w14:textId="77777777" w:rsidR="00F94C4F" w:rsidRDefault="0016396C">
      <w:pPr>
        <w:spacing w:before="240"/>
        <w:jc w:val="both"/>
        <w:rPr>
          <w:szCs w:val="24"/>
        </w:rPr>
      </w:pPr>
      <w:r>
        <w:rPr>
          <w:b/>
          <w:i/>
          <w:color w:val="000000" w:themeColor="text1"/>
          <w:sz w:val="22"/>
        </w:rPr>
        <w:t>Keywords</w:t>
      </w:r>
      <w:r>
        <w:rPr>
          <w:b/>
          <w:color w:val="000000" w:themeColor="text1"/>
          <w:sz w:val="22"/>
        </w:rPr>
        <w:t xml:space="preserve"> : </w:t>
      </w:r>
      <w:r>
        <w:rPr>
          <w:i/>
          <w:sz w:val="22"/>
          <w:szCs w:val="24"/>
        </w:rPr>
        <w:t>VCIRS, Diagnosis, Chicken</w:t>
      </w:r>
    </w:p>
    <w:p w14:paraId="00B07C8A" w14:textId="77777777" w:rsidR="00F94C4F" w:rsidRDefault="00F94C4F">
      <w:pPr>
        <w:jc w:val="both"/>
        <w:rPr>
          <w:sz w:val="22"/>
          <w:szCs w:val="22"/>
        </w:rPr>
        <w:sectPr w:rsidR="00F94C4F">
          <w:headerReference w:type="even" r:id="rId10"/>
          <w:headerReference w:type="default" r:id="rId11"/>
          <w:footerReference w:type="even" r:id="rId12"/>
          <w:footerReference w:type="default" r:id="rId13"/>
          <w:headerReference w:type="first" r:id="rId14"/>
          <w:footerReference w:type="first" r:id="rId15"/>
          <w:pgSz w:w="11907" w:h="16840"/>
          <w:pgMar w:top="1440" w:right="1440" w:bottom="1440" w:left="1440" w:header="1134" w:footer="1134" w:gutter="0"/>
          <w:pgNumType w:start="1"/>
          <w:cols w:space="720"/>
          <w:titlePg/>
          <w:docGrid w:linePitch="360"/>
        </w:sectPr>
      </w:pPr>
    </w:p>
    <w:p w14:paraId="0DA65E07" w14:textId="77777777" w:rsidR="00F94C4F" w:rsidRDefault="00F94C4F">
      <w:pPr>
        <w:jc w:val="both"/>
        <w:rPr>
          <w:sz w:val="22"/>
          <w:szCs w:val="22"/>
          <w:lang w:val="id-ID"/>
        </w:rPr>
      </w:pPr>
    </w:p>
    <w:p w14:paraId="4271E63F" w14:textId="77777777" w:rsidR="00F94C4F" w:rsidRDefault="00F94C4F">
      <w:pPr>
        <w:ind w:firstLine="709"/>
        <w:jc w:val="both"/>
        <w:rPr>
          <w:sz w:val="22"/>
          <w:szCs w:val="22"/>
          <w:lang w:val="id-ID"/>
        </w:rPr>
      </w:pPr>
    </w:p>
    <w:p w14:paraId="269ACA9B" w14:textId="77777777" w:rsidR="00F94C4F" w:rsidRDefault="00F94C4F">
      <w:pPr>
        <w:ind w:firstLine="709"/>
        <w:jc w:val="both"/>
        <w:rPr>
          <w:sz w:val="22"/>
          <w:szCs w:val="22"/>
          <w:lang w:val="id-ID"/>
        </w:rPr>
        <w:sectPr w:rsidR="00F94C4F">
          <w:type w:val="continuous"/>
          <w:pgSz w:w="11907" w:h="16840"/>
          <w:pgMar w:top="1701" w:right="1701" w:bottom="1701" w:left="1701" w:header="1134" w:footer="1134" w:gutter="0"/>
          <w:pgNumType w:start="1"/>
          <w:cols w:space="720"/>
          <w:titlePg/>
          <w:docGrid w:linePitch="360"/>
        </w:sectPr>
      </w:pPr>
    </w:p>
    <w:p w14:paraId="1B5B51A9" w14:textId="77777777" w:rsidR="00F94C4F" w:rsidRDefault="0016396C">
      <w:pPr>
        <w:jc w:val="center"/>
        <w:rPr>
          <w:bCs/>
          <w:sz w:val="22"/>
          <w:szCs w:val="22"/>
          <w:lang w:val="id-ID"/>
        </w:rPr>
      </w:pPr>
      <w:r>
        <w:rPr>
          <w:bCs/>
          <w:sz w:val="22"/>
          <w:szCs w:val="22"/>
          <w:lang w:val="id-ID"/>
        </w:rPr>
        <w:t xml:space="preserve">1. </w:t>
      </w:r>
      <w:r>
        <w:rPr>
          <w:b/>
          <w:bCs/>
          <w:sz w:val="22"/>
          <w:szCs w:val="22"/>
          <w:lang w:val="id-ID"/>
        </w:rPr>
        <w:t>PENDAHULUAN</w:t>
      </w:r>
    </w:p>
    <w:p w14:paraId="19588076" w14:textId="77777777" w:rsidR="00F94C4F" w:rsidRDefault="00F94C4F">
      <w:pPr>
        <w:ind w:firstLine="284"/>
        <w:jc w:val="center"/>
        <w:rPr>
          <w:bCs/>
          <w:sz w:val="22"/>
          <w:szCs w:val="22"/>
        </w:rPr>
      </w:pPr>
    </w:p>
    <w:p w14:paraId="3669A799" w14:textId="021898C0" w:rsidR="00F94C4F" w:rsidRDefault="00A4367C">
      <w:pPr>
        <w:pStyle w:val="Text"/>
        <w:ind w:firstLine="0"/>
        <w:rPr>
          <w:sz w:val="24"/>
          <w:szCs w:val="22"/>
        </w:rPr>
      </w:pPr>
      <w:r>
        <w:rPr>
          <w:sz w:val="22"/>
        </w:rPr>
        <w:t>I</w:t>
      </w:r>
      <w:r w:rsidR="0016396C">
        <w:rPr>
          <w:sz w:val="22"/>
        </w:rPr>
        <w:t xml:space="preserve">ndustri peternakan ayam di Indonesia, khususnya di daerah Sulawesi Tenggara, </w:t>
      </w:r>
      <w:r w:rsidR="0016396C">
        <w:rPr>
          <w:sz w:val="22"/>
        </w:rPr>
        <w:lastRenderedPageBreak/>
        <w:t>merupakan sektor yang memiliki peran penting dalam menyediakan kebutuhan protein hewani bagi masyarakat. Namun, tantangan utama yang dihadapi adalah meningkatnya risiko penyakit pada ayam yang dapat menyebabkan kerugian ekonomi dan kesehatan masyarakat. Oleh karena itu, pengembangan sistem pendukung keputusan untuk mendiagnosa penyakit ayam menjadi sangat penting guna memastikan kesehatan dan produktivitas ternak.</w:t>
      </w:r>
    </w:p>
    <w:p w14:paraId="0E4F5919" w14:textId="77777777" w:rsidR="00F94C4F" w:rsidRDefault="0016396C">
      <w:pPr>
        <w:ind w:firstLine="426"/>
        <w:jc w:val="both"/>
        <w:rPr>
          <w:sz w:val="22"/>
        </w:rPr>
      </w:pPr>
      <w:r>
        <w:rPr>
          <w:sz w:val="22"/>
        </w:rPr>
        <w:t xml:space="preserve">Salah satu metode yang dapat diimplementasikan untuk meningkatkan efisiensi dalam mendiagnosa penyakit ayam adalah </w:t>
      </w:r>
      <w:r>
        <w:rPr>
          <w:i/>
          <w:sz w:val="22"/>
        </w:rPr>
        <w:t>Variable Centered Intelligent Rule System</w:t>
      </w:r>
      <w:r>
        <w:rPr>
          <w:sz w:val="22"/>
        </w:rPr>
        <w:t xml:space="preserve"> (VCIRS). Metode ini menggunakan pendekatan berbasis aturan cerdas dan memanfaatkan variabel yang signifikan dalam mendiagnosa penyakit.</w:t>
      </w:r>
    </w:p>
    <w:p w14:paraId="1519D69F" w14:textId="7954B565" w:rsidR="00F94C4F" w:rsidRDefault="0016396C">
      <w:pPr>
        <w:ind w:firstLine="426"/>
        <w:jc w:val="both"/>
        <w:rPr>
          <w:sz w:val="22"/>
        </w:rPr>
      </w:pPr>
      <w:r>
        <w:rPr>
          <w:sz w:val="22"/>
        </w:rPr>
        <w:t xml:space="preserve">Dari penelitian sebelumnya yang dilakukan oleh peneliti lain yang berkaitan dengan metode VCIRS tentang infeksi saluran pernafasan akut </w:t>
      </w:r>
      <w:r>
        <w:rPr>
          <w:sz w:val="22"/>
        </w:rPr>
        <w:fldChar w:fldCharType="begin" w:fldLock="1"/>
      </w:r>
      <w:r>
        <w:rPr>
          <w:sz w:val="22"/>
        </w:rPr>
        <w:instrText>ADDIN CSL_CITATION {"citationItems":[{"id":"ITEM-1","itemData":{"DOI":"10.21456/vol9iss1pp71-76","ISSN":"2088-3587","abstract":"Acute Respiratory Infection (ARI) is a disease caused by infections of the respiratory tract, larynx, pharynx, sinuses and nose. ARI often causes death because the sufferer who comes for treatment is underestimated is already suffering from severe ARI. In 2013 to 2015 ARI was one of the ten most common illnesses in the city of Kupang, where ARI ranked first, followed by other diseases of the upper respiratory tract and grastitis. This study produced an expert system to diagnose ARI using the Variable Centered-Rule System method which functions to facilitate knowledge development and Dempster-Shafer Theory which serves to overcome uncertainty by entering the density of each symptom of ARI in the system. The VCIRS method is a method of building knowledge and inference strategies on expert systems. This method is rigid in accommodating changes in inference strategies except for changes in knowledge structures. This study aims to make the VCIRS method dynamic in an inference process where the sequence of variables in inference is determined by the occurrence and density of the variable. System accuracy by using medical record data of 95% with the triggering sequence of symptoms becoming dynamic every time a consultation session occurs.","author":[{"dropping-particle":"","family":"Mola","given":"Sebastianus Adi Santoso","non-dropping-particle":"","parse-names":false,"suffix":""},{"dropping-particle":"","family":"Rumlaklak","given":"Nelci D.","non-dropping-particle":"","parse-names":false,"suffix":""},{"dropping-particle":"","family":"Prityaningsih","given":"Ni Putu Dana","non-dropping-particle":"","parse-names":false,"suffix":""}],"container-title":"Jurnal Sistem Informasi Bisnis","id":"ITEM-1","issue":"1","issued":{"date-parts":[["2019"]]},"page":"71","title":"Integrasi Variable-Centered Intelligent Rule System dengan Teori Dempster-Shafer pada Sistem Pakar Infeksi Saluran Pernafasan Akut","type":"article-journal","volume":"9"},"uris":["http://www.mendeley.com/documents/?uuid=57c58a76-10ae-455e-b876-9afe1dcfe330"]}],"mendeley":{"formattedCitation":"[1]","plainTextFormattedCitation":"[1]","previouslyFormattedCitation":"[1]"},"properties":{"noteIndex":0},"schema":"https://github.com/citation-style-language/schema/raw/master/csl-citation.json"}</w:instrText>
      </w:r>
      <w:r>
        <w:rPr>
          <w:sz w:val="22"/>
        </w:rPr>
        <w:fldChar w:fldCharType="separate"/>
      </w:r>
      <w:r>
        <w:rPr>
          <w:sz w:val="22"/>
        </w:rPr>
        <w:t>[1]</w:t>
      </w:r>
      <w:r>
        <w:rPr>
          <w:sz w:val="22"/>
        </w:rPr>
        <w:fldChar w:fldCharType="end"/>
      </w:r>
      <w:r>
        <w:rPr>
          <w:sz w:val="22"/>
        </w:rPr>
        <w:t xml:space="preserve"> tingkat  akurasi  sistem  sebesar  95%  menunjukan adanya  kemiripan  gejala  antarpenyakit  dan  kurang tepatnya pembobotan mass functionoleh pakar. Perlu adanya telaah aturan lebih lanjut oleh pakar lain atau kelompok pakar lain / kelompok pakar untuk memberikan pertimbangan terhadap pengetahuan yang dibangun. Disarankan juga untuk mencoba urutan variabel dinamis dengan urutan variabel pada awal pembangunan pengetahuan diatur sama untuk semua variabel. Hal ini </w:t>
      </w:r>
      <w:r w:rsidR="00061936">
        <w:rPr>
          <w:sz w:val="22"/>
        </w:rPr>
        <w:t>mnejmain</w:t>
      </w:r>
      <w:r>
        <w:rPr>
          <w:sz w:val="22"/>
        </w:rPr>
        <w:t xml:space="preserve"> agar urutan awal pemicuan aturan hanya tergantung dari nilai N</w:t>
      </w:r>
      <w:r w:rsidR="00260EC9">
        <w:rPr>
          <w:sz w:val="22"/>
        </w:rPr>
        <w:t>S</w:t>
      </w:r>
      <w:r w:rsidRPr="00140A00">
        <w:rPr>
          <w:sz w:val="22"/>
          <w:vertAlign w:val="subscript"/>
        </w:rPr>
        <w:t>i</w:t>
      </w:r>
      <w:r>
        <w:rPr>
          <w:sz w:val="22"/>
        </w:rPr>
        <w:t xml:space="preserve"> sehingga gejala yang paling banyak muncul di premis aturan akan memilikii nilai VUR  yang  paling tinggi dalam dan akan </w:t>
      </w:r>
      <w:r w:rsidR="001E39D7">
        <w:rPr>
          <w:sz w:val="22"/>
        </w:rPr>
        <w:t>ditnakan</w:t>
      </w:r>
      <w:r>
        <w:rPr>
          <w:sz w:val="22"/>
        </w:rPr>
        <w:t xml:space="preserve"> lebih dahulu.</w:t>
      </w:r>
    </w:p>
    <w:p w14:paraId="1B4B50A1" w14:textId="77777777" w:rsidR="00F94C4F" w:rsidRDefault="0016396C">
      <w:pPr>
        <w:ind w:firstLine="426"/>
        <w:jc w:val="both"/>
        <w:rPr>
          <w:sz w:val="22"/>
        </w:rPr>
      </w:pPr>
      <w:r>
        <w:rPr>
          <w:sz w:val="22"/>
        </w:rPr>
        <w:t xml:space="preserve">Dari hasil penelitian yang telah dilakukan oleh peneliti sebelumnya </w:t>
      </w:r>
      <w:r>
        <w:rPr>
          <w:sz w:val="22"/>
        </w:rPr>
        <w:fldChar w:fldCharType="begin" w:fldLock="1"/>
      </w:r>
      <w:r>
        <w:rPr>
          <w:sz w:val="22"/>
        </w:rPr>
        <w:instrText>ADDIN CSL_CITATION {"citationItems":[{"id":"ITEM-1","itemData":{"author":[{"dropping-particle":"","family":"Simamora","given":"Janner Pelanjani","non-dropping-particle":"","parse-names":false,"suffix":""},{"dropping-particle":"","family":"Napitupulu","given":"Linda Hernike","non-dropping-particle":"","parse-names":false,"suffix":""}],"container-title":"Prosiding Seminar Nasional Multidisiplin Ilmu Universitas Asahan","id":"ITEM-1","issue":"September","issued":{"date-parts":[["2020"]]},"page":"1288-1295","title":"Sistem Pakar Mendiagnosa Virus Mayora Dengan\nMenggunakan Metode Certainty Factor","type":"article-journal"},"uris":["http://www.mendeley.com/documents/?uuid=f981c2d5-384d-4679-b281-7c1c7bbbe5d4"]}],"mendeley":{"formattedCitation":"[2]","plainTextFormattedCitation":"[2]","previouslyFormattedCitation":"[2]"},"properties":{"noteIndex":0},"schema":"https://github.com/citation-style-language/schema/raw/master/csl-citation.json"}</w:instrText>
      </w:r>
      <w:r>
        <w:rPr>
          <w:sz w:val="22"/>
        </w:rPr>
        <w:fldChar w:fldCharType="separate"/>
      </w:r>
      <w:r>
        <w:rPr>
          <w:sz w:val="22"/>
        </w:rPr>
        <w:t>[2]</w:t>
      </w:r>
      <w:r>
        <w:rPr>
          <w:sz w:val="22"/>
        </w:rPr>
        <w:fldChar w:fldCharType="end"/>
      </w:r>
      <w:r>
        <w:rPr>
          <w:sz w:val="22"/>
        </w:rPr>
        <w:t xml:space="preserve"> tentang virus mayora dimana virus mayora memiliki 8 gejala. Sesorang terkena virus mayora dapat didiagnosa berdasarkan gejala–gejala yang dialami oleh pasien dengan menggunakan sistem pakar tanpa harus bertemu dengan pakarnya langsung. Dengan menggunakan metode certainty factor didapatkan nilai kemungkinan yang tinggi sebesar 90,47% yang menandakan bahwa pasien terkena virus mayora.</w:t>
      </w:r>
    </w:p>
    <w:p w14:paraId="3360F32D" w14:textId="08DD1EDF" w:rsidR="00F94C4F" w:rsidRDefault="0016396C">
      <w:pPr>
        <w:ind w:firstLine="426"/>
        <w:jc w:val="both"/>
        <w:rPr>
          <w:b/>
          <w:sz w:val="22"/>
        </w:rPr>
      </w:pPr>
      <w:r>
        <w:rPr>
          <w:sz w:val="22"/>
        </w:rPr>
        <w:t xml:space="preserve">Selain itu, dari penelitian tentang Penyakit hepatitis yang dilakukan oleh peneliti </w:t>
      </w:r>
      <w:r>
        <w:rPr>
          <w:sz w:val="22"/>
        </w:rPr>
        <w:t xml:space="preserve">terdahulu </w:t>
      </w:r>
      <w:r>
        <w:rPr>
          <w:sz w:val="22"/>
        </w:rPr>
        <w:fldChar w:fldCharType="begin" w:fldLock="1"/>
      </w:r>
      <w:r>
        <w:rPr>
          <w:sz w:val="22"/>
        </w:rPr>
        <w:instrText>ADDIN CSL_CITATION {"citationItems":[{"id":"ITEM-1","itemData":{"DOI":"10.30865/komik.v2i1.914","ISSN":"2597-4610","abstract":"At present the use of computer device technology has grown rapidly among the people. Most people use it not  only for commercial purposes, but also to get information on disease detection quickly and efficiently with computer-based applications that can help the general public to find out the causes and symptoms of the disease. For this reason, a system is designed to be able to imitate the expertise of an expert in answering questions and solving a problem in accordance with the knowledge of an expert who is incorporated into a computer system. The development of artificial intelligence technology that has happened has enabled the expert system to be applied to its use in detecting diseases by using programming languages. One of them is in providing information about various problems, especially hepatitis. The expert system method used is a Variable Centered Intelligent Rule System (VCIRS) used to handle uncertainty in diagnosing hepatitis. With the facilities provided to the user, it allows the user to use this system according to their individual needs. Users are given easy information about the symptoms of hepatitis, and their prevention. This Expert System is created using the Microsoft Visual Basic 2008 programming language.Keywords: Expert system, Variable Centered Intelligent Rule System (VCIRS), Hepatitis","author":[{"dropping-particle":"","family":"Lubis","given":"Dewi Atika","non-dropping-particle":"","parse-names":false,"suffix":""},{"dropping-particle":"","family":"Hasibuan","given":"Nelly Astuti","non-dropping-particle":"","parse-names":false,"suffix":""},{"dropping-particle":"","family":"Ulfa","given":"Kurnia","non-dropping-particle":"","parse-names":false,"suffix":""}],"container-title":"KOMIK (Konferensi Nasional Teknologi Informasi dan Komputer)","id":"ITEM-1","issue":"1","issued":{"date-parts":[["2018"]]},"page":"14-21","title":"Sistem Pakar Mendiagnosa Penyakit Hepatitis Menggunakan Metode Variable Centered Intelligent Rule System (Vcirs)","type":"article-journal","volume":"2"},"uris":["http://www.mendeley.com/documents/?uuid=64723e03-1239-4296-b2e3-f922fe32176c"]}],"mendeley":{"formattedCitation":"[3]","plainTextFormattedCitation":"[3]","previouslyFormattedCitation":"[3]"},"properties":{"noteIndex":0},"schema":"https://github.com/citation-style-language/schema/raw/master/csl-citation.json"}</w:instrText>
      </w:r>
      <w:r>
        <w:rPr>
          <w:sz w:val="22"/>
        </w:rPr>
        <w:fldChar w:fldCharType="separate"/>
      </w:r>
      <w:r>
        <w:rPr>
          <w:sz w:val="22"/>
        </w:rPr>
        <w:t>[3]</w:t>
      </w:r>
      <w:r>
        <w:rPr>
          <w:sz w:val="22"/>
        </w:rPr>
        <w:fldChar w:fldCharType="end"/>
      </w:r>
      <w:r>
        <w:rPr>
          <w:sz w:val="22"/>
        </w:rPr>
        <w:t xml:space="preserve"> dapat didiagnosa dengan menggunakan sistem pakar, untuk membantu masyarakat dalam mengetahui gejala awal dari penyakit hepatitis yang diderita tanpa harus bertemu dokter, agar tidak tercapai tahap akhir dari penyakit hepatitis yang berujung kematian. Dengan menerapkan metode Variable Centered Intelligent Rule System (VCIRS) dalam mendiagnosa penyakit hepatitis dapat menghasilkan nilai akurasi, serta memberikan informasi penyakit yang diderita pasien dan bagaimana solusi pencegahannya. Aplikasi sistem pakar mendiagnosa penyakit hepatitis ini menggunakan bahasa pemrograman</w:t>
      </w:r>
      <w:r w:rsidR="00B847B5">
        <w:rPr>
          <w:sz w:val="22"/>
        </w:rPr>
        <w:t xml:space="preserve"> Microsfot </w:t>
      </w:r>
      <w:r>
        <w:rPr>
          <w:sz w:val="22"/>
        </w:rPr>
        <w:t>Visual Basic 2008. Merancang aplikasi sistem pakar mendiagnosa penyakit hepatitis dapat menampilkan sistem yang dapat membantu masyarakat dalam mengetahui gejala awal dari penyakit hepatitis</w:t>
      </w:r>
    </w:p>
    <w:p w14:paraId="295DD227" w14:textId="77777777" w:rsidR="00F94C4F" w:rsidRDefault="00F94C4F">
      <w:pPr>
        <w:ind w:firstLine="426"/>
        <w:jc w:val="both"/>
      </w:pPr>
    </w:p>
    <w:p w14:paraId="0F53DC9E" w14:textId="77777777" w:rsidR="00F94C4F" w:rsidRDefault="00F94C4F">
      <w:pPr>
        <w:jc w:val="both"/>
        <w:rPr>
          <w:sz w:val="22"/>
          <w:szCs w:val="22"/>
        </w:rPr>
      </w:pPr>
    </w:p>
    <w:p w14:paraId="1F434097" w14:textId="77777777" w:rsidR="00F94C4F" w:rsidRDefault="0016396C">
      <w:pPr>
        <w:jc w:val="center"/>
        <w:rPr>
          <w:b/>
          <w:bCs/>
          <w:sz w:val="22"/>
          <w:szCs w:val="22"/>
        </w:rPr>
      </w:pPr>
      <w:r>
        <w:rPr>
          <w:b/>
          <w:bCs/>
          <w:sz w:val="22"/>
          <w:szCs w:val="22"/>
          <w:lang w:val="id-ID"/>
        </w:rPr>
        <w:t xml:space="preserve">2. </w:t>
      </w:r>
      <w:r>
        <w:rPr>
          <w:b/>
          <w:bCs/>
          <w:sz w:val="22"/>
          <w:szCs w:val="22"/>
        </w:rPr>
        <w:t>METODE PENELITIAN</w:t>
      </w:r>
    </w:p>
    <w:p w14:paraId="72119441" w14:textId="77777777" w:rsidR="00F94C4F" w:rsidRDefault="00F94C4F">
      <w:pPr>
        <w:jc w:val="center"/>
        <w:rPr>
          <w:bCs/>
          <w:sz w:val="22"/>
          <w:szCs w:val="22"/>
          <w:lang w:val="id-ID"/>
        </w:rPr>
      </w:pPr>
    </w:p>
    <w:p w14:paraId="277172AF" w14:textId="77777777" w:rsidR="00F94C4F" w:rsidRDefault="0016396C">
      <w:pPr>
        <w:jc w:val="both"/>
        <w:rPr>
          <w:sz w:val="22"/>
          <w:szCs w:val="22"/>
        </w:rPr>
      </w:pPr>
      <w:r>
        <w:rPr>
          <w:sz w:val="22"/>
          <w:szCs w:val="22"/>
        </w:rPr>
        <w:t>2.1 Sistem Pakar</w:t>
      </w:r>
    </w:p>
    <w:p w14:paraId="46495ACC" w14:textId="77777777" w:rsidR="00F94C4F" w:rsidRDefault="0016396C">
      <w:pPr>
        <w:ind w:firstLine="426"/>
        <w:jc w:val="both"/>
        <w:rPr>
          <w:sz w:val="22"/>
          <w:szCs w:val="24"/>
          <w:lang w:val="zh-CN"/>
        </w:rPr>
      </w:pPr>
      <w:r>
        <w:rPr>
          <w:sz w:val="22"/>
          <w:szCs w:val="24"/>
          <w:lang w:val="zh-CN"/>
        </w:rPr>
        <w:t>Sistem Pakar merupakan sebuah sistem yang bertujuan untuk mengadopsi pengetahuan manusia dengan cara memindahkan pengetahuan yang ada pada manusia untuk dimasukkan ke komputer, hal ini dilakukan agar komputer dapat menyelesaikan permasalahan seperti yang biasa dilakukan oleh pakar atau ahli.</w:t>
      </w:r>
    </w:p>
    <w:p w14:paraId="072D18EF" w14:textId="77777777" w:rsidR="00F94C4F" w:rsidRDefault="0016396C">
      <w:pPr>
        <w:ind w:firstLine="426"/>
        <w:jc w:val="both"/>
        <w:rPr>
          <w:sz w:val="22"/>
          <w:szCs w:val="24"/>
          <w:lang w:val="zh-CN"/>
        </w:rPr>
      </w:pPr>
      <w:r>
        <w:rPr>
          <w:sz w:val="22"/>
          <w:szCs w:val="24"/>
          <w:lang w:val="zh-CN"/>
        </w:rPr>
        <w:t xml:space="preserve">Perancangan sistem pakar yang baik dilakukan agar dapat menyelesaikan suatu permasalahan tertentu dengan meniru pengetahuan dan kerja dari para pakar </w:t>
      </w:r>
    </w:p>
    <w:p w14:paraId="68222D9D" w14:textId="77777777" w:rsidR="00F94C4F" w:rsidRDefault="0016396C">
      <w:pPr>
        <w:jc w:val="both"/>
        <w:rPr>
          <w:sz w:val="22"/>
          <w:szCs w:val="24"/>
        </w:rPr>
      </w:pPr>
      <w:r>
        <w:rPr>
          <w:sz w:val="22"/>
          <w:szCs w:val="24"/>
        </w:rPr>
        <w:t xml:space="preserve">atau ahli. Dengan penggunaan sistem pakar yang dirancang ini, pengguna yang tidak memahami akan mendapatkan solusi dari suatu permasalahan yang rumit yang hanya bisa diselesaikan dengan bantuan pengethauan dari para pakar atau ahli. Bagi para pakar atau ahli, sistem pakar ini juga akan membantu aktivitasnya sebagai asisten yang sangat berpengalaman </w:t>
      </w:r>
      <w:r>
        <w:rPr>
          <w:sz w:val="22"/>
          <w:szCs w:val="24"/>
        </w:rPr>
        <w:fldChar w:fldCharType="begin" w:fldLock="1"/>
      </w:r>
      <w:r>
        <w:rPr>
          <w:sz w:val="22"/>
          <w:szCs w:val="24"/>
        </w:rPr>
        <w:instrText>ADDIN CSL_CITATION {"citationItems":[{"id":"ITEM-1","itemData":{"abstract":"We report the range of minimum inhibitory concentrations for six antimicrobial drugs in 228 clinical Mycobacterium tuberculosis (MTB) isolates from three distinct groups of patients (unselected patients, patients at high risk of drug-resistant TB and HIV-positive patients) in Lima, Peru. These data highlight the challenges of and discriminatory characteristics required for MTB drug susceptibility testing.","author":[{"dropping-particle":"","family":"Sri Kusumadewi","given":"","non-dropping-particle":"","parse-names":false,"suffix":""}],"container-title":"Artificial Intelligence (Teknik dan Aplikasinya","id":"ITEM-1","issued":{"date-parts":[["2003"]]},"title":"Rtificial Ntelligence","type":"article-journal"},"uris":["http://www.mendeley.com/documents/?uuid=de094b86-0559-47d6-bc89-f89ae285912d"]}],"mendeley":{"formattedCitation":"[4]","plainTextFormattedCitation":"[4]","previouslyFormattedCitation":"[4]"},"properties":{"noteIndex":0},"schema":"https://github.com/citation-style-language/schema/raw/master/csl-citation.json"}</w:instrText>
      </w:r>
      <w:r>
        <w:rPr>
          <w:sz w:val="22"/>
          <w:szCs w:val="24"/>
        </w:rPr>
        <w:fldChar w:fldCharType="separate"/>
      </w:r>
      <w:r>
        <w:rPr>
          <w:sz w:val="22"/>
          <w:szCs w:val="24"/>
        </w:rPr>
        <w:t>[4]</w:t>
      </w:r>
      <w:r>
        <w:rPr>
          <w:sz w:val="22"/>
          <w:szCs w:val="24"/>
        </w:rPr>
        <w:fldChar w:fldCharType="end"/>
      </w:r>
      <w:r>
        <w:rPr>
          <w:sz w:val="22"/>
          <w:szCs w:val="24"/>
        </w:rPr>
        <w:t>.</w:t>
      </w:r>
    </w:p>
    <w:p w14:paraId="023CC0FF" w14:textId="77777777" w:rsidR="00F94C4F" w:rsidRDefault="00F94C4F">
      <w:pPr>
        <w:jc w:val="both"/>
        <w:rPr>
          <w:sz w:val="22"/>
          <w:szCs w:val="22"/>
        </w:rPr>
      </w:pPr>
    </w:p>
    <w:p w14:paraId="6FC4ABC2" w14:textId="77777777" w:rsidR="00F94C4F" w:rsidRDefault="0016396C">
      <w:pPr>
        <w:ind w:left="426" w:hanging="426"/>
        <w:jc w:val="both"/>
        <w:rPr>
          <w:i/>
          <w:sz w:val="22"/>
          <w:szCs w:val="22"/>
        </w:rPr>
      </w:pPr>
      <w:r>
        <w:rPr>
          <w:sz w:val="22"/>
          <w:szCs w:val="22"/>
        </w:rPr>
        <w:t xml:space="preserve">2.2 </w:t>
      </w:r>
      <w:r>
        <w:rPr>
          <w:i/>
          <w:sz w:val="22"/>
          <w:szCs w:val="22"/>
        </w:rPr>
        <w:t>Variable Centered Intelligent Rule System</w:t>
      </w:r>
    </w:p>
    <w:p w14:paraId="66FE295D" w14:textId="77777777" w:rsidR="00F94C4F" w:rsidRDefault="0016396C">
      <w:pPr>
        <w:ind w:left="-11" w:firstLine="437"/>
        <w:jc w:val="both"/>
        <w:rPr>
          <w:b/>
          <w:sz w:val="22"/>
          <w:szCs w:val="24"/>
        </w:rPr>
      </w:pPr>
      <w:r>
        <w:rPr>
          <w:color w:val="000000"/>
          <w:sz w:val="22"/>
          <w:szCs w:val="24"/>
        </w:rPr>
        <w:t xml:space="preserve">VCIRS merupakan sistem berbasis </w:t>
      </w:r>
      <w:r>
        <w:rPr>
          <w:i/>
          <w:color w:val="000000"/>
          <w:sz w:val="22"/>
          <w:szCs w:val="24"/>
        </w:rPr>
        <w:t>rule</w:t>
      </w:r>
      <w:r>
        <w:rPr>
          <w:color w:val="000000"/>
          <w:sz w:val="22"/>
          <w:szCs w:val="24"/>
        </w:rPr>
        <w:t xml:space="preserve"> yang cerdas, yang menitikberatkan pada variabel. VCIRS merupakan sistem yang melakukan modifikasi terhadap sistem yang sudah ada, yakni RBS (</w:t>
      </w:r>
      <w:r>
        <w:rPr>
          <w:i/>
          <w:color w:val="000000"/>
          <w:sz w:val="22"/>
          <w:szCs w:val="24"/>
        </w:rPr>
        <w:t>Rule Base System</w:t>
      </w:r>
      <w:r>
        <w:rPr>
          <w:color w:val="000000"/>
          <w:sz w:val="22"/>
          <w:szCs w:val="24"/>
        </w:rPr>
        <w:t>) dan RDR (</w:t>
      </w:r>
      <w:r>
        <w:rPr>
          <w:i/>
          <w:color w:val="000000"/>
          <w:sz w:val="22"/>
          <w:szCs w:val="24"/>
        </w:rPr>
        <w:t>Ripple Down Rule</w:t>
      </w:r>
      <w:r>
        <w:rPr>
          <w:color w:val="000000"/>
          <w:sz w:val="22"/>
          <w:szCs w:val="24"/>
        </w:rPr>
        <w:t xml:space="preserve">) seperti ditunjukkan </w:t>
      </w:r>
      <w:r>
        <w:rPr>
          <w:color w:val="000000"/>
          <w:sz w:val="22"/>
          <w:szCs w:val="24"/>
        </w:rPr>
        <w:lastRenderedPageBreak/>
        <w:t>pada Gambar 2.2 Proses pengambilan pengetahuan dalam VCIRS mengikuti RBS sedangkan proses inferensi dan perbaikan pengetahuan untuk meningkatkan kinerja sistem mengikuti RDR</w:t>
      </w:r>
      <w:r>
        <w:rPr>
          <w:color w:val="000000"/>
          <w:sz w:val="22"/>
          <w:szCs w:val="24"/>
          <w:lang w:val="id-ID"/>
        </w:rPr>
        <w:t>.</w:t>
      </w:r>
    </w:p>
    <w:p w14:paraId="3F85B751" w14:textId="77777777" w:rsidR="00F94C4F" w:rsidRDefault="0016396C">
      <w:pPr>
        <w:widowControl w:val="0"/>
        <w:jc w:val="both"/>
        <w:rPr>
          <w:color w:val="000000"/>
          <w:szCs w:val="24"/>
        </w:rPr>
      </w:pPr>
      <w:r>
        <w:rPr>
          <w:noProof/>
          <w:szCs w:val="24"/>
        </w:rPr>
        <w:drawing>
          <wp:anchor distT="0" distB="0" distL="0" distR="0" simplePos="0" relativeHeight="251662336" behindDoc="0" locked="0" layoutInCell="1" allowOverlap="1" wp14:anchorId="6267DC36" wp14:editId="4577FD73">
            <wp:simplePos x="0" y="0"/>
            <wp:positionH relativeFrom="margin">
              <wp:posOffset>295910</wp:posOffset>
            </wp:positionH>
            <wp:positionV relativeFrom="paragraph">
              <wp:posOffset>39370</wp:posOffset>
            </wp:positionV>
            <wp:extent cx="2172970" cy="730885"/>
            <wp:effectExtent l="0" t="0" r="0" b="0"/>
            <wp:wrapTopAndBottom/>
            <wp:docPr id="63" name="image57.png" descr="diagram metode VCIRS.PNG"/>
            <wp:cNvGraphicFramePr/>
            <a:graphic xmlns:a="http://schemas.openxmlformats.org/drawingml/2006/main">
              <a:graphicData uri="http://schemas.openxmlformats.org/drawingml/2006/picture">
                <pic:pic xmlns:pic="http://schemas.openxmlformats.org/drawingml/2006/picture">
                  <pic:nvPicPr>
                    <pic:cNvPr id="63" name="image57.png" descr="diagram metode VCIRS.PNG"/>
                    <pic:cNvPicPr preferRelativeResize="0"/>
                  </pic:nvPicPr>
                  <pic:blipFill>
                    <a:blip r:embed="rId16"/>
                    <a:srcRect/>
                    <a:stretch>
                      <a:fillRect/>
                    </a:stretch>
                  </pic:blipFill>
                  <pic:spPr>
                    <a:xfrm>
                      <a:off x="0" y="0"/>
                      <a:ext cx="2172970" cy="73088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27430BF5" wp14:editId="522E6E0D">
                <wp:simplePos x="0" y="0"/>
                <wp:positionH relativeFrom="column">
                  <wp:posOffset>100965</wp:posOffset>
                </wp:positionH>
                <wp:positionV relativeFrom="paragraph">
                  <wp:posOffset>909955</wp:posOffset>
                </wp:positionV>
                <wp:extent cx="2410460" cy="635"/>
                <wp:effectExtent l="0" t="0" r="8890" b="0"/>
                <wp:wrapNone/>
                <wp:docPr id="61" name="Text Box 6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a:effectLst/>
                      </wps:spPr>
                      <wps:txbx>
                        <w:txbxContent>
                          <w:p w14:paraId="31875611" w14:textId="77777777" w:rsidR="00F94C4F" w:rsidRDefault="0016396C">
                            <w:pPr>
                              <w:pStyle w:val="Caption"/>
                              <w:spacing w:line="360" w:lineRule="auto"/>
                              <w:rPr>
                                <w:rFonts w:eastAsiaTheme="minorHAnsi"/>
                                <w:b/>
                                <w:i w:val="0"/>
                                <w:color w:val="000000" w:themeColor="text1"/>
                                <w:sz w:val="24"/>
                                <w:szCs w:val="24"/>
                              </w:rPr>
                            </w:pPr>
                            <w:bookmarkStart w:id="0" w:name="_Toc157697573"/>
                            <w:r>
                              <w:rPr>
                                <w:b/>
                                <w:i w:val="0"/>
                                <w:color w:val="000000" w:themeColor="text1"/>
                                <w:sz w:val="18"/>
                              </w:rPr>
                              <w:t xml:space="preserve">Gambar 2. </w:t>
                            </w:r>
                            <w:r>
                              <w:rPr>
                                <w:b/>
                                <w:i w:val="0"/>
                                <w:color w:val="000000" w:themeColor="text1"/>
                                <w:sz w:val="18"/>
                              </w:rPr>
                              <w:fldChar w:fldCharType="begin"/>
                            </w:r>
                            <w:r>
                              <w:rPr>
                                <w:b/>
                                <w:i w:val="0"/>
                                <w:color w:val="000000" w:themeColor="text1"/>
                                <w:sz w:val="18"/>
                              </w:rPr>
                              <w:instrText xml:space="preserve"> SEQ Gambar_2. \* ARABIC </w:instrText>
                            </w:r>
                            <w:r>
                              <w:rPr>
                                <w:b/>
                                <w:i w:val="0"/>
                                <w:color w:val="000000" w:themeColor="text1"/>
                                <w:sz w:val="18"/>
                              </w:rPr>
                              <w:fldChar w:fldCharType="separate"/>
                            </w:r>
                            <w:r>
                              <w:rPr>
                                <w:b/>
                                <w:i w:val="0"/>
                                <w:color w:val="000000" w:themeColor="text1"/>
                                <w:sz w:val="18"/>
                              </w:rPr>
                              <w:t>2</w:t>
                            </w:r>
                            <w:r>
                              <w:rPr>
                                <w:b/>
                                <w:i w:val="0"/>
                                <w:color w:val="000000" w:themeColor="text1"/>
                                <w:sz w:val="18"/>
                              </w:rPr>
                              <w:fldChar w:fldCharType="end"/>
                            </w:r>
                            <w:r>
                              <w:rPr>
                                <w:b/>
                                <w:i w:val="0"/>
                                <w:color w:val="000000" w:themeColor="text1"/>
                                <w:sz w:val="18"/>
                              </w:rPr>
                              <w:t xml:space="preserve"> Diagram metode VCIRS</w:t>
                            </w:r>
                            <w:bookmarkEnd w:id="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7430BF5" id="_x0000_t202" coordsize="21600,21600" o:spt="202" path="m,l,21600r21600,l21600,xe">
                <v:stroke joinstyle="miter"/>
                <v:path gradientshapeok="t" o:connecttype="rect"/>
              </v:shapetype>
              <v:shape id="Text Box 61" o:spid="_x0000_s1026" type="#_x0000_t202" style="position:absolute;left:0;text-align:left;margin-left:7.95pt;margin-top:71.65pt;width:18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" stroked="f">
                <v:textbox style="mso-fit-shape-to-text:t" inset="0,0,0,0">
                  <w:txbxContent>
                    <w:p w14:paraId="31875611" w14:textId="77777777" w:rsidR="00F94C4F" w:rsidRDefault="0016396C">
                      <w:pPr>
                        <w:pStyle w:val="Caption"/>
                        <w:spacing w:line="360" w:lineRule="auto"/>
                        <w:rPr>
                          <w:rFonts w:eastAsiaTheme="minorHAnsi"/>
                          <w:b/>
                          <w:i w:val="0"/>
                          <w:color w:val="000000" w:themeColor="text1"/>
                          <w:sz w:val="24"/>
                          <w:szCs w:val="24"/>
                        </w:rPr>
                      </w:pPr>
                      <w:bookmarkStart w:id="1" w:name="_Toc157697573"/>
                      <w:r>
                        <w:rPr>
                          <w:b/>
                          <w:i w:val="0"/>
                          <w:color w:val="000000" w:themeColor="text1"/>
                          <w:sz w:val="18"/>
                        </w:rPr>
                        <w:t xml:space="preserve">Gambar 2. </w:t>
                      </w:r>
                      <w:r>
                        <w:rPr>
                          <w:b/>
                          <w:i w:val="0"/>
                          <w:color w:val="000000" w:themeColor="text1"/>
                          <w:sz w:val="18"/>
                        </w:rPr>
                        <w:fldChar w:fldCharType="begin"/>
                      </w:r>
                      <w:r>
                        <w:rPr>
                          <w:b/>
                          <w:i w:val="0"/>
                          <w:color w:val="000000" w:themeColor="text1"/>
                          <w:sz w:val="18"/>
                        </w:rPr>
                        <w:instrText xml:space="preserve"> SEQ Gambar_2. \* ARABIC </w:instrText>
                      </w:r>
                      <w:r>
                        <w:rPr>
                          <w:b/>
                          <w:i w:val="0"/>
                          <w:color w:val="000000" w:themeColor="text1"/>
                          <w:sz w:val="18"/>
                        </w:rPr>
                        <w:fldChar w:fldCharType="separate"/>
                      </w:r>
                      <w:r>
                        <w:rPr>
                          <w:b/>
                          <w:i w:val="0"/>
                          <w:color w:val="000000" w:themeColor="text1"/>
                          <w:sz w:val="18"/>
                        </w:rPr>
                        <w:t>2</w:t>
                      </w:r>
                      <w:r>
                        <w:rPr>
                          <w:b/>
                          <w:i w:val="0"/>
                          <w:color w:val="000000" w:themeColor="text1"/>
                          <w:sz w:val="18"/>
                        </w:rPr>
                        <w:fldChar w:fldCharType="end"/>
                      </w:r>
                      <w:r>
                        <w:rPr>
                          <w:b/>
                          <w:i w:val="0"/>
                          <w:color w:val="000000" w:themeColor="text1"/>
                          <w:sz w:val="18"/>
                        </w:rPr>
                        <w:t xml:space="preserve"> Diagram metode VCIRS</w:t>
                      </w:r>
                      <w:bookmarkEnd w:id="1"/>
                    </w:p>
                  </w:txbxContent>
                </v:textbox>
              </v:shape>
            </w:pict>
          </mc:Fallback>
        </mc:AlternateContent>
      </w:r>
    </w:p>
    <w:p w14:paraId="07D672CC" w14:textId="77777777" w:rsidR="00F94C4F" w:rsidRDefault="00F94C4F">
      <w:pPr>
        <w:widowControl w:val="0"/>
        <w:jc w:val="both"/>
        <w:rPr>
          <w:color w:val="000000"/>
          <w:szCs w:val="24"/>
        </w:rPr>
      </w:pPr>
    </w:p>
    <w:p w14:paraId="48FEC3D1" w14:textId="77777777" w:rsidR="00F94C4F" w:rsidRDefault="00F94C4F">
      <w:pPr>
        <w:widowControl w:val="0"/>
        <w:ind w:firstLine="426"/>
        <w:jc w:val="both"/>
        <w:rPr>
          <w:color w:val="000000"/>
          <w:szCs w:val="24"/>
          <w:lang w:val="id-ID"/>
        </w:rPr>
      </w:pPr>
    </w:p>
    <w:p w14:paraId="70AAFC3E" w14:textId="77777777" w:rsidR="00F94C4F" w:rsidRDefault="0016396C">
      <w:pPr>
        <w:spacing w:before="240"/>
        <w:ind w:firstLine="426"/>
        <w:jc w:val="both"/>
        <w:rPr>
          <w:sz w:val="22"/>
        </w:rPr>
      </w:pPr>
      <w:r>
        <w:rPr>
          <w:sz w:val="22"/>
        </w:rPr>
        <w:t>Analisis nilai menentukan seberapa sering sebuah rule/node/variabel itu digunakan. Proses analisis nilai juga disebut dengan usage assignment (pemberian nilai kegunaan). Terdapat tiga derajat kepentingan, yaitu:</w:t>
      </w:r>
    </w:p>
    <w:p w14:paraId="6A9BD620" w14:textId="77777777" w:rsidR="00F94C4F" w:rsidRDefault="0016396C">
      <w:pPr>
        <w:spacing w:before="240"/>
        <w:ind w:left="284" w:hanging="284"/>
        <w:jc w:val="both"/>
        <w:rPr>
          <w:sz w:val="22"/>
        </w:rPr>
      </w:pPr>
      <w:r>
        <w:rPr>
          <w:sz w:val="22"/>
        </w:rPr>
        <w:t xml:space="preserve">1. Variable Usage Rate (VUR), digunakan untuk mengukur tingkat kegunaan dari suatu variabel di dalam node yang sedang dan telah digunakan. </w:t>
      </w:r>
    </w:p>
    <w:p w14:paraId="77727059" w14:textId="77777777" w:rsidR="00F94C4F" w:rsidRDefault="0016396C">
      <w:pPr>
        <w:tabs>
          <w:tab w:val="left" w:pos="3828"/>
        </w:tabs>
        <w:ind w:left="284"/>
        <w:jc w:val="both"/>
        <w:rPr>
          <w:sz w:val="22"/>
        </w:rPr>
      </w:pPr>
      <w:r>
        <w:rPr>
          <w:sz w:val="22"/>
        </w:rPr>
        <w:t>VUR</w:t>
      </w:r>
      <w:r w:rsidRPr="005302AA">
        <w:rPr>
          <w:sz w:val="22"/>
          <w:vertAlign w:val="subscript"/>
        </w:rPr>
        <w:t>i</w:t>
      </w:r>
      <w:r>
        <w:rPr>
          <w:sz w:val="22"/>
        </w:rPr>
        <w:t xml:space="preserve"> = Credit</w:t>
      </w:r>
      <w:r w:rsidRPr="005302AA">
        <w:rPr>
          <w:sz w:val="22"/>
          <w:vertAlign w:val="subscript"/>
        </w:rPr>
        <w:t>i</w:t>
      </w:r>
      <w:r>
        <w:rPr>
          <w:sz w:val="22"/>
        </w:rPr>
        <w:t xml:space="preserve"> × Weight</w:t>
      </w:r>
      <w:r w:rsidRPr="005302AA">
        <w:rPr>
          <w:sz w:val="22"/>
          <w:vertAlign w:val="subscript"/>
        </w:rPr>
        <w:t>i</w:t>
      </w:r>
      <w:r>
        <w:rPr>
          <w:sz w:val="22"/>
        </w:rPr>
        <w:t xml:space="preserve"> </w:t>
      </w:r>
      <w:r>
        <w:rPr>
          <w:sz w:val="22"/>
        </w:rPr>
        <w:tab/>
        <w:t xml:space="preserve">(1) </w:t>
      </w:r>
    </w:p>
    <w:p w14:paraId="7C4D07A8" w14:textId="77777777" w:rsidR="00F94C4F" w:rsidRDefault="0016396C">
      <w:pPr>
        <w:tabs>
          <w:tab w:val="left" w:pos="3827"/>
        </w:tabs>
        <w:ind w:left="284"/>
        <w:jc w:val="both"/>
        <w:rPr>
          <w:sz w:val="22"/>
        </w:rPr>
      </w:pPr>
      <w:r>
        <w:rPr>
          <w:sz w:val="22"/>
        </w:rPr>
        <w:t>Weight</w:t>
      </w:r>
      <w:r w:rsidRPr="005302AA">
        <w:rPr>
          <w:sz w:val="22"/>
          <w:vertAlign w:val="subscript"/>
        </w:rPr>
        <w:t>i</w:t>
      </w:r>
      <w:r>
        <w:rPr>
          <w:sz w:val="22"/>
        </w:rPr>
        <w:t xml:space="preserve"> = NS</w:t>
      </w:r>
      <w:r w:rsidRPr="005302AA">
        <w:rPr>
          <w:sz w:val="22"/>
          <w:vertAlign w:val="subscript"/>
        </w:rPr>
        <w:t>i</w:t>
      </w:r>
      <w:r>
        <w:rPr>
          <w:sz w:val="22"/>
        </w:rPr>
        <w:t xml:space="preserve"> x CD</w:t>
      </w:r>
      <w:r w:rsidRPr="005302AA">
        <w:rPr>
          <w:sz w:val="22"/>
          <w:vertAlign w:val="subscript"/>
        </w:rPr>
        <w:t>i</w:t>
      </w:r>
      <w:r>
        <w:rPr>
          <w:sz w:val="22"/>
        </w:rPr>
        <w:t xml:space="preserve"> </w:t>
      </w:r>
      <w:r>
        <w:rPr>
          <w:sz w:val="22"/>
        </w:rPr>
        <w:tab/>
        <w:t xml:space="preserve">(2) </w:t>
      </w:r>
    </w:p>
    <w:p w14:paraId="322BA5A7" w14:textId="77777777" w:rsidR="00F94C4F" w:rsidRDefault="0016396C">
      <w:pPr>
        <w:tabs>
          <w:tab w:val="left" w:pos="3828"/>
        </w:tabs>
        <w:ind w:left="284"/>
        <w:jc w:val="both"/>
        <w:rPr>
          <w:sz w:val="22"/>
        </w:rPr>
      </w:pPr>
      <w:r>
        <w:rPr>
          <w:sz w:val="22"/>
        </w:rPr>
        <w:t>CD</w:t>
      </w:r>
      <w:r w:rsidRPr="005302AA">
        <w:rPr>
          <w:sz w:val="22"/>
          <w:vertAlign w:val="subscript"/>
        </w:rPr>
        <w:t>i</w:t>
      </w:r>
      <w:r>
        <w:rPr>
          <w:sz w:val="22"/>
        </w:rPr>
        <w:t xml:space="preserve"> = VO</w:t>
      </w:r>
      <w:r w:rsidRPr="005302AA">
        <w:rPr>
          <w:sz w:val="22"/>
          <w:vertAlign w:val="subscript"/>
        </w:rPr>
        <w:t>i</w:t>
      </w:r>
      <w:r>
        <w:rPr>
          <w:sz w:val="22"/>
        </w:rPr>
        <w:t xml:space="preserve"> / TV </w:t>
      </w:r>
      <w:r>
        <w:rPr>
          <w:sz w:val="22"/>
        </w:rPr>
        <w:tab/>
        <w:t>(3)</w:t>
      </w:r>
    </w:p>
    <w:p w14:paraId="4F7EC79E" w14:textId="77777777" w:rsidR="00F94C4F" w:rsidRDefault="0016396C">
      <w:pPr>
        <w:spacing w:before="240"/>
        <w:ind w:left="284" w:hanging="284"/>
        <w:jc w:val="both"/>
        <w:rPr>
          <w:sz w:val="22"/>
        </w:rPr>
      </w:pPr>
      <w:r>
        <w:rPr>
          <w:sz w:val="22"/>
        </w:rPr>
        <w:t xml:space="preserve">2. Node Usage Rate (NUR), digunakan untuk mengukur kegunaan suatu node pada pengeksekusian (firing) suatu node. </w:t>
      </w:r>
    </w:p>
    <w:p w14:paraId="4DBCCAF8" w14:textId="77777777" w:rsidR="00F94C4F" w:rsidRDefault="0016396C">
      <w:pPr>
        <w:tabs>
          <w:tab w:val="left" w:pos="3828"/>
        </w:tabs>
        <w:ind w:left="284"/>
        <w:jc w:val="both"/>
        <w:rPr>
          <w:sz w:val="22"/>
        </w:rPr>
      </w:pPr>
      <w:r>
        <w:rPr>
          <w:color w:val="000000"/>
          <w:sz w:val="22"/>
          <w:szCs w:val="24"/>
        </w:rPr>
        <w:t>NUR</w:t>
      </w:r>
      <w:r w:rsidRPr="00DB2E63">
        <w:rPr>
          <w:color w:val="000000"/>
          <w:sz w:val="22"/>
          <w:szCs w:val="24"/>
          <w:vertAlign w:val="subscript"/>
        </w:rPr>
        <w:t>j</w:t>
      </w:r>
      <w:r>
        <w:rPr>
          <w:color w:val="000000"/>
          <w:sz w:val="22"/>
          <w:szCs w:val="24"/>
        </w:rPr>
        <w:t xml:space="preserve"> = </w:t>
      </w:r>
      <m:oMath>
        <m:f>
          <m:fPr>
            <m:ctrlPr>
              <w:rPr>
                <w:rFonts w:ascii="Cambria Math" w:eastAsia="Cambria Math" w:hAnsi="Cambria Math"/>
                <w:color w:val="000000"/>
                <w:sz w:val="22"/>
                <w:szCs w:val="24"/>
              </w:rPr>
            </m:ctrlPr>
          </m:fPr>
          <m:num>
            <m:sSubSup>
              <m:sSubSupPr>
                <m:ctrlPr>
                  <w:rPr>
                    <w:rFonts w:ascii="Cambria Math" w:eastAsia="Cambria Math" w:hAnsi="Cambria Math"/>
                    <w:color w:val="000000"/>
                    <w:sz w:val="22"/>
                    <w:szCs w:val="24"/>
                  </w:rPr>
                </m:ctrlPr>
              </m:sSubSupPr>
              <m:e>
                <m:r>
                  <w:rPr>
                    <w:rFonts w:ascii="Cambria Math" w:hAnsi="Cambria Math"/>
                    <w:sz w:val="22"/>
                  </w:rPr>
                  <m:t>Σ</m:t>
                </m:r>
              </m:e>
              <m:sub>
                <m:r>
                  <w:rPr>
                    <w:rFonts w:ascii="Cambria Math" w:eastAsia="Cambria Math" w:hAnsi="Cambria Math"/>
                    <w:color w:val="000000"/>
                    <w:sz w:val="22"/>
                    <w:szCs w:val="24"/>
                  </w:rPr>
                  <m:t xml:space="preserve">1 </m:t>
                </m:r>
              </m:sub>
              <m:sup>
                <m:r>
                  <w:rPr>
                    <w:rFonts w:ascii="Cambria Math" w:eastAsia="Cambria Math" w:hAnsi="Cambria Math"/>
                    <w:color w:val="000000"/>
                    <w:sz w:val="22"/>
                    <w:szCs w:val="24"/>
                  </w:rPr>
                  <m:t>N</m:t>
                </m:r>
              </m:sup>
            </m:sSubSup>
            <m:r>
              <w:rPr>
                <w:rFonts w:ascii="Cambria Math" w:eastAsia="Cambria Math" w:hAnsi="Cambria Math"/>
                <w:color w:val="000000"/>
                <w:sz w:val="22"/>
                <w:szCs w:val="24"/>
              </w:rPr>
              <m:t>VURij</m:t>
            </m:r>
          </m:num>
          <m:den>
            <m:r>
              <w:rPr>
                <w:rFonts w:ascii="Cambria Math" w:eastAsia="Cambria Math" w:hAnsi="Cambria Math"/>
                <w:color w:val="000000"/>
                <w:sz w:val="22"/>
                <w:szCs w:val="24"/>
              </w:rPr>
              <m:t>N</m:t>
            </m:r>
          </m:den>
        </m:f>
      </m:oMath>
      <w:r>
        <w:rPr>
          <w:sz w:val="22"/>
        </w:rPr>
        <w:t xml:space="preserve"> </w:t>
      </w:r>
      <w:r>
        <w:rPr>
          <w:sz w:val="22"/>
        </w:rPr>
        <w:tab/>
        <w:t xml:space="preserve">(4) </w:t>
      </w:r>
    </w:p>
    <w:p w14:paraId="5EC36C60" w14:textId="77777777" w:rsidR="00F94C4F" w:rsidRDefault="0016396C">
      <w:pPr>
        <w:spacing w:before="240"/>
        <w:ind w:left="284" w:hanging="284"/>
        <w:jc w:val="both"/>
        <w:rPr>
          <w:sz w:val="22"/>
        </w:rPr>
      </w:pPr>
      <w:r>
        <w:rPr>
          <w:sz w:val="22"/>
        </w:rPr>
        <w:t xml:space="preserve">3. Rule Usage Rate (RUR), yang mengukur kegunaan suatu rule pada pengeksekusian (firing) suatu rule. </w:t>
      </w:r>
    </w:p>
    <w:p w14:paraId="0A218861" w14:textId="70C18A18" w:rsidR="00F94C4F" w:rsidRDefault="0016396C">
      <w:pPr>
        <w:tabs>
          <w:tab w:val="left" w:pos="3828"/>
        </w:tabs>
        <w:ind w:left="284"/>
        <w:jc w:val="both"/>
        <w:rPr>
          <w:sz w:val="22"/>
        </w:rPr>
      </w:pPr>
      <w:r>
        <w:rPr>
          <w:color w:val="000000"/>
          <w:sz w:val="22"/>
          <w:szCs w:val="24"/>
        </w:rPr>
        <w:t>RUR</w:t>
      </w:r>
      <w:r>
        <w:rPr>
          <w:color w:val="000000"/>
          <w:sz w:val="22"/>
          <w:szCs w:val="24"/>
          <w:vertAlign w:val="subscript"/>
        </w:rPr>
        <w:t>k</w:t>
      </w:r>
      <w:r>
        <w:rPr>
          <w:color w:val="000000"/>
          <w:sz w:val="22"/>
          <w:szCs w:val="24"/>
        </w:rPr>
        <w:t xml:space="preserve"> = </w:t>
      </w:r>
      <m:oMath>
        <m:f>
          <m:fPr>
            <m:ctrlPr>
              <w:rPr>
                <w:rFonts w:ascii="Cambria Math" w:eastAsia="Cambria Math" w:hAnsi="Cambria Math"/>
                <w:color w:val="000000"/>
                <w:sz w:val="22"/>
                <w:szCs w:val="24"/>
              </w:rPr>
            </m:ctrlPr>
          </m:fPr>
          <m:num>
            <m:sSubSup>
              <m:sSubSupPr>
                <m:ctrlPr>
                  <w:rPr>
                    <w:rFonts w:ascii="Cambria Math" w:eastAsia="Cambria Math" w:hAnsi="Cambria Math"/>
                    <w:color w:val="000000"/>
                    <w:sz w:val="22"/>
                    <w:szCs w:val="24"/>
                  </w:rPr>
                </m:ctrlPr>
              </m:sSubSupPr>
              <m:e>
                <m:r>
                  <w:rPr>
                    <w:rFonts w:ascii="Cambria Math" w:hAnsi="Cambria Math"/>
                    <w:sz w:val="22"/>
                  </w:rPr>
                  <m:t>Σ</m:t>
                </m:r>
              </m:e>
              <m:sub>
                <m:r>
                  <w:rPr>
                    <w:rFonts w:ascii="Cambria Math" w:eastAsia="Cambria Math" w:hAnsi="Cambria Math"/>
                    <w:color w:val="000000"/>
                    <w:sz w:val="22"/>
                    <w:szCs w:val="24"/>
                  </w:rPr>
                  <m:t xml:space="preserve">1 </m:t>
                </m:r>
              </m:sub>
              <m:sup>
                <m:r>
                  <w:rPr>
                    <w:rFonts w:ascii="Cambria Math" w:eastAsia="Cambria Math" w:hAnsi="Cambria Math"/>
                    <w:color w:val="000000"/>
                    <w:sz w:val="22"/>
                    <w:szCs w:val="24"/>
                  </w:rPr>
                  <m:t>N</m:t>
                </m:r>
              </m:sup>
            </m:sSubSup>
            <m:r>
              <w:rPr>
                <w:rFonts w:ascii="Cambria Math" w:eastAsia="Cambria Math" w:hAnsi="Cambria Math"/>
                <w:color w:val="000000"/>
                <w:sz w:val="22"/>
                <w:szCs w:val="24"/>
              </w:rPr>
              <m:t>NURjk</m:t>
            </m:r>
          </m:num>
          <m:den>
            <m:r>
              <w:rPr>
                <w:rFonts w:ascii="Cambria Math" w:eastAsia="Cambria Math" w:hAnsi="Cambria Math"/>
                <w:color w:val="000000"/>
                <w:sz w:val="22"/>
                <w:szCs w:val="24"/>
              </w:rPr>
              <m:t>N</m:t>
            </m:r>
          </m:den>
        </m:f>
      </m:oMath>
      <w:r>
        <w:rPr>
          <w:sz w:val="22"/>
        </w:rPr>
        <w:t xml:space="preserve"> </w:t>
      </w:r>
      <w:r>
        <w:rPr>
          <w:sz w:val="22"/>
        </w:rPr>
        <w:tab/>
        <w:t xml:space="preserve">(5) </w:t>
      </w:r>
    </w:p>
    <w:p w14:paraId="43799B20" w14:textId="77777777" w:rsidR="00F94C4F" w:rsidRDefault="0016396C">
      <w:pPr>
        <w:spacing w:before="240"/>
        <w:jc w:val="both"/>
        <w:rPr>
          <w:color w:val="000000" w:themeColor="text1"/>
          <w:sz w:val="22"/>
        </w:rPr>
      </w:pPr>
      <w:r>
        <w:rPr>
          <w:sz w:val="22"/>
        </w:rPr>
        <w:t>dengan VUR: tingkat penggunaan variabel (nilai penggunaan suatuvariabel dalam sebuah node, Credit: jumlah kejadian/terjadinya suatu pengaksesan sebuah variabel dalam sebuah node, Weight: bobot dari variabel ke node yang memilikinya, NS</w:t>
      </w:r>
      <w:r w:rsidRPr="00B66EB6">
        <w:rPr>
          <w:sz w:val="22"/>
          <w:vertAlign w:val="subscript"/>
        </w:rPr>
        <w:t>i</w:t>
      </w:r>
      <w:r>
        <w:rPr>
          <w:sz w:val="22"/>
        </w:rPr>
        <w:t xml:space="preserve">: jumlah node yang sharing (berbagi) variabel, CD (Closeness Degree), yaitu derajat kedekatan sebuah variabel pada sebuah node, VO (variabel order): urutan variabel dalam suatu node, dan TV: total variabel yang dimiliki suatu node (jumlah eviden penyusun premis) </w:t>
      </w:r>
      <w:r>
        <w:rPr>
          <w:sz w:val="22"/>
        </w:rPr>
        <w:fldChar w:fldCharType="begin" w:fldLock="1"/>
      </w:r>
      <w:r>
        <w:rPr>
          <w:sz w:val="22"/>
        </w:rPr>
        <w:instrText>ADDIN CSL_CITATION {"citationItems":[{"id":"ITEM-1","itemData":{"DOI":"10.12962/j24068535.v6i1.a182","ISSN":"1412-6389","author":[{"dropping-particle":"","family":"Surbakti","given":"Irfan","non-dropping-particle":"","parse-names":false,"suffix":""},{"dropping-particle":"","family":"Hidayatullah","given":"Rahmat","non-dropping-particle":"","parse-names":false,"suffix":""}],"container-title":"JUTI: Jurnal Ilmiah Teknologi Informasi","id":"ITEM-1","issue":"1","issued":{"date-parts":[["2007"]]},"page":"11","title":"Aplikasi Sistem Pakar Untuk Diagnosis Awal Gangguan Kesehatan Secara Mandiri Menggunakan Variable-Centered Intelligent Rule System","type":"article-journal","volume":"6"},"uris":["http://www.mendeley.com/documents/?uuid=3990caeb-2d8c-4b4f-a552-5e76da99b5a8"]}],"mendeley":{"formattedCitation":"[5]","plainTextFormattedCitation":"[5]","previouslyFormattedCitation":"[5]"},"properties":{"noteIndex":0},"schema":"https://github.com/citation-style-language/schema/raw/master/csl-citation.json"}</w:instrText>
      </w:r>
      <w:r>
        <w:rPr>
          <w:sz w:val="22"/>
        </w:rPr>
        <w:fldChar w:fldCharType="separate"/>
      </w:r>
      <w:r>
        <w:rPr>
          <w:sz w:val="22"/>
        </w:rPr>
        <w:t>[5]</w:t>
      </w:r>
      <w:r>
        <w:rPr>
          <w:sz w:val="22"/>
        </w:rPr>
        <w:fldChar w:fldCharType="end"/>
      </w:r>
      <w:r>
        <w:rPr>
          <w:sz w:val="22"/>
        </w:rPr>
        <w:t>.</w:t>
      </w:r>
    </w:p>
    <w:p w14:paraId="2B40E2B5" w14:textId="77777777" w:rsidR="00F94C4F" w:rsidRDefault="00F94C4F">
      <w:pPr>
        <w:widowControl w:val="0"/>
        <w:spacing w:line="360" w:lineRule="auto"/>
        <w:jc w:val="both"/>
        <w:rPr>
          <w:color w:val="000000"/>
          <w:szCs w:val="24"/>
        </w:rPr>
      </w:pPr>
    </w:p>
    <w:p w14:paraId="7346098D" w14:textId="77777777" w:rsidR="00F94C4F" w:rsidRDefault="0016396C">
      <w:pPr>
        <w:widowControl w:val="0"/>
        <w:jc w:val="both"/>
        <w:rPr>
          <w:color w:val="000000"/>
          <w:sz w:val="22"/>
          <w:szCs w:val="24"/>
        </w:rPr>
      </w:pPr>
      <w:r>
        <w:rPr>
          <w:color w:val="000000"/>
          <w:sz w:val="22"/>
          <w:szCs w:val="24"/>
        </w:rPr>
        <w:t xml:space="preserve">2.3 </w:t>
      </w:r>
      <w:r>
        <w:rPr>
          <w:i/>
          <w:color w:val="000000"/>
          <w:sz w:val="22"/>
          <w:szCs w:val="24"/>
        </w:rPr>
        <w:t>Certainty Factor</w:t>
      </w:r>
    </w:p>
    <w:p w14:paraId="60E95138" w14:textId="18E0DC5E" w:rsidR="00F94C4F" w:rsidRDefault="0016396C">
      <w:pPr>
        <w:widowControl w:val="0"/>
        <w:ind w:right="135" w:firstLine="426"/>
        <w:jc w:val="both"/>
        <w:rPr>
          <w:color w:val="000000"/>
          <w:sz w:val="22"/>
          <w:szCs w:val="22"/>
        </w:rPr>
      </w:pPr>
      <w:r>
        <w:rPr>
          <w:color w:val="000000"/>
          <w:sz w:val="22"/>
          <w:szCs w:val="22"/>
        </w:rPr>
        <w:t xml:space="preserve">Metode </w:t>
      </w:r>
      <w:r>
        <w:rPr>
          <w:i/>
          <w:color w:val="000000"/>
          <w:sz w:val="22"/>
          <w:szCs w:val="22"/>
        </w:rPr>
        <w:t>certainty factor</w:t>
      </w:r>
      <w:r>
        <w:rPr>
          <w:color w:val="000000"/>
          <w:sz w:val="22"/>
          <w:szCs w:val="22"/>
        </w:rPr>
        <w:t xml:space="preserve"> digunakan </w:t>
      </w:r>
      <w:r>
        <w:rPr>
          <w:color w:val="000000"/>
          <w:sz w:val="22"/>
          <w:szCs w:val="22"/>
        </w:rPr>
        <w:t>ketika menghadapi suatu masalah yang jawabannya tidak pasti. Ketidakpastian ini bisa merupakan probabilitas. Metode ini</w:t>
      </w:r>
      <w:r w:rsidR="00B847B5">
        <w:rPr>
          <w:color w:val="000000"/>
          <w:sz w:val="22"/>
          <w:szCs w:val="22"/>
        </w:rPr>
        <w:t xml:space="preserve"> </w:t>
      </w:r>
      <w:r w:rsidR="00B847B5" w:rsidRPr="00B847B5">
        <w:rPr>
          <w:color w:val="000000"/>
          <w:sz w:val="22"/>
          <w:szCs w:val="22"/>
        </w:rPr>
        <w:t>diperknalkna</w:t>
      </w:r>
      <w:r>
        <w:rPr>
          <w:color w:val="000000"/>
          <w:sz w:val="22"/>
          <w:szCs w:val="22"/>
        </w:rPr>
        <w:t xml:space="preserve"> oleh Shortlife Buchanan pada tahun 1970-an. Beliau menggunakan metode ini saat melakukan diagnosis dan terapi terhadap penyakit meningitis dan infeksi darah. Tim pengembang dari metode ini mencatat bahwa, dokter sering kali menganalisa informasi yang ada dengan ungkapan seperti “mungkin”, “hampir pasti”. </w:t>
      </w:r>
      <w:r>
        <w:rPr>
          <w:i/>
          <w:color w:val="000000"/>
          <w:sz w:val="22"/>
          <w:szCs w:val="22"/>
        </w:rPr>
        <w:t>Certainty factor</w:t>
      </w:r>
      <w:r>
        <w:rPr>
          <w:color w:val="000000"/>
          <w:sz w:val="22"/>
          <w:szCs w:val="22"/>
        </w:rPr>
        <w:t xml:space="preserve"> menunjukkan ukuran kepastian terhadap suatu fakta atau aturan </w:t>
      </w:r>
      <w:r>
        <w:rPr>
          <w:color w:val="000000"/>
          <w:sz w:val="22"/>
          <w:szCs w:val="22"/>
        </w:rPr>
        <w:fldChar w:fldCharType="begin" w:fldLock="1"/>
      </w:r>
      <w:r>
        <w:rPr>
          <w:color w:val="000000"/>
          <w:sz w:val="22"/>
          <w:szCs w:val="22"/>
        </w:rPr>
        <w:instrText>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d17e4eb6-646e-4f22-a67b-b9408b7de7cf"]}],"mendeley":{"formattedCitation":"[6]","plainTextFormattedCitation":"[6]","previouslyFormattedCitation":"[6]"},"properties":{"noteIndex":0},"schema":"https://github.com/citation-style-language/schema/raw/master/csl-citation.json"}</w:instrText>
      </w:r>
      <w:r>
        <w:rPr>
          <w:color w:val="000000"/>
          <w:sz w:val="22"/>
          <w:szCs w:val="22"/>
        </w:rPr>
        <w:fldChar w:fldCharType="separate"/>
      </w:r>
      <w:r>
        <w:rPr>
          <w:color w:val="000000"/>
          <w:sz w:val="22"/>
          <w:szCs w:val="22"/>
        </w:rPr>
        <w:t>[6]</w:t>
      </w:r>
      <w:r>
        <w:rPr>
          <w:color w:val="000000"/>
          <w:sz w:val="22"/>
          <w:szCs w:val="22"/>
        </w:rPr>
        <w:fldChar w:fldCharType="end"/>
      </w:r>
      <w:r>
        <w:rPr>
          <w:color w:val="000000"/>
          <w:sz w:val="22"/>
          <w:szCs w:val="22"/>
        </w:rPr>
        <w:t>.</w:t>
      </w:r>
    </w:p>
    <w:p w14:paraId="71DDB9DE" w14:textId="77777777" w:rsidR="00F94C4F" w:rsidRDefault="0016396C">
      <w:pPr>
        <w:widowControl w:val="0"/>
        <w:tabs>
          <w:tab w:val="right" w:leader="dot" w:pos="7797"/>
          <w:tab w:val="left" w:pos="8835"/>
        </w:tabs>
        <w:spacing w:before="116"/>
        <w:jc w:val="both"/>
        <w:rPr>
          <w:color w:val="000000"/>
          <w:sz w:val="22"/>
          <w:szCs w:val="22"/>
          <w:lang w:val="id-ID"/>
        </w:rPr>
      </w:pPr>
      <w:r>
        <w:rPr>
          <w:color w:val="000000"/>
          <w:sz w:val="22"/>
          <w:szCs w:val="22"/>
        </w:rPr>
        <w:t>CF[h,e] = MB[h,e] – MD[h,e]</w:t>
      </w:r>
    </w:p>
    <w:p w14:paraId="62306265" w14:textId="77777777" w:rsidR="00F94C4F" w:rsidRDefault="0016396C">
      <w:pPr>
        <w:widowControl w:val="0"/>
        <w:tabs>
          <w:tab w:val="left" w:pos="8835"/>
        </w:tabs>
        <w:spacing w:before="116"/>
        <w:jc w:val="both"/>
        <w:rPr>
          <w:color w:val="000000"/>
          <w:sz w:val="22"/>
          <w:szCs w:val="22"/>
        </w:rPr>
      </w:pPr>
      <w:r>
        <w:rPr>
          <w:color w:val="000000"/>
          <w:sz w:val="22"/>
          <w:szCs w:val="22"/>
        </w:rPr>
        <w:t>Keterangan :</w:t>
      </w:r>
    </w:p>
    <w:p w14:paraId="753BBA7E" w14:textId="77777777" w:rsidR="00F94C4F" w:rsidRDefault="0016396C">
      <w:pPr>
        <w:rPr>
          <w:sz w:val="22"/>
          <w:szCs w:val="22"/>
        </w:rPr>
      </w:pPr>
      <w:r>
        <w:rPr>
          <w:color w:val="000000"/>
          <w:sz w:val="22"/>
          <w:szCs w:val="22"/>
        </w:rPr>
        <w:t>CF[h,e]    = faktor kepastian</w:t>
      </w:r>
    </w:p>
    <w:p w14:paraId="0F6E7301" w14:textId="77777777" w:rsidR="00F94C4F" w:rsidRDefault="0016396C">
      <w:pPr>
        <w:ind w:left="993" w:hanging="993"/>
        <w:rPr>
          <w:sz w:val="22"/>
          <w:szCs w:val="22"/>
        </w:rPr>
      </w:pPr>
      <w:r>
        <w:rPr>
          <w:color w:val="000000"/>
          <w:sz w:val="22"/>
          <w:szCs w:val="22"/>
        </w:rPr>
        <w:t xml:space="preserve">MB[h,e]   = </w:t>
      </w:r>
      <w:r>
        <w:rPr>
          <w:i/>
          <w:color w:val="000000"/>
          <w:sz w:val="22"/>
          <w:szCs w:val="22"/>
        </w:rPr>
        <w:t>measure of belief</w:t>
      </w:r>
      <w:r>
        <w:rPr>
          <w:color w:val="000000"/>
          <w:sz w:val="22"/>
          <w:szCs w:val="22"/>
        </w:rPr>
        <w:t xml:space="preserve">, ukuran kepercayaan atau tingkat keyakinan terhadap hipotesis (h), jika diberikan </w:t>
      </w:r>
      <w:r>
        <w:rPr>
          <w:i/>
          <w:color w:val="000000"/>
          <w:sz w:val="22"/>
          <w:szCs w:val="22"/>
        </w:rPr>
        <w:t>evidence</w:t>
      </w:r>
      <w:r>
        <w:rPr>
          <w:color w:val="000000"/>
          <w:sz w:val="22"/>
          <w:szCs w:val="22"/>
        </w:rPr>
        <w:t xml:space="preserve"> (e) antara 0 dan 1</w:t>
      </w:r>
    </w:p>
    <w:p w14:paraId="1B3EB153" w14:textId="77777777" w:rsidR="00F94C4F" w:rsidRDefault="0016396C">
      <w:pPr>
        <w:ind w:left="993" w:hanging="993"/>
        <w:rPr>
          <w:sz w:val="22"/>
          <w:szCs w:val="22"/>
        </w:rPr>
      </w:pPr>
      <w:r>
        <w:rPr>
          <w:color w:val="000000"/>
          <w:sz w:val="22"/>
          <w:szCs w:val="22"/>
        </w:rPr>
        <w:t xml:space="preserve">MD[h,e]   = </w:t>
      </w:r>
      <w:r>
        <w:rPr>
          <w:i/>
          <w:color w:val="000000"/>
          <w:sz w:val="22"/>
          <w:szCs w:val="22"/>
        </w:rPr>
        <w:t>measure of disbelief</w:t>
      </w:r>
      <w:r>
        <w:rPr>
          <w:color w:val="000000"/>
          <w:sz w:val="22"/>
          <w:szCs w:val="22"/>
        </w:rPr>
        <w:t xml:space="preserve">, ukuran ketidakpercayaan atau tingkat keyakinan terhadap hipotesis (h), jika diberikan </w:t>
      </w:r>
      <w:r>
        <w:rPr>
          <w:i/>
          <w:color w:val="000000"/>
          <w:sz w:val="22"/>
          <w:szCs w:val="22"/>
        </w:rPr>
        <w:t>evidence</w:t>
      </w:r>
      <w:r>
        <w:rPr>
          <w:color w:val="000000"/>
          <w:sz w:val="22"/>
          <w:szCs w:val="22"/>
        </w:rPr>
        <w:t xml:space="preserve"> (e) antara 0 dan 1. Adapun beberapa kombinasi </w:t>
      </w:r>
      <w:r>
        <w:rPr>
          <w:i/>
          <w:color w:val="000000"/>
          <w:sz w:val="22"/>
          <w:szCs w:val="22"/>
        </w:rPr>
        <w:t>certainty factor</w:t>
      </w:r>
      <w:r>
        <w:rPr>
          <w:color w:val="000000"/>
          <w:sz w:val="22"/>
          <w:szCs w:val="22"/>
        </w:rPr>
        <w:t xml:space="preserve"> terhadap premis tertentu:</w:t>
      </w:r>
    </w:p>
    <w:p w14:paraId="4F258D53" w14:textId="77777777" w:rsidR="00F94C4F" w:rsidRDefault="0016396C">
      <w:pPr>
        <w:pStyle w:val="ListParagraph"/>
        <w:widowControl w:val="0"/>
        <w:numPr>
          <w:ilvl w:val="0"/>
          <w:numId w:val="4"/>
        </w:numPr>
        <w:spacing w:after="0"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satu premis.</w:t>
      </w:r>
    </w:p>
    <w:p w14:paraId="6EAB90A0" w14:textId="77777777" w:rsidR="00F94C4F" w:rsidRDefault="0016396C">
      <w:pPr>
        <w:widowControl w:val="0"/>
        <w:tabs>
          <w:tab w:val="right" w:leader="dot" w:pos="7797"/>
          <w:tab w:val="left" w:pos="9072"/>
        </w:tabs>
        <w:ind w:left="993" w:hanging="709"/>
        <w:jc w:val="both"/>
        <w:rPr>
          <w:color w:val="000000"/>
          <w:sz w:val="22"/>
          <w:szCs w:val="22"/>
          <w:lang w:val="id-ID"/>
        </w:rPr>
      </w:pPr>
      <w:r>
        <w:rPr>
          <w:color w:val="000000"/>
          <w:sz w:val="22"/>
          <w:szCs w:val="22"/>
        </w:rPr>
        <w:t>CF[h,e] = CF[e] * CF[</w:t>
      </w:r>
      <w:r>
        <w:rPr>
          <w:i/>
          <w:color w:val="000000"/>
          <w:sz w:val="22"/>
          <w:szCs w:val="22"/>
        </w:rPr>
        <w:t>rule</w:t>
      </w:r>
      <w:r>
        <w:rPr>
          <w:color w:val="000000"/>
          <w:sz w:val="22"/>
          <w:szCs w:val="22"/>
        </w:rPr>
        <w:t>] = CF [</w:t>
      </w:r>
      <w:r>
        <w:rPr>
          <w:i/>
          <w:color w:val="000000"/>
          <w:sz w:val="22"/>
          <w:szCs w:val="22"/>
        </w:rPr>
        <w:t>user</w:t>
      </w:r>
      <w:r>
        <w:rPr>
          <w:color w:val="000000"/>
          <w:sz w:val="22"/>
          <w:szCs w:val="22"/>
        </w:rPr>
        <w:t>] * CF [pakar]</w:t>
      </w:r>
    </w:p>
    <w:p w14:paraId="46D84468" w14:textId="77777777" w:rsidR="00F94C4F" w:rsidRDefault="0016396C">
      <w:pPr>
        <w:pStyle w:val="ListParagraph"/>
        <w:widowControl w:val="0"/>
        <w:numPr>
          <w:ilvl w:val="0"/>
          <w:numId w:val="4"/>
        </w:numPr>
        <w:spacing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kesimpulan yang serupa.</w:t>
      </w:r>
    </w:p>
    <w:p w14:paraId="71C53467" w14:textId="77777777" w:rsidR="00F94C4F" w:rsidRDefault="0016396C">
      <w:pPr>
        <w:pStyle w:val="ListParagraph"/>
        <w:widowControl w:val="0"/>
        <w:spacing w:after="0" w:line="240" w:lineRule="auto"/>
        <w:ind w:left="284"/>
        <w:jc w:val="both"/>
        <w:rPr>
          <w:rFonts w:ascii="Times New Roman" w:hAnsi="Times New Roman"/>
          <w:color w:val="000000"/>
        </w:rPr>
      </w:pPr>
      <w:r>
        <w:rPr>
          <w:rFonts w:ascii="Times New Roman" w:hAnsi="Times New Roman"/>
          <w:color w:val="000000"/>
        </w:rPr>
        <w:t>CF gabungan [CF1, CF2] = CF1 + CF2 * (1 – CF1).</w:t>
      </w:r>
    </w:p>
    <w:p w14:paraId="35783F77" w14:textId="77777777" w:rsidR="00F94C4F" w:rsidRDefault="00F94C4F">
      <w:pPr>
        <w:pStyle w:val="ListParagraph"/>
        <w:widowControl w:val="0"/>
        <w:spacing w:after="0" w:line="240" w:lineRule="auto"/>
        <w:ind w:left="284"/>
        <w:jc w:val="both"/>
        <w:rPr>
          <w:rFonts w:ascii="Times New Roman" w:hAnsi="Times New Roman"/>
          <w:color w:val="000000"/>
        </w:rPr>
      </w:pPr>
    </w:p>
    <w:p w14:paraId="61278F5F" w14:textId="77777777" w:rsidR="00F94C4F" w:rsidRDefault="00F94C4F">
      <w:pPr>
        <w:pStyle w:val="ListParagraph"/>
        <w:widowControl w:val="0"/>
        <w:spacing w:after="0" w:line="240" w:lineRule="auto"/>
        <w:ind w:left="284"/>
        <w:jc w:val="both"/>
        <w:rPr>
          <w:rFonts w:ascii="Times New Roman" w:hAnsi="Times New Roman"/>
          <w:color w:val="000000"/>
        </w:rPr>
      </w:pPr>
    </w:p>
    <w:p w14:paraId="45B412DE" w14:textId="77777777" w:rsidR="00F94C4F" w:rsidRDefault="00F94C4F">
      <w:pPr>
        <w:pStyle w:val="ListParagraph"/>
        <w:widowControl w:val="0"/>
        <w:spacing w:after="0" w:line="240" w:lineRule="auto"/>
        <w:ind w:left="284"/>
        <w:jc w:val="both"/>
        <w:rPr>
          <w:rFonts w:ascii="Times New Roman" w:hAnsi="Times New Roman"/>
          <w:color w:val="000000"/>
        </w:rPr>
      </w:pPr>
    </w:p>
    <w:p w14:paraId="2844A2F2" w14:textId="77777777" w:rsidR="00F94C4F" w:rsidRDefault="00F94C4F">
      <w:pPr>
        <w:jc w:val="both"/>
        <w:rPr>
          <w:sz w:val="22"/>
          <w:szCs w:val="22"/>
        </w:rPr>
      </w:pPr>
    </w:p>
    <w:p w14:paraId="6C2BDEA6" w14:textId="77777777" w:rsidR="00F94C4F" w:rsidRDefault="0016396C">
      <w:pPr>
        <w:jc w:val="center"/>
        <w:rPr>
          <w:b/>
          <w:bCs/>
          <w:sz w:val="22"/>
          <w:szCs w:val="22"/>
        </w:rPr>
      </w:pPr>
      <w:r>
        <w:rPr>
          <w:b/>
          <w:bCs/>
          <w:sz w:val="22"/>
          <w:szCs w:val="22"/>
          <w:lang w:val="id-ID"/>
        </w:rPr>
        <w:t xml:space="preserve">3. </w:t>
      </w:r>
      <w:r>
        <w:rPr>
          <w:b/>
          <w:bCs/>
          <w:sz w:val="22"/>
          <w:szCs w:val="22"/>
        </w:rPr>
        <w:t>HASIL DAN PEMBAHASAN</w:t>
      </w:r>
    </w:p>
    <w:p w14:paraId="6A09841B" w14:textId="77777777" w:rsidR="00F94C4F" w:rsidRDefault="00F94C4F">
      <w:pPr>
        <w:jc w:val="center"/>
        <w:rPr>
          <w:bCs/>
          <w:sz w:val="22"/>
          <w:szCs w:val="22"/>
          <w:lang w:val="id-ID"/>
        </w:rPr>
      </w:pPr>
    </w:p>
    <w:p w14:paraId="0A1DFF1E" w14:textId="77777777" w:rsidR="00F94C4F" w:rsidRDefault="0016396C">
      <w:pPr>
        <w:ind w:firstLine="426"/>
        <w:jc w:val="both"/>
        <w:rPr>
          <w:sz w:val="24"/>
          <w:szCs w:val="22"/>
        </w:rPr>
      </w:pPr>
      <w:r>
        <w:rPr>
          <w:color w:val="000000"/>
          <w:sz w:val="22"/>
          <w:szCs w:val="24"/>
        </w:rPr>
        <w:t xml:space="preserve">Pada tahap implementasi merupakan tahap dimana penerapan kode program yang dilakukan untuk membuat aplikasi berdasarkan rancangan dan desain sistem. Pada tahap ini, akan dijelaskan mengenai data yang digunakan pada sistem, implementasi </w:t>
      </w:r>
      <w:r>
        <w:rPr>
          <w:i/>
          <w:color w:val="000000"/>
          <w:sz w:val="22"/>
          <w:szCs w:val="24"/>
        </w:rPr>
        <w:t>interface,</w:t>
      </w:r>
      <w:r>
        <w:rPr>
          <w:color w:val="000000"/>
          <w:sz w:val="22"/>
          <w:szCs w:val="24"/>
        </w:rPr>
        <w:t xml:space="preserve"> implementasi metode </w:t>
      </w:r>
      <w:r>
        <w:rPr>
          <w:i/>
          <w:color w:val="000000"/>
          <w:sz w:val="22"/>
          <w:szCs w:val="24"/>
        </w:rPr>
        <w:t xml:space="preserve">Variable Centered Intelligent Rule System </w:t>
      </w:r>
      <w:r>
        <w:rPr>
          <w:color w:val="000000"/>
          <w:sz w:val="22"/>
          <w:szCs w:val="24"/>
        </w:rPr>
        <w:t>dan pengujian sistem.</w:t>
      </w:r>
    </w:p>
    <w:p w14:paraId="3BD0C650" w14:textId="77777777" w:rsidR="00F94C4F" w:rsidRDefault="0016396C">
      <w:pPr>
        <w:widowControl w:val="0"/>
        <w:ind w:right="42" w:firstLine="426"/>
        <w:jc w:val="both"/>
        <w:rPr>
          <w:color w:val="000000"/>
          <w:sz w:val="22"/>
          <w:szCs w:val="24"/>
        </w:rPr>
      </w:pPr>
      <w:r>
        <w:rPr>
          <w:color w:val="000000"/>
          <w:sz w:val="22"/>
          <w:szCs w:val="24"/>
        </w:rPr>
        <w:t xml:space="preserve">Data yang digunakan pada pengembanagan sistem diagnosa penyakit </w:t>
      </w:r>
      <w:r>
        <w:rPr>
          <w:color w:val="000000"/>
          <w:sz w:val="22"/>
          <w:szCs w:val="24"/>
        </w:rPr>
        <w:lastRenderedPageBreak/>
        <w:t>pada ayam berbasis web, data informasi penyakit dan gejala, serta klasifikasinya jika terdapat kondisi tertentu yng ditunjukkan pada Tabel 1.</w:t>
      </w:r>
    </w:p>
    <w:p w14:paraId="5354CF8A" w14:textId="77777777" w:rsidR="00F94C4F" w:rsidRDefault="0016396C">
      <w:pPr>
        <w:pStyle w:val="Caption"/>
        <w:keepNext/>
        <w:spacing w:line="240" w:lineRule="auto"/>
        <w:rPr>
          <w:i w:val="0"/>
          <w:sz w:val="22"/>
          <w:szCs w:val="22"/>
        </w:rPr>
      </w:pPr>
      <w:bookmarkStart w:id="2" w:name="_Toc163035911"/>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1</w:t>
      </w:r>
      <w:r>
        <w:rPr>
          <w:i w:val="0"/>
          <w:sz w:val="22"/>
          <w:szCs w:val="22"/>
        </w:rPr>
        <w:fldChar w:fldCharType="end"/>
      </w:r>
      <w:r>
        <w:rPr>
          <w:i w:val="0"/>
          <w:sz w:val="22"/>
          <w:szCs w:val="22"/>
        </w:rPr>
        <w:t>. Tabel Data Penyakit</w:t>
      </w:r>
      <w:bookmarkEnd w:id="2"/>
    </w:p>
    <w:tbl>
      <w:tblPr>
        <w:tblStyle w:val="TableGrid"/>
        <w:tblW w:w="0" w:type="auto"/>
        <w:tblInd w:w="108" w:type="dxa"/>
        <w:tblLayout w:type="fixed"/>
        <w:tblLook w:val="04A0" w:firstRow="1" w:lastRow="0" w:firstColumn="1" w:lastColumn="0" w:noHBand="0" w:noVBand="1"/>
      </w:tblPr>
      <w:tblGrid>
        <w:gridCol w:w="567"/>
        <w:gridCol w:w="3544"/>
      </w:tblGrid>
      <w:tr w:rsidR="00F94C4F" w14:paraId="236308FB" w14:textId="77777777">
        <w:tc>
          <w:tcPr>
            <w:tcW w:w="567" w:type="dxa"/>
            <w:shd w:val="clear" w:color="auto" w:fill="FFC000"/>
            <w:vAlign w:val="center"/>
          </w:tcPr>
          <w:p w14:paraId="77AAD139" w14:textId="77777777" w:rsidR="00F94C4F" w:rsidRDefault="0016396C">
            <w:pPr>
              <w:widowControl w:val="0"/>
              <w:jc w:val="center"/>
              <w:rPr>
                <w:color w:val="000000"/>
                <w:sz w:val="22"/>
                <w:szCs w:val="22"/>
              </w:rPr>
            </w:pPr>
            <w:r>
              <w:rPr>
                <w:color w:val="000000"/>
                <w:sz w:val="22"/>
                <w:szCs w:val="22"/>
              </w:rPr>
              <w:t>No.</w:t>
            </w:r>
          </w:p>
        </w:tc>
        <w:tc>
          <w:tcPr>
            <w:tcW w:w="3544" w:type="dxa"/>
            <w:shd w:val="clear" w:color="auto" w:fill="FFC000"/>
            <w:vAlign w:val="center"/>
          </w:tcPr>
          <w:p w14:paraId="6F296DB7" w14:textId="77777777" w:rsidR="00F94C4F" w:rsidRDefault="0016396C">
            <w:pPr>
              <w:widowControl w:val="0"/>
              <w:ind w:right="131"/>
              <w:jc w:val="center"/>
              <w:rPr>
                <w:color w:val="000000"/>
                <w:sz w:val="22"/>
                <w:szCs w:val="22"/>
              </w:rPr>
            </w:pPr>
            <w:r>
              <w:rPr>
                <w:color w:val="000000"/>
                <w:sz w:val="22"/>
                <w:szCs w:val="22"/>
              </w:rPr>
              <w:t>Nama Penyakit</w:t>
            </w:r>
          </w:p>
        </w:tc>
      </w:tr>
      <w:tr w:rsidR="00F94C4F" w14:paraId="462E42D5" w14:textId="77777777">
        <w:tc>
          <w:tcPr>
            <w:tcW w:w="567" w:type="dxa"/>
          </w:tcPr>
          <w:p w14:paraId="295C56A2" w14:textId="77777777" w:rsidR="00F94C4F" w:rsidRDefault="0016396C">
            <w:pPr>
              <w:widowControl w:val="0"/>
              <w:ind w:right="131"/>
              <w:rPr>
                <w:color w:val="000000"/>
                <w:sz w:val="22"/>
                <w:szCs w:val="22"/>
              </w:rPr>
            </w:pPr>
            <w:r>
              <w:rPr>
                <w:color w:val="000000"/>
                <w:sz w:val="22"/>
                <w:szCs w:val="22"/>
              </w:rPr>
              <w:t>1.</w:t>
            </w:r>
          </w:p>
        </w:tc>
        <w:tc>
          <w:tcPr>
            <w:tcW w:w="3544" w:type="dxa"/>
          </w:tcPr>
          <w:p w14:paraId="56744956" w14:textId="77777777" w:rsidR="00F94C4F" w:rsidRDefault="0016396C">
            <w:pPr>
              <w:rPr>
                <w:color w:val="000000"/>
                <w:sz w:val="22"/>
                <w:szCs w:val="22"/>
              </w:rPr>
            </w:pPr>
            <w:r>
              <w:rPr>
                <w:color w:val="000000"/>
                <w:sz w:val="22"/>
                <w:szCs w:val="22"/>
              </w:rPr>
              <w:t>Newcastle Disease (ND) Atau Tetelo</w:t>
            </w:r>
          </w:p>
        </w:tc>
      </w:tr>
      <w:tr w:rsidR="00F94C4F" w14:paraId="6CFF101C" w14:textId="77777777">
        <w:tc>
          <w:tcPr>
            <w:tcW w:w="567" w:type="dxa"/>
          </w:tcPr>
          <w:p w14:paraId="77C6B001" w14:textId="77777777" w:rsidR="00F94C4F" w:rsidRDefault="0016396C">
            <w:pPr>
              <w:widowControl w:val="0"/>
              <w:ind w:right="131"/>
              <w:rPr>
                <w:color w:val="000000"/>
                <w:sz w:val="22"/>
                <w:szCs w:val="22"/>
              </w:rPr>
            </w:pPr>
            <w:r>
              <w:rPr>
                <w:color w:val="000000"/>
                <w:sz w:val="22"/>
                <w:szCs w:val="22"/>
              </w:rPr>
              <w:t>2.</w:t>
            </w:r>
          </w:p>
        </w:tc>
        <w:tc>
          <w:tcPr>
            <w:tcW w:w="3544" w:type="dxa"/>
          </w:tcPr>
          <w:p w14:paraId="1C5B1345" w14:textId="77777777" w:rsidR="00F94C4F" w:rsidRDefault="0016396C">
            <w:pPr>
              <w:rPr>
                <w:color w:val="000000"/>
                <w:sz w:val="22"/>
                <w:szCs w:val="22"/>
              </w:rPr>
            </w:pPr>
            <w:r>
              <w:rPr>
                <w:color w:val="000000"/>
                <w:sz w:val="22"/>
                <w:szCs w:val="22"/>
              </w:rPr>
              <w:t>Avian Influenza (AI) Atau Flu Burung</w:t>
            </w:r>
          </w:p>
        </w:tc>
      </w:tr>
      <w:tr w:rsidR="00F94C4F" w14:paraId="7F131DC8" w14:textId="77777777">
        <w:tc>
          <w:tcPr>
            <w:tcW w:w="567" w:type="dxa"/>
          </w:tcPr>
          <w:p w14:paraId="1019FE68" w14:textId="77777777" w:rsidR="00F94C4F" w:rsidRDefault="0016396C">
            <w:pPr>
              <w:widowControl w:val="0"/>
              <w:ind w:right="131"/>
              <w:rPr>
                <w:color w:val="000000"/>
                <w:sz w:val="22"/>
                <w:szCs w:val="22"/>
              </w:rPr>
            </w:pPr>
            <w:r>
              <w:rPr>
                <w:color w:val="000000"/>
                <w:sz w:val="22"/>
                <w:szCs w:val="22"/>
              </w:rPr>
              <w:t>3.</w:t>
            </w:r>
          </w:p>
        </w:tc>
        <w:tc>
          <w:tcPr>
            <w:tcW w:w="3544" w:type="dxa"/>
          </w:tcPr>
          <w:p w14:paraId="5041958D" w14:textId="77777777" w:rsidR="00F94C4F" w:rsidRDefault="0016396C">
            <w:pPr>
              <w:rPr>
                <w:color w:val="000000"/>
                <w:sz w:val="22"/>
                <w:szCs w:val="22"/>
              </w:rPr>
            </w:pPr>
            <w:r>
              <w:rPr>
                <w:color w:val="000000"/>
                <w:sz w:val="22"/>
                <w:szCs w:val="22"/>
              </w:rPr>
              <w:t>Coccidiosis</w:t>
            </w:r>
          </w:p>
        </w:tc>
      </w:tr>
      <w:tr w:rsidR="00F94C4F" w14:paraId="6C875C72" w14:textId="77777777">
        <w:tc>
          <w:tcPr>
            <w:tcW w:w="567" w:type="dxa"/>
          </w:tcPr>
          <w:p w14:paraId="1B6A8083" w14:textId="77777777" w:rsidR="00F94C4F" w:rsidRDefault="0016396C">
            <w:pPr>
              <w:widowControl w:val="0"/>
              <w:ind w:right="131"/>
              <w:rPr>
                <w:color w:val="000000"/>
                <w:sz w:val="22"/>
                <w:szCs w:val="22"/>
              </w:rPr>
            </w:pPr>
            <w:r>
              <w:rPr>
                <w:color w:val="000000"/>
                <w:sz w:val="22"/>
                <w:szCs w:val="22"/>
              </w:rPr>
              <w:t>4.</w:t>
            </w:r>
          </w:p>
        </w:tc>
        <w:tc>
          <w:tcPr>
            <w:tcW w:w="3544" w:type="dxa"/>
          </w:tcPr>
          <w:p w14:paraId="5FD0E8FF" w14:textId="77777777" w:rsidR="00F94C4F" w:rsidRDefault="0016396C">
            <w:pPr>
              <w:rPr>
                <w:color w:val="000000"/>
                <w:sz w:val="22"/>
                <w:szCs w:val="22"/>
              </w:rPr>
            </w:pPr>
            <w:r>
              <w:rPr>
                <w:color w:val="000000"/>
                <w:sz w:val="22"/>
                <w:szCs w:val="22"/>
              </w:rPr>
              <w:t>Marek's Disease</w:t>
            </w:r>
          </w:p>
        </w:tc>
      </w:tr>
      <w:tr w:rsidR="00F94C4F" w14:paraId="054EC09B" w14:textId="77777777">
        <w:tc>
          <w:tcPr>
            <w:tcW w:w="567" w:type="dxa"/>
          </w:tcPr>
          <w:p w14:paraId="1FF26B24" w14:textId="77777777" w:rsidR="00F94C4F" w:rsidRDefault="0016396C">
            <w:pPr>
              <w:widowControl w:val="0"/>
              <w:ind w:right="131"/>
              <w:rPr>
                <w:color w:val="000000"/>
                <w:sz w:val="22"/>
                <w:szCs w:val="22"/>
              </w:rPr>
            </w:pPr>
            <w:r>
              <w:rPr>
                <w:color w:val="000000"/>
                <w:sz w:val="22"/>
                <w:szCs w:val="22"/>
              </w:rPr>
              <w:t>5.</w:t>
            </w:r>
          </w:p>
        </w:tc>
        <w:tc>
          <w:tcPr>
            <w:tcW w:w="3544" w:type="dxa"/>
          </w:tcPr>
          <w:p w14:paraId="320502F2" w14:textId="77777777" w:rsidR="00F94C4F" w:rsidRDefault="0016396C">
            <w:pPr>
              <w:rPr>
                <w:color w:val="000000"/>
                <w:sz w:val="22"/>
                <w:szCs w:val="22"/>
              </w:rPr>
            </w:pPr>
            <w:r>
              <w:rPr>
                <w:color w:val="000000"/>
                <w:sz w:val="22"/>
                <w:szCs w:val="22"/>
              </w:rPr>
              <w:t>Fowl Pox</w:t>
            </w:r>
          </w:p>
        </w:tc>
      </w:tr>
      <w:tr w:rsidR="00F94C4F" w14:paraId="6E3C6BB6" w14:textId="77777777">
        <w:tc>
          <w:tcPr>
            <w:tcW w:w="567" w:type="dxa"/>
          </w:tcPr>
          <w:p w14:paraId="393FA0BF" w14:textId="77777777" w:rsidR="00F94C4F" w:rsidRDefault="0016396C">
            <w:pPr>
              <w:widowControl w:val="0"/>
              <w:ind w:right="131"/>
              <w:rPr>
                <w:color w:val="000000"/>
                <w:sz w:val="22"/>
                <w:szCs w:val="22"/>
              </w:rPr>
            </w:pPr>
            <w:r>
              <w:rPr>
                <w:color w:val="000000"/>
                <w:sz w:val="22"/>
                <w:szCs w:val="22"/>
              </w:rPr>
              <w:t>6.</w:t>
            </w:r>
          </w:p>
        </w:tc>
        <w:tc>
          <w:tcPr>
            <w:tcW w:w="3544" w:type="dxa"/>
          </w:tcPr>
          <w:p w14:paraId="5906A031" w14:textId="77777777" w:rsidR="00F94C4F" w:rsidRDefault="0016396C">
            <w:pPr>
              <w:rPr>
                <w:color w:val="000000"/>
                <w:sz w:val="22"/>
                <w:szCs w:val="22"/>
              </w:rPr>
            </w:pPr>
            <w:r>
              <w:rPr>
                <w:color w:val="000000"/>
                <w:sz w:val="22"/>
                <w:szCs w:val="22"/>
              </w:rPr>
              <w:t>Infectious Bronchitis (IB)</w:t>
            </w:r>
          </w:p>
        </w:tc>
      </w:tr>
      <w:tr w:rsidR="00F94C4F" w14:paraId="1311BA1C" w14:textId="77777777">
        <w:tc>
          <w:tcPr>
            <w:tcW w:w="567" w:type="dxa"/>
          </w:tcPr>
          <w:p w14:paraId="1EFD253F" w14:textId="77777777" w:rsidR="00F94C4F" w:rsidRDefault="0016396C">
            <w:pPr>
              <w:widowControl w:val="0"/>
              <w:ind w:right="131"/>
              <w:rPr>
                <w:color w:val="000000"/>
                <w:sz w:val="22"/>
                <w:szCs w:val="22"/>
              </w:rPr>
            </w:pPr>
            <w:r>
              <w:rPr>
                <w:color w:val="000000"/>
                <w:sz w:val="22"/>
                <w:szCs w:val="22"/>
              </w:rPr>
              <w:t>7.</w:t>
            </w:r>
          </w:p>
        </w:tc>
        <w:tc>
          <w:tcPr>
            <w:tcW w:w="3544" w:type="dxa"/>
          </w:tcPr>
          <w:p w14:paraId="708AACBD" w14:textId="77777777" w:rsidR="00F94C4F" w:rsidRDefault="0016396C">
            <w:pPr>
              <w:rPr>
                <w:color w:val="000000"/>
                <w:sz w:val="22"/>
                <w:szCs w:val="22"/>
              </w:rPr>
            </w:pPr>
            <w:r>
              <w:rPr>
                <w:color w:val="000000"/>
                <w:sz w:val="22"/>
                <w:szCs w:val="22"/>
              </w:rPr>
              <w:t>Egg Drop Syndrome (EDS)</w:t>
            </w:r>
          </w:p>
        </w:tc>
      </w:tr>
      <w:tr w:rsidR="00F94C4F" w14:paraId="4643F988" w14:textId="77777777">
        <w:tc>
          <w:tcPr>
            <w:tcW w:w="567" w:type="dxa"/>
          </w:tcPr>
          <w:p w14:paraId="2A1D89EF" w14:textId="77777777" w:rsidR="00F94C4F" w:rsidRDefault="0016396C">
            <w:pPr>
              <w:widowControl w:val="0"/>
              <w:ind w:right="131"/>
              <w:rPr>
                <w:color w:val="000000"/>
                <w:sz w:val="22"/>
                <w:szCs w:val="22"/>
              </w:rPr>
            </w:pPr>
            <w:r>
              <w:rPr>
                <w:color w:val="000000"/>
                <w:sz w:val="22"/>
                <w:szCs w:val="22"/>
              </w:rPr>
              <w:t>8.</w:t>
            </w:r>
          </w:p>
        </w:tc>
        <w:tc>
          <w:tcPr>
            <w:tcW w:w="3544" w:type="dxa"/>
          </w:tcPr>
          <w:p w14:paraId="4A414D6C" w14:textId="77777777" w:rsidR="00F94C4F" w:rsidRDefault="0016396C">
            <w:pPr>
              <w:rPr>
                <w:color w:val="000000"/>
                <w:sz w:val="22"/>
                <w:szCs w:val="22"/>
              </w:rPr>
            </w:pPr>
            <w:r>
              <w:rPr>
                <w:color w:val="000000"/>
                <w:sz w:val="22"/>
                <w:szCs w:val="22"/>
              </w:rPr>
              <w:t>Infectious Coryza</w:t>
            </w:r>
          </w:p>
        </w:tc>
      </w:tr>
      <w:tr w:rsidR="00F94C4F" w14:paraId="7AEFBD24" w14:textId="77777777">
        <w:tc>
          <w:tcPr>
            <w:tcW w:w="567" w:type="dxa"/>
          </w:tcPr>
          <w:p w14:paraId="38C8B351" w14:textId="77777777" w:rsidR="00F94C4F" w:rsidRDefault="0016396C">
            <w:pPr>
              <w:widowControl w:val="0"/>
              <w:ind w:right="131"/>
              <w:rPr>
                <w:color w:val="000000"/>
                <w:sz w:val="22"/>
                <w:szCs w:val="22"/>
              </w:rPr>
            </w:pPr>
            <w:r>
              <w:rPr>
                <w:color w:val="000000"/>
                <w:sz w:val="22"/>
                <w:szCs w:val="22"/>
              </w:rPr>
              <w:t>9.</w:t>
            </w:r>
          </w:p>
        </w:tc>
        <w:tc>
          <w:tcPr>
            <w:tcW w:w="3544" w:type="dxa"/>
          </w:tcPr>
          <w:p w14:paraId="06940D43" w14:textId="77777777" w:rsidR="00F94C4F" w:rsidRDefault="0016396C">
            <w:pPr>
              <w:rPr>
                <w:color w:val="000000"/>
                <w:sz w:val="22"/>
                <w:szCs w:val="22"/>
              </w:rPr>
            </w:pPr>
            <w:r>
              <w:rPr>
                <w:color w:val="000000"/>
                <w:sz w:val="22"/>
                <w:szCs w:val="22"/>
              </w:rPr>
              <w:t>Mycoplasma Gallisepticum (MG)</w:t>
            </w:r>
          </w:p>
          <w:p w14:paraId="78CD66DA" w14:textId="77777777" w:rsidR="00F94C4F" w:rsidRDefault="00F94C4F">
            <w:pPr>
              <w:rPr>
                <w:color w:val="000000"/>
                <w:sz w:val="22"/>
                <w:szCs w:val="22"/>
              </w:rPr>
            </w:pPr>
          </w:p>
        </w:tc>
      </w:tr>
    </w:tbl>
    <w:p w14:paraId="5A380955" w14:textId="25E7A3BE" w:rsidR="00F94C4F" w:rsidRDefault="0016396C">
      <w:pPr>
        <w:widowControl w:val="0"/>
        <w:spacing w:before="240" w:after="240"/>
        <w:ind w:right="-1" w:firstLine="426"/>
        <w:jc w:val="both"/>
        <w:rPr>
          <w:color w:val="000000"/>
          <w:sz w:val="22"/>
          <w:szCs w:val="22"/>
        </w:rPr>
      </w:pPr>
      <w:r>
        <w:rPr>
          <w:color w:val="0D0D0D"/>
          <w:sz w:val="22"/>
          <w:szCs w:val="22"/>
          <w:shd w:val="clear" w:color="auto" w:fill="FFFFFF"/>
        </w:rPr>
        <w:t xml:space="preserve">Nilai bobot tingkat keparahan penyakit dicantumkan dalam Tabel 2 untuk menggambarkan sala prioritas dalam penanganan penyakit, dimana setiap kondisi diberikan bobot. Skala ini mulai dari nilai rendah, yang menunjukkan gejala atau kondisi ringan dengan dampak minimal, hingga nilai tinggi yang </w:t>
      </w:r>
      <w:r w:rsidR="0049472A">
        <w:rPr>
          <w:color w:val="0D0D0D"/>
          <w:sz w:val="22"/>
          <w:szCs w:val="22"/>
          <w:shd w:val="clear" w:color="auto" w:fill="FFFFFF"/>
        </w:rPr>
        <w:t xml:space="preserve">menadkan </w:t>
      </w:r>
      <w:r>
        <w:rPr>
          <w:color w:val="0D0D0D"/>
          <w:sz w:val="22"/>
          <w:szCs w:val="22"/>
          <w:shd w:val="clear" w:color="auto" w:fill="FFFFFF"/>
        </w:rPr>
        <w:t>kondisi berat terhadap kesehatan ayam.</w:t>
      </w:r>
    </w:p>
    <w:p w14:paraId="32CAFA71" w14:textId="77777777" w:rsidR="00F94C4F" w:rsidRDefault="0016396C">
      <w:pPr>
        <w:pStyle w:val="Caption"/>
        <w:keepNext/>
        <w:spacing w:line="240" w:lineRule="auto"/>
        <w:rPr>
          <w:i w:val="0"/>
          <w:sz w:val="22"/>
          <w:szCs w:val="22"/>
        </w:rPr>
      </w:pPr>
      <w:bookmarkStart w:id="3" w:name="_Toc163035912"/>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2</w:t>
      </w:r>
      <w:r>
        <w:rPr>
          <w:i w:val="0"/>
          <w:sz w:val="22"/>
          <w:szCs w:val="22"/>
        </w:rPr>
        <w:fldChar w:fldCharType="end"/>
      </w:r>
      <w:r>
        <w:rPr>
          <w:i w:val="0"/>
          <w:sz w:val="22"/>
          <w:szCs w:val="22"/>
        </w:rPr>
        <w:t>. Nilai Bobot Tingkat Keparahan Penyakit</w:t>
      </w:r>
      <w:bookmarkEnd w:id="3"/>
    </w:p>
    <w:tbl>
      <w:tblPr>
        <w:tblStyle w:val="TableGrid"/>
        <w:tblW w:w="0" w:type="auto"/>
        <w:tblInd w:w="108" w:type="dxa"/>
        <w:tblLook w:val="04A0" w:firstRow="1" w:lastRow="0" w:firstColumn="1" w:lastColumn="0" w:noHBand="0" w:noVBand="1"/>
      </w:tblPr>
      <w:tblGrid>
        <w:gridCol w:w="596"/>
        <w:gridCol w:w="2038"/>
        <w:gridCol w:w="1477"/>
      </w:tblGrid>
      <w:tr w:rsidR="00F94C4F" w14:paraId="66F1A534" w14:textId="77777777">
        <w:tc>
          <w:tcPr>
            <w:tcW w:w="596" w:type="dxa"/>
            <w:shd w:val="clear" w:color="auto" w:fill="FFC000"/>
          </w:tcPr>
          <w:p w14:paraId="2FF67E7E" w14:textId="77777777" w:rsidR="00F94C4F" w:rsidRDefault="0016396C">
            <w:pPr>
              <w:jc w:val="both"/>
              <w:rPr>
                <w:sz w:val="22"/>
                <w:szCs w:val="22"/>
              </w:rPr>
            </w:pPr>
            <w:r>
              <w:rPr>
                <w:sz w:val="22"/>
                <w:szCs w:val="22"/>
              </w:rPr>
              <w:t>No.</w:t>
            </w:r>
          </w:p>
        </w:tc>
        <w:tc>
          <w:tcPr>
            <w:tcW w:w="2038" w:type="dxa"/>
            <w:shd w:val="clear" w:color="auto" w:fill="FFC000"/>
            <w:vAlign w:val="center"/>
          </w:tcPr>
          <w:p w14:paraId="1E5F7F84" w14:textId="77777777" w:rsidR="00F94C4F" w:rsidRDefault="0016396C">
            <w:pPr>
              <w:jc w:val="both"/>
              <w:rPr>
                <w:sz w:val="22"/>
                <w:szCs w:val="22"/>
              </w:rPr>
            </w:pPr>
            <w:r>
              <w:rPr>
                <w:sz w:val="22"/>
                <w:szCs w:val="22"/>
              </w:rPr>
              <w:t>Keterangan</w:t>
            </w:r>
          </w:p>
        </w:tc>
        <w:tc>
          <w:tcPr>
            <w:tcW w:w="1477" w:type="dxa"/>
            <w:shd w:val="clear" w:color="auto" w:fill="FFC000"/>
            <w:vAlign w:val="center"/>
          </w:tcPr>
          <w:p w14:paraId="50ABB954" w14:textId="77777777" w:rsidR="00F94C4F" w:rsidRDefault="0016396C">
            <w:pPr>
              <w:jc w:val="both"/>
              <w:rPr>
                <w:sz w:val="22"/>
                <w:szCs w:val="22"/>
              </w:rPr>
            </w:pPr>
            <w:r>
              <w:rPr>
                <w:sz w:val="22"/>
                <w:szCs w:val="22"/>
              </w:rPr>
              <w:t>Nilai User</w:t>
            </w:r>
          </w:p>
        </w:tc>
      </w:tr>
      <w:tr w:rsidR="00F94C4F" w14:paraId="38C23C41" w14:textId="77777777">
        <w:tc>
          <w:tcPr>
            <w:tcW w:w="596" w:type="dxa"/>
          </w:tcPr>
          <w:p w14:paraId="5F5BA5FD" w14:textId="77777777" w:rsidR="00F94C4F" w:rsidRDefault="0016396C">
            <w:pPr>
              <w:jc w:val="both"/>
              <w:rPr>
                <w:sz w:val="22"/>
                <w:szCs w:val="22"/>
              </w:rPr>
            </w:pPr>
            <w:r>
              <w:rPr>
                <w:sz w:val="22"/>
                <w:szCs w:val="22"/>
              </w:rPr>
              <w:t>1.</w:t>
            </w:r>
          </w:p>
        </w:tc>
        <w:tc>
          <w:tcPr>
            <w:tcW w:w="2038" w:type="dxa"/>
          </w:tcPr>
          <w:p w14:paraId="59FBBC8A" w14:textId="77777777" w:rsidR="00F94C4F" w:rsidRDefault="0016396C">
            <w:pPr>
              <w:jc w:val="both"/>
              <w:rPr>
                <w:sz w:val="22"/>
                <w:szCs w:val="22"/>
              </w:rPr>
            </w:pPr>
            <w:r>
              <w:rPr>
                <w:sz w:val="22"/>
                <w:szCs w:val="22"/>
              </w:rPr>
              <w:t>Tidak</w:t>
            </w:r>
          </w:p>
        </w:tc>
        <w:tc>
          <w:tcPr>
            <w:tcW w:w="1477" w:type="dxa"/>
          </w:tcPr>
          <w:p w14:paraId="297CEDF9" w14:textId="77777777" w:rsidR="00F94C4F" w:rsidRDefault="0016396C">
            <w:pPr>
              <w:jc w:val="both"/>
              <w:rPr>
                <w:sz w:val="22"/>
                <w:szCs w:val="22"/>
              </w:rPr>
            </w:pPr>
            <w:r>
              <w:rPr>
                <w:sz w:val="22"/>
                <w:szCs w:val="22"/>
              </w:rPr>
              <w:t>0</w:t>
            </w:r>
          </w:p>
        </w:tc>
      </w:tr>
      <w:tr w:rsidR="00F94C4F" w14:paraId="6071BF0F" w14:textId="77777777">
        <w:tc>
          <w:tcPr>
            <w:tcW w:w="596" w:type="dxa"/>
          </w:tcPr>
          <w:p w14:paraId="0E8E5871" w14:textId="77777777" w:rsidR="00F94C4F" w:rsidRDefault="0016396C">
            <w:pPr>
              <w:jc w:val="both"/>
              <w:rPr>
                <w:sz w:val="22"/>
                <w:szCs w:val="22"/>
              </w:rPr>
            </w:pPr>
            <w:r>
              <w:rPr>
                <w:sz w:val="22"/>
                <w:szCs w:val="22"/>
              </w:rPr>
              <w:t>2.</w:t>
            </w:r>
          </w:p>
        </w:tc>
        <w:tc>
          <w:tcPr>
            <w:tcW w:w="2038" w:type="dxa"/>
          </w:tcPr>
          <w:p w14:paraId="05E39DD4" w14:textId="77777777" w:rsidR="00F94C4F" w:rsidRDefault="0016396C">
            <w:pPr>
              <w:jc w:val="both"/>
              <w:rPr>
                <w:sz w:val="22"/>
                <w:szCs w:val="22"/>
              </w:rPr>
            </w:pPr>
            <w:r>
              <w:rPr>
                <w:sz w:val="22"/>
                <w:szCs w:val="22"/>
              </w:rPr>
              <w:t>Ringan</w:t>
            </w:r>
          </w:p>
        </w:tc>
        <w:tc>
          <w:tcPr>
            <w:tcW w:w="1477" w:type="dxa"/>
          </w:tcPr>
          <w:p w14:paraId="082A7907" w14:textId="77777777" w:rsidR="00F94C4F" w:rsidRDefault="0016396C">
            <w:pPr>
              <w:jc w:val="both"/>
              <w:rPr>
                <w:sz w:val="22"/>
                <w:szCs w:val="22"/>
              </w:rPr>
            </w:pPr>
            <w:r>
              <w:rPr>
                <w:sz w:val="22"/>
                <w:szCs w:val="22"/>
              </w:rPr>
              <w:t>0,5</w:t>
            </w:r>
          </w:p>
        </w:tc>
      </w:tr>
      <w:tr w:rsidR="00F94C4F" w14:paraId="304ED63A" w14:textId="77777777">
        <w:tc>
          <w:tcPr>
            <w:tcW w:w="596" w:type="dxa"/>
          </w:tcPr>
          <w:p w14:paraId="06BB812A" w14:textId="77777777" w:rsidR="00F94C4F" w:rsidRDefault="0016396C">
            <w:pPr>
              <w:jc w:val="both"/>
              <w:rPr>
                <w:sz w:val="22"/>
                <w:szCs w:val="22"/>
              </w:rPr>
            </w:pPr>
            <w:r>
              <w:rPr>
                <w:sz w:val="22"/>
                <w:szCs w:val="22"/>
              </w:rPr>
              <w:t>3.</w:t>
            </w:r>
          </w:p>
        </w:tc>
        <w:tc>
          <w:tcPr>
            <w:tcW w:w="2038" w:type="dxa"/>
          </w:tcPr>
          <w:p w14:paraId="6256CC26" w14:textId="77777777" w:rsidR="00F94C4F" w:rsidRDefault="0016396C">
            <w:pPr>
              <w:jc w:val="both"/>
              <w:rPr>
                <w:sz w:val="22"/>
                <w:szCs w:val="22"/>
              </w:rPr>
            </w:pPr>
            <w:r>
              <w:rPr>
                <w:sz w:val="22"/>
                <w:szCs w:val="22"/>
              </w:rPr>
              <w:t>Berat</w:t>
            </w:r>
          </w:p>
        </w:tc>
        <w:tc>
          <w:tcPr>
            <w:tcW w:w="1477" w:type="dxa"/>
          </w:tcPr>
          <w:p w14:paraId="36E2A7DF" w14:textId="77777777" w:rsidR="00F94C4F" w:rsidRDefault="0016396C">
            <w:pPr>
              <w:jc w:val="both"/>
              <w:rPr>
                <w:sz w:val="22"/>
                <w:szCs w:val="22"/>
              </w:rPr>
            </w:pPr>
            <w:r>
              <w:rPr>
                <w:sz w:val="22"/>
                <w:szCs w:val="22"/>
              </w:rPr>
              <w:t>1,0</w:t>
            </w:r>
          </w:p>
        </w:tc>
      </w:tr>
    </w:tbl>
    <w:p w14:paraId="5B7D3C18" w14:textId="77777777" w:rsidR="00F94C4F" w:rsidRDefault="0016396C">
      <w:pPr>
        <w:widowControl w:val="0"/>
        <w:spacing w:before="240"/>
        <w:ind w:right="131" w:firstLine="720"/>
        <w:jc w:val="both"/>
        <w:rPr>
          <w:color w:val="000000"/>
          <w:sz w:val="22"/>
          <w:szCs w:val="22"/>
        </w:rPr>
      </w:pPr>
      <w:bookmarkStart w:id="4" w:name="_Toc157694618"/>
      <w:r>
        <w:rPr>
          <w:color w:val="000000"/>
          <w:sz w:val="22"/>
          <w:szCs w:val="22"/>
        </w:rPr>
        <w:t>Tabel 3 menyajikan hasil dari penelitian yang dilakukan mengenai gejala-gejala yang diperoleh dari pakar, mulai dari yang paling umum hingga yang paling jarang terjadi.</w:t>
      </w:r>
      <w:bookmarkEnd w:id="4"/>
    </w:p>
    <w:p w14:paraId="6E775A6E" w14:textId="77777777" w:rsidR="00F94C4F" w:rsidRDefault="0016396C">
      <w:pPr>
        <w:pStyle w:val="Caption"/>
        <w:keepNext/>
        <w:spacing w:line="240" w:lineRule="auto"/>
        <w:rPr>
          <w:i w:val="0"/>
          <w:sz w:val="22"/>
          <w:szCs w:val="22"/>
        </w:rPr>
      </w:pPr>
      <w:bookmarkStart w:id="5" w:name="_Toc163035913"/>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3</w:t>
      </w:r>
      <w:r>
        <w:rPr>
          <w:i w:val="0"/>
          <w:sz w:val="22"/>
          <w:szCs w:val="22"/>
        </w:rPr>
        <w:fldChar w:fldCharType="end"/>
      </w:r>
      <w:r>
        <w:rPr>
          <w:i w:val="0"/>
          <w:sz w:val="22"/>
          <w:szCs w:val="22"/>
        </w:rPr>
        <w:t>. Tabel Data Gejala</w:t>
      </w:r>
      <w:bookmarkEnd w:id="5"/>
    </w:p>
    <w:tbl>
      <w:tblPr>
        <w:tblStyle w:val="TableGrid"/>
        <w:tblW w:w="0" w:type="auto"/>
        <w:tblInd w:w="108" w:type="dxa"/>
        <w:tblLayout w:type="fixed"/>
        <w:tblLook w:val="04A0" w:firstRow="1" w:lastRow="0" w:firstColumn="1" w:lastColumn="0" w:noHBand="0" w:noVBand="1"/>
      </w:tblPr>
      <w:tblGrid>
        <w:gridCol w:w="851"/>
        <w:gridCol w:w="2086"/>
        <w:gridCol w:w="1174"/>
      </w:tblGrid>
      <w:tr w:rsidR="00F94C4F" w14:paraId="4982935D" w14:textId="77777777">
        <w:trPr>
          <w:tblHeader/>
        </w:trPr>
        <w:tc>
          <w:tcPr>
            <w:tcW w:w="851" w:type="dxa"/>
            <w:shd w:val="clear" w:color="auto" w:fill="FFC000"/>
            <w:vAlign w:val="center"/>
          </w:tcPr>
          <w:p w14:paraId="73D51582" w14:textId="77777777" w:rsidR="00F94C4F" w:rsidRDefault="0016396C">
            <w:pPr>
              <w:widowControl w:val="0"/>
              <w:ind w:right="-108"/>
              <w:jc w:val="center"/>
              <w:rPr>
                <w:color w:val="000000"/>
                <w:sz w:val="22"/>
                <w:szCs w:val="22"/>
              </w:rPr>
            </w:pPr>
            <w:r>
              <w:rPr>
                <w:color w:val="000000"/>
                <w:sz w:val="22"/>
                <w:szCs w:val="22"/>
              </w:rPr>
              <w:t>Urutan</w:t>
            </w:r>
          </w:p>
        </w:tc>
        <w:tc>
          <w:tcPr>
            <w:tcW w:w="2086" w:type="dxa"/>
            <w:shd w:val="clear" w:color="auto" w:fill="FFC000"/>
            <w:vAlign w:val="center"/>
          </w:tcPr>
          <w:p w14:paraId="50A71DA1" w14:textId="77777777" w:rsidR="00F94C4F" w:rsidRDefault="0016396C">
            <w:pPr>
              <w:widowControl w:val="0"/>
              <w:ind w:right="-6"/>
              <w:jc w:val="center"/>
              <w:rPr>
                <w:color w:val="000000"/>
                <w:sz w:val="22"/>
                <w:szCs w:val="22"/>
              </w:rPr>
            </w:pPr>
            <w:r>
              <w:rPr>
                <w:color w:val="000000"/>
                <w:sz w:val="22"/>
                <w:szCs w:val="22"/>
              </w:rPr>
              <w:t>Nama Gejala</w:t>
            </w:r>
          </w:p>
        </w:tc>
        <w:tc>
          <w:tcPr>
            <w:tcW w:w="1174" w:type="dxa"/>
            <w:shd w:val="clear" w:color="auto" w:fill="FFC000"/>
            <w:vAlign w:val="center"/>
          </w:tcPr>
          <w:p w14:paraId="362877A4" w14:textId="77777777" w:rsidR="00F94C4F" w:rsidRDefault="0016396C">
            <w:pPr>
              <w:widowControl w:val="0"/>
              <w:jc w:val="center"/>
              <w:rPr>
                <w:color w:val="000000"/>
                <w:sz w:val="22"/>
                <w:szCs w:val="22"/>
              </w:rPr>
            </w:pPr>
            <w:r>
              <w:rPr>
                <w:color w:val="000000"/>
                <w:sz w:val="22"/>
                <w:szCs w:val="22"/>
              </w:rPr>
              <w:t>Nilai Certainty Factor (CF)</w:t>
            </w:r>
          </w:p>
        </w:tc>
      </w:tr>
      <w:tr w:rsidR="00F94C4F" w14:paraId="3A16745E" w14:textId="77777777">
        <w:tc>
          <w:tcPr>
            <w:tcW w:w="851" w:type="dxa"/>
          </w:tcPr>
          <w:p w14:paraId="315C26E2" w14:textId="77777777" w:rsidR="00F94C4F" w:rsidRDefault="0016396C">
            <w:pPr>
              <w:widowControl w:val="0"/>
              <w:ind w:right="131"/>
              <w:jc w:val="center"/>
              <w:rPr>
                <w:color w:val="000000"/>
                <w:sz w:val="22"/>
                <w:szCs w:val="22"/>
              </w:rPr>
            </w:pPr>
            <w:r>
              <w:rPr>
                <w:color w:val="000000"/>
                <w:sz w:val="22"/>
                <w:szCs w:val="22"/>
              </w:rPr>
              <w:t>1</w:t>
            </w:r>
          </w:p>
        </w:tc>
        <w:tc>
          <w:tcPr>
            <w:tcW w:w="2086" w:type="dxa"/>
            <w:vAlign w:val="center"/>
          </w:tcPr>
          <w:p w14:paraId="374C8C9C" w14:textId="77777777" w:rsidR="00F94C4F" w:rsidRDefault="0016396C">
            <w:pPr>
              <w:jc w:val="both"/>
              <w:rPr>
                <w:color w:val="000000"/>
                <w:sz w:val="22"/>
                <w:szCs w:val="22"/>
              </w:rPr>
            </w:pPr>
            <w:r>
              <w:rPr>
                <w:color w:val="000000"/>
                <w:sz w:val="22"/>
                <w:szCs w:val="22"/>
              </w:rPr>
              <w:t>Pilek</w:t>
            </w:r>
          </w:p>
        </w:tc>
        <w:tc>
          <w:tcPr>
            <w:tcW w:w="1174" w:type="dxa"/>
            <w:vAlign w:val="center"/>
          </w:tcPr>
          <w:p w14:paraId="0EBB14B7" w14:textId="77777777" w:rsidR="00F94C4F" w:rsidRDefault="0016396C">
            <w:pPr>
              <w:jc w:val="both"/>
              <w:rPr>
                <w:color w:val="000000"/>
                <w:sz w:val="22"/>
                <w:szCs w:val="22"/>
              </w:rPr>
            </w:pPr>
            <w:r>
              <w:rPr>
                <w:color w:val="000000"/>
                <w:sz w:val="22"/>
                <w:szCs w:val="22"/>
              </w:rPr>
              <w:t>0,6</w:t>
            </w:r>
          </w:p>
        </w:tc>
      </w:tr>
      <w:tr w:rsidR="00F94C4F" w14:paraId="2B8BBA87" w14:textId="77777777">
        <w:tc>
          <w:tcPr>
            <w:tcW w:w="851" w:type="dxa"/>
          </w:tcPr>
          <w:p w14:paraId="0A7B035B" w14:textId="77777777" w:rsidR="00F94C4F" w:rsidRDefault="0016396C">
            <w:pPr>
              <w:widowControl w:val="0"/>
              <w:ind w:right="131"/>
              <w:jc w:val="center"/>
              <w:rPr>
                <w:color w:val="000000"/>
                <w:sz w:val="22"/>
                <w:szCs w:val="22"/>
              </w:rPr>
            </w:pPr>
            <w:r>
              <w:rPr>
                <w:color w:val="000000"/>
                <w:sz w:val="22"/>
                <w:szCs w:val="22"/>
              </w:rPr>
              <w:t>2</w:t>
            </w:r>
          </w:p>
        </w:tc>
        <w:tc>
          <w:tcPr>
            <w:tcW w:w="2086" w:type="dxa"/>
            <w:vAlign w:val="center"/>
          </w:tcPr>
          <w:p w14:paraId="2C3C7F4B" w14:textId="77777777" w:rsidR="00F94C4F" w:rsidRDefault="0016396C">
            <w:pPr>
              <w:jc w:val="both"/>
              <w:rPr>
                <w:color w:val="000000"/>
                <w:sz w:val="22"/>
                <w:szCs w:val="22"/>
              </w:rPr>
            </w:pPr>
            <w:r>
              <w:rPr>
                <w:color w:val="000000"/>
                <w:sz w:val="22"/>
                <w:szCs w:val="22"/>
              </w:rPr>
              <w:t>Batuk</w:t>
            </w:r>
          </w:p>
        </w:tc>
        <w:tc>
          <w:tcPr>
            <w:tcW w:w="1174" w:type="dxa"/>
            <w:vAlign w:val="center"/>
          </w:tcPr>
          <w:p w14:paraId="27EC33CB" w14:textId="77777777" w:rsidR="00F94C4F" w:rsidRDefault="0016396C">
            <w:pPr>
              <w:jc w:val="both"/>
              <w:rPr>
                <w:color w:val="000000"/>
                <w:sz w:val="22"/>
                <w:szCs w:val="22"/>
              </w:rPr>
            </w:pPr>
            <w:r>
              <w:rPr>
                <w:color w:val="000000"/>
                <w:sz w:val="22"/>
                <w:szCs w:val="22"/>
              </w:rPr>
              <w:t>0,2</w:t>
            </w:r>
          </w:p>
        </w:tc>
      </w:tr>
      <w:tr w:rsidR="00F94C4F" w14:paraId="1D1BEF4F" w14:textId="77777777">
        <w:tc>
          <w:tcPr>
            <w:tcW w:w="851" w:type="dxa"/>
          </w:tcPr>
          <w:p w14:paraId="2A7FA755" w14:textId="77777777" w:rsidR="00F94C4F" w:rsidRDefault="0016396C">
            <w:pPr>
              <w:widowControl w:val="0"/>
              <w:ind w:right="131"/>
              <w:jc w:val="center"/>
              <w:rPr>
                <w:color w:val="000000"/>
                <w:sz w:val="22"/>
                <w:szCs w:val="22"/>
              </w:rPr>
            </w:pPr>
            <w:r>
              <w:rPr>
                <w:color w:val="000000"/>
                <w:sz w:val="22"/>
                <w:szCs w:val="22"/>
              </w:rPr>
              <w:t>3</w:t>
            </w:r>
          </w:p>
        </w:tc>
        <w:tc>
          <w:tcPr>
            <w:tcW w:w="2086" w:type="dxa"/>
            <w:vAlign w:val="center"/>
          </w:tcPr>
          <w:p w14:paraId="7E433CFE" w14:textId="77777777" w:rsidR="00F94C4F" w:rsidRDefault="0016396C">
            <w:pPr>
              <w:jc w:val="both"/>
              <w:rPr>
                <w:color w:val="000000"/>
                <w:sz w:val="22"/>
                <w:szCs w:val="22"/>
              </w:rPr>
            </w:pPr>
            <w:r>
              <w:rPr>
                <w:color w:val="000000"/>
                <w:sz w:val="22"/>
                <w:szCs w:val="22"/>
              </w:rPr>
              <w:t>Bersin</w:t>
            </w:r>
          </w:p>
        </w:tc>
        <w:tc>
          <w:tcPr>
            <w:tcW w:w="1174" w:type="dxa"/>
            <w:vAlign w:val="center"/>
          </w:tcPr>
          <w:p w14:paraId="7487E9A9" w14:textId="77777777" w:rsidR="00F94C4F" w:rsidRDefault="0016396C">
            <w:pPr>
              <w:jc w:val="both"/>
              <w:rPr>
                <w:color w:val="000000"/>
                <w:sz w:val="22"/>
                <w:szCs w:val="22"/>
              </w:rPr>
            </w:pPr>
            <w:r>
              <w:rPr>
                <w:color w:val="000000"/>
                <w:sz w:val="22"/>
                <w:szCs w:val="22"/>
              </w:rPr>
              <w:t>0,6</w:t>
            </w:r>
          </w:p>
        </w:tc>
      </w:tr>
      <w:tr w:rsidR="00F94C4F" w14:paraId="2A33D10F" w14:textId="77777777">
        <w:tc>
          <w:tcPr>
            <w:tcW w:w="851" w:type="dxa"/>
          </w:tcPr>
          <w:p w14:paraId="53B8675D" w14:textId="77777777" w:rsidR="00F94C4F" w:rsidRDefault="0016396C">
            <w:pPr>
              <w:widowControl w:val="0"/>
              <w:ind w:right="131"/>
              <w:jc w:val="center"/>
              <w:rPr>
                <w:color w:val="000000"/>
                <w:sz w:val="22"/>
                <w:szCs w:val="22"/>
              </w:rPr>
            </w:pPr>
            <w:r>
              <w:rPr>
                <w:color w:val="000000"/>
                <w:sz w:val="22"/>
                <w:szCs w:val="22"/>
              </w:rPr>
              <w:t>4</w:t>
            </w:r>
          </w:p>
        </w:tc>
        <w:tc>
          <w:tcPr>
            <w:tcW w:w="2086" w:type="dxa"/>
            <w:vAlign w:val="center"/>
          </w:tcPr>
          <w:p w14:paraId="6462476E" w14:textId="77777777" w:rsidR="00F94C4F" w:rsidRDefault="0016396C">
            <w:pPr>
              <w:jc w:val="both"/>
              <w:rPr>
                <w:color w:val="000000"/>
                <w:sz w:val="22"/>
                <w:szCs w:val="22"/>
              </w:rPr>
            </w:pPr>
            <w:r>
              <w:rPr>
                <w:color w:val="000000"/>
                <w:sz w:val="22"/>
                <w:szCs w:val="22"/>
              </w:rPr>
              <w:t>Diare</w:t>
            </w:r>
          </w:p>
        </w:tc>
        <w:tc>
          <w:tcPr>
            <w:tcW w:w="1174" w:type="dxa"/>
            <w:vAlign w:val="center"/>
          </w:tcPr>
          <w:p w14:paraId="295B2F56" w14:textId="77777777" w:rsidR="00F94C4F" w:rsidRDefault="0016396C">
            <w:pPr>
              <w:jc w:val="both"/>
              <w:rPr>
                <w:color w:val="000000"/>
                <w:sz w:val="22"/>
                <w:szCs w:val="22"/>
              </w:rPr>
            </w:pPr>
            <w:r>
              <w:rPr>
                <w:color w:val="000000"/>
                <w:sz w:val="22"/>
                <w:szCs w:val="22"/>
              </w:rPr>
              <w:t>0,4</w:t>
            </w:r>
          </w:p>
        </w:tc>
      </w:tr>
      <w:tr w:rsidR="00F94C4F" w14:paraId="48A492B7" w14:textId="77777777">
        <w:tc>
          <w:tcPr>
            <w:tcW w:w="851" w:type="dxa"/>
          </w:tcPr>
          <w:p w14:paraId="20E7E59F" w14:textId="77777777" w:rsidR="00F94C4F" w:rsidRDefault="0016396C">
            <w:pPr>
              <w:widowControl w:val="0"/>
              <w:ind w:right="131"/>
              <w:jc w:val="center"/>
              <w:rPr>
                <w:color w:val="000000"/>
                <w:sz w:val="22"/>
                <w:szCs w:val="22"/>
              </w:rPr>
            </w:pPr>
            <w:r>
              <w:rPr>
                <w:color w:val="000000"/>
                <w:sz w:val="22"/>
                <w:szCs w:val="22"/>
              </w:rPr>
              <w:t>5</w:t>
            </w:r>
          </w:p>
        </w:tc>
        <w:tc>
          <w:tcPr>
            <w:tcW w:w="2086" w:type="dxa"/>
            <w:vAlign w:val="center"/>
          </w:tcPr>
          <w:p w14:paraId="7B60CEF0" w14:textId="77777777" w:rsidR="00F94C4F" w:rsidRDefault="0016396C">
            <w:pPr>
              <w:jc w:val="both"/>
              <w:rPr>
                <w:color w:val="000000"/>
                <w:sz w:val="22"/>
                <w:szCs w:val="22"/>
              </w:rPr>
            </w:pPr>
            <w:r>
              <w:rPr>
                <w:color w:val="000000"/>
                <w:sz w:val="22"/>
                <w:szCs w:val="22"/>
              </w:rPr>
              <w:t>Gemetar</w:t>
            </w:r>
          </w:p>
        </w:tc>
        <w:tc>
          <w:tcPr>
            <w:tcW w:w="1174" w:type="dxa"/>
            <w:vAlign w:val="center"/>
          </w:tcPr>
          <w:p w14:paraId="4BEFC6A5" w14:textId="77777777" w:rsidR="00F94C4F" w:rsidRDefault="0016396C">
            <w:pPr>
              <w:jc w:val="both"/>
              <w:rPr>
                <w:color w:val="000000"/>
                <w:sz w:val="22"/>
                <w:szCs w:val="22"/>
              </w:rPr>
            </w:pPr>
            <w:r>
              <w:rPr>
                <w:color w:val="000000"/>
                <w:sz w:val="22"/>
                <w:szCs w:val="22"/>
              </w:rPr>
              <w:t>0,2</w:t>
            </w:r>
          </w:p>
        </w:tc>
      </w:tr>
      <w:tr w:rsidR="00F94C4F" w14:paraId="55DABC3E" w14:textId="77777777">
        <w:tc>
          <w:tcPr>
            <w:tcW w:w="851" w:type="dxa"/>
          </w:tcPr>
          <w:p w14:paraId="6C9D4A19" w14:textId="77777777" w:rsidR="00F94C4F" w:rsidRDefault="0016396C">
            <w:pPr>
              <w:widowControl w:val="0"/>
              <w:ind w:right="131"/>
              <w:jc w:val="center"/>
              <w:rPr>
                <w:color w:val="000000"/>
                <w:sz w:val="22"/>
                <w:szCs w:val="22"/>
              </w:rPr>
            </w:pPr>
            <w:r>
              <w:rPr>
                <w:color w:val="000000"/>
                <w:sz w:val="22"/>
                <w:szCs w:val="22"/>
              </w:rPr>
              <w:t>6</w:t>
            </w:r>
          </w:p>
        </w:tc>
        <w:tc>
          <w:tcPr>
            <w:tcW w:w="2086" w:type="dxa"/>
            <w:vAlign w:val="center"/>
          </w:tcPr>
          <w:p w14:paraId="69309631" w14:textId="77777777" w:rsidR="00F94C4F" w:rsidRDefault="0016396C">
            <w:pPr>
              <w:jc w:val="both"/>
              <w:rPr>
                <w:color w:val="000000"/>
                <w:sz w:val="22"/>
                <w:szCs w:val="22"/>
              </w:rPr>
            </w:pPr>
            <w:r>
              <w:rPr>
                <w:color w:val="000000"/>
                <w:sz w:val="22"/>
                <w:szCs w:val="22"/>
              </w:rPr>
              <w:t>Kelemahan Otot</w:t>
            </w:r>
          </w:p>
        </w:tc>
        <w:tc>
          <w:tcPr>
            <w:tcW w:w="1174" w:type="dxa"/>
            <w:vAlign w:val="center"/>
          </w:tcPr>
          <w:p w14:paraId="07FED269" w14:textId="77777777" w:rsidR="00F94C4F" w:rsidRDefault="0016396C">
            <w:pPr>
              <w:jc w:val="both"/>
              <w:rPr>
                <w:color w:val="000000"/>
                <w:sz w:val="22"/>
                <w:szCs w:val="22"/>
              </w:rPr>
            </w:pPr>
            <w:r>
              <w:rPr>
                <w:color w:val="000000"/>
                <w:sz w:val="22"/>
                <w:szCs w:val="22"/>
              </w:rPr>
              <w:t>0,2</w:t>
            </w:r>
          </w:p>
        </w:tc>
      </w:tr>
      <w:tr w:rsidR="00F94C4F" w14:paraId="0BF2446D" w14:textId="77777777">
        <w:tc>
          <w:tcPr>
            <w:tcW w:w="851" w:type="dxa"/>
          </w:tcPr>
          <w:p w14:paraId="437475E8" w14:textId="77777777" w:rsidR="00F94C4F" w:rsidRDefault="0016396C">
            <w:pPr>
              <w:widowControl w:val="0"/>
              <w:ind w:right="131"/>
              <w:jc w:val="center"/>
              <w:rPr>
                <w:color w:val="000000"/>
                <w:sz w:val="22"/>
                <w:szCs w:val="22"/>
              </w:rPr>
            </w:pPr>
            <w:r>
              <w:rPr>
                <w:color w:val="000000"/>
                <w:sz w:val="22"/>
                <w:szCs w:val="22"/>
              </w:rPr>
              <w:t>7</w:t>
            </w:r>
          </w:p>
        </w:tc>
        <w:tc>
          <w:tcPr>
            <w:tcW w:w="2086" w:type="dxa"/>
            <w:vAlign w:val="center"/>
          </w:tcPr>
          <w:p w14:paraId="65DC27E3" w14:textId="77777777" w:rsidR="00F94C4F" w:rsidRDefault="0016396C">
            <w:pPr>
              <w:jc w:val="both"/>
              <w:rPr>
                <w:color w:val="000000"/>
                <w:sz w:val="22"/>
                <w:szCs w:val="22"/>
              </w:rPr>
            </w:pPr>
            <w:r>
              <w:rPr>
                <w:color w:val="000000"/>
                <w:sz w:val="22"/>
                <w:szCs w:val="22"/>
              </w:rPr>
              <w:t>Penurunan Produksi Telur</w:t>
            </w:r>
          </w:p>
        </w:tc>
        <w:tc>
          <w:tcPr>
            <w:tcW w:w="1174" w:type="dxa"/>
            <w:vAlign w:val="center"/>
          </w:tcPr>
          <w:p w14:paraId="49F30ACD" w14:textId="77777777" w:rsidR="00F94C4F" w:rsidRDefault="0016396C">
            <w:pPr>
              <w:jc w:val="both"/>
              <w:rPr>
                <w:color w:val="000000"/>
                <w:sz w:val="22"/>
                <w:szCs w:val="22"/>
              </w:rPr>
            </w:pPr>
            <w:r>
              <w:rPr>
                <w:color w:val="000000"/>
                <w:sz w:val="22"/>
                <w:szCs w:val="22"/>
              </w:rPr>
              <w:t>0,8</w:t>
            </w:r>
          </w:p>
        </w:tc>
      </w:tr>
      <w:tr w:rsidR="00F94C4F" w14:paraId="17321459" w14:textId="77777777">
        <w:tc>
          <w:tcPr>
            <w:tcW w:w="851" w:type="dxa"/>
          </w:tcPr>
          <w:p w14:paraId="6837B6ED" w14:textId="77777777" w:rsidR="00F94C4F" w:rsidRDefault="0016396C">
            <w:pPr>
              <w:widowControl w:val="0"/>
              <w:ind w:right="131"/>
              <w:jc w:val="center"/>
              <w:rPr>
                <w:color w:val="000000"/>
                <w:sz w:val="22"/>
                <w:szCs w:val="22"/>
              </w:rPr>
            </w:pPr>
            <w:r>
              <w:rPr>
                <w:color w:val="000000"/>
                <w:sz w:val="22"/>
                <w:szCs w:val="22"/>
              </w:rPr>
              <w:t>8</w:t>
            </w:r>
          </w:p>
        </w:tc>
        <w:tc>
          <w:tcPr>
            <w:tcW w:w="2086" w:type="dxa"/>
            <w:vAlign w:val="center"/>
          </w:tcPr>
          <w:p w14:paraId="3C719E2E" w14:textId="77777777" w:rsidR="00F94C4F" w:rsidRDefault="0016396C">
            <w:pPr>
              <w:jc w:val="both"/>
              <w:rPr>
                <w:color w:val="000000"/>
                <w:sz w:val="22"/>
                <w:szCs w:val="22"/>
              </w:rPr>
            </w:pPr>
            <w:r>
              <w:rPr>
                <w:color w:val="000000"/>
                <w:sz w:val="22"/>
                <w:szCs w:val="22"/>
              </w:rPr>
              <w:t>Sulit Bernafas</w:t>
            </w:r>
          </w:p>
        </w:tc>
        <w:tc>
          <w:tcPr>
            <w:tcW w:w="1174" w:type="dxa"/>
            <w:vAlign w:val="center"/>
          </w:tcPr>
          <w:p w14:paraId="6DCE1CC1" w14:textId="77777777" w:rsidR="00F94C4F" w:rsidRDefault="0016396C">
            <w:pPr>
              <w:jc w:val="both"/>
              <w:rPr>
                <w:color w:val="000000"/>
                <w:sz w:val="22"/>
                <w:szCs w:val="22"/>
              </w:rPr>
            </w:pPr>
            <w:r>
              <w:rPr>
                <w:color w:val="000000"/>
                <w:sz w:val="22"/>
                <w:szCs w:val="22"/>
              </w:rPr>
              <w:t>0,8</w:t>
            </w:r>
          </w:p>
        </w:tc>
      </w:tr>
      <w:tr w:rsidR="00F94C4F" w14:paraId="29F4897E" w14:textId="77777777">
        <w:tc>
          <w:tcPr>
            <w:tcW w:w="851" w:type="dxa"/>
          </w:tcPr>
          <w:p w14:paraId="77435419" w14:textId="77777777" w:rsidR="00F94C4F" w:rsidRDefault="0016396C">
            <w:pPr>
              <w:widowControl w:val="0"/>
              <w:ind w:right="131"/>
              <w:jc w:val="center"/>
              <w:rPr>
                <w:color w:val="000000"/>
                <w:sz w:val="22"/>
                <w:szCs w:val="22"/>
              </w:rPr>
            </w:pPr>
            <w:r>
              <w:rPr>
                <w:color w:val="000000"/>
                <w:sz w:val="22"/>
                <w:szCs w:val="22"/>
              </w:rPr>
              <w:t>9</w:t>
            </w:r>
          </w:p>
        </w:tc>
        <w:tc>
          <w:tcPr>
            <w:tcW w:w="2086" w:type="dxa"/>
            <w:vAlign w:val="center"/>
          </w:tcPr>
          <w:p w14:paraId="6CFE4501" w14:textId="77777777" w:rsidR="00F94C4F" w:rsidRDefault="0016396C">
            <w:pPr>
              <w:jc w:val="both"/>
              <w:rPr>
                <w:color w:val="000000"/>
                <w:sz w:val="22"/>
                <w:szCs w:val="22"/>
              </w:rPr>
            </w:pPr>
            <w:r>
              <w:rPr>
                <w:color w:val="000000"/>
                <w:sz w:val="22"/>
                <w:szCs w:val="22"/>
              </w:rPr>
              <w:t>Kematian Mendadak</w:t>
            </w:r>
          </w:p>
        </w:tc>
        <w:tc>
          <w:tcPr>
            <w:tcW w:w="1174" w:type="dxa"/>
            <w:vAlign w:val="center"/>
          </w:tcPr>
          <w:p w14:paraId="71AA365D" w14:textId="77777777" w:rsidR="00F94C4F" w:rsidRDefault="0016396C">
            <w:pPr>
              <w:jc w:val="both"/>
              <w:rPr>
                <w:color w:val="000000"/>
                <w:sz w:val="22"/>
                <w:szCs w:val="22"/>
              </w:rPr>
            </w:pPr>
            <w:r>
              <w:rPr>
                <w:color w:val="000000"/>
                <w:sz w:val="22"/>
                <w:szCs w:val="22"/>
              </w:rPr>
              <w:t>0,2</w:t>
            </w:r>
          </w:p>
        </w:tc>
      </w:tr>
      <w:tr w:rsidR="00F94C4F" w14:paraId="31D6DB50" w14:textId="77777777">
        <w:tc>
          <w:tcPr>
            <w:tcW w:w="851" w:type="dxa"/>
          </w:tcPr>
          <w:p w14:paraId="254B7C6B" w14:textId="77777777" w:rsidR="00F94C4F" w:rsidRDefault="0016396C">
            <w:pPr>
              <w:widowControl w:val="0"/>
              <w:ind w:right="131"/>
              <w:jc w:val="center"/>
              <w:rPr>
                <w:color w:val="000000"/>
                <w:sz w:val="22"/>
                <w:szCs w:val="22"/>
              </w:rPr>
            </w:pPr>
            <w:r>
              <w:rPr>
                <w:color w:val="000000"/>
                <w:sz w:val="22"/>
                <w:szCs w:val="22"/>
              </w:rPr>
              <w:t>10</w:t>
            </w:r>
          </w:p>
        </w:tc>
        <w:tc>
          <w:tcPr>
            <w:tcW w:w="2086" w:type="dxa"/>
            <w:vAlign w:val="center"/>
          </w:tcPr>
          <w:p w14:paraId="5BF0DFF3" w14:textId="77777777" w:rsidR="00F94C4F" w:rsidRDefault="0016396C">
            <w:pPr>
              <w:jc w:val="both"/>
              <w:rPr>
                <w:color w:val="000000"/>
                <w:sz w:val="22"/>
                <w:szCs w:val="22"/>
              </w:rPr>
            </w:pPr>
            <w:r>
              <w:rPr>
                <w:color w:val="000000"/>
                <w:sz w:val="22"/>
                <w:szCs w:val="22"/>
              </w:rPr>
              <w:t>Penurunan Berat Badan</w:t>
            </w:r>
          </w:p>
        </w:tc>
        <w:tc>
          <w:tcPr>
            <w:tcW w:w="1174" w:type="dxa"/>
            <w:vAlign w:val="center"/>
          </w:tcPr>
          <w:p w14:paraId="42CC4744" w14:textId="77777777" w:rsidR="00F94C4F" w:rsidRDefault="0016396C">
            <w:pPr>
              <w:jc w:val="both"/>
              <w:rPr>
                <w:color w:val="000000"/>
                <w:sz w:val="22"/>
                <w:szCs w:val="22"/>
              </w:rPr>
            </w:pPr>
            <w:r>
              <w:rPr>
                <w:color w:val="000000"/>
                <w:sz w:val="22"/>
                <w:szCs w:val="22"/>
              </w:rPr>
              <w:t>1,0</w:t>
            </w:r>
          </w:p>
        </w:tc>
      </w:tr>
      <w:tr w:rsidR="00F94C4F" w14:paraId="3DE45997" w14:textId="77777777">
        <w:tc>
          <w:tcPr>
            <w:tcW w:w="851" w:type="dxa"/>
          </w:tcPr>
          <w:p w14:paraId="1AA85D36" w14:textId="77777777" w:rsidR="00F94C4F" w:rsidRDefault="0016396C">
            <w:pPr>
              <w:widowControl w:val="0"/>
              <w:ind w:right="131"/>
              <w:jc w:val="center"/>
              <w:rPr>
                <w:color w:val="000000"/>
                <w:sz w:val="22"/>
                <w:szCs w:val="22"/>
              </w:rPr>
            </w:pPr>
            <w:r>
              <w:rPr>
                <w:color w:val="000000"/>
                <w:sz w:val="22"/>
                <w:szCs w:val="22"/>
              </w:rPr>
              <w:t>11</w:t>
            </w:r>
          </w:p>
        </w:tc>
        <w:tc>
          <w:tcPr>
            <w:tcW w:w="2086" w:type="dxa"/>
            <w:vAlign w:val="center"/>
          </w:tcPr>
          <w:p w14:paraId="480CAF97" w14:textId="77777777" w:rsidR="00F94C4F" w:rsidRDefault="0016396C">
            <w:pPr>
              <w:jc w:val="both"/>
              <w:rPr>
                <w:color w:val="000000"/>
                <w:sz w:val="22"/>
                <w:szCs w:val="22"/>
              </w:rPr>
            </w:pPr>
            <w:r>
              <w:rPr>
                <w:color w:val="000000"/>
                <w:sz w:val="22"/>
                <w:szCs w:val="22"/>
              </w:rPr>
              <w:t>Bulu Yang Kusam</w:t>
            </w:r>
          </w:p>
        </w:tc>
        <w:tc>
          <w:tcPr>
            <w:tcW w:w="1174" w:type="dxa"/>
            <w:vAlign w:val="center"/>
          </w:tcPr>
          <w:p w14:paraId="29B91EEE" w14:textId="77777777" w:rsidR="00F94C4F" w:rsidRDefault="0016396C">
            <w:pPr>
              <w:jc w:val="both"/>
              <w:rPr>
                <w:color w:val="000000"/>
                <w:sz w:val="22"/>
                <w:szCs w:val="22"/>
              </w:rPr>
            </w:pPr>
            <w:r>
              <w:rPr>
                <w:color w:val="000000"/>
                <w:sz w:val="22"/>
                <w:szCs w:val="22"/>
              </w:rPr>
              <w:t>0,6</w:t>
            </w:r>
          </w:p>
        </w:tc>
      </w:tr>
      <w:tr w:rsidR="00F94C4F" w14:paraId="709E3704" w14:textId="77777777">
        <w:tc>
          <w:tcPr>
            <w:tcW w:w="851" w:type="dxa"/>
          </w:tcPr>
          <w:p w14:paraId="7C4DDA7B" w14:textId="77777777" w:rsidR="00F94C4F" w:rsidRDefault="0016396C">
            <w:pPr>
              <w:widowControl w:val="0"/>
              <w:ind w:right="131"/>
              <w:jc w:val="center"/>
              <w:rPr>
                <w:color w:val="000000"/>
                <w:sz w:val="22"/>
                <w:szCs w:val="22"/>
              </w:rPr>
            </w:pPr>
            <w:r>
              <w:rPr>
                <w:color w:val="000000"/>
                <w:sz w:val="22"/>
                <w:szCs w:val="22"/>
              </w:rPr>
              <w:t>12</w:t>
            </w:r>
          </w:p>
        </w:tc>
        <w:tc>
          <w:tcPr>
            <w:tcW w:w="2086" w:type="dxa"/>
            <w:vAlign w:val="center"/>
          </w:tcPr>
          <w:p w14:paraId="51C39EB6" w14:textId="77777777" w:rsidR="00F94C4F" w:rsidRDefault="0016396C">
            <w:pPr>
              <w:jc w:val="both"/>
              <w:rPr>
                <w:color w:val="000000"/>
                <w:sz w:val="22"/>
                <w:szCs w:val="22"/>
              </w:rPr>
            </w:pPr>
            <w:r>
              <w:rPr>
                <w:color w:val="000000"/>
                <w:sz w:val="22"/>
                <w:szCs w:val="22"/>
              </w:rPr>
              <w:t>Paralisis Atau Kelemahan Pada Kaki Dan Sayap</w:t>
            </w:r>
          </w:p>
        </w:tc>
        <w:tc>
          <w:tcPr>
            <w:tcW w:w="1174" w:type="dxa"/>
            <w:vAlign w:val="center"/>
          </w:tcPr>
          <w:p w14:paraId="58AC9A09" w14:textId="77777777" w:rsidR="00F94C4F" w:rsidRDefault="0016396C">
            <w:pPr>
              <w:jc w:val="both"/>
              <w:rPr>
                <w:color w:val="000000"/>
                <w:sz w:val="22"/>
                <w:szCs w:val="22"/>
              </w:rPr>
            </w:pPr>
            <w:r>
              <w:rPr>
                <w:color w:val="000000"/>
                <w:sz w:val="22"/>
                <w:szCs w:val="22"/>
              </w:rPr>
              <w:t>0,4</w:t>
            </w:r>
          </w:p>
        </w:tc>
      </w:tr>
      <w:tr w:rsidR="00F94C4F" w14:paraId="224E6524" w14:textId="77777777">
        <w:tc>
          <w:tcPr>
            <w:tcW w:w="851" w:type="dxa"/>
          </w:tcPr>
          <w:p w14:paraId="00B175F0" w14:textId="77777777" w:rsidR="00F94C4F" w:rsidRDefault="0016396C">
            <w:pPr>
              <w:widowControl w:val="0"/>
              <w:ind w:right="131"/>
              <w:jc w:val="center"/>
              <w:rPr>
                <w:color w:val="000000"/>
                <w:sz w:val="22"/>
                <w:szCs w:val="22"/>
              </w:rPr>
            </w:pPr>
            <w:r>
              <w:rPr>
                <w:color w:val="000000"/>
                <w:sz w:val="22"/>
                <w:szCs w:val="22"/>
              </w:rPr>
              <w:t>13</w:t>
            </w:r>
          </w:p>
        </w:tc>
        <w:tc>
          <w:tcPr>
            <w:tcW w:w="2086" w:type="dxa"/>
            <w:vAlign w:val="center"/>
          </w:tcPr>
          <w:p w14:paraId="330637CE" w14:textId="77777777" w:rsidR="00F94C4F" w:rsidRDefault="0016396C">
            <w:pPr>
              <w:jc w:val="both"/>
              <w:rPr>
                <w:color w:val="000000"/>
                <w:sz w:val="22"/>
                <w:szCs w:val="22"/>
              </w:rPr>
            </w:pPr>
            <w:r>
              <w:rPr>
                <w:color w:val="000000"/>
                <w:sz w:val="22"/>
                <w:szCs w:val="22"/>
              </w:rPr>
              <w:t>Pupil Mata Yang Berubah</w:t>
            </w:r>
          </w:p>
        </w:tc>
        <w:tc>
          <w:tcPr>
            <w:tcW w:w="1174" w:type="dxa"/>
            <w:vAlign w:val="center"/>
          </w:tcPr>
          <w:p w14:paraId="1097957C" w14:textId="77777777" w:rsidR="00F94C4F" w:rsidRDefault="0016396C">
            <w:pPr>
              <w:jc w:val="both"/>
              <w:rPr>
                <w:color w:val="000000"/>
                <w:sz w:val="22"/>
                <w:szCs w:val="22"/>
              </w:rPr>
            </w:pPr>
            <w:r>
              <w:rPr>
                <w:color w:val="000000"/>
                <w:sz w:val="22"/>
                <w:szCs w:val="22"/>
              </w:rPr>
              <w:t>0,8</w:t>
            </w:r>
          </w:p>
        </w:tc>
      </w:tr>
      <w:tr w:rsidR="00F94C4F" w14:paraId="2ECC27F9" w14:textId="77777777">
        <w:tc>
          <w:tcPr>
            <w:tcW w:w="851" w:type="dxa"/>
          </w:tcPr>
          <w:p w14:paraId="348AE2EB" w14:textId="77777777" w:rsidR="00F94C4F" w:rsidRDefault="0016396C">
            <w:pPr>
              <w:widowControl w:val="0"/>
              <w:ind w:right="131"/>
              <w:jc w:val="center"/>
              <w:rPr>
                <w:color w:val="000000"/>
                <w:sz w:val="22"/>
                <w:szCs w:val="22"/>
              </w:rPr>
            </w:pPr>
            <w:r>
              <w:rPr>
                <w:color w:val="000000"/>
                <w:sz w:val="22"/>
                <w:szCs w:val="22"/>
              </w:rPr>
              <w:t>14</w:t>
            </w:r>
          </w:p>
        </w:tc>
        <w:tc>
          <w:tcPr>
            <w:tcW w:w="2086" w:type="dxa"/>
            <w:vAlign w:val="center"/>
          </w:tcPr>
          <w:p w14:paraId="4F30227B" w14:textId="77777777" w:rsidR="00F94C4F" w:rsidRDefault="0016396C">
            <w:pPr>
              <w:jc w:val="both"/>
              <w:rPr>
                <w:color w:val="000000"/>
                <w:sz w:val="22"/>
                <w:szCs w:val="22"/>
              </w:rPr>
            </w:pPr>
            <w:r>
              <w:rPr>
                <w:color w:val="000000"/>
                <w:sz w:val="22"/>
                <w:szCs w:val="22"/>
              </w:rPr>
              <w:t>Perubahan Pada Bulu</w:t>
            </w:r>
          </w:p>
        </w:tc>
        <w:tc>
          <w:tcPr>
            <w:tcW w:w="1174" w:type="dxa"/>
            <w:vAlign w:val="center"/>
          </w:tcPr>
          <w:p w14:paraId="04A7A75C" w14:textId="77777777" w:rsidR="00F94C4F" w:rsidRDefault="0016396C">
            <w:pPr>
              <w:jc w:val="both"/>
              <w:rPr>
                <w:color w:val="000000"/>
                <w:sz w:val="22"/>
                <w:szCs w:val="22"/>
              </w:rPr>
            </w:pPr>
            <w:r>
              <w:rPr>
                <w:color w:val="000000"/>
                <w:sz w:val="22"/>
                <w:szCs w:val="22"/>
              </w:rPr>
              <w:t>0,6</w:t>
            </w:r>
          </w:p>
        </w:tc>
      </w:tr>
      <w:tr w:rsidR="00F94C4F" w14:paraId="7F6F42E9" w14:textId="77777777">
        <w:tc>
          <w:tcPr>
            <w:tcW w:w="851" w:type="dxa"/>
          </w:tcPr>
          <w:p w14:paraId="69265418" w14:textId="77777777" w:rsidR="00F94C4F" w:rsidRDefault="0016396C">
            <w:pPr>
              <w:widowControl w:val="0"/>
              <w:ind w:right="131"/>
              <w:jc w:val="center"/>
              <w:rPr>
                <w:color w:val="000000"/>
                <w:sz w:val="22"/>
                <w:szCs w:val="22"/>
              </w:rPr>
            </w:pPr>
            <w:r>
              <w:rPr>
                <w:color w:val="000000"/>
                <w:sz w:val="22"/>
                <w:szCs w:val="22"/>
              </w:rPr>
              <w:t>15</w:t>
            </w:r>
          </w:p>
        </w:tc>
        <w:tc>
          <w:tcPr>
            <w:tcW w:w="2086" w:type="dxa"/>
            <w:vAlign w:val="center"/>
          </w:tcPr>
          <w:p w14:paraId="7E751859" w14:textId="77777777" w:rsidR="00F94C4F" w:rsidRDefault="0016396C">
            <w:pPr>
              <w:jc w:val="both"/>
              <w:rPr>
                <w:color w:val="000000"/>
                <w:sz w:val="22"/>
                <w:szCs w:val="22"/>
              </w:rPr>
            </w:pPr>
            <w:r>
              <w:rPr>
                <w:color w:val="000000"/>
                <w:sz w:val="22"/>
                <w:szCs w:val="22"/>
              </w:rPr>
              <w:t>Pembentukan Lepuh Atau Kutil Pada Kulit, Mulut Dan Tenggorokan</w:t>
            </w:r>
          </w:p>
        </w:tc>
        <w:tc>
          <w:tcPr>
            <w:tcW w:w="1174" w:type="dxa"/>
            <w:vAlign w:val="center"/>
          </w:tcPr>
          <w:p w14:paraId="6D34034B" w14:textId="77777777" w:rsidR="00F94C4F" w:rsidRDefault="0016396C">
            <w:pPr>
              <w:jc w:val="both"/>
              <w:rPr>
                <w:color w:val="000000"/>
                <w:sz w:val="22"/>
                <w:szCs w:val="22"/>
              </w:rPr>
            </w:pPr>
            <w:r>
              <w:rPr>
                <w:color w:val="000000"/>
                <w:sz w:val="22"/>
                <w:szCs w:val="22"/>
              </w:rPr>
              <w:t>0,8</w:t>
            </w:r>
          </w:p>
        </w:tc>
      </w:tr>
      <w:tr w:rsidR="00F94C4F" w14:paraId="67A06355" w14:textId="77777777">
        <w:tc>
          <w:tcPr>
            <w:tcW w:w="851" w:type="dxa"/>
          </w:tcPr>
          <w:p w14:paraId="6A66EFC9" w14:textId="77777777" w:rsidR="00F94C4F" w:rsidRDefault="0016396C">
            <w:pPr>
              <w:widowControl w:val="0"/>
              <w:ind w:right="131"/>
              <w:jc w:val="center"/>
              <w:rPr>
                <w:color w:val="000000"/>
                <w:sz w:val="22"/>
                <w:szCs w:val="22"/>
              </w:rPr>
            </w:pPr>
            <w:r>
              <w:rPr>
                <w:color w:val="000000"/>
                <w:sz w:val="22"/>
                <w:szCs w:val="22"/>
              </w:rPr>
              <w:t>16</w:t>
            </w:r>
          </w:p>
        </w:tc>
        <w:tc>
          <w:tcPr>
            <w:tcW w:w="2086" w:type="dxa"/>
            <w:vAlign w:val="center"/>
          </w:tcPr>
          <w:p w14:paraId="0A09D7B3" w14:textId="77777777" w:rsidR="00F94C4F" w:rsidRDefault="0016396C">
            <w:pPr>
              <w:jc w:val="both"/>
              <w:rPr>
                <w:color w:val="000000"/>
                <w:sz w:val="22"/>
                <w:szCs w:val="22"/>
              </w:rPr>
            </w:pPr>
            <w:r>
              <w:rPr>
                <w:color w:val="000000"/>
                <w:sz w:val="22"/>
                <w:szCs w:val="22"/>
              </w:rPr>
              <w:t>Penurunan Nafsu Makan</w:t>
            </w:r>
          </w:p>
        </w:tc>
        <w:tc>
          <w:tcPr>
            <w:tcW w:w="1174" w:type="dxa"/>
            <w:vAlign w:val="center"/>
          </w:tcPr>
          <w:p w14:paraId="36A4B429" w14:textId="77777777" w:rsidR="00F94C4F" w:rsidRDefault="0016396C">
            <w:pPr>
              <w:jc w:val="both"/>
              <w:rPr>
                <w:color w:val="000000"/>
                <w:sz w:val="22"/>
                <w:szCs w:val="22"/>
              </w:rPr>
            </w:pPr>
            <w:r>
              <w:rPr>
                <w:color w:val="000000"/>
                <w:sz w:val="22"/>
                <w:szCs w:val="22"/>
              </w:rPr>
              <w:t>0,6</w:t>
            </w:r>
          </w:p>
        </w:tc>
      </w:tr>
      <w:tr w:rsidR="00F94C4F" w14:paraId="4C854922" w14:textId="77777777">
        <w:tc>
          <w:tcPr>
            <w:tcW w:w="851" w:type="dxa"/>
          </w:tcPr>
          <w:p w14:paraId="0F0F96F0" w14:textId="77777777" w:rsidR="00F94C4F" w:rsidRDefault="0016396C">
            <w:pPr>
              <w:widowControl w:val="0"/>
              <w:ind w:right="131"/>
              <w:jc w:val="center"/>
              <w:rPr>
                <w:color w:val="000000"/>
                <w:sz w:val="22"/>
                <w:szCs w:val="22"/>
              </w:rPr>
            </w:pPr>
            <w:r>
              <w:rPr>
                <w:color w:val="000000"/>
                <w:sz w:val="22"/>
                <w:szCs w:val="22"/>
              </w:rPr>
              <w:t>17</w:t>
            </w:r>
          </w:p>
        </w:tc>
        <w:tc>
          <w:tcPr>
            <w:tcW w:w="2086" w:type="dxa"/>
            <w:vAlign w:val="center"/>
          </w:tcPr>
          <w:p w14:paraId="641E2D9B" w14:textId="77777777" w:rsidR="00F94C4F" w:rsidRDefault="0016396C">
            <w:pPr>
              <w:jc w:val="both"/>
              <w:rPr>
                <w:color w:val="000000"/>
                <w:sz w:val="22"/>
                <w:szCs w:val="22"/>
              </w:rPr>
            </w:pPr>
            <w:r>
              <w:rPr>
                <w:color w:val="000000"/>
                <w:sz w:val="22"/>
                <w:szCs w:val="22"/>
              </w:rPr>
              <w:t>Telur Yang Cacat</w:t>
            </w:r>
          </w:p>
        </w:tc>
        <w:tc>
          <w:tcPr>
            <w:tcW w:w="1174" w:type="dxa"/>
            <w:vAlign w:val="center"/>
          </w:tcPr>
          <w:p w14:paraId="74C88AE4" w14:textId="77777777" w:rsidR="00F94C4F" w:rsidRDefault="0016396C">
            <w:pPr>
              <w:jc w:val="both"/>
              <w:rPr>
                <w:color w:val="000000"/>
                <w:sz w:val="22"/>
                <w:szCs w:val="22"/>
              </w:rPr>
            </w:pPr>
            <w:r>
              <w:rPr>
                <w:color w:val="000000"/>
                <w:sz w:val="22"/>
                <w:szCs w:val="22"/>
              </w:rPr>
              <w:t>0,8</w:t>
            </w:r>
          </w:p>
        </w:tc>
      </w:tr>
      <w:tr w:rsidR="00F94C4F" w14:paraId="4AC6FB3E" w14:textId="77777777">
        <w:tc>
          <w:tcPr>
            <w:tcW w:w="851" w:type="dxa"/>
          </w:tcPr>
          <w:p w14:paraId="30538461" w14:textId="77777777" w:rsidR="00F94C4F" w:rsidRDefault="0016396C">
            <w:pPr>
              <w:widowControl w:val="0"/>
              <w:ind w:right="131"/>
              <w:jc w:val="center"/>
              <w:rPr>
                <w:color w:val="000000"/>
                <w:sz w:val="22"/>
                <w:szCs w:val="22"/>
              </w:rPr>
            </w:pPr>
            <w:r>
              <w:rPr>
                <w:color w:val="000000"/>
                <w:sz w:val="22"/>
                <w:szCs w:val="22"/>
              </w:rPr>
              <w:t>18</w:t>
            </w:r>
          </w:p>
        </w:tc>
        <w:tc>
          <w:tcPr>
            <w:tcW w:w="2086" w:type="dxa"/>
            <w:vAlign w:val="center"/>
          </w:tcPr>
          <w:p w14:paraId="0F0A4DB7" w14:textId="77777777" w:rsidR="00F94C4F" w:rsidRDefault="0016396C">
            <w:pPr>
              <w:jc w:val="both"/>
              <w:rPr>
                <w:color w:val="000000"/>
                <w:sz w:val="22"/>
                <w:szCs w:val="22"/>
              </w:rPr>
            </w:pPr>
            <w:r>
              <w:rPr>
                <w:color w:val="000000"/>
                <w:sz w:val="22"/>
                <w:szCs w:val="22"/>
              </w:rPr>
              <w:t>Gangguan Pada Sistem Reproduksi</w:t>
            </w:r>
          </w:p>
        </w:tc>
        <w:tc>
          <w:tcPr>
            <w:tcW w:w="1174" w:type="dxa"/>
            <w:vAlign w:val="center"/>
          </w:tcPr>
          <w:p w14:paraId="19541C1B" w14:textId="77777777" w:rsidR="00F94C4F" w:rsidRDefault="0016396C">
            <w:pPr>
              <w:jc w:val="both"/>
              <w:rPr>
                <w:color w:val="000000"/>
                <w:sz w:val="22"/>
                <w:szCs w:val="22"/>
              </w:rPr>
            </w:pPr>
            <w:r>
              <w:rPr>
                <w:color w:val="000000"/>
                <w:sz w:val="22"/>
                <w:szCs w:val="22"/>
              </w:rPr>
              <w:t>0,8</w:t>
            </w:r>
          </w:p>
        </w:tc>
      </w:tr>
      <w:tr w:rsidR="00F94C4F" w14:paraId="1ED7F5E5" w14:textId="77777777">
        <w:tc>
          <w:tcPr>
            <w:tcW w:w="851" w:type="dxa"/>
          </w:tcPr>
          <w:p w14:paraId="4EA165A5" w14:textId="77777777" w:rsidR="00F94C4F" w:rsidRDefault="0016396C">
            <w:pPr>
              <w:widowControl w:val="0"/>
              <w:ind w:right="131"/>
              <w:jc w:val="center"/>
              <w:rPr>
                <w:color w:val="000000"/>
                <w:sz w:val="22"/>
                <w:szCs w:val="22"/>
              </w:rPr>
            </w:pPr>
            <w:r>
              <w:rPr>
                <w:color w:val="000000"/>
                <w:sz w:val="22"/>
                <w:szCs w:val="22"/>
              </w:rPr>
              <w:t>19</w:t>
            </w:r>
          </w:p>
        </w:tc>
        <w:tc>
          <w:tcPr>
            <w:tcW w:w="2086" w:type="dxa"/>
            <w:vAlign w:val="center"/>
          </w:tcPr>
          <w:p w14:paraId="20C548E7" w14:textId="77777777" w:rsidR="00F94C4F" w:rsidRDefault="0016396C">
            <w:pPr>
              <w:jc w:val="both"/>
              <w:rPr>
                <w:color w:val="000000"/>
                <w:sz w:val="22"/>
                <w:szCs w:val="22"/>
              </w:rPr>
            </w:pPr>
            <w:r>
              <w:rPr>
                <w:color w:val="000000"/>
                <w:sz w:val="22"/>
                <w:szCs w:val="22"/>
              </w:rPr>
              <w:t>Peradangan Pada Saluran Pernapasan</w:t>
            </w:r>
          </w:p>
        </w:tc>
        <w:tc>
          <w:tcPr>
            <w:tcW w:w="1174" w:type="dxa"/>
            <w:vAlign w:val="center"/>
          </w:tcPr>
          <w:p w14:paraId="4B8A9737" w14:textId="77777777" w:rsidR="00F94C4F" w:rsidRDefault="0016396C">
            <w:pPr>
              <w:jc w:val="both"/>
              <w:rPr>
                <w:color w:val="000000"/>
                <w:sz w:val="22"/>
                <w:szCs w:val="22"/>
              </w:rPr>
            </w:pPr>
            <w:r>
              <w:rPr>
                <w:color w:val="000000"/>
                <w:sz w:val="22"/>
                <w:szCs w:val="22"/>
              </w:rPr>
              <w:t>0,6</w:t>
            </w:r>
          </w:p>
        </w:tc>
      </w:tr>
      <w:tr w:rsidR="00F94C4F" w14:paraId="34568846" w14:textId="77777777">
        <w:tc>
          <w:tcPr>
            <w:tcW w:w="851" w:type="dxa"/>
          </w:tcPr>
          <w:p w14:paraId="5E010EA8" w14:textId="77777777" w:rsidR="00F94C4F" w:rsidRDefault="0016396C">
            <w:pPr>
              <w:widowControl w:val="0"/>
              <w:ind w:right="131"/>
              <w:jc w:val="center"/>
              <w:rPr>
                <w:color w:val="000000"/>
                <w:sz w:val="22"/>
                <w:szCs w:val="22"/>
              </w:rPr>
            </w:pPr>
            <w:r>
              <w:rPr>
                <w:color w:val="000000"/>
                <w:sz w:val="22"/>
                <w:szCs w:val="22"/>
              </w:rPr>
              <w:t>20</w:t>
            </w:r>
          </w:p>
        </w:tc>
        <w:tc>
          <w:tcPr>
            <w:tcW w:w="2086" w:type="dxa"/>
            <w:vAlign w:val="center"/>
          </w:tcPr>
          <w:p w14:paraId="699C3346" w14:textId="77777777" w:rsidR="00F94C4F" w:rsidRDefault="0016396C">
            <w:pPr>
              <w:jc w:val="both"/>
              <w:rPr>
                <w:color w:val="000000"/>
                <w:sz w:val="22"/>
                <w:szCs w:val="22"/>
              </w:rPr>
            </w:pPr>
            <w:r>
              <w:rPr>
                <w:color w:val="000000"/>
                <w:sz w:val="22"/>
                <w:szCs w:val="22"/>
              </w:rPr>
              <w:t>Mata Bengkak Dan Berair</w:t>
            </w:r>
          </w:p>
        </w:tc>
        <w:tc>
          <w:tcPr>
            <w:tcW w:w="1174" w:type="dxa"/>
            <w:vAlign w:val="center"/>
          </w:tcPr>
          <w:p w14:paraId="2867E204" w14:textId="77777777" w:rsidR="00F94C4F" w:rsidRDefault="0016396C">
            <w:pPr>
              <w:jc w:val="both"/>
              <w:rPr>
                <w:color w:val="000000"/>
                <w:sz w:val="22"/>
                <w:szCs w:val="22"/>
              </w:rPr>
            </w:pPr>
            <w:r>
              <w:rPr>
                <w:color w:val="000000"/>
                <w:sz w:val="22"/>
                <w:szCs w:val="22"/>
              </w:rPr>
              <w:t>0,4</w:t>
            </w:r>
          </w:p>
        </w:tc>
      </w:tr>
    </w:tbl>
    <w:p w14:paraId="76B6B094" w14:textId="77777777" w:rsidR="00F94C4F" w:rsidRDefault="0016396C">
      <w:pPr>
        <w:spacing w:before="240"/>
        <w:ind w:firstLine="426"/>
        <w:jc w:val="both"/>
        <w:rPr>
          <w:color w:val="0D0D0D"/>
          <w:sz w:val="22"/>
          <w:szCs w:val="22"/>
          <w:shd w:val="clear" w:color="auto" w:fill="FFFFFF"/>
        </w:rPr>
      </w:pPr>
      <w:bookmarkStart w:id="6" w:name="_Toc157694620"/>
      <w:r>
        <w:rPr>
          <w:color w:val="0D0D0D"/>
          <w:sz w:val="22"/>
          <w:szCs w:val="22"/>
          <w:shd w:val="clear" w:color="auto" w:fill="FFFFFF"/>
        </w:rPr>
        <w:t>Pada Tabel 4 nilai faktor lingkungan menyediakan analisis mengenai kondisi lingkungan dan pakan terhadap pengaruh kesehatan ayam. Setiap kolom merepresentasikan kondisi lingkungan, seperti lingkungan yang kotor atau bersih  dan juga faktor pakan, dimna pakannya dibeli ataua dibuat sendiri. Nilai-nilai ini dihitung melalui pengumpulan data empiris dan penilaian pakar yang memberikan gambaran objektif mengenai faktor lingkungan yang berpengaruh.</w:t>
      </w:r>
      <w:bookmarkEnd w:id="6"/>
    </w:p>
    <w:p w14:paraId="59A12516" w14:textId="77777777" w:rsidR="00F94C4F" w:rsidRDefault="00F94C4F">
      <w:pPr>
        <w:spacing w:before="240"/>
        <w:ind w:firstLine="426"/>
        <w:jc w:val="both"/>
        <w:rPr>
          <w:sz w:val="22"/>
          <w:szCs w:val="22"/>
          <w:lang w:val="id" w:eastAsia="id-ID"/>
        </w:rPr>
      </w:pPr>
    </w:p>
    <w:p w14:paraId="161898A2" w14:textId="77777777" w:rsidR="00F94C4F" w:rsidRDefault="0016396C">
      <w:pPr>
        <w:pStyle w:val="Caption"/>
        <w:keepNext/>
        <w:spacing w:line="240" w:lineRule="auto"/>
        <w:rPr>
          <w:i w:val="0"/>
          <w:sz w:val="22"/>
          <w:szCs w:val="22"/>
        </w:rPr>
      </w:pPr>
      <w:bookmarkStart w:id="7" w:name="_Toc163035914"/>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4</w:t>
      </w:r>
      <w:r>
        <w:rPr>
          <w:i w:val="0"/>
          <w:sz w:val="22"/>
          <w:szCs w:val="22"/>
        </w:rPr>
        <w:fldChar w:fldCharType="end"/>
      </w:r>
      <w:r>
        <w:rPr>
          <w:i w:val="0"/>
          <w:sz w:val="22"/>
          <w:szCs w:val="22"/>
        </w:rPr>
        <w:t>. Tabel Nilai Faktor Lingkungan</w:t>
      </w:r>
      <w:bookmarkEnd w:id="7"/>
    </w:p>
    <w:tbl>
      <w:tblPr>
        <w:tblStyle w:val="TableGrid"/>
        <w:tblW w:w="0" w:type="auto"/>
        <w:tblInd w:w="108" w:type="dxa"/>
        <w:tblLook w:val="04A0" w:firstRow="1" w:lastRow="0" w:firstColumn="1" w:lastColumn="0" w:noHBand="0" w:noVBand="1"/>
      </w:tblPr>
      <w:tblGrid>
        <w:gridCol w:w="549"/>
        <w:gridCol w:w="1450"/>
        <w:gridCol w:w="1280"/>
        <w:gridCol w:w="832"/>
      </w:tblGrid>
      <w:tr w:rsidR="00F94C4F" w14:paraId="444049F3" w14:textId="77777777">
        <w:trPr>
          <w:trHeight w:val="414"/>
        </w:trPr>
        <w:tc>
          <w:tcPr>
            <w:tcW w:w="549" w:type="dxa"/>
            <w:shd w:val="clear" w:color="auto" w:fill="FFC000"/>
          </w:tcPr>
          <w:p w14:paraId="48A437F2" w14:textId="77777777" w:rsidR="00F94C4F" w:rsidRDefault="0016396C">
            <w:pPr>
              <w:widowControl w:val="0"/>
              <w:jc w:val="both"/>
              <w:rPr>
                <w:color w:val="000000"/>
                <w:sz w:val="22"/>
                <w:szCs w:val="22"/>
              </w:rPr>
            </w:pPr>
            <w:r>
              <w:rPr>
                <w:color w:val="000000"/>
                <w:sz w:val="22"/>
                <w:szCs w:val="22"/>
              </w:rPr>
              <w:t>No.</w:t>
            </w:r>
          </w:p>
        </w:tc>
        <w:tc>
          <w:tcPr>
            <w:tcW w:w="1450" w:type="dxa"/>
            <w:shd w:val="clear" w:color="auto" w:fill="FFC000"/>
          </w:tcPr>
          <w:p w14:paraId="5F03287D" w14:textId="77777777" w:rsidR="00F94C4F" w:rsidRDefault="0016396C">
            <w:pPr>
              <w:widowControl w:val="0"/>
              <w:jc w:val="both"/>
              <w:rPr>
                <w:color w:val="000000"/>
                <w:sz w:val="22"/>
                <w:szCs w:val="22"/>
              </w:rPr>
            </w:pPr>
            <w:r>
              <w:rPr>
                <w:color w:val="000000"/>
                <w:sz w:val="22"/>
                <w:szCs w:val="22"/>
              </w:rPr>
              <w:t>Faktor</w:t>
            </w:r>
          </w:p>
        </w:tc>
        <w:tc>
          <w:tcPr>
            <w:tcW w:w="1280" w:type="dxa"/>
            <w:shd w:val="clear" w:color="auto" w:fill="FFC000"/>
          </w:tcPr>
          <w:p w14:paraId="17351AA1" w14:textId="77777777" w:rsidR="00F94C4F" w:rsidRDefault="0016396C">
            <w:pPr>
              <w:widowControl w:val="0"/>
              <w:jc w:val="both"/>
              <w:rPr>
                <w:color w:val="000000"/>
                <w:sz w:val="22"/>
                <w:szCs w:val="22"/>
              </w:rPr>
            </w:pPr>
            <w:r>
              <w:rPr>
                <w:color w:val="000000"/>
                <w:sz w:val="22"/>
                <w:szCs w:val="22"/>
              </w:rPr>
              <w:t>Lingkungan</w:t>
            </w:r>
          </w:p>
        </w:tc>
        <w:tc>
          <w:tcPr>
            <w:tcW w:w="832" w:type="dxa"/>
            <w:shd w:val="clear" w:color="auto" w:fill="FFC000"/>
          </w:tcPr>
          <w:p w14:paraId="6B4B5672" w14:textId="77777777" w:rsidR="00F94C4F" w:rsidRDefault="0016396C">
            <w:pPr>
              <w:widowControl w:val="0"/>
              <w:ind w:right="131"/>
              <w:jc w:val="both"/>
              <w:rPr>
                <w:color w:val="000000"/>
                <w:sz w:val="22"/>
                <w:szCs w:val="22"/>
              </w:rPr>
            </w:pPr>
            <w:r>
              <w:rPr>
                <w:color w:val="000000"/>
                <w:sz w:val="22"/>
                <w:szCs w:val="22"/>
              </w:rPr>
              <w:t>Nilai</w:t>
            </w:r>
          </w:p>
        </w:tc>
      </w:tr>
      <w:tr w:rsidR="00F94C4F" w14:paraId="2BFC3205" w14:textId="77777777">
        <w:trPr>
          <w:trHeight w:val="414"/>
        </w:trPr>
        <w:tc>
          <w:tcPr>
            <w:tcW w:w="549" w:type="dxa"/>
            <w:vMerge w:val="restart"/>
          </w:tcPr>
          <w:p w14:paraId="7161D6E7" w14:textId="77777777" w:rsidR="00F94C4F" w:rsidRDefault="0016396C">
            <w:pPr>
              <w:widowControl w:val="0"/>
              <w:ind w:right="131"/>
              <w:jc w:val="both"/>
              <w:rPr>
                <w:color w:val="000000"/>
                <w:sz w:val="22"/>
                <w:szCs w:val="22"/>
              </w:rPr>
            </w:pPr>
            <w:r>
              <w:rPr>
                <w:color w:val="000000"/>
                <w:sz w:val="22"/>
                <w:szCs w:val="22"/>
              </w:rPr>
              <w:t>1.</w:t>
            </w:r>
          </w:p>
        </w:tc>
        <w:tc>
          <w:tcPr>
            <w:tcW w:w="1450" w:type="dxa"/>
            <w:vMerge w:val="restart"/>
            <w:vAlign w:val="center"/>
          </w:tcPr>
          <w:p w14:paraId="517E3DC6" w14:textId="77777777" w:rsidR="00F94C4F" w:rsidRDefault="0016396C">
            <w:pPr>
              <w:widowControl w:val="0"/>
              <w:ind w:right="131"/>
              <w:jc w:val="both"/>
              <w:rPr>
                <w:color w:val="000000"/>
                <w:sz w:val="22"/>
                <w:szCs w:val="22"/>
              </w:rPr>
            </w:pPr>
            <w:r>
              <w:rPr>
                <w:color w:val="000000"/>
                <w:sz w:val="22"/>
                <w:szCs w:val="22"/>
              </w:rPr>
              <w:t xml:space="preserve">Kondisi Lingkungan </w:t>
            </w:r>
          </w:p>
        </w:tc>
        <w:tc>
          <w:tcPr>
            <w:tcW w:w="1280" w:type="dxa"/>
          </w:tcPr>
          <w:p w14:paraId="7314B775" w14:textId="77777777" w:rsidR="00F94C4F" w:rsidRDefault="0016396C">
            <w:pPr>
              <w:widowControl w:val="0"/>
              <w:ind w:right="131"/>
              <w:jc w:val="both"/>
              <w:rPr>
                <w:color w:val="000000"/>
                <w:sz w:val="22"/>
                <w:szCs w:val="22"/>
              </w:rPr>
            </w:pPr>
            <w:r>
              <w:rPr>
                <w:color w:val="000000"/>
                <w:sz w:val="22"/>
                <w:szCs w:val="22"/>
              </w:rPr>
              <w:t xml:space="preserve">Bersih </w:t>
            </w:r>
          </w:p>
        </w:tc>
        <w:tc>
          <w:tcPr>
            <w:tcW w:w="832" w:type="dxa"/>
          </w:tcPr>
          <w:p w14:paraId="7CCEFE3C" w14:textId="77777777" w:rsidR="00F94C4F" w:rsidRDefault="0016396C">
            <w:pPr>
              <w:widowControl w:val="0"/>
              <w:ind w:right="131"/>
              <w:jc w:val="both"/>
              <w:rPr>
                <w:color w:val="000000"/>
                <w:sz w:val="22"/>
                <w:szCs w:val="22"/>
              </w:rPr>
            </w:pPr>
            <w:r>
              <w:rPr>
                <w:color w:val="000000"/>
                <w:sz w:val="22"/>
                <w:szCs w:val="22"/>
              </w:rPr>
              <w:t>1</w:t>
            </w:r>
          </w:p>
        </w:tc>
      </w:tr>
      <w:tr w:rsidR="00F94C4F" w14:paraId="369BE6B3" w14:textId="77777777">
        <w:trPr>
          <w:trHeight w:val="414"/>
        </w:trPr>
        <w:tc>
          <w:tcPr>
            <w:tcW w:w="549" w:type="dxa"/>
            <w:vMerge/>
          </w:tcPr>
          <w:p w14:paraId="0517A4CA" w14:textId="77777777" w:rsidR="00F94C4F" w:rsidRDefault="00F94C4F">
            <w:pPr>
              <w:widowControl w:val="0"/>
              <w:ind w:right="131"/>
              <w:jc w:val="both"/>
              <w:rPr>
                <w:color w:val="000000"/>
                <w:sz w:val="22"/>
                <w:szCs w:val="22"/>
              </w:rPr>
            </w:pPr>
          </w:p>
        </w:tc>
        <w:tc>
          <w:tcPr>
            <w:tcW w:w="1450" w:type="dxa"/>
            <w:vMerge/>
            <w:vAlign w:val="center"/>
          </w:tcPr>
          <w:p w14:paraId="77198AFB" w14:textId="77777777" w:rsidR="00F94C4F" w:rsidRDefault="00F94C4F">
            <w:pPr>
              <w:widowControl w:val="0"/>
              <w:ind w:right="131"/>
              <w:jc w:val="both"/>
              <w:rPr>
                <w:color w:val="000000"/>
                <w:sz w:val="22"/>
                <w:szCs w:val="22"/>
              </w:rPr>
            </w:pPr>
          </w:p>
        </w:tc>
        <w:tc>
          <w:tcPr>
            <w:tcW w:w="1280" w:type="dxa"/>
          </w:tcPr>
          <w:p w14:paraId="29F5C8D4" w14:textId="77777777" w:rsidR="00F94C4F" w:rsidRDefault="0016396C">
            <w:pPr>
              <w:widowControl w:val="0"/>
              <w:ind w:right="131"/>
              <w:jc w:val="both"/>
              <w:rPr>
                <w:color w:val="000000"/>
                <w:sz w:val="22"/>
                <w:szCs w:val="22"/>
              </w:rPr>
            </w:pPr>
            <w:r>
              <w:rPr>
                <w:color w:val="000000"/>
                <w:sz w:val="22"/>
                <w:szCs w:val="22"/>
              </w:rPr>
              <w:t>Kotor</w:t>
            </w:r>
          </w:p>
        </w:tc>
        <w:tc>
          <w:tcPr>
            <w:tcW w:w="832" w:type="dxa"/>
          </w:tcPr>
          <w:p w14:paraId="55263A6A" w14:textId="77777777" w:rsidR="00F94C4F" w:rsidRDefault="0016396C">
            <w:pPr>
              <w:widowControl w:val="0"/>
              <w:ind w:right="131"/>
              <w:jc w:val="both"/>
              <w:rPr>
                <w:color w:val="000000"/>
                <w:sz w:val="22"/>
                <w:szCs w:val="22"/>
              </w:rPr>
            </w:pPr>
            <w:r>
              <w:rPr>
                <w:color w:val="000000"/>
                <w:sz w:val="22"/>
                <w:szCs w:val="22"/>
              </w:rPr>
              <w:t>0</w:t>
            </w:r>
          </w:p>
        </w:tc>
      </w:tr>
      <w:tr w:rsidR="00F94C4F" w14:paraId="1A7729DE" w14:textId="77777777">
        <w:trPr>
          <w:trHeight w:val="414"/>
        </w:trPr>
        <w:tc>
          <w:tcPr>
            <w:tcW w:w="549" w:type="dxa"/>
            <w:vMerge w:val="restart"/>
          </w:tcPr>
          <w:p w14:paraId="15EE33FA" w14:textId="77777777" w:rsidR="00F94C4F" w:rsidRDefault="0016396C">
            <w:pPr>
              <w:widowControl w:val="0"/>
              <w:ind w:right="131"/>
              <w:jc w:val="both"/>
              <w:rPr>
                <w:color w:val="000000"/>
                <w:sz w:val="22"/>
                <w:szCs w:val="22"/>
              </w:rPr>
            </w:pPr>
            <w:r>
              <w:rPr>
                <w:color w:val="000000"/>
                <w:sz w:val="22"/>
                <w:szCs w:val="22"/>
              </w:rPr>
              <w:t>2.</w:t>
            </w:r>
          </w:p>
        </w:tc>
        <w:tc>
          <w:tcPr>
            <w:tcW w:w="1450" w:type="dxa"/>
            <w:vMerge w:val="restart"/>
            <w:vAlign w:val="center"/>
          </w:tcPr>
          <w:p w14:paraId="6E4CB437" w14:textId="77777777" w:rsidR="00F94C4F" w:rsidRDefault="0016396C">
            <w:pPr>
              <w:widowControl w:val="0"/>
              <w:ind w:right="131"/>
              <w:jc w:val="both"/>
              <w:rPr>
                <w:color w:val="000000"/>
                <w:sz w:val="22"/>
                <w:szCs w:val="22"/>
              </w:rPr>
            </w:pPr>
            <w:r>
              <w:rPr>
                <w:color w:val="000000"/>
                <w:sz w:val="22"/>
                <w:szCs w:val="22"/>
              </w:rPr>
              <w:t>Pakan</w:t>
            </w:r>
          </w:p>
        </w:tc>
        <w:tc>
          <w:tcPr>
            <w:tcW w:w="1280" w:type="dxa"/>
          </w:tcPr>
          <w:p w14:paraId="0FAA9D3E" w14:textId="77777777" w:rsidR="00F94C4F" w:rsidRDefault="0016396C">
            <w:pPr>
              <w:widowControl w:val="0"/>
              <w:ind w:right="131"/>
              <w:jc w:val="both"/>
              <w:rPr>
                <w:color w:val="000000"/>
                <w:sz w:val="22"/>
                <w:szCs w:val="22"/>
              </w:rPr>
            </w:pPr>
            <w:r>
              <w:rPr>
                <w:color w:val="000000"/>
                <w:sz w:val="22"/>
                <w:szCs w:val="22"/>
              </w:rPr>
              <w:t>Dibeli</w:t>
            </w:r>
          </w:p>
        </w:tc>
        <w:tc>
          <w:tcPr>
            <w:tcW w:w="832" w:type="dxa"/>
          </w:tcPr>
          <w:p w14:paraId="1F5EFF5C" w14:textId="77777777" w:rsidR="00F94C4F" w:rsidRDefault="0016396C">
            <w:pPr>
              <w:widowControl w:val="0"/>
              <w:ind w:right="131"/>
              <w:jc w:val="both"/>
              <w:rPr>
                <w:color w:val="000000"/>
                <w:sz w:val="22"/>
                <w:szCs w:val="22"/>
              </w:rPr>
            </w:pPr>
            <w:r>
              <w:rPr>
                <w:color w:val="000000"/>
                <w:sz w:val="22"/>
                <w:szCs w:val="22"/>
              </w:rPr>
              <w:t>1</w:t>
            </w:r>
          </w:p>
        </w:tc>
      </w:tr>
      <w:tr w:rsidR="00F94C4F" w14:paraId="0A86277F" w14:textId="77777777">
        <w:trPr>
          <w:trHeight w:val="414"/>
        </w:trPr>
        <w:tc>
          <w:tcPr>
            <w:tcW w:w="549" w:type="dxa"/>
            <w:vMerge/>
          </w:tcPr>
          <w:p w14:paraId="688DDB06" w14:textId="77777777" w:rsidR="00F94C4F" w:rsidRDefault="00F94C4F">
            <w:pPr>
              <w:widowControl w:val="0"/>
              <w:ind w:right="131"/>
              <w:jc w:val="both"/>
              <w:rPr>
                <w:color w:val="000000"/>
                <w:sz w:val="22"/>
                <w:szCs w:val="22"/>
              </w:rPr>
            </w:pPr>
          </w:p>
        </w:tc>
        <w:tc>
          <w:tcPr>
            <w:tcW w:w="1450" w:type="dxa"/>
            <w:vMerge/>
          </w:tcPr>
          <w:p w14:paraId="251869EC" w14:textId="77777777" w:rsidR="00F94C4F" w:rsidRDefault="00F94C4F">
            <w:pPr>
              <w:widowControl w:val="0"/>
              <w:ind w:right="131"/>
              <w:jc w:val="both"/>
              <w:rPr>
                <w:color w:val="000000"/>
                <w:sz w:val="22"/>
                <w:szCs w:val="22"/>
              </w:rPr>
            </w:pPr>
          </w:p>
        </w:tc>
        <w:tc>
          <w:tcPr>
            <w:tcW w:w="1280" w:type="dxa"/>
          </w:tcPr>
          <w:p w14:paraId="34A43610" w14:textId="77777777" w:rsidR="00F94C4F" w:rsidRDefault="0016396C">
            <w:pPr>
              <w:widowControl w:val="0"/>
              <w:ind w:right="131"/>
              <w:jc w:val="both"/>
              <w:rPr>
                <w:color w:val="000000"/>
                <w:sz w:val="22"/>
                <w:szCs w:val="22"/>
              </w:rPr>
            </w:pPr>
            <w:r>
              <w:rPr>
                <w:color w:val="000000"/>
                <w:sz w:val="22"/>
                <w:szCs w:val="22"/>
              </w:rPr>
              <w:t xml:space="preserve">Buat </w:t>
            </w:r>
            <w:r>
              <w:rPr>
                <w:color w:val="000000"/>
                <w:sz w:val="22"/>
                <w:szCs w:val="22"/>
              </w:rPr>
              <w:lastRenderedPageBreak/>
              <w:t>Sendiri</w:t>
            </w:r>
          </w:p>
        </w:tc>
        <w:tc>
          <w:tcPr>
            <w:tcW w:w="832" w:type="dxa"/>
          </w:tcPr>
          <w:p w14:paraId="1ABAC78D" w14:textId="77777777" w:rsidR="00F94C4F" w:rsidRDefault="0016396C">
            <w:pPr>
              <w:widowControl w:val="0"/>
              <w:ind w:right="131"/>
              <w:jc w:val="both"/>
              <w:rPr>
                <w:color w:val="000000"/>
                <w:sz w:val="22"/>
                <w:szCs w:val="22"/>
              </w:rPr>
            </w:pPr>
            <w:r>
              <w:rPr>
                <w:color w:val="000000"/>
                <w:sz w:val="22"/>
                <w:szCs w:val="22"/>
              </w:rPr>
              <w:lastRenderedPageBreak/>
              <w:t>0</w:t>
            </w:r>
          </w:p>
        </w:tc>
      </w:tr>
    </w:tbl>
    <w:p w14:paraId="57A5DA40" w14:textId="77777777" w:rsidR="00F94C4F" w:rsidRDefault="00F94C4F">
      <w:pPr>
        <w:jc w:val="both"/>
        <w:rPr>
          <w:sz w:val="22"/>
          <w:szCs w:val="22"/>
        </w:rPr>
      </w:pPr>
    </w:p>
    <w:p w14:paraId="10B29C0D" w14:textId="77777777" w:rsidR="00F94C4F" w:rsidRDefault="0016396C">
      <w:pPr>
        <w:widowControl w:val="0"/>
        <w:spacing w:after="240"/>
        <w:ind w:right="42" w:firstLine="426"/>
        <w:jc w:val="both"/>
        <w:rPr>
          <w:color w:val="000000"/>
          <w:sz w:val="22"/>
          <w:szCs w:val="24"/>
        </w:rPr>
      </w:pPr>
      <w:r>
        <w:rPr>
          <w:color w:val="0D0D0D"/>
          <w:sz w:val="22"/>
          <w:shd w:val="clear" w:color="auto" w:fill="FFFFFF"/>
        </w:rPr>
        <w:t>Tabel 5 merupakan hasil persentase kesimpulan yang menyajikan data secara visual mengenai distribusi persentase hasil atau kesimpulan dari hasil akhir sistem.</w:t>
      </w:r>
    </w:p>
    <w:p w14:paraId="2F19472F" w14:textId="77777777" w:rsidR="00F94C4F" w:rsidRDefault="0016396C">
      <w:pPr>
        <w:pStyle w:val="Caption"/>
        <w:keepNext/>
        <w:spacing w:line="240" w:lineRule="auto"/>
        <w:rPr>
          <w:i w:val="0"/>
          <w:sz w:val="22"/>
        </w:rPr>
      </w:pPr>
      <w:bookmarkStart w:id="8" w:name="_Toc163035917"/>
      <w:r>
        <w:rPr>
          <w:i w:val="0"/>
          <w:sz w:val="22"/>
        </w:rPr>
        <w:t>Tabel 5. Tabel Persentase Kesimpulan</w:t>
      </w:r>
      <w:bookmarkEnd w:id="8"/>
    </w:p>
    <w:tbl>
      <w:tblPr>
        <w:tblStyle w:val="TableGrid"/>
        <w:tblW w:w="0" w:type="auto"/>
        <w:tblInd w:w="108" w:type="dxa"/>
        <w:tblLook w:val="04A0" w:firstRow="1" w:lastRow="0" w:firstColumn="1" w:lastColumn="0" w:noHBand="0" w:noVBand="1"/>
      </w:tblPr>
      <w:tblGrid>
        <w:gridCol w:w="526"/>
        <w:gridCol w:w="1459"/>
        <w:gridCol w:w="2126"/>
      </w:tblGrid>
      <w:tr w:rsidR="00F94C4F" w14:paraId="1D9D03D7" w14:textId="77777777">
        <w:tc>
          <w:tcPr>
            <w:tcW w:w="526" w:type="dxa"/>
            <w:shd w:val="clear" w:color="auto" w:fill="FFC000"/>
          </w:tcPr>
          <w:p w14:paraId="77CCB335" w14:textId="77777777" w:rsidR="00F94C4F" w:rsidRDefault="0016396C">
            <w:pPr>
              <w:jc w:val="center"/>
            </w:pPr>
            <w:r>
              <w:t>No.</w:t>
            </w:r>
          </w:p>
        </w:tc>
        <w:tc>
          <w:tcPr>
            <w:tcW w:w="1459" w:type="dxa"/>
            <w:shd w:val="clear" w:color="auto" w:fill="FFC000"/>
          </w:tcPr>
          <w:p w14:paraId="0303EFFE" w14:textId="77777777" w:rsidR="00F94C4F" w:rsidRDefault="0016396C">
            <w:pPr>
              <w:jc w:val="center"/>
            </w:pPr>
            <w:r>
              <w:t>Tingkat persentasse</w:t>
            </w:r>
          </w:p>
        </w:tc>
        <w:tc>
          <w:tcPr>
            <w:tcW w:w="2126" w:type="dxa"/>
            <w:shd w:val="clear" w:color="auto" w:fill="FFC000"/>
          </w:tcPr>
          <w:p w14:paraId="491AA0F0" w14:textId="77777777" w:rsidR="00F94C4F" w:rsidRDefault="0016396C">
            <w:pPr>
              <w:jc w:val="center"/>
            </w:pPr>
            <w:r>
              <w:t>Nilai kesimpulan</w:t>
            </w:r>
          </w:p>
        </w:tc>
      </w:tr>
      <w:tr w:rsidR="00F94C4F" w14:paraId="33063E48" w14:textId="77777777">
        <w:tc>
          <w:tcPr>
            <w:tcW w:w="526" w:type="dxa"/>
          </w:tcPr>
          <w:p w14:paraId="2BA901C2" w14:textId="77777777" w:rsidR="00F94C4F" w:rsidRDefault="0016396C">
            <w:r>
              <w:t>1.</w:t>
            </w:r>
          </w:p>
        </w:tc>
        <w:tc>
          <w:tcPr>
            <w:tcW w:w="1459" w:type="dxa"/>
          </w:tcPr>
          <w:p w14:paraId="0DB5413A" w14:textId="77777777" w:rsidR="00F94C4F" w:rsidRDefault="0016396C">
            <w:r>
              <w:t>0 – 50,99 %</w:t>
            </w:r>
          </w:p>
        </w:tc>
        <w:tc>
          <w:tcPr>
            <w:tcW w:w="2126" w:type="dxa"/>
          </w:tcPr>
          <w:p w14:paraId="7D940810" w14:textId="77777777" w:rsidR="00F94C4F" w:rsidRDefault="0016396C">
            <w:r>
              <w:t>Kemungkinan kecil</w:t>
            </w:r>
          </w:p>
        </w:tc>
      </w:tr>
      <w:tr w:rsidR="00F94C4F" w14:paraId="07B940AE" w14:textId="77777777">
        <w:tc>
          <w:tcPr>
            <w:tcW w:w="526" w:type="dxa"/>
          </w:tcPr>
          <w:p w14:paraId="11901C5D" w14:textId="77777777" w:rsidR="00F94C4F" w:rsidRDefault="0016396C">
            <w:r>
              <w:t>2.</w:t>
            </w:r>
          </w:p>
        </w:tc>
        <w:tc>
          <w:tcPr>
            <w:tcW w:w="1459" w:type="dxa"/>
          </w:tcPr>
          <w:p w14:paraId="609CC4D8" w14:textId="77777777" w:rsidR="00F94C4F" w:rsidRDefault="0016396C">
            <w:r>
              <w:t>51 – 79,99 %</w:t>
            </w:r>
          </w:p>
        </w:tc>
        <w:tc>
          <w:tcPr>
            <w:tcW w:w="2126" w:type="dxa"/>
          </w:tcPr>
          <w:p w14:paraId="793880FC" w14:textId="77777777" w:rsidR="00F94C4F" w:rsidRDefault="0016396C">
            <w:r>
              <w:t xml:space="preserve">Kemungkinan </w:t>
            </w:r>
          </w:p>
        </w:tc>
      </w:tr>
      <w:tr w:rsidR="00F94C4F" w14:paraId="47AD00B9" w14:textId="77777777">
        <w:tc>
          <w:tcPr>
            <w:tcW w:w="526" w:type="dxa"/>
          </w:tcPr>
          <w:p w14:paraId="68F313DF" w14:textId="77777777" w:rsidR="00F94C4F" w:rsidRDefault="0016396C">
            <w:r>
              <w:t>3.</w:t>
            </w:r>
          </w:p>
        </w:tc>
        <w:tc>
          <w:tcPr>
            <w:tcW w:w="1459" w:type="dxa"/>
          </w:tcPr>
          <w:p w14:paraId="504E48D9" w14:textId="77777777" w:rsidR="00F94C4F" w:rsidRDefault="0016396C">
            <w:r>
              <w:t>80 – 99,99 %</w:t>
            </w:r>
          </w:p>
        </w:tc>
        <w:tc>
          <w:tcPr>
            <w:tcW w:w="2126" w:type="dxa"/>
          </w:tcPr>
          <w:p w14:paraId="664D89D1" w14:textId="77777777" w:rsidR="00F94C4F" w:rsidRDefault="0016396C">
            <w:r>
              <w:t>Kemungkinan besar</w:t>
            </w:r>
          </w:p>
        </w:tc>
      </w:tr>
      <w:tr w:rsidR="00F94C4F" w14:paraId="17B6EC50" w14:textId="77777777">
        <w:tc>
          <w:tcPr>
            <w:tcW w:w="526" w:type="dxa"/>
          </w:tcPr>
          <w:p w14:paraId="5301A554" w14:textId="77777777" w:rsidR="00F94C4F" w:rsidRDefault="0016396C">
            <w:r>
              <w:t>4</w:t>
            </w:r>
          </w:p>
        </w:tc>
        <w:tc>
          <w:tcPr>
            <w:tcW w:w="1459" w:type="dxa"/>
          </w:tcPr>
          <w:p w14:paraId="0130657B" w14:textId="77777777" w:rsidR="00F94C4F" w:rsidRDefault="0016396C">
            <w:r>
              <w:t>100 %</w:t>
            </w:r>
          </w:p>
        </w:tc>
        <w:tc>
          <w:tcPr>
            <w:tcW w:w="2126" w:type="dxa"/>
          </w:tcPr>
          <w:p w14:paraId="38B1CA9E" w14:textId="77777777" w:rsidR="00F94C4F" w:rsidRDefault="0016396C">
            <w:r>
              <w:t>Sangat yakin</w:t>
            </w:r>
          </w:p>
        </w:tc>
      </w:tr>
    </w:tbl>
    <w:p w14:paraId="5F9480FE" w14:textId="77777777" w:rsidR="00F94C4F" w:rsidRDefault="00F94C4F">
      <w:pPr>
        <w:jc w:val="both"/>
        <w:rPr>
          <w:sz w:val="22"/>
          <w:szCs w:val="22"/>
        </w:rPr>
      </w:pPr>
    </w:p>
    <w:p w14:paraId="5F25787F" w14:textId="77777777" w:rsidR="00F94C4F" w:rsidRDefault="0016396C">
      <w:pPr>
        <w:ind w:firstLine="426"/>
        <w:jc w:val="both"/>
        <w:rPr>
          <w:rFonts w:eastAsiaTheme="minorEastAsia"/>
          <w:sz w:val="22"/>
          <w:szCs w:val="24"/>
        </w:rPr>
      </w:pPr>
      <w:r>
        <w:rPr>
          <w:rFonts w:eastAsiaTheme="minorEastAsia"/>
          <w:sz w:val="22"/>
          <w:szCs w:val="24"/>
        </w:rPr>
        <w:t>Contoh kasus, seorang peternak melakukan diagnosa untuk penyakit pada ayam. Menurut peternak, ayam tersebut menjawab pertanyaan dengan jawaban berikut:</w:t>
      </w:r>
    </w:p>
    <w:p w14:paraId="3B8C9361" w14:textId="77777777" w:rsidR="00F94C4F" w:rsidRDefault="0016396C">
      <w:pPr>
        <w:ind w:firstLine="426"/>
        <w:jc w:val="both"/>
        <w:rPr>
          <w:b/>
          <w:szCs w:val="24"/>
          <w:lang w:val="id" w:eastAsia="id-ID"/>
        </w:rPr>
      </w:pPr>
      <w:r>
        <w:rPr>
          <w:szCs w:val="24"/>
          <w:lang w:val="id" w:eastAsia="id-ID"/>
        </w:rPr>
        <w:t>Diagnosa Ternak Ayam Mengalami Penyakit A Dengan Memilih Kondisi.</w:t>
      </w:r>
    </w:p>
    <w:p w14:paraId="1AFEB1A7" w14:textId="77777777" w:rsidR="00F94C4F" w:rsidRDefault="0016396C">
      <w:pPr>
        <w:pStyle w:val="Caption"/>
        <w:keepNext/>
        <w:spacing w:line="240" w:lineRule="auto"/>
        <w:rPr>
          <w:i w:val="0"/>
          <w:sz w:val="22"/>
        </w:rPr>
      </w:pPr>
      <w:bookmarkStart w:id="9" w:name="_Toc163035919"/>
      <w:r>
        <w:rPr>
          <w:i w:val="0"/>
          <w:sz w:val="22"/>
        </w:rPr>
        <w:t>Tabel 6. Jawaban User</w:t>
      </w:r>
      <w:bookmarkEnd w:id="9"/>
    </w:p>
    <w:tbl>
      <w:tblPr>
        <w:tblStyle w:val="TableGrid"/>
        <w:tblW w:w="0" w:type="auto"/>
        <w:tblInd w:w="108" w:type="dxa"/>
        <w:tblLook w:val="04A0" w:firstRow="1" w:lastRow="0" w:firstColumn="1" w:lastColumn="0" w:noHBand="0" w:noVBand="1"/>
      </w:tblPr>
      <w:tblGrid>
        <w:gridCol w:w="524"/>
        <w:gridCol w:w="1947"/>
        <w:gridCol w:w="735"/>
        <w:gridCol w:w="905"/>
      </w:tblGrid>
      <w:tr w:rsidR="00F94C4F" w14:paraId="33028606" w14:textId="77777777">
        <w:tc>
          <w:tcPr>
            <w:tcW w:w="524" w:type="dxa"/>
            <w:vAlign w:val="center"/>
          </w:tcPr>
          <w:p w14:paraId="37F21D19" w14:textId="77777777" w:rsidR="00F94C4F" w:rsidRDefault="0016396C">
            <w:pPr>
              <w:jc w:val="center"/>
              <w:rPr>
                <w:rFonts w:eastAsiaTheme="minorEastAsia"/>
                <w:szCs w:val="24"/>
              </w:rPr>
            </w:pPr>
            <w:r>
              <w:rPr>
                <w:rFonts w:eastAsiaTheme="minorEastAsia"/>
                <w:szCs w:val="24"/>
              </w:rPr>
              <w:t>No.</w:t>
            </w:r>
          </w:p>
        </w:tc>
        <w:tc>
          <w:tcPr>
            <w:tcW w:w="1947" w:type="dxa"/>
            <w:vAlign w:val="center"/>
          </w:tcPr>
          <w:p w14:paraId="5E532238" w14:textId="77777777" w:rsidR="00F94C4F" w:rsidRDefault="0016396C">
            <w:pPr>
              <w:jc w:val="center"/>
              <w:rPr>
                <w:rFonts w:eastAsiaTheme="minorEastAsia"/>
                <w:szCs w:val="24"/>
              </w:rPr>
            </w:pPr>
            <w:r>
              <w:rPr>
                <w:rFonts w:eastAsiaTheme="minorEastAsia"/>
                <w:szCs w:val="24"/>
              </w:rPr>
              <w:t>Pertanyaan</w:t>
            </w:r>
          </w:p>
        </w:tc>
        <w:tc>
          <w:tcPr>
            <w:tcW w:w="735" w:type="dxa"/>
            <w:vAlign w:val="center"/>
          </w:tcPr>
          <w:p w14:paraId="3654ABE4" w14:textId="77777777" w:rsidR="00F94C4F" w:rsidRDefault="0016396C">
            <w:pPr>
              <w:jc w:val="center"/>
              <w:rPr>
                <w:rFonts w:eastAsiaTheme="minorEastAsia"/>
                <w:szCs w:val="24"/>
              </w:rPr>
            </w:pPr>
            <w:r>
              <w:rPr>
                <w:rFonts w:eastAsiaTheme="minorEastAsia"/>
                <w:szCs w:val="24"/>
              </w:rPr>
              <w:t>Nilai CF (CF [H])</w:t>
            </w:r>
          </w:p>
        </w:tc>
        <w:tc>
          <w:tcPr>
            <w:tcW w:w="905" w:type="dxa"/>
            <w:vAlign w:val="center"/>
          </w:tcPr>
          <w:p w14:paraId="695312BB" w14:textId="77777777" w:rsidR="00F94C4F" w:rsidRDefault="0016396C">
            <w:pPr>
              <w:jc w:val="center"/>
              <w:rPr>
                <w:rFonts w:eastAsiaTheme="minorEastAsia"/>
                <w:szCs w:val="24"/>
              </w:rPr>
            </w:pPr>
            <w:r>
              <w:rPr>
                <w:rFonts w:eastAsiaTheme="minorEastAsia"/>
                <w:szCs w:val="24"/>
              </w:rPr>
              <w:t>Nilai Jawaban (CF [E])</w:t>
            </w:r>
          </w:p>
        </w:tc>
      </w:tr>
      <w:tr w:rsidR="00F94C4F" w14:paraId="28E44956" w14:textId="77777777">
        <w:tc>
          <w:tcPr>
            <w:tcW w:w="524" w:type="dxa"/>
          </w:tcPr>
          <w:p w14:paraId="02DC51DA" w14:textId="77777777" w:rsidR="00F94C4F" w:rsidRDefault="0016396C">
            <w:pPr>
              <w:rPr>
                <w:rFonts w:eastAsiaTheme="minorEastAsia"/>
                <w:szCs w:val="24"/>
              </w:rPr>
            </w:pPr>
            <w:r>
              <w:rPr>
                <w:rFonts w:eastAsiaTheme="minorEastAsia"/>
                <w:szCs w:val="24"/>
              </w:rPr>
              <w:t>1</w:t>
            </w:r>
          </w:p>
        </w:tc>
        <w:tc>
          <w:tcPr>
            <w:tcW w:w="1947" w:type="dxa"/>
          </w:tcPr>
          <w:p w14:paraId="593CB81D" w14:textId="77777777" w:rsidR="00F94C4F" w:rsidRDefault="0016396C">
            <w:r>
              <w:rPr>
                <w:rFonts w:eastAsiaTheme="minorEastAsia"/>
                <w:szCs w:val="24"/>
              </w:rPr>
              <w:t>Apakah ayam mengalami pilek</w:t>
            </w:r>
          </w:p>
        </w:tc>
        <w:tc>
          <w:tcPr>
            <w:tcW w:w="735" w:type="dxa"/>
          </w:tcPr>
          <w:p w14:paraId="097018EB" w14:textId="77777777" w:rsidR="00F94C4F" w:rsidRDefault="0016396C">
            <w:pPr>
              <w:rPr>
                <w:rFonts w:eastAsiaTheme="minorEastAsia"/>
                <w:szCs w:val="24"/>
              </w:rPr>
            </w:pPr>
            <w:r>
              <w:rPr>
                <w:rFonts w:eastAsiaTheme="minorEastAsia"/>
                <w:szCs w:val="24"/>
              </w:rPr>
              <w:t>0,6</w:t>
            </w:r>
          </w:p>
        </w:tc>
        <w:tc>
          <w:tcPr>
            <w:tcW w:w="905" w:type="dxa"/>
          </w:tcPr>
          <w:p w14:paraId="2C789476" w14:textId="77777777" w:rsidR="00F94C4F" w:rsidRDefault="0016396C">
            <w:pPr>
              <w:rPr>
                <w:rFonts w:eastAsiaTheme="minorEastAsia"/>
                <w:szCs w:val="24"/>
              </w:rPr>
            </w:pPr>
            <w:r>
              <w:rPr>
                <w:rFonts w:eastAsiaTheme="minorEastAsia"/>
                <w:szCs w:val="24"/>
              </w:rPr>
              <w:t>Tidak = 0</w:t>
            </w:r>
          </w:p>
        </w:tc>
      </w:tr>
      <w:tr w:rsidR="00F94C4F" w14:paraId="3F1821C8" w14:textId="77777777">
        <w:tc>
          <w:tcPr>
            <w:tcW w:w="524" w:type="dxa"/>
          </w:tcPr>
          <w:p w14:paraId="58DE333F" w14:textId="77777777" w:rsidR="00F94C4F" w:rsidRDefault="0016396C">
            <w:pPr>
              <w:rPr>
                <w:rFonts w:eastAsiaTheme="minorEastAsia"/>
                <w:szCs w:val="24"/>
              </w:rPr>
            </w:pPr>
            <w:r>
              <w:rPr>
                <w:rFonts w:eastAsiaTheme="minorEastAsia"/>
                <w:szCs w:val="24"/>
              </w:rPr>
              <w:t>2</w:t>
            </w:r>
          </w:p>
        </w:tc>
        <w:tc>
          <w:tcPr>
            <w:tcW w:w="1947" w:type="dxa"/>
          </w:tcPr>
          <w:p w14:paraId="5F60CAE8" w14:textId="77777777" w:rsidR="00F94C4F" w:rsidRDefault="0016396C">
            <w:r>
              <w:rPr>
                <w:rFonts w:eastAsiaTheme="minorEastAsia"/>
                <w:szCs w:val="24"/>
              </w:rPr>
              <w:t>Apakah ayam mengalami batuk</w:t>
            </w:r>
          </w:p>
        </w:tc>
        <w:tc>
          <w:tcPr>
            <w:tcW w:w="735" w:type="dxa"/>
          </w:tcPr>
          <w:p w14:paraId="1F550A03" w14:textId="77777777" w:rsidR="00F94C4F" w:rsidRDefault="0016396C">
            <w:pPr>
              <w:rPr>
                <w:rFonts w:eastAsiaTheme="minorEastAsia"/>
                <w:szCs w:val="24"/>
              </w:rPr>
            </w:pPr>
            <w:r>
              <w:rPr>
                <w:rFonts w:eastAsiaTheme="minorEastAsia"/>
                <w:szCs w:val="24"/>
              </w:rPr>
              <w:t>0,2</w:t>
            </w:r>
          </w:p>
        </w:tc>
        <w:tc>
          <w:tcPr>
            <w:tcW w:w="905" w:type="dxa"/>
          </w:tcPr>
          <w:p w14:paraId="1C6DE5DD" w14:textId="77777777" w:rsidR="00F94C4F" w:rsidRDefault="0016396C">
            <w:r>
              <w:rPr>
                <w:rFonts w:eastAsiaTheme="minorEastAsia"/>
                <w:szCs w:val="24"/>
              </w:rPr>
              <w:t>Tidak = 0</w:t>
            </w:r>
          </w:p>
        </w:tc>
      </w:tr>
      <w:tr w:rsidR="00F94C4F" w14:paraId="6187EACC" w14:textId="77777777">
        <w:tc>
          <w:tcPr>
            <w:tcW w:w="524" w:type="dxa"/>
          </w:tcPr>
          <w:p w14:paraId="1BD4CEF9" w14:textId="77777777" w:rsidR="00F94C4F" w:rsidRDefault="0016396C">
            <w:pPr>
              <w:rPr>
                <w:rFonts w:eastAsiaTheme="minorEastAsia"/>
                <w:szCs w:val="24"/>
              </w:rPr>
            </w:pPr>
            <w:r>
              <w:rPr>
                <w:rFonts w:eastAsiaTheme="minorEastAsia"/>
                <w:szCs w:val="24"/>
              </w:rPr>
              <w:t>3</w:t>
            </w:r>
          </w:p>
        </w:tc>
        <w:tc>
          <w:tcPr>
            <w:tcW w:w="1947" w:type="dxa"/>
          </w:tcPr>
          <w:p w14:paraId="4E14EDB7" w14:textId="77777777" w:rsidR="00F94C4F" w:rsidRDefault="0016396C">
            <w:r>
              <w:rPr>
                <w:rFonts w:eastAsiaTheme="minorEastAsia"/>
                <w:szCs w:val="24"/>
              </w:rPr>
              <w:t>Apakah ayam mengalami bersin</w:t>
            </w:r>
          </w:p>
        </w:tc>
        <w:tc>
          <w:tcPr>
            <w:tcW w:w="735" w:type="dxa"/>
          </w:tcPr>
          <w:p w14:paraId="13F0555B" w14:textId="77777777" w:rsidR="00F94C4F" w:rsidRDefault="0016396C">
            <w:pPr>
              <w:rPr>
                <w:rFonts w:eastAsiaTheme="minorEastAsia"/>
                <w:szCs w:val="24"/>
              </w:rPr>
            </w:pPr>
            <w:r>
              <w:rPr>
                <w:rFonts w:eastAsiaTheme="minorEastAsia"/>
                <w:szCs w:val="24"/>
              </w:rPr>
              <w:t>0,6</w:t>
            </w:r>
          </w:p>
        </w:tc>
        <w:tc>
          <w:tcPr>
            <w:tcW w:w="905" w:type="dxa"/>
          </w:tcPr>
          <w:p w14:paraId="06074FAA" w14:textId="77777777" w:rsidR="00F94C4F" w:rsidRDefault="0016396C">
            <w:r>
              <w:rPr>
                <w:rFonts w:eastAsiaTheme="minorEastAsia"/>
                <w:szCs w:val="24"/>
              </w:rPr>
              <w:t>Tidak = 0</w:t>
            </w:r>
          </w:p>
        </w:tc>
      </w:tr>
      <w:tr w:rsidR="00F94C4F" w14:paraId="75F0563A" w14:textId="77777777">
        <w:tc>
          <w:tcPr>
            <w:tcW w:w="524" w:type="dxa"/>
          </w:tcPr>
          <w:p w14:paraId="36477D3C" w14:textId="77777777" w:rsidR="00F94C4F" w:rsidRDefault="0016396C">
            <w:pPr>
              <w:rPr>
                <w:rFonts w:eastAsiaTheme="minorEastAsia"/>
                <w:szCs w:val="24"/>
              </w:rPr>
            </w:pPr>
            <w:r>
              <w:rPr>
                <w:rFonts w:eastAsiaTheme="minorEastAsia"/>
                <w:szCs w:val="24"/>
              </w:rPr>
              <w:t>4</w:t>
            </w:r>
          </w:p>
        </w:tc>
        <w:tc>
          <w:tcPr>
            <w:tcW w:w="1947" w:type="dxa"/>
          </w:tcPr>
          <w:p w14:paraId="6F9C3A90" w14:textId="77777777" w:rsidR="00F94C4F" w:rsidRDefault="0016396C">
            <w:r>
              <w:rPr>
                <w:rFonts w:eastAsiaTheme="minorEastAsia"/>
                <w:szCs w:val="24"/>
              </w:rPr>
              <w:t>Apakah ayam mengalami diare</w:t>
            </w:r>
          </w:p>
        </w:tc>
        <w:tc>
          <w:tcPr>
            <w:tcW w:w="735" w:type="dxa"/>
          </w:tcPr>
          <w:p w14:paraId="577FA95C" w14:textId="77777777" w:rsidR="00F94C4F" w:rsidRDefault="0016396C">
            <w:pPr>
              <w:rPr>
                <w:rFonts w:eastAsiaTheme="minorEastAsia"/>
                <w:szCs w:val="24"/>
              </w:rPr>
            </w:pPr>
            <w:r>
              <w:rPr>
                <w:rFonts w:eastAsiaTheme="minorEastAsia"/>
                <w:szCs w:val="24"/>
              </w:rPr>
              <w:t>0,4</w:t>
            </w:r>
          </w:p>
        </w:tc>
        <w:tc>
          <w:tcPr>
            <w:tcW w:w="905" w:type="dxa"/>
          </w:tcPr>
          <w:p w14:paraId="579122C9" w14:textId="77777777" w:rsidR="00F94C4F" w:rsidRDefault="0016396C">
            <w:r>
              <w:rPr>
                <w:rFonts w:eastAsiaTheme="minorEastAsia"/>
                <w:szCs w:val="24"/>
              </w:rPr>
              <w:t>Tidak = 0</w:t>
            </w:r>
          </w:p>
        </w:tc>
      </w:tr>
      <w:tr w:rsidR="00F94C4F" w14:paraId="74804DAB" w14:textId="77777777">
        <w:tc>
          <w:tcPr>
            <w:tcW w:w="524" w:type="dxa"/>
          </w:tcPr>
          <w:p w14:paraId="2028EDC7" w14:textId="77777777" w:rsidR="00F94C4F" w:rsidRDefault="0016396C">
            <w:pPr>
              <w:rPr>
                <w:rFonts w:eastAsiaTheme="minorEastAsia"/>
                <w:szCs w:val="24"/>
              </w:rPr>
            </w:pPr>
            <w:r>
              <w:rPr>
                <w:rFonts w:eastAsiaTheme="minorEastAsia"/>
                <w:szCs w:val="24"/>
              </w:rPr>
              <w:t>5</w:t>
            </w:r>
          </w:p>
        </w:tc>
        <w:tc>
          <w:tcPr>
            <w:tcW w:w="1947" w:type="dxa"/>
          </w:tcPr>
          <w:p w14:paraId="5D36A4C3" w14:textId="77777777" w:rsidR="00F94C4F" w:rsidRDefault="0016396C">
            <w:pPr>
              <w:rPr>
                <w:rFonts w:eastAsiaTheme="minorEastAsia"/>
                <w:szCs w:val="24"/>
              </w:rPr>
            </w:pPr>
            <w:r>
              <w:rPr>
                <w:rFonts w:eastAsiaTheme="minorEastAsia"/>
                <w:szCs w:val="24"/>
              </w:rPr>
              <w:t xml:space="preserve">Apakah ayam mengalami </w:t>
            </w:r>
            <w:r>
              <w:rPr>
                <w:color w:val="000000"/>
                <w:szCs w:val="24"/>
              </w:rPr>
              <w:t>gemetar</w:t>
            </w:r>
          </w:p>
        </w:tc>
        <w:tc>
          <w:tcPr>
            <w:tcW w:w="735" w:type="dxa"/>
          </w:tcPr>
          <w:p w14:paraId="145BB2E5" w14:textId="77777777" w:rsidR="00F94C4F" w:rsidRDefault="0016396C">
            <w:pPr>
              <w:rPr>
                <w:rFonts w:eastAsiaTheme="minorEastAsia"/>
                <w:szCs w:val="24"/>
              </w:rPr>
            </w:pPr>
            <w:r>
              <w:rPr>
                <w:rFonts w:eastAsiaTheme="minorEastAsia"/>
                <w:szCs w:val="24"/>
              </w:rPr>
              <w:t>0,2</w:t>
            </w:r>
          </w:p>
        </w:tc>
        <w:tc>
          <w:tcPr>
            <w:tcW w:w="905" w:type="dxa"/>
          </w:tcPr>
          <w:p w14:paraId="1CEABDCE" w14:textId="77777777" w:rsidR="00F94C4F" w:rsidRDefault="0016396C">
            <w:pPr>
              <w:rPr>
                <w:rFonts w:eastAsiaTheme="minorEastAsia"/>
                <w:szCs w:val="24"/>
              </w:rPr>
            </w:pPr>
            <w:r>
              <w:rPr>
                <w:rFonts w:eastAsiaTheme="minorEastAsia"/>
                <w:szCs w:val="24"/>
              </w:rPr>
              <w:t>Ringan = 0,5</w:t>
            </w:r>
          </w:p>
        </w:tc>
      </w:tr>
      <w:tr w:rsidR="00F94C4F" w14:paraId="3F72603D" w14:textId="77777777">
        <w:tc>
          <w:tcPr>
            <w:tcW w:w="524" w:type="dxa"/>
          </w:tcPr>
          <w:p w14:paraId="79307E0C" w14:textId="77777777" w:rsidR="00F94C4F" w:rsidRDefault="0016396C">
            <w:pPr>
              <w:rPr>
                <w:rFonts w:eastAsiaTheme="minorEastAsia"/>
                <w:szCs w:val="24"/>
              </w:rPr>
            </w:pPr>
            <w:r>
              <w:rPr>
                <w:rFonts w:eastAsiaTheme="minorEastAsia"/>
                <w:szCs w:val="24"/>
              </w:rPr>
              <w:t>6</w:t>
            </w:r>
          </w:p>
        </w:tc>
        <w:tc>
          <w:tcPr>
            <w:tcW w:w="1947" w:type="dxa"/>
          </w:tcPr>
          <w:p w14:paraId="546085F9" w14:textId="77777777" w:rsidR="00F94C4F" w:rsidRDefault="0016396C">
            <w:pPr>
              <w:rPr>
                <w:color w:val="000000"/>
                <w:szCs w:val="24"/>
              </w:rPr>
            </w:pPr>
            <w:r>
              <w:rPr>
                <w:rFonts w:eastAsiaTheme="minorEastAsia"/>
                <w:szCs w:val="24"/>
              </w:rPr>
              <w:t xml:space="preserve">Apakah ayam mengalami </w:t>
            </w:r>
            <w:r>
              <w:rPr>
                <w:color w:val="000000"/>
                <w:szCs w:val="24"/>
              </w:rPr>
              <w:t>kelemahan otot</w:t>
            </w:r>
          </w:p>
        </w:tc>
        <w:tc>
          <w:tcPr>
            <w:tcW w:w="735" w:type="dxa"/>
          </w:tcPr>
          <w:p w14:paraId="160085CA" w14:textId="77777777" w:rsidR="00F94C4F" w:rsidRDefault="0016396C">
            <w:pPr>
              <w:rPr>
                <w:rFonts w:eastAsiaTheme="minorEastAsia"/>
                <w:szCs w:val="24"/>
              </w:rPr>
            </w:pPr>
            <w:r>
              <w:rPr>
                <w:rFonts w:eastAsiaTheme="minorEastAsia"/>
                <w:szCs w:val="24"/>
              </w:rPr>
              <w:t>0,2</w:t>
            </w:r>
          </w:p>
        </w:tc>
        <w:tc>
          <w:tcPr>
            <w:tcW w:w="905" w:type="dxa"/>
          </w:tcPr>
          <w:p w14:paraId="2D19522D" w14:textId="77777777" w:rsidR="00F94C4F" w:rsidRDefault="0016396C">
            <w:pPr>
              <w:rPr>
                <w:rFonts w:eastAsiaTheme="minorEastAsia"/>
                <w:szCs w:val="24"/>
              </w:rPr>
            </w:pPr>
            <w:r>
              <w:rPr>
                <w:rFonts w:eastAsiaTheme="minorEastAsia"/>
                <w:szCs w:val="24"/>
              </w:rPr>
              <w:t>Ringan = 0,5</w:t>
            </w:r>
          </w:p>
        </w:tc>
      </w:tr>
      <w:tr w:rsidR="00F94C4F" w14:paraId="2C994FE0" w14:textId="77777777">
        <w:tc>
          <w:tcPr>
            <w:tcW w:w="524" w:type="dxa"/>
          </w:tcPr>
          <w:p w14:paraId="21E2E079" w14:textId="77777777" w:rsidR="00F94C4F" w:rsidRDefault="0016396C">
            <w:pPr>
              <w:rPr>
                <w:rFonts w:eastAsiaTheme="minorEastAsia"/>
                <w:szCs w:val="24"/>
              </w:rPr>
            </w:pPr>
            <w:r>
              <w:rPr>
                <w:rFonts w:eastAsiaTheme="minorEastAsia"/>
                <w:szCs w:val="24"/>
              </w:rPr>
              <w:t>7</w:t>
            </w:r>
          </w:p>
        </w:tc>
        <w:tc>
          <w:tcPr>
            <w:tcW w:w="1947" w:type="dxa"/>
          </w:tcPr>
          <w:p w14:paraId="17CA5368" w14:textId="77777777" w:rsidR="00F94C4F" w:rsidRDefault="0016396C">
            <w:r>
              <w:rPr>
                <w:rFonts w:eastAsiaTheme="minorEastAsia"/>
                <w:szCs w:val="24"/>
              </w:rPr>
              <w:t>Apakah ayam mengalami kematian mendadak</w:t>
            </w:r>
          </w:p>
        </w:tc>
        <w:tc>
          <w:tcPr>
            <w:tcW w:w="735" w:type="dxa"/>
          </w:tcPr>
          <w:p w14:paraId="47EE8144" w14:textId="77777777" w:rsidR="00F94C4F" w:rsidRDefault="0016396C">
            <w:pPr>
              <w:rPr>
                <w:rFonts w:eastAsiaTheme="minorEastAsia"/>
                <w:szCs w:val="24"/>
              </w:rPr>
            </w:pPr>
            <w:r>
              <w:rPr>
                <w:rFonts w:eastAsiaTheme="minorEastAsia"/>
                <w:szCs w:val="24"/>
              </w:rPr>
              <w:t>0,2</w:t>
            </w:r>
          </w:p>
        </w:tc>
        <w:tc>
          <w:tcPr>
            <w:tcW w:w="905" w:type="dxa"/>
          </w:tcPr>
          <w:p w14:paraId="23E1E84B" w14:textId="77777777" w:rsidR="00F94C4F" w:rsidRDefault="0016396C">
            <w:r>
              <w:rPr>
                <w:rFonts w:eastAsiaTheme="minorEastAsia"/>
                <w:szCs w:val="24"/>
              </w:rPr>
              <w:t>Tidak = 0</w:t>
            </w:r>
          </w:p>
        </w:tc>
      </w:tr>
      <w:tr w:rsidR="00F94C4F" w14:paraId="170A2D5F" w14:textId="77777777">
        <w:tc>
          <w:tcPr>
            <w:tcW w:w="524" w:type="dxa"/>
          </w:tcPr>
          <w:p w14:paraId="109A1AEC" w14:textId="77777777" w:rsidR="00F94C4F" w:rsidRDefault="0016396C">
            <w:pPr>
              <w:rPr>
                <w:rFonts w:eastAsiaTheme="minorEastAsia"/>
                <w:szCs w:val="24"/>
              </w:rPr>
            </w:pPr>
            <w:r>
              <w:rPr>
                <w:rFonts w:eastAsiaTheme="minorEastAsia"/>
                <w:szCs w:val="24"/>
              </w:rPr>
              <w:t>8</w:t>
            </w:r>
          </w:p>
        </w:tc>
        <w:tc>
          <w:tcPr>
            <w:tcW w:w="1947" w:type="dxa"/>
          </w:tcPr>
          <w:p w14:paraId="03077B59" w14:textId="77777777" w:rsidR="00F94C4F" w:rsidRDefault="0016396C">
            <w:r>
              <w:rPr>
                <w:rFonts w:eastAsiaTheme="minorEastAsia"/>
                <w:szCs w:val="24"/>
              </w:rPr>
              <w:t>Apakah ayam mengalami bulu yang kusam</w:t>
            </w:r>
          </w:p>
        </w:tc>
        <w:tc>
          <w:tcPr>
            <w:tcW w:w="735" w:type="dxa"/>
          </w:tcPr>
          <w:p w14:paraId="5113ADDE" w14:textId="77777777" w:rsidR="00F94C4F" w:rsidRDefault="0016396C">
            <w:pPr>
              <w:rPr>
                <w:rFonts w:eastAsiaTheme="minorEastAsia"/>
                <w:szCs w:val="24"/>
              </w:rPr>
            </w:pPr>
            <w:r>
              <w:rPr>
                <w:rFonts w:eastAsiaTheme="minorEastAsia"/>
                <w:szCs w:val="24"/>
              </w:rPr>
              <w:t>0,6</w:t>
            </w:r>
          </w:p>
        </w:tc>
        <w:tc>
          <w:tcPr>
            <w:tcW w:w="905" w:type="dxa"/>
          </w:tcPr>
          <w:p w14:paraId="7B0201C0" w14:textId="77777777" w:rsidR="00F94C4F" w:rsidRDefault="0016396C">
            <w:r>
              <w:rPr>
                <w:rFonts w:eastAsiaTheme="minorEastAsia"/>
                <w:szCs w:val="24"/>
              </w:rPr>
              <w:t>Tidak = 0</w:t>
            </w:r>
          </w:p>
        </w:tc>
      </w:tr>
      <w:tr w:rsidR="00F94C4F" w14:paraId="1296576A" w14:textId="77777777">
        <w:tc>
          <w:tcPr>
            <w:tcW w:w="524" w:type="dxa"/>
          </w:tcPr>
          <w:p w14:paraId="7C7B4A7C" w14:textId="77777777" w:rsidR="00F94C4F" w:rsidRDefault="0016396C">
            <w:pPr>
              <w:rPr>
                <w:rFonts w:eastAsiaTheme="minorEastAsia"/>
                <w:szCs w:val="24"/>
              </w:rPr>
            </w:pPr>
            <w:r>
              <w:rPr>
                <w:rFonts w:eastAsiaTheme="minorEastAsia"/>
                <w:szCs w:val="24"/>
              </w:rPr>
              <w:t>9</w:t>
            </w:r>
          </w:p>
        </w:tc>
        <w:tc>
          <w:tcPr>
            <w:tcW w:w="1947" w:type="dxa"/>
          </w:tcPr>
          <w:p w14:paraId="20E560FF" w14:textId="77777777" w:rsidR="00F94C4F" w:rsidRDefault="0016396C">
            <w:pPr>
              <w:rPr>
                <w:szCs w:val="24"/>
              </w:rPr>
            </w:pPr>
            <w:r>
              <w:rPr>
                <w:rFonts w:eastAsiaTheme="minorEastAsia"/>
                <w:szCs w:val="24"/>
              </w:rPr>
              <w:t xml:space="preserve">Apakah ayam mengalami </w:t>
            </w:r>
            <w:r>
              <w:rPr>
                <w:color w:val="000000"/>
                <w:szCs w:val="24"/>
              </w:rPr>
              <w:t>paralisis atau kelemahan pada kaki dan sayap</w:t>
            </w:r>
          </w:p>
        </w:tc>
        <w:tc>
          <w:tcPr>
            <w:tcW w:w="735" w:type="dxa"/>
          </w:tcPr>
          <w:p w14:paraId="1AC6EA7C" w14:textId="77777777" w:rsidR="00F94C4F" w:rsidRDefault="0016396C">
            <w:pPr>
              <w:rPr>
                <w:rFonts w:eastAsiaTheme="minorEastAsia"/>
                <w:szCs w:val="24"/>
              </w:rPr>
            </w:pPr>
            <w:r>
              <w:rPr>
                <w:rFonts w:eastAsiaTheme="minorEastAsia"/>
                <w:szCs w:val="24"/>
              </w:rPr>
              <w:t>0,4</w:t>
            </w:r>
          </w:p>
        </w:tc>
        <w:tc>
          <w:tcPr>
            <w:tcW w:w="905" w:type="dxa"/>
          </w:tcPr>
          <w:p w14:paraId="5C1E5456" w14:textId="77777777" w:rsidR="00F94C4F" w:rsidRDefault="0016396C">
            <w:pPr>
              <w:rPr>
                <w:rFonts w:eastAsiaTheme="minorEastAsia"/>
                <w:szCs w:val="24"/>
              </w:rPr>
            </w:pPr>
            <w:r>
              <w:rPr>
                <w:rFonts w:eastAsiaTheme="minorEastAsia"/>
                <w:szCs w:val="24"/>
              </w:rPr>
              <w:t>Ringan = 0,5</w:t>
            </w:r>
          </w:p>
        </w:tc>
      </w:tr>
      <w:tr w:rsidR="00F94C4F" w14:paraId="42918391" w14:textId="77777777">
        <w:tc>
          <w:tcPr>
            <w:tcW w:w="524" w:type="dxa"/>
          </w:tcPr>
          <w:p w14:paraId="2CA42DC3" w14:textId="77777777" w:rsidR="00F94C4F" w:rsidRDefault="0016396C">
            <w:pPr>
              <w:rPr>
                <w:rFonts w:eastAsiaTheme="minorEastAsia"/>
                <w:szCs w:val="24"/>
              </w:rPr>
            </w:pPr>
            <w:r>
              <w:rPr>
                <w:rFonts w:eastAsiaTheme="minorEastAsia"/>
                <w:szCs w:val="24"/>
              </w:rPr>
              <w:t>10</w:t>
            </w:r>
          </w:p>
        </w:tc>
        <w:tc>
          <w:tcPr>
            <w:tcW w:w="1947" w:type="dxa"/>
            <w:vAlign w:val="bottom"/>
          </w:tcPr>
          <w:p w14:paraId="317C6AC8" w14:textId="77777777" w:rsidR="00F94C4F" w:rsidRDefault="0016396C">
            <w:pPr>
              <w:rPr>
                <w:color w:val="000000"/>
                <w:szCs w:val="24"/>
              </w:rPr>
            </w:pPr>
            <w:r>
              <w:rPr>
                <w:rFonts w:eastAsiaTheme="minorEastAsia"/>
                <w:szCs w:val="24"/>
              </w:rPr>
              <w:t xml:space="preserve">Apakah ayam mengalami </w:t>
            </w:r>
            <w:r>
              <w:rPr>
                <w:color w:val="000000"/>
                <w:szCs w:val="24"/>
              </w:rPr>
              <w:t>pupil mata yang berubah</w:t>
            </w:r>
          </w:p>
        </w:tc>
        <w:tc>
          <w:tcPr>
            <w:tcW w:w="735" w:type="dxa"/>
          </w:tcPr>
          <w:p w14:paraId="0D194570" w14:textId="77777777" w:rsidR="00F94C4F" w:rsidRDefault="0016396C">
            <w:pPr>
              <w:rPr>
                <w:rFonts w:eastAsiaTheme="minorEastAsia"/>
                <w:szCs w:val="24"/>
              </w:rPr>
            </w:pPr>
            <w:r>
              <w:rPr>
                <w:rFonts w:eastAsiaTheme="minorEastAsia"/>
                <w:szCs w:val="24"/>
              </w:rPr>
              <w:t>0,8</w:t>
            </w:r>
          </w:p>
        </w:tc>
        <w:tc>
          <w:tcPr>
            <w:tcW w:w="905" w:type="dxa"/>
          </w:tcPr>
          <w:p w14:paraId="1D8997CE" w14:textId="77777777" w:rsidR="00F94C4F" w:rsidRDefault="0016396C">
            <w:pPr>
              <w:rPr>
                <w:rFonts w:eastAsiaTheme="minorEastAsia"/>
                <w:szCs w:val="24"/>
              </w:rPr>
            </w:pPr>
            <w:r>
              <w:rPr>
                <w:rFonts w:eastAsiaTheme="minorEastAsia"/>
                <w:szCs w:val="24"/>
              </w:rPr>
              <w:t>Berat = 1,0</w:t>
            </w:r>
          </w:p>
        </w:tc>
      </w:tr>
      <w:tr w:rsidR="00F94C4F" w14:paraId="65488747" w14:textId="77777777">
        <w:tc>
          <w:tcPr>
            <w:tcW w:w="524" w:type="dxa"/>
          </w:tcPr>
          <w:p w14:paraId="63712153" w14:textId="77777777" w:rsidR="00F94C4F" w:rsidRDefault="0016396C">
            <w:pPr>
              <w:rPr>
                <w:rFonts w:eastAsiaTheme="minorEastAsia"/>
                <w:szCs w:val="24"/>
              </w:rPr>
            </w:pPr>
            <w:r>
              <w:rPr>
                <w:rFonts w:eastAsiaTheme="minorEastAsia"/>
                <w:szCs w:val="24"/>
              </w:rPr>
              <w:t>11</w:t>
            </w:r>
          </w:p>
        </w:tc>
        <w:tc>
          <w:tcPr>
            <w:tcW w:w="1947" w:type="dxa"/>
            <w:vAlign w:val="bottom"/>
          </w:tcPr>
          <w:p w14:paraId="06184A38" w14:textId="77777777" w:rsidR="00F94C4F" w:rsidRDefault="0016396C">
            <w:pPr>
              <w:rPr>
                <w:color w:val="000000"/>
                <w:szCs w:val="24"/>
              </w:rPr>
            </w:pPr>
            <w:r>
              <w:rPr>
                <w:rFonts w:eastAsiaTheme="minorEastAsia"/>
                <w:szCs w:val="24"/>
              </w:rPr>
              <w:t xml:space="preserve">Apakah ayam mengalami </w:t>
            </w:r>
            <w:r>
              <w:rPr>
                <w:color w:val="000000"/>
                <w:szCs w:val="24"/>
              </w:rPr>
              <w:t>perubahan pada bulu</w:t>
            </w:r>
          </w:p>
        </w:tc>
        <w:tc>
          <w:tcPr>
            <w:tcW w:w="735" w:type="dxa"/>
          </w:tcPr>
          <w:p w14:paraId="6CE3EA62" w14:textId="77777777" w:rsidR="00F94C4F" w:rsidRDefault="0016396C">
            <w:pPr>
              <w:rPr>
                <w:rFonts w:eastAsiaTheme="minorEastAsia"/>
                <w:szCs w:val="24"/>
              </w:rPr>
            </w:pPr>
            <w:r>
              <w:rPr>
                <w:rFonts w:eastAsiaTheme="minorEastAsia"/>
                <w:szCs w:val="24"/>
              </w:rPr>
              <w:t>0,6</w:t>
            </w:r>
          </w:p>
        </w:tc>
        <w:tc>
          <w:tcPr>
            <w:tcW w:w="905" w:type="dxa"/>
          </w:tcPr>
          <w:p w14:paraId="7EA39999" w14:textId="77777777" w:rsidR="00F94C4F" w:rsidRDefault="0016396C">
            <w:pPr>
              <w:rPr>
                <w:rFonts w:eastAsiaTheme="minorEastAsia"/>
                <w:szCs w:val="24"/>
              </w:rPr>
            </w:pPr>
            <w:r>
              <w:rPr>
                <w:rFonts w:eastAsiaTheme="minorEastAsia"/>
                <w:szCs w:val="24"/>
              </w:rPr>
              <w:t>Berat = 1,0</w:t>
            </w:r>
          </w:p>
        </w:tc>
      </w:tr>
      <w:tr w:rsidR="00F94C4F" w14:paraId="4DBF2AD7" w14:textId="77777777">
        <w:tc>
          <w:tcPr>
            <w:tcW w:w="524" w:type="dxa"/>
          </w:tcPr>
          <w:p w14:paraId="2A7AA302" w14:textId="77777777" w:rsidR="00F94C4F" w:rsidRDefault="0016396C">
            <w:pPr>
              <w:rPr>
                <w:rFonts w:eastAsiaTheme="minorEastAsia"/>
                <w:szCs w:val="24"/>
              </w:rPr>
            </w:pPr>
            <w:r>
              <w:rPr>
                <w:rFonts w:eastAsiaTheme="minorEastAsia"/>
                <w:szCs w:val="24"/>
              </w:rPr>
              <w:t>12</w:t>
            </w:r>
          </w:p>
        </w:tc>
        <w:tc>
          <w:tcPr>
            <w:tcW w:w="1947" w:type="dxa"/>
          </w:tcPr>
          <w:p w14:paraId="3DCC5300" w14:textId="77777777" w:rsidR="00F94C4F" w:rsidRDefault="0016396C">
            <w:r>
              <w:rPr>
                <w:rFonts w:eastAsiaTheme="minorEastAsia"/>
                <w:szCs w:val="24"/>
              </w:rPr>
              <w:t xml:space="preserve">Apakah ayam mengalami </w:t>
            </w:r>
            <w:r>
              <w:rPr>
                <w:rFonts w:eastAsiaTheme="minorEastAsia"/>
                <w:szCs w:val="24"/>
              </w:rPr>
              <w:t>penurunan nafsu makan</w:t>
            </w:r>
          </w:p>
        </w:tc>
        <w:tc>
          <w:tcPr>
            <w:tcW w:w="735" w:type="dxa"/>
          </w:tcPr>
          <w:p w14:paraId="62990795" w14:textId="77777777" w:rsidR="00F94C4F" w:rsidRDefault="0016396C">
            <w:pPr>
              <w:rPr>
                <w:rFonts w:eastAsiaTheme="minorEastAsia"/>
                <w:szCs w:val="24"/>
              </w:rPr>
            </w:pPr>
            <w:r>
              <w:rPr>
                <w:rFonts w:eastAsiaTheme="minorEastAsia"/>
                <w:szCs w:val="24"/>
              </w:rPr>
              <w:t>0,6</w:t>
            </w:r>
          </w:p>
        </w:tc>
        <w:tc>
          <w:tcPr>
            <w:tcW w:w="905" w:type="dxa"/>
          </w:tcPr>
          <w:p w14:paraId="23C4BE24" w14:textId="77777777" w:rsidR="00F94C4F" w:rsidRDefault="0016396C">
            <w:r>
              <w:rPr>
                <w:rFonts w:eastAsiaTheme="minorEastAsia"/>
                <w:szCs w:val="24"/>
              </w:rPr>
              <w:t>Tidak = 0</w:t>
            </w:r>
          </w:p>
        </w:tc>
      </w:tr>
      <w:tr w:rsidR="00F94C4F" w14:paraId="65C2631F" w14:textId="77777777">
        <w:tc>
          <w:tcPr>
            <w:tcW w:w="524" w:type="dxa"/>
          </w:tcPr>
          <w:p w14:paraId="39DB6A0D" w14:textId="77777777" w:rsidR="00F94C4F" w:rsidRDefault="0016396C">
            <w:pPr>
              <w:rPr>
                <w:rFonts w:eastAsiaTheme="minorEastAsia"/>
                <w:szCs w:val="24"/>
              </w:rPr>
            </w:pPr>
            <w:r>
              <w:rPr>
                <w:rFonts w:eastAsiaTheme="minorEastAsia"/>
                <w:szCs w:val="24"/>
              </w:rPr>
              <w:t>13</w:t>
            </w:r>
          </w:p>
        </w:tc>
        <w:tc>
          <w:tcPr>
            <w:tcW w:w="1947" w:type="dxa"/>
          </w:tcPr>
          <w:p w14:paraId="31803670" w14:textId="77777777" w:rsidR="00F94C4F" w:rsidRDefault="0016396C">
            <w:r>
              <w:rPr>
                <w:rFonts w:eastAsiaTheme="minorEastAsia"/>
                <w:szCs w:val="24"/>
              </w:rPr>
              <w:t>Apakah ayam mengalami gangguan pada sistem reproduksi</w:t>
            </w:r>
          </w:p>
        </w:tc>
        <w:tc>
          <w:tcPr>
            <w:tcW w:w="735" w:type="dxa"/>
          </w:tcPr>
          <w:p w14:paraId="1EB525A1" w14:textId="77777777" w:rsidR="00F94C4F" w:rsidRDefault="0016396C">
            <w:pPr>
              <w:rPr>
                <w:rFonts w:eastAsiaTheme="minorEastAsia"/>
                <w:szCs w:val="24"/>
              </w:rPr>
            </w:pPr>
            <w:r>
              <w:rPr>
                <w:rFonts w:eastAsiaTheme="minorEastAsia"/>
                <w:szCs w:val="24"/>
              </w:rPr>
              <w:t>0,8</w:t>
            </w:r>
          </w:p>
        </w:tc>
        <w:tc>
          <w:tcPr>
            <w:tcW w:w="905" w:type="dxa"/>
          </w:tcPr>
          <w:p w14:paraId="26715B25" w14:textId="77777777" w:rsidR="00F94C4F" w:rsidRDefault="0016396C">
            <w:r>
              <w:rPr>
                <w:rFonts w:eastAsiaTheme="minorEastAsia"/>
                <w:szCs w:val="24"/>
              </w:rPr>
              <w:t>Tidak = 0</w:t>
            </w:r>
          </w:p>
        </w:tc>
      </w:tr>
      <w:tr w:rsidR="00F94C4F" w14:paraId="6D3CA216" w14:textId="77777777">
        <w:tc>
          <w:tcPr>
            <w:tcW w:w="524" w:type="dxa"/>
          </w:tcPr>
          <w:p w14:paraId="6D617D71" w14:textId="77777777" w:rsidR="00F94C4F" w:rsidRDefault="0016396C">
            <w:pPr>
              <w:rPr>
                <w:rFonts w:eastAsiaTheme="minorEastAsia"/>
                <w:szCs w:val="24"/>
              </w:rPr>
            </w:pPr>
            <w:r>
              <w:rPr>
                <w:rFonts w:eastAsiaTheme="minorEastAsia"/>
                <w:szCs w:val="24"/>
              </w:rPr>
              <w:t>14</w:t>
            </w:r>
          </w:p>
        </w:tc>
        <w:tc>
          <w:tcPr>
            <w:tcW w:w="1947" w:type="dxa"/>
          </w:tcPr>
          <w:p w14:paraId="50164871" w14:textId="77777777" w:rsidR="00F94C4F" w:rsidRDefault="0016396C">
            <w:r>
              <w:rPr>
                <w:rFonts w:eastAsiaTheme="minorEastAsia"/>
                <w:szCs w:val="24"/>
              </w:rPr>
              <w:t>Apakah ayam mengalami peradangan pada sistem pernapasan</w:t>
            </w:r>
          </w:p>
        </w:tc>
        <w:tc>
          <w:tcPr>
            <w:tcW w:w="735" w:type="dxa"/>
          </w:tcPr>
          <w:p w14:paraId="01E60294" w14:textId="77777777" w:rsidR="00F94C4F" w:rsidRDefault="0016396C">
            <w:pPr>
              <w:rPr>
                <w:rFonts w:eastAsiaTheme="minorEastAsia"/>
                <w:szCs w:val="24"/>
              </w:rPr>
            </w:pPr>
            <w:r>
              <w:rPr>
                <w:rFonts w:eastAsiaTheme="minorEastAsia"/>
                <w:szCs w:val="24"/>
              </w:rPr>
              <w:t>0,6</w:t>
            </w:r>
          </w:p>
        </w:tc>
        <w:tc>
          <w:tcPr>
            <w:tcW w:w="905" w:type="dxa"/>
          </w:tcPr>
          <w:p w14:paraId="6FFD8DFA" w14:textId="77777777" w:rsidR="00F94C4F" w:rsidRDefault="0016396C">
            <w:r>
              <w:rPr>
                <w:rFonts w:eastAsiaTheme="minorEastAsia"/>
                <w:szCs w:val="24"/>
              </w:rPr>
              <w:t>Tidak = 0</w:t>
            </w:r>
          </w:p>
        </w:tc>
      </w:tr>
      <w:tr w:rsidR="00F94C4F" w14:paraId="15C54C73" w14:textId="77777777">
        <w:tc>
          <w:tcPr>
            <w:tcW w:w="524" w:type="dxa"/>
          </w:tcPr>
          <w:p w14:paraId="4A2316E9" w14:textId="77777777" w:rsidR="00F94C4F" w:rsidRDefault="0016396C">
            <w:pPr>
              <w:rPr>
                <w:rFonts w:eastAsiaTheme="minorEastAsia"/>
                <w:szCs w:val="24"/>
              </w:rPr>
            </w:pPr>
            <w:r>
              <w:rPr>
                <w:rFonts w:eastAsiaTheme="minorEastAsia"/>
                <w:szCs w:val="24"/>
              </w:rPr>
              <w:t>15</w:t>
            </w:r>
          </w:p>
        </w:tc>
        <w:tc>
          <w:tcPr>
            <w:tcW w:w="1947" w:type="dxa"/>
          </w:tcPr>
          <w:p w14:paraId="3F32B84B" w14:textId="77777777" w:rsidR="00F94C4F" w:rsidRDefault="0016396C">
            <w:pPr>
              <w:rPr>
                <w:rFonts w:eastAsiaTheme="minorEastAsia"/>
                <w:szCs w:val="24"/>
              </w:rPr>
            </w:pPr>
            <w:r>
              <w:rPr>
                <w:rFonts w:eastAsiaTheme="minorEastAsia"/>
                <w:szCs w:val="24"/>
              </w:rPr>
              <w:t>Apakah ayam mengalami mata bengkak dan berair</w:t>
            </w:r>
          </w:p>
        </w:tc>
        <w:tc>
          <w:tcPr>
            <w:tcW w:w="735" w:type="dxa"/>
          </w:tcPr>
          <w:p w14:paraId="17D4F24F" w14:textId="77777777" w:rsidR="00F94C4F" w:rsidRDefault="0016396C">
            <w:pPr>
              <w:rPr>
                <w:rFonts w:eastAsiaTheme="minorEastAsia"/>
                <w:szCs w:val="24"/>
              </w:rPr>
            </w:pPr>
            <w:r>
              <w:rPr>
                <w:rFonts w:eastAsiaTheme="minorEastAsia"/>
                <w:szCs w:val="24"/>
              </w:rPr>
              <w:t>0,4</w:t>
            </w:r>
          </w:p>
        </w:tc>
        <w:tc>
          <w:tcPr>
            <w:tcW w:w="905" w:type="dxa"/>
          </w:tcPr>
          <w:p w14:paraId="5F608B1A" w14:textId="77777777" w:rsidR="00F94C4F" w:rsidRDefault="0016396C">
            <w:r>
              <w:rPr>
                <w:rFonts w:eastAsiaTheme="minorEastAsia"/>
                <w:szCs w:val="24"/>
              </w:rPr>
              <w:t>Tidak = 0</w:t>
            </w:r>
          </w:p>
        </w:tc>
      </w:tr>
    </w:tbl>
    <w:p w14:paraId="4D128FC0" w14:textId="77777777" w:rsidR="00F94C4F" w:rsidRDefault="0016396C">
      <w:pPr>
        <w:pStyle w:val="ListParagraph"/>
        <w:spacing w:after="0"/>
        <w:ind w:left="567"/>
        <w:rPr>
          <w:b/>
          <w:szCs w:val="24"/>
          <w:lang w:val="id" w:eastAsia="id-ID"/>
        </w:rPr>
      </w:pPr>
      <w:r>
        <w:rPr>
          <w:szCs w:val="24"/>
          <w:lang w:val="id" w:eastAsia="id-ID"/>
        </w:rPr>
        <w:t xml:space="preserve"> </w:t>
      </w:r>
    </w:p>
    <w:p w14:paraId="5C218686" w14:textId="77777777" w:rsidR="00F94C4F" w:rsidRDefault="0016396C">
      <w:pPr>
        <w:ind w:firstLine="426"/>
        <w:jc w:val="both"/>
        <w:rPr>
          <w:szCs w:val="24"/>
          <w:lang w:val="id" w:eastAsia="id-ID"/>
        </w:rPr>
      </w:pPr>
      <w:r>
        <w:rPr>
          <w:szCs w:val="24"/>
          <w:lang w:val="id" w:eastAsia="id-ID"/>
        </w:rPr>
        <w:t>Tabel 7 merupakan kondisi yang terjadi setelah user memilih inisialisasi awal, dimana kondisi yang dipilih yaitu konisi lingkungan bersih dan pakan dibeli.</w:t>
      </w:r>
    </w:p>
    <w:p w14:paraId="0D32B15A" w14:textId="77777777" w:rsidR="00F94C4F" w:rsidRDefault="0016396C">
      <w:pPr>
        <w:pStyle w:val="Caption"/>
        <w:keepNext/>
        <w:spacing w:line="240" w:lineRule="auto"/>
        <w:rPr>
          <w:i w:val="0"/>
          <w:sz w:val="22"/>
        </w:rPr>
      </w:pPr>
      <w:bookmarkStart w:id="10" w:name="_Toc163035920"/>
      <w:r>
        <w:rPr>
          <w:i w:val="0"/>
          <w:sz w:val="22"/>
        </w:rPr>
        <w:t>Tabel 7 Gejala Yang Dialami Ayam</w:t>
      </w:r>
      <w:bookmarkEnd w:id="10"/>
    </w:p>
    <w:tbl>
      <w:tblPr>
        <w:tblStyle w:val="TableGrid"/>
        <w:tblpPr w:leftFromText="180" w:rightFromText="180" w:vertAnchor="text" w:tblpX="108" w:tblpY="184"/>
        <w:tblW w:w="0" w:type="auto"/>
        <w:tblLayout w:type="fixed"/>
        <w:tblLook w:val="04A0" w:firstRow="1" w:lastRow="0" w:firstColumn="1" w:lastColumn="0" w:noHBand="0" w:noVBand="1"/>
      </w:tblPr>
      <w:tblGrid>
        <w:gridCol w:w="1242"/>
        <w:gridCol w:w="709"/>
        <w:gridCol w:w="1276"/>
        <w:gridCol w:w="850"/>
      </w:tblGrid>
      <w:tr w:rsidR="00F94C4F" w14:paraId="74E19A29" w14:textId="77777777">
        <w:trPr>
          <w:trHeight w:val="633"/>
        </w:trPr>
        <w:tc>
          <w:tcPr>
            <w:tcW w:w="1242" w:type="dxa"/>
            <w:shd w:val="clear" w:color="auto" w:fill="FFC000"/>
          </w:tcPr>
          <w:p w14:paraId="6CCA8809" w14:textId="77777777" w:rsidR="00F94C4F" w:rsidRDefault="0016396C">
            <w:r>
              <w:t>Variabel Id (Gejala)</w:t>
            </w:r>
          </w:p>
        </w:tc>
        <w:tc>
          <w:tcPr>
            <w:tcW w:w="709" w:type="dxa"/>
            <w:shd w:val="clear" w:color="auto" w:fill="FFC000"/>
          </w:tcPr>
          <w:p w14:paraId="30D19FE8" w14:textId="77777777" w:rsidR="00F94C4F" w:rsidRDefault="0016396C">
            <w:r>
              <w:t>Num Of Node Id</w:t>
            </w:r>
          </w:p>
        </w:tc>
        <w:tc>
          <w:tcPr>
            <w:tcW w:w="1276" w:type="dxa"/>
            <w:shd w:val="clear" w:color="auto" w:fill="FFC000"/>
          </w:tcPr>
          <w:p w14:paraId="74F04AA4" w14:textId="77777777" w:rsidR="00F94C4F" w:rsidRDefault="0016396C">
            <w:r>
              <w:t>Node Yang Digunakan</w:t>
            </w:r>
          </w:p>
        </w:tc>
        <w:tc>
          <w:tcPr>
            <w:tcW w:w="850" w:type="dxa"/>
            <w:shd w:val="clear" w:color="auto" w:fill="FFC000"/>
          </w:tcPr>
          <w:p w14:paraId="416C5ABB" w14:textId="77777777" w:rsidR="00F94C4F" w:rsidRDefault="0016396C">
            <w:r>
              <w:t>Urutan Gejala Pada Node</w:t>
            </w:r>
          </w:p>
        </w:tc>
      </w:tr>
      <w:tr w:rsidR="00F94C4F" w14:paraId="47274E3D" w14:textId="77777777">
        <w:tc>
          <w:tcPr>
            <w:tcW w:w="1242" w:type="dxa"/>
          </w:tcPr>
          <w:p w14:paraId="0DE41C1F" w14:textId="77777777" w:rsidR="00F94C4F" w:rsidRDefault="0016396C">
            <w:pPr>
              <w:rPr>
                <w:color w:val="000000"/>
              </w:rPr>
            </w:pPr>
            <w:r>
              <w:rPr>
                <w:color w:val="000000"/>
              </w:rPr>
              <w:t>Gemetar</w:t>
            </w:r>
          </w:p>
        </w:tc>
        <w:tc>
          <w:tcPr>
            <w:tcW w:w="709" w:type="dxa"/>
          </w:tcPr>
          <w:p w14:paraId="0317833E" w14:textId="77777777" w:rsidR="00F94C4F" w:rsidRDefault="0016396C">
            <w:r>
              <w:t>5</w:t>
            </w:r>
          </w:p>
        </w:tc>
        <w:tc>
          <w:tcPr>
            <w:tcW w:w="1276" w:type="dxa"/>
          </w:tcPr>
          <w:p w14:paraId="38129AEB" w14:textId="77777777" w:rsidR="00F94C4F" w:rsidRDefault="0016396C">
            <w:r>
              <w:t>ND, AI, MD, FP, IB</w:t>
            </w:r>
          </w:p>
        </w:tc>
        <w:tc>
          <w:tcPr>
            <w:tcW w:w="850" w:type="dxa"/>
          </w:tcPr>
          <w:p w14:paraId="3CCE0875" w14:textId="77777777" w:rsidR="00F94C4F" w:rsidRDefault="0016396C">
            <w:r>
              <w:t>5</w:t>
            </w:r>
          </w:p>
        </w:tc>
      </w:tr>
      <w:tr w:rsidR="00F94C4F" w14:paraId="2BE9FFAF" w14:textId="77777777">
        <w:tc>
          <w:tcPr>
            <w:tcW w:w="1242" w:type="dxa"/>
          </w:tcPr>
          <w:p w14:paraId="49F15CEA" w14:textId="77777777" w:rsidR="00F94C4F" w:rsidRDefault="0016396C">
            <w:pPr>
              <w:rPr>
                <w:color w:val="000000"/>
              </w:rPr>
            </w:pPr>
            <w:r>
              <w:rPr>
                <w:color w:val="000000"/>
              </w:rPr>
              <w:t>Kelemahan Otot</w:t>
            </w:r>
          </w:p>
        </w:tc>
        <w:tc>
          <w:tcPr>
            <w:tcW w:w="709" w:type="dxa"/>
          </w:tcPr>
          <w:p w14:paraId="4B866648" w14:textId="77777777" w:rsidR="00F94C4F" w:rsidRDefault="0016396C">
            <w:r>
              <w:t>5</w:t>
            </w:r>
          </w:p>
        </w:tc>
        <w:tc>
          <w:tcPr>
            <w:tcW w:w="1276" w:type="dxa"/>
          </w:tcPr>
          <w:p w14:paraId="7E0EB9DC" w14:textId="77777777" w:rsidR="00F94C4F" w:rsidRDefault="0016396C">
            <w:r>
              <w:t>ND, AI, MD, IC, MG</w:t>
            </w:r>
          </w:p>
        </w:tc>
        <w:tc>
          <w:tcPr>
            <w:tcW w:w="850" w:type="dxa"/>
          </w:tcPr>
          <w:p w14:paraId="15FD27BB" w14:textId="77777777" w:rsidR="00F94C4F" w:rsidRDefault="0016396C">
            <w:r>
              <w:t>6</w:t>
            </w:r>
          </w:p>
        </w:tc>
      </w:tr>
      <w:tr w:rsidR="00F94C4F" w14:paraId="2266A829" w14:textId="77777777">
        <w:tc>
          <w:tcPr>
            <w:tcW w:w="1242" w:type="dxa"/>
          </w:tcPr>
          <w:p w14:paraId="4B02B2BE" w14:textId="77777777" w:rsidR="00F94C4F" w:rsidRDefault="0016396C">
            <w:r>
              <w:rPr>
                <w:color w:val="000000"/>
              </w:rPr>
              <w:t>Paralisis Atau Kelemahan Pada Kaki Dan Sayap</w:t>
            </w:r>
          </w:p>
        </w:tc>
        <w:tc>
          <w:tcPr>
            <w:tcW w:w="709" w:type="dxa"/>
          </w:tcPr>
          <w:p w14:paraId="418FF884" w14:textId="77777777" w:rsidR="00F94C4F" w:rsidRDefault="0016396C">
            <w:r>
              <w:t>2</w:t>
            </w:r>
          </w:p>
        </w:tc>
        <w:tc>
          <w:tcPr>
            <w:tcW w:w="1276" w:type="dxa"/>
          </w:tcPr>
          <w:p w14:paraId="4B3DC375" w14:textId="77777777" w:rsidR="00F94C4F" w:rsidRDefault="0016396C">
            <w:r>
              <w:t>ND, MD</w:t>
            </w:r>
          </w:p>
        </w:tc>
        <w:tc>
          <w:tcPr>
            <w:tcW w:w="850" w:type="dxa"/>
          </w:tcPr>
          <w:p w14:paraId="1B8041BD" w14:textId="77777777" w:rsidR="00F94C4F" w:rsidRDefault="0016396C">
            <w:r>
              <w:t>12</w:t>
            </w:r>
          </w:p>
        </w:tc>
      </w:tr>
      <w:tr w:rsidR="00F94C4F" w14:paraId="4DBC3323" w14:textId="77777777">
        <w:tc>
          <w:tcPr>
            <w:tcW w:w="1242" w:type="dxa"/>
            <w:vAlign w:val="bottom"/>
          </w:tcPr>
          <w:p w14:paraId="574DDEB9" w14:textId="77777777" w:rsidR="00F94C4F" w:rsidRDefault="0016396C">
            <w:pPr>
              <w:rPr>
                <w:color w:val="000000"/>
              </w:rPr>
            </w:pPr>
            <w:r>
              <w:rPr>
                <w:color w:val="000000"/>
              </w:rPr>
              <w:t>Pupil Mata Yang Berubah</w:t>
            </w:r>
          </w:p>
        </w:tc>
        <w:tc>
          <w:tcPr>
            <w:tcW w:w="709" w:type="dxa"/>
          </w:tcPr>
          <w:p w14:paraId="61663107" w14:textId="77777777" w:rsidR="00F94C4F" w:rsidRDefault="0016396C">
            <w:r>
              <w:t>1</w:t>
            </w:r>
          </w:p>
        </w:tc>
        <w:tc>
          <w:tcPr>
            <w:tcW w:w="1276" w:type="dxa"/>
          </w:tcPr>
          <w:p w14:paraId="2873C0DF" w14:textId="77777777" w:rsidR="00F94C4F" w:rsidRDefault="0016396C">
            <w:r>
              <w:t>MD</w:t>
            </w:r>
          </w:p>
        </w:tc>
        <w:tc>
          <w:tcPr>
            <w:tcW w:w="850" w:type="dxa"/>
          </w:tcPr>
          <w:p w14:paraId="7BBAF0FE" w14:textId="77777777" w:rsidR="00F94C4F" w:rsidRDefault="0016396C">
            <w:r>
              <w:t>13</w:t>
            </w:r>
          </w:p>
        </w:tc>
      </w:tr>
      <w:tr w:rsidR="00F94C4F" w14:paraId="106F9020" w14:textId="77777777">
        <w:tc>
          <w:tcPr>
            <w:tcW w:w="1242" w:type="dxa"/>
            <w:vAlign w:val="bottom"/>
          </w:tcPr>
          <w:p w14:paraId="4802B116" w14:textId="77777777" w:rsidR="00F94C4F" w:rsidRDefault="0016396C">
            <w:pPr>
              <w:rPr>
                <w:color w:val="000000"/>
              </w:rPr>
            </w:pPr>
            <w:r>
              <w:rPr>
                <w:color w:val="000000"/>
              </w:rPr>
              <w:t>Perubahan Pada Bulu</w:t>
            </w:r>
          </w:p>
        </w:tc>
        <w:tc>
          <w:tcPr>
            <w:tcW w:w="709" w:type="dxa"/>
          </w:tcPr>
          <w:p w14:paraId="2A507DFF" w14:textId="77777777" w:rsidR="00F94C4F" w:rsidRDefault="0016396C">
            <w:r>
              <w:t>1</w:t>
            </w:r>
          </w:p>
        </w:tc>
        <w:tc>
          <w:tcPr>
            <w:tcW w:w="1276" w:type="dxa"/>
          </w:tcPr>
          <w:p w14:paraId="6CFE73C7" w14:textId="77777777" w:rsidR="00F94C4F" w:rsidRDefault="0016396C">
            <w:r>
              <w:t>MD</w:t>
            </w:r>
          </w:p>
        </w:tc>
        <w:tc>
          <w:tcPr>
            <w:tcW w:w="850" w:type="dxa"/>
          </w:tcPr>
          <w:p w14:paraId="78AC98D1" w14:textId="77777777" w:rsidR="00F94C4F" w:rsidRDefault="0016396C">
            <w:r>
              <w:t>14</w:t>
            </w:r>
          </w:p>
        </w:tc>
      </w:tr>
    </w:tbl>
    <w:p w14:paraId="22F8DB64" w14:textId="77777777" w:rsidR="00F94C4F" w:rsidRDefault="0016396C">
      <w:pPr>
        <w:spacing w:before="240"/>
        <w:ind w:firstLine="426"/>
        <w:jc w:val="both"/>
        <w:rPr>
          <w:color w:val="000000" w:themeColor="text1"/>
          <w:sz w:val="22"/>
        </w:rPr>
      </w:pPr>
      <w:r>
        <w:rPr>
          <w:color w:val="000000" w:themeColor="text1"/>
          <w:sz w:val="22"/>
        </w:rPr>
        <w:t>Setelah memilih kondisi yaitu Kondisi Lingkungan Bersih dan Pakan Dibeli, user memilih beberapa gejala yang dialami oleh ayam, dan diperoleh hasil seperti pada Tabel 7.</w:t>
      </w:r>
    </w:p>
    <w:p w14:paraId="400554E8" w14:textId="77777777" w:rsidR="00F94C4F" w:rsidRDefault="00F94C4F">
      <w:pPr>
        <w:spacing w:before="240"/>
        <w:ind w:firstLine="426"/>
        <w:jc w:val="both"/>
        <w:rPr>
          <w:sz w:val="22"/>
          <w:szCs w:val="24"/>
          <w:lang w:val="id" w:eastAsia="id-ID"/>
        </w:rPr>
      </w:pPr>
    </w:p>
    <w:p w14:paraId="2797305C" w14:textId="77777777" w:rsidR="00F94C4F" w:rsidRDefault="0016396C">
      <w:pPr>
        <w:pStyle w:val="ListParagraph"/>
        <w:numPr>
          <w:ilvl w:val="3"/>
          <w:numId w:val="5"/>
        </w:numPr>
        <w:spacing w:after="160" w:line="240" w:lineRule="auto"/>
        <w:ind w:left="426" w:hanging="426"/>
        <w:jc w:val="both"/>
        <w:rPr>
          <w:rFonts w:ascii="Times New Roman" w:hAnsi="Times New Roman"/>
          <w:lang w:val="id" w:eastAsia="id-ID"/>
        </w:rPr>
      </w:pPr>
      <w:r>
        <w:rPr>
          <w:rFonts w:ascii="Times New Roman" w:hAnsi="Times New Roman"/>
          <w:lang w:val="id" w:eastAsia="id-ID"/>
        </w:rPr>
        <w:t>Menghitung Nilai VUR, NUR, dan RUR Untuk 5 Gejala</w:t>
      </w:r>
    </w:p>
    <w:p w14:paraId="6E26F85C" w14:textId="77777777" w:rsidR="00F94C4F" w:rsidRDefault="0016396C">
      <w:pPr>
        <w:jc w:val="both"/>
        <w:rPr>
          <w:sz w:val="22"/>
          <w:szCs w:val="22"/>
          <w:lang w:val="id" w:eastAsia="id-ID"/>
        </w:rPr>
      </w:pPr>
      <w:r>
        <w:rPr>
          <w:sz w:val="22"/>
          <w:szCs w:val="22"/>
          <w:lang w:val="id" w:eastAsia="id-ID"/>
        </w:rPr>
        <w:t>Nilai VUR (</w:t>
      </w:r>
      <w:r>
        <w:rPr>
          <w:i/>
          <w:sz w:val="22"/>
          <w:szCs w:val="22"/>
          <w:lang w:val="id" w:eastAsia="id-ID"/>
        </w:rPr>
        <w:t>Variable Usage Rate</w:t>
      </w:r>
      <w:r>
        <w:rPr>
          <w:sz w:val="22"/>
          <w:szCs w:val="22"/>
          <w:lang w:val="id" w:eastAsia="id-ID"/>
        </w:rPr>
        <w:t>) dari 5 gejala penyakit ayam.</w:t>
      </w:r>
    </w:p>
    <w:p w14:paraId="6812D170" w14:textId="77777777" w:rsidR="00F94C4F" w:rsidRDefault="0016396C">
      <w:pPr>
        <w:jc w:val="both"/>
        <w:rPr>
          <w:sz w:val="22"/>
          <w:szCs w:val="22"/>
        </w:rPr>
      </w:pPr>
      <w:r>
        <w:rPr>
          <w:sz w:val="22"/>
          <w:szCs w:val="22"/>
        </w:rPr>
        <w:t>VUR</w:t>
      </w:r>
      <w:r>
        <w:rPr>
          <w:sz w:val="22"/>
          <w:szCs w:val="22"/>
          <w:vertAlign w:val="subscript"/>
        </w:rPr>
        <w:t>i</w:t>
      </w:r>
      <w:r>
        <w:rPr>
          <w:sz w:val="22"/>
          <w:szCs w:val="22"/>
        </w:rPr>
        <w:t xml:space="preserve"> = </w:t>
      </w:r>
      <w:r>
        <w:rPr>
          <w:i/>
          <w:sz w:val="22"/>
          <w:szCs w:val="22"/>
        </w:rPr>
        <w:t>Credit x Weight</w:t>
      </w:r>
      <w:r>
        <w:rPr>
          <w:i/>
          <w:sz w:val="22"/>
          <w:szCs w:val="22"/>
          <w:vertAlign w:val="subscript"/>
        </w:rPr>
        <w:t>i</w:t>
      </w:r>
    </w:p>
    <w:p w14:paraId="34F9A4CF" w14:textId="77777777" w:rsidR="00F94C4F" w:rsidRDefault="0016396C">
      <w:pPr>
        <w:jc w:val="both"/>
        <w:rPr>
          <w:rFonts w:eastAsiaTheme="minorEastAsia"/>
          <w:sz w:val="22"/>
          <w:szCs w:val="22"/>
        </w:rPr>
      </w:pPr>
      <w:r>
        <w:rPr>
          <w:sz w:val="22"/>
          <w:szCs w:val="22"/>
        </w:rPr>
        <w:t>VUR</w:t>
      </w:r>
      <w:r>
        <w:rPr>
          <w:sz w:val="22"/>
          <w:szCs w:val="22"/>
          <w:vertAlign w:val="subscript"/>
        </w:rPr>
        <w:t>i</w:t>
      </w:r>
      <w:r>
        <w:rPr>
          <w:sz w:val="22"/>
          <w:szCs w:val="22"/>
        </w:rPr>
        <w:t xml:space="preserve"> = </w:t>
      </w:r>
      <w:r>
        <w:rPr>
          <w:i/>
          <w:sz w:val="22"/>
          <w:szCs w:val="22"/>
        </w:rPr>
        <w:t>Credit</w:t>
      </w:r>
      <w:r>
        <w:rPr>
          <w:sz w:val="22"/>
          <w:szCs w:val="22"/>
        </w:rPr>
        <w:t xml:space="preserve"> x (Num of node ID x </w:t>
      </w:r>
      <m:oMath>
        <m:f>
          <m:fPr>
            <m:ctrlPr>
              <w:rPr>
                <w:rFonts w:ascii="Cambria Math" w:hAnsi="Cambria Math"/>
                <w:i/>
                <w:sz w:val="22"/>
                <w:szCs w:val="22"/>
              </w:rPr>
            </m:ctrlPr>
          </m:fPr>
          <m:num>
            <m:r>
              <w:rPr>
                <w:rFonts w:ascii="Cambria Math" w:hAnsi="Cambria Math"/>
                <w:sz w:val="22"/>
                <w:szCs w:val="22"/>
              </w:rPr>
              <m:t>Variable Order</m:t>
            </m:r>
          </m:num>
          <m:den>
            <m:r>
              <w:rPr>
                <w:rFonts w:ascii="Cambria Math" w:hAnsi="Cambria Math"/>
                <w:sz w:val="22"/>
                <w:szCs w:val="22"/>
              </w:rPr>
              <m:t>Total Variabel</m:t>
            </m:r>
          </m:den>
        </m:f>
      </m:oMath>
      <w:r>
        <w:rPr>
          <w:rFonts w:eastAsiaTheme="minorEastAsia"/>
          <w:sz w:val="22"/>
          <w:szCs w:val="22"/>
        </w:rPr>
        <w:t>)</w:t>
      </w:r>
    </w:p>
    <w:p w14:paraId="68345AFC" w14:textId="771077F7" w:rsidR="00F94C4F" w:rsidRDefault="0016396C">
      <w:pPr>
        <w:jc w:val="both"/>
        <w:rPr>
          <w:sz w:val="22"/>
          <w:szCs w:val="22"/>
        </w:rPr>
      </w:pPr>
      <w:r>
        <w:rPr>
          <w:sz w:val="22"/>
          <w:szCs w:val="22"/>
        </w:rPr>
        <w:t>VUR</w:t>
      </w:r>
      <w:r w:rsidR="00F950EC">
        <w:rPr>
          <w:sz w:val="22"/>
          <w:szCs w:val="22"/>
          <w:vertAlign w:val="subscript"/>
        </w:rPr>
        <w:t xml:space="preserve"> </w:t>
      </w:r>
      <w:r>
        <w:rPr>
          <w:sz w:val="22"/>
          <w:szCs w:val="22"/>
        </w:rPr>
        <w:t>dari variabel gemetar</w:t>
      </w:r>
    </w:p>
    <w:p w14:paraId="3B9361D2" w14:textId="77777777" w:rsidR="00F94C4F" w:rsidRDefault="0016396C">
      <w:pPr>
        <w:jc w:val="both"/>
        <w:rPr>
          <w:rFonts w:eastAsiaTheme="minorEastAsia"/>
          <w:sz w:val="22"/>
          <w:szCs w:val="22"/>
        </w:rPr>
      </w:pPr>
      <w:r>
        <w:rPr>
          <w:sz w:val="22"/>
          <w:szCs w:val="22"/>
        </w:rPr>
        <w:t xml:space="preserve">VUR = 5 x (1 x </w:t>
      </w:r>
      <m:oMath>
        <m:f>
          <m:fPr>
            <m:ctrlPr>
              <w:rPr>
                <w:rFonts w:ascii="Cambria Math" w:hAnsi="Cambria Math"/>
                <w:i/>
                <w:sz w:val="22"/>
                <w:szCs w:val="22"/>
              </w:rPr>
            </m:ctrlPr>
          </m:fPr>
          <m:num>
            <m:r>
              <w:rPr>
                <w:rFonts w:ascii="Cambria Math" w:hAnsi="Cambria Math"/>
                <w:sz w:val="22"/>
                <w:szCs w:val="22"/>
              </w:rPr>
              <m:t>5</m:t>
            </m:r>
          </m:num>
          <m:den>
            <m:r>
              <w:rPr>
                <w:rFonts w:ascii="Cambria Math" w:hAnsi="Cambria Math"/>
                <w:sz w:val="22"/>
                <w:szCs w:val="22"/>
              </w:rPr>
              <m:t>5</m:t>
            </m:r>
          </m:den>
        </m:f>
      </m:oMath>
      <w:r>
        <w:rPr>
          <w:rFonts w:eastAsiaTheme="minorEastAsia"/>
          <w:sz w:val="22"/>
          <w:szCs w:val="22"/>
        </w:rPr>
        <w:t>)</w:t>
      </w:r>
    </w:p>
    <w:p w14:paraId="201C7AD3" w14:textId="77777777" w:rsidR="00F94C4F" w:rsidRDefault="0016396C">
      <w:pPr>
        <w:jc w:val="both"/>
        <w:rPr>
          <w:rFonts w:eastAsiaTheme="minorEastAsia"/>
          <w:sz w:val="22"/>
          <w:szCs w:val="22"/>
        </w:rPr>
      </w:pPr>
      <w:r>
        <w:rPr>
          <w:rFonts w:eastAsiaTheme="minorEastAsia"/>
          <w:sz w:val="22"/>
          <w:szCs w:val="22"/>
        </w:rPr>
        <w:t xml:space="preserve">         = 5</w:t>
      </w:r>
    </w:p>
    <w:p w14:paraId="7FA0B9B4" w14:textId="77777777" w:rsidR="00F94C4F" w:rsidRDefault="0016396C">
      <w:pPr>
        <w:jc w:val="both"/>
        <w:rPr>
          <w:rFonts w:eastAsiaTheme="minorEastAsia"/>
          <w:sz w:val="22"/>
          <w:szCs w:val="22"/>
        </w:rPr>
      </w:pPr>
      <w:r>
        <w:rPr>
          <w:sz w:val="22"/>
          <w:szCs w:val="22"/>
        </w:rPr>
        <w:lastRenderedPageBreak/>
        <w:t xml:space="preserve">VUR = 5 x (1 x </w:t>
      </w:r>
      <m:oMath>
        <m:f>
          <m:fPr>
            <m:ctrlPr>
              <w:rPr>
                <w:rFonts w:ascii="Cambria Math" w:hAnsi="Cambria Math"/>
                <w:i/>
                <w:sz w:val="22"/>
                <w:szCs w:val="22"/>
              </w:rPr>
            </m:ctrlPr>
          </m:fPr>
          <m:num>
            <m:r>
              <w:rPr>
                <w:rFonts w:ascii="Cambria Math" w:hAnsi="Cambria Math"/>
                <w:sz w:val="22"/>
                <w:szCs w:val="22"/>
              </w:rPr>
              <m:t>6</m:t>
            </m:r>
          </m:num>
          <m:den>
            <m:r>
              <w:rPr>
                <w:rFonts w:ascii="Cambria Math" w:hAnsi="Cambria Math"/>
                <w:sz w:val="22"/>
                <w:szCs w:val="22"/>
              </w:rPr>
              <m:t>5</m:t>
            </m:r>
          </m:den>
        </m:f>
      </m:oMath>
      <w:r>
        <w:rPr>
          <w:rFonts w:eastAsiaTheme="minorEastAsia"/>
          <w:sz w:val="22"/>
          <w:szCs w:val="22"/>
        </w:rPr>
        <w:t>)</w:t>
      </w:r>
    </w:p>
    <w:p w14:paraId="5401326A" w14:textId="77777777" w:rsidR="00F94C4F" w:rsidRDefault="0016396C">
      <w:pPr>
        <w:tabs>
          <w:tab w:val="left" w:pos="1473"/>
        </w:tabs>
        <w:jc w:val="both"/>
        <w:rPr>
          <w:rFonts w:eastAsiaTheme="minorEastAsia"/>
          <w:sz w:val="22"/>
          <w:szCs w:val="22"/>
        </w:rPr>
      </w:pPr>
      <w:r>
        <w:rPr>
          <w:rFonts w:eastAsiaTheme="minorEastAsia"/>
          <w:sz w:val="22"/>
          <w:szCs w:val="22"/>
        </w:rPr>
        <w:t xml:space="preserve">         = 6</w:t>
      </w:r>
      <w:r>
        <w:rPr>
          <w:rFonts w:eastAsiaTheme="minorEastAsia"/>
          <w:sz w:val="22"/>
          <w:szCs w:val="22"/>
        </w:rPr>
        <w:tab/>
      </w:r>
    </w:p>
    <w:p w14:paraId="4CF7E872" w14:textId="77777777" w:rsidR="00F94C4F" w:rsidRDefault="0016396C">
      <w:pPr>
        <w:jc w:val="both"/>
        <w:rPr>
          <w:rFonts w:eastAsiaTheme="minorEastAsia"/>
          <w:sz w:val="22"/>
          <w:szCs w:val="22"/>
        </w:rPr>
      </w:pPr>
      <w:r>
        <w:rPr>
          <w:sz w:val="22"/>
          <w:szCs w:val="22"/>
        </w:rPr>
        <w:t xml:space="preserve">VUR = 2 x (1 x </w:t>
      </w:r>
      <m:oMath>
        <m:f>
          <m:fPr>
            <m:ctrlPr>
              <w:rPr>
                <w:rFonts w:ascii="Cambria Math" w:hAnsi="Cambria Math"/>
                <w:i/>
                <w:sz w:val="22"/>
                <w:szCs w:val="22"/>
              </w:rPr>
            </m:ctrlPr>
          </m:fPr>
          <m:num>
            <m:r>
              <w:rPr>
                <w:rFonts w:ascii="Cambria Math" w:hAnsi="Cambria Math"/>
                <w:sz w:val="22"/>
                <w:szCs w:val="22"/>
              </w:rPr>
              <m:t>12</m:t>
            </m:r>
          </m:num>
          <m:den>
            <m:r>
              <w:rPr>
                <w:rFonts w:ascii="Cambria Math" w:hAnsi="Cambria Math"/>
                <w:sz w:val="22"/>
                <w:szCs w:val="22"/>
              </w:rPr>
              <m:t>5</m:t>
            </m:r>
          </m:den>
        </m:f>
      </m:oMath>
      <w:r>
        <w:rPr>
          <w:rFonts w:eastAsiaTheme="minorEastAsia"/>
          <w:sz w:val="22"/>
          <w:szCs w:val="22"/>
        </w:rPr>
        <w:t>)</w:t>
      </w:r>
    </w:p>
    <w:p w14:paraId="5D9D3262" w14:textId="77777777" w:rsidR="00F94C4F" w:rsidRDefault="0016396C">
      <w:pPr>
        <w:jc w:val="both"/>
        <w:rPr>
          <w:rFonts w:eastAsiaTheme="minorEastAsia"/>
          <w:sz w:val="22"/>
          <w:szCs w:val="22"/>
        </w:rPr>
      </w:pPr>
      <w:r>
        <w:rPr>
          <w:rFonts w:eastAsiaTheme="minorEastAsia"/>
          <w:sz w:val="22"/>
          <w:szCs w:val="22"/>
        </w:rPr>
        <w:t xml:space="preserve">         = 4,8</w:t>
      </w:r>
    </w:p>
    <w:p w14:paraId="72A2B2B0" w14:textId="77777777" w:rsidR="00F94C4F" w:rsidRDefault="0016396C">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w:rPr>
                <w:rFonts w:ascii="Cambria Math" w:hAnsi="Cambria Math"/>
                <w:sz w:val="22"/>
                <w:szCs w:val="22"/>
              </w:rPr>
              <m:t>13</m:t>
            </m:r>
          </m:num>
          <m:den>
            <m:r>
              <w:rPr>
                <w:rFonts w:ascii="Cambria Math" w:hAnsi="Cambria Math"/>
                <w:sz w:val="22"/>
                <w:szCs w:val="22"/>
              </w:rPr>
              <m:t>5</m:t>
            </m:r>
          </m:den>
        </m:f>
      </m:oMath>
      <w:r>
        <w:rPr>
          <w:rFonts w:eastAsiaTheme="minorEastAsia"/>
          <w:sz w:val="22"/>
          <w:szCs w:val="22"/>
        </w:rPr>
        <w:t>)</w:t>
      </w:r>
    </w:p>
    <w:p w14:paraId="66AE0904" w14:textId="77777777" w:rsidR="00F94C4F" w:rsidRDefault="0016396C">
      <w:pPr>
        <w:jc w:val="both"/>
        <w:rPr>
          <w:rFonts w:eastAsiaTheme="minorEastAsia"/>
          <w:sz w:val="22"/>
          <w:szCs w:val="22"/>
        </w:rPr>
      </w:pPr>
      <w:r>
        <w:rPr>
          <w:rFonts w:eastAsiaTheme="minorEastAsia"/>
          <w:sz w:val="22"/>
          <w:szCs w:val="22"/>
        </w:rPr>
        <w:t xml:space="preserve">         = 2,6</w:t>
      </w:r>
    </w:p>
    <w:p w14:paraId="3D9CBAB1" w14:textId="77777777" w:rsidR="00F94C4F" w:rsidRDefault="0016396C">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w:rPr>
                <w:rFonts w:ascii="Cambria Math" w:hAnsi="Cambria Math"/>
                <w:sz w:val="22"/>
                <w:szCs w:val="22"/>
              </w:rPr>
              <m:t>14</m:t>
            </m:r>
          </m:num>
          <m:den>
            <m:r>
              <w:rPr>
                <w:rFonts w:ascii="Cambria Math" w:hAnsi="Cambria Math"/>
                <w:sz w:val="22"/>
                <w:szCs w:val="22"/>
              </w:rPr>
              <m:t>5</m:t>
            </m:r>
          </m:den>
        </m:f>
      </m:oMath>
      <w:r>
        <w:rPr>
          <w:rFonts w:eastAsiaTheme="minorEastAsia"/>
          <w:sz w:val="22"/>
          <w:szCs w:val="22"/>
        </w:rPr>
        <w:t>)</w:t>
      </w:r>
    </w:p>
    <w:p w14:paraId="40B2E2C8" w14:textId="77777777" w:rsidR="00F94C4F" w:rsidRDefault="0016396C">
      <w:pPr>
        <w:jc w:val="both"/>
        <w:rPr>
          <w:rFonts w:eastAsiaTheme="minorEastAsia"/>
          <w:sz w:val="22"/>
          <w:szCs w:val="22"/>
        </w:rPr>
      </w:pPr>
      <w:r>
        <w:rPr>
          <w:rFonts w:eastAsiaTheme="minorEastAsia"/>
          <w:sz w:val="22"/>
          <w:szCs w:val="22"/>
        </w:rPr>
        <w:t xml:space="preserve">         = 2,8</w:t>
      </w:r>
    </w:p>
    <w:p w14:paraId="29B2DB43" w14:textId="77777777" w:rsidR="00F94C4F" w:rsidRDefault="0016396C">
      <w:pPr>
        <w:ind w:firstLine="720"/>
        <w:jc w:val="both"/>
        <w:rPr>
          <w:rFonts w:eastAsiaTheme="minorEastAsia"/>
          <w:sz w:val="22"/>
          <w:szCs w:val="22"/>
        </w:rPr>
      </w:pPr>
      <w:r>
        <w:rPr>
          <w:rFonts w:eastAsiaTheme="minorEastAsia"/>
          <w:sz w:val="22"/>
          <w:szCs w:val="22"/>
        </w:rPr>
        <w:t>Nilai NUR (</w:t>
      </w:r>
      <w:r>
        <w:rPr>
          <w:rFonts w:eastAsiaTheme="minorEastAsia"/>
          <w:i/>
          <w:sz w:val="22"/>
          <w:szCs w:val="22"/>
        </w:rPr>
        <w:t>Node Usage Rate</w:t>
      </w:r>
      <w:r>
        <w:rPr>
          <w:rFonts w:eastAsiaTheme="minorEastAsia"/>
          <w:sz w:val="22"/>
          <w:szCs w:val="22"/>
        </w:rPr>
        <w:t>) dari rata-rata VUR</w:t>
      </w:r>
    </w:p>
    <w:p w14:paraId="4D92738E" w14:textId="77777777" w:rsidR="00F94C4F" w:rsidRDefault="0016396C">
      <w:pPr>
        <w:jc w:val="both"/>
        <w:rPr>
          <w:rFonts w:eastAsiaTheme="minorEastAsia"/>
          <w:sz w:val="22"/>
          <w:szCs w:val="22"/>
        </w:rPr>
      </w:pPr>
      <w:r>
        <w:rPr>
          <w:rFonts w:eastAsiaTheme="minorEastAsia"/>
          <w:sz w:val="22"/>
          <w:szCs w:val="22"/>
        </w:rPr>
        <w:t>NUR</w:t>
      </w:r>
      <w:r>
        <w:rPr>
          <w:rFonts w:eastAsiaTheme="minorEastAsia"/>
          <w:sz w:val="22"/>
          <w:szCs w:val="22"/>
          <w:vertAlign w:val="subscript"/>
        </w:rPr>
        <w:t>j</w:t>
      </w: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VURij</m:t>
                </m:r>
              </m:e>
            </m:nary>
          </m:num>
          <m:den>
            <m:r>
              <w:rPr>
                <w:rFonts w:ascii="Cambria Math" w:eastAsiaTheme="minorEastAsia" w:hAnsi="Cambria Math"/>
                <w:sz w:val="22"/>
                <w:szCs w:val="22"/>
              </w:rPr>
              <m:t>N</m:t>
            </m:r>
          </m:den>
        </m:f>
      </m:oMath>
    </w:p>
    <w:p w14:paraId="0667DCBD" w14:textId="77777777" w:rsidR="00F94C4F" w:rsidRDefault="0016396C">
      <w:pPr>
        <w:jc w:val="both"/>
        <w:rPr>
          <w:rFonts w:eastAsiaTheme="minorEastAsia"/>
          <w:sz w:val="22"/>
          <w:szCs w:val="22"/>
        </w:rPr>
      </w:pP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undOvr"/>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5+6+4,8+2,6+2,8</m:t>
                </m:r>
              </m:e>
            </m:nary>
          </m:num>
          <m:den>
            <m:r>
              <w:rPr>
                <w:rFonts w:ascii="Cambria Math" w:eastAsiaTheme="minorEastAsia" w:hAnsi="Cambria Math"/>
                <w:sz w:val="22"/>
                <w:szCs w:val="22"/>
              </w:rPr>
              <m:t>5</m:t>
            </m:r>
          </m:den>
        </m:f>
      </m:oMath>
      <w:r>
        <w:rPr>
          <w:rFonts w:eastAsiaTheme="minorEastAsia"/>
          <w:sz w:val="22"/>
          <w:szCs w:val="22"/>
        </w:rPr>
        <w:t xml:space="preserve"> = 4,24</w:t>
      </w:r>
    </w:p>
    <w:p w14:paraId="598C0371" w14:textId="77777777" w:rsidR="00F94C4F" w:rsidRDefault="0016396C">
      <w:pPr>
        <w:jc w:val="both"/>
        <w:rPr>
          <w:rFonts w:eastAsiaTheme="minorEastAsia"/>
          <w:sz w:val="22"/>
          <w:szCs w:val="22"/>
        </w:rPr>
      </w:pPr>
      <w:r>
        <w:rPr>
          <w:rFonts w:eastAsiaTheme="minorEastAsia"/>
          <w:sz w:val="22"/>
          <w:szCs w:val="22"/>
        </w:rPr>
        <w:tab/>
        <w:t>Nilai RUR (Rule Usage Rate) dari rata-rata NUR</w:t>
      </w:r>
    </w:p>
    <w:p w14:paraId="6B6CFC83" w14:textId="77777777" w:rsidR="00F94C4F" w:rsidRDefault="0016396C">
      <w:pPr>
        <w:jc w:val="both"/>
        <w:rPr>
          <w:rFonts w:eastAsiaTheme="minorEastAsia"/>
          <w:sz w:val="22"/>
          <w:szCs w:val="22"/>
        </w:rPr>
      </w:pPr>
      <w:r>
        <w:rPr>
          <w:rFonts w:eastAsiaTheme="minorEastAsia"/>
          <w:sz w:val="22"/>
          <w:szCs w:val="22"/>
        </w:rPr>
        <w:t>RUR</w:t>
      </w:r>
      <w:r>
        <w:rPr>
          <w:rFonts w:eastAsiaTheme="minorEastAsia"/>
          <w:sz w:val="22"/>
          <w:szCs w:val="22"/>
          <w:vertAlign w:val="subscript"/>
        </w:rPr>
        <w:t>k</w:t>
      </w:r>
      <w:r>
        <w:rPr>
          <w:rFonts w:eastAsiaTheme="minorEastAsia"/>
          <w:sz w:val="22"/>
          <w:szCs w:val="22"/>
        </w:rPr>
        <w:t xml:space="preserve"> = </w:t>
      </w:r>
      <m:oMath>
        <m:f>
          <m:fPr>
            <m:ctrlPr>
              <w:rPr>
                <w:rFonts w:ascii="Cambria Math" w:eastAsiaTheme="minorEastAsia" w:hAnsi="Cambria Math"/>
                <w:i/>
                <w:sz w:val="22"/>
                <w:szCs w:val="22"/>
              </w:rPr>
            </m:ctrlPr>
          </m:fPr>
          <m:num>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RURJK</m:t>
                </m:r>
              </m:e>
            </m:nary>
          </m:num>
          <m:den>
            <m:r>
              <w:rPr>
                <w:rFonts w:ascii="Cambria Math" w:eastAsiaTheme="minorEastAsia" w:hAnsi="Cambria Math"/>
                <w:sz w:val="22"/>
                <w:szCs w:val="22"/>
              </w:rPr>
              <m:t>N</m:t>
            </m:r>
          </m:den>
        </m:f>
      </m:oMath>
    </w:p>
    <w:p w14:paraId="4F200E19" w14:textId="77777777" w:rsidR="00F94C4F" w:rsidRDefault="0016396C">
      <w:pPr>
        <w:jc w:val="both"/>
        <w:rPr>
          <w:rFonts w:eastAsiaTheme="minorEastAsia"/>
          <w:sz w:val="22"/>
          <w:szCs w:val="22"/>
        </w:rPr>
      </w:pPr>
      <w:r>
        <w:rPr>
          <w:rFonts w:eastAsiaTheme="minorEastAsia"/>
          <w:sz w:val="22"/>
          <w:szCs w:val="22"/>
        </w:rPr>
        <w:t xml:space="preserve">          = </w:t>
      </w:r>
      <m:oMath>
        <m:f>
          <m:fPr>
            <m:ctrlPr>
              <w:rPr>
                <w:rFonts w:ascii="Cambria Math" w:eastAsiaTheme="minorEastAsia" w:hAnsi="Cambria Math"/>
                <w:i/>
                <w:sz w:val="22"/>
                <w:szCs w:val="22"/>
              </w:rPr>
            </m:ctrlPr>
          </m:fPr>
          <m:num>
            <m:r>
              <w:rPr>
                <w:rFonts w:ascii="Cambria Math" w:eastAsiaTheme="minorEastAsia" w:hAnsi="Cambria Math"/>
                <w:sz w:val="22"/>
                <w:szCs w:val="22"/>
              </w:rPr>
              <m:t>4,24</m:t>
            </m:r>
          </m:num>
          <m:den>
            <m:r>
              <w:rPr>
                <w:rFonts w:ascii="Cambria Math" w:eastAsiaTheme="minorEastAsia" w:hAnsi="Cambria Math"/>
                <w:sz w:val="22"/>
                <w:szCs w:val="22"/>
              </w:rPr>
              <m:t>5</m:t>
            </m:r>
          </m:den>
        </m:f>
      </m:oMath>
      <w:r>
        <w:rPr>
          <w:rFonts w:eastAsiaTheme="minorEastAsia"/>
          <w:sz w:val="22"/>
          <w:szCs w:val="22"/>
        </w:rPr>
        <w:t xml:space="preserve"> = 0,848</w:t>
      </w:r>
    </w:p>
    <w:p w14:paraId="1BC9AD20" w14:textId="77777777" w:rsidR="00F94C4F" w:rsidRDefault="00F94C4F">
      <w:pPr>
        <w:jc w:val="both"/>
        <w:rPr>
          <w:rFonts w:eastAsiaTheme="minorEastAsia"/>
          <w:sz w:val="22"/>
          <w:szCs w:val="22"/>
        </w:rPr>
      </w:pPr>
    </w:p>
    <w:p w14:paraId="23036883" w14:textId="77777777" w:rsidR="00F94C4F" w:rsidRDefault="0016396C">
      <w:pPr>
        <w:pStyle w:val="ListParagraph"/>
        <w:numPr>
          <w:ilvl w:val="3"/>
          <w:numId w:val="5"/>
        </w:numPr>
        <w:spacing w:after="160" w:line="240" w:lineRule="auto"/>
        <w:ind w:left="426" w:hanging="426"/>
        <w:jc w:val="both"/>
        <w:rPr>
          <w:rFonts w:ascii="Times New Roman" w:eastAsiaTheme="minorEastAsia" w:hAnsi="Times New Roman"/>
        </w:rPr>
      </w:pPr>
      <w:r>
        <w:rPr>
          <w:rFonts w:ascii="Times New Roman" w:eastAsiaTheme="minorEastAsia" w:hAnsi="Times New Roman"/>
        </w:rPr>
        <w:t xml:space="preserve">Hitung Faktor Kepastian (CF[H,E]) </w:t>
      </w:r>
      <w:r>
        <w:rPr>
          <w:rFonts w:ascii="Times New Roman" w:eastAsiaTheme="minorEastAsia" w:hAnsi="Times New Roman"/>
          <w:i/>
        </w:rPr>
        <w:t>Rule</w:t>
      </w:r>
    </w:p>
    <w:p w14:paraId="54CD32CB" w14:textId="77777777" w:rsidR="00F94C4F" w:rsidRDefault="0016396C">
      <w:pPr>
        <w:jc w:val="both"/>
        <w:rPr>
          <w:rFonts w:eastAsiaTheme="minorEastAsia"/>
          <w:sz w:val="22"/>
          <w:szCs w:val="22"/>
        </w:rPr>
      </w:pPr>
      <w:r>
        <w:rPr>
          <w:rFonts w:eastAsiaTheme="minorEastAsia"/>
          <w:sz w:val="22"/>
          <w:szCs w:val="22"/>
        </w:rPr>
        <w:t>Hitung CF [H, E]</w:t>
      </w:r>
      <w:r>
        <w:rPr>
          <w:rFonts w:eastAsiaTheme="minorEastAsia"/>
          <w:sz w:val="22"/>
          <w:szCs w:val="22"/>
        </w:rPr>
        <w:tab/>
        <w:t>= CF [H] x CF [E]</w:t>
      </w:r>
    </w:p>
    <w:p w14:paraId="5F228157" w14:textId="77777777" w:rsidR="00F94C4F" w:rsidRDefault="0016396C">
      <w:pPr>
        <w:jc w:val="both"/>
        <w:rPr>
          <w:rFonts w:eastAsiaTheme="minorEastAsia"/>
          <w:sz w:val="22"/>
          <w:szCs w:val="22"/>
        </w:rPr>
      </w:pPr>
      <w:r>
        <w:rPr>
          <w:rFonts w:eastAsiaTheme="minorEastAsia"/>
          <w:sz w:val="22"/>
          <w:szCs w:val="22"/>
        </w:rPr>
        <w:tab/>
        <w:t>CFR</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49C8E083" w14:textId="77777777" w:rsidR="00F94C4F" w:rsidRDefault="0016396C">
      <w:pPr>
        <w:jc w:val="both"/>
        <w:rPr>
          <w:rFonts w:eastAsiaTheme="minorEastAsia"/>
          <w:sz w:val="22"/>
          <w:szCs w:val="22"/>
        </w:rPr>
      </w:pPr>
      <w:r>
        <w:rPr>
          <w:rFonts w:eastAsiaTheme="minorEastAsia"/>
          <w:sz w:val="22"/>
          <w:szCs w:val="22"/>
        </w:rPr>
        <w:t>Dengan CF [H]</w:t>
      </w:r>
      <w:r>
        <w:rPr>
          <w:rFonts w:eastAsiaTheme="minorEastAsia"/>
          <w:sz w:val="22"/>
          <w:szCs w:val="22"/>
        </w:rPr>
        <w:tab/>
        <w:t>= sebagai nilai (pakar)</w:t>
      </w:r>
    </w:p>
    <w:p w14:paraId="3A59EFBC" w14:textId="77777777" w:rsidR="00F94C4F" w:rsidRDefault="0016396C">
      <w:pPr>
        <w:jc w:val="both"/>
        <w:rPr>
          <w:rFonts w:eastAsiaTheme="minorEastAsia"/>
          <w:sz w:val="22"/>
          <w:szCs w:val="22"/>
        </w:rPr>
      </w:pPr>
      <w:r>
        <w:rPr>
          <w:rFonts w:eastAsiaTheme="minorEastAsia"/>
          <w:sz w:val="22"/>
          <w:szCs w:val="22"/>
        </w:rPr>
        <w:tab/>
        <w:t>CF [E]</w:t>
      </w:r>
      <w:r>
        <w:rPr>
          <w:rFonts w:eastAsiaTheme="minorEastAsia"/>
          <w:sz w:val="22"/>
          <w:szCs w:val="22"/>
        </w:rPr>
        <w:tab/>
      </w:r>
      <w:r>
        <w:rPr>
          <w:rFonts w:eastAsiaTheme="minorEastAsia"/>
          <w:sz w:val="22"/>
          <w:szCs w:val="22"/>
        </w:rPr>
        <w:tab/>
        <w:t>= sebagai nilai (jawab pasien)</w:t>
      </w:r>
    </w:p>
    <w:p w14:paraId="274ED996" w14:textId="77777777" w:rsidR="00F94C4F" w:rsidRDefault="0016396C">
      <w:pPr>
        <w:jc w:val="both"/>
        <w:rPr>
          <w:rFonts w:eastAsiaTheme="minorEastAsia"/>
          <w:sz w:val="22"/>
          <w:szCs w:val="22"/>
        </w:rPr>
      </w:pPr>
      <w:r>
        <w:rPr>
          <w:rFonts w:eastAsiaTheme="minorEastAsia"/>
          <w:sz w:val="22"/>
          <w:szCs w:val="22"/>
        </w:rPr>
        <w:t>CF [H, E]1</w:t>
      </w:r>
      <w:r>
        <w:rPr>
          <w:rFonts w:eastAsiaTheme="minorEastAsia"/>
          <w:sz w:val="22"/>
          <w:szCs w:val="22"/>
        </w:rPr>
        <w:tab/>
        <w:t>= CF [H] x CF [E]</w:t>
      </w:r>
    </w:p>
    <w:p w14:paraId="16FE249D" w14:textId="77777777" w:rsidR="00F94C4F" w:rsidRDefault="0016396C">
      <w:pPr>
        <w:jc w:val="both"/>
        <w:rPr>
          <w:rFonts w:eastAsiaTheme="minorEastAsia"/>
          <w:sz w:val="22"/>
          <w:szCs w:val="22"/>
        </w:rPr>
      </w:pPr>
      <w:r>
        <w:rPr>
          <w:rFonts w:eastAsiaTheme="minorEastAsia"/>
          <w:sz w:val="22"/>
          <w:szCs w:val="22"/>
        </w:rPr>
        <w:t>CF [H, E]1</w:t>
      </w:r>
      <w:r>
        <w:rPr>
          <w:rFonts w:eastAsiaTheme="minorEastAsia"/>
          <w:sz w:val="22"/>
          <w:szCs w:val="22"/>
        </w:rPr>
        <w:tab/>
        <w:t>= 0,2 x 0,5</w:t>
      </w:r>
    </w:p>
    <w:p w14:paraId="2ECF5BB3"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w:t>
      </w:r>
    </w:p>
    <w:p w14:paraId="63FDB280" w14:textId="77777777" w:rsidR="00F94C4F" w:rsidRDefault="0016396C">
      <w:pPr>
        <w:jc w:val="both"/>
        <w:rPr>
          <w:rFonts w:eastAsiaTheme="minorEastAsia"/>
          <w:sz w:val="22"/>
          <w:szCs w:val="22"/>
          <w:vertAlign w:val="subscript"/>
        </w:rPr>
      </w:pPr>
      <w:r>
        <w:rPr>
          <w:rFonts w:eastAsiaTheme="minorEastAsia"/>
          <w:sz w:val="22"/>
          <w:szCs w:val="22"/>
        </w:rPr>
        <w:t>CFR 1</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6B5B57D"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0,1 x 0,848</w:t>
      </w:r>
    </w:p>
    <w:p w14:paraId="54003FD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0,0848</w:t>
      </w:r>
    </w:p>
    <w:p w14:paraId="289E2D98" w14:textId="77777777" w:rsidR="00F94C4F" w:rsidRDefault="0016396C">
      <w:pPr>
        <w:jc w:val="both"/>
        <w:rPr>
          <w:rFonts w:eastAsiaTheme="minorEastAsia"/>
          <w:sz w:val="22"/>
          <w:szCs w:val="22"/>
        </w:rPr>
      </w:pPr>
      <w:r>
        <w:rPr>
          <w:rFonts w:eastAsiaTheme="minorEastAsia"/>
          <w:sz w:val="22"/>
          <w:szCs w:val="22"/>
        </w:rPr>
        <w:t>CF [H, E]2</w:t>
      </w:r>
      <w:r>
        <w:rPr>
          <w:rFonts w:eastAsiaTheme="minorEastAsia"/>
          <w:sz w:val="22"/>
          <w:szCs w:val="22"/>
        </w:rPr>
        <w:tab/>
        <w:t>= CF [H] x CF [E]</w:t>
      </w:r>
    </w:p>
    <w:p w14:paraId="5747D7D0" w14:textId="77777777" w:rsidR="00F94C4F" w:rsidRDefault="0016396C">
      <w:pPr>
        <w:jc w:val="both"/>
        <w:rPr>
          <w:rFonts w:eastAsiaTheme="minorEastAsia"/>
          <w:sz w:val="22"/>
          <w:szCs w:val="22"/>
        </w:rPr>
      </w:pPr>
      <w:r>
        <w:rPr>
          <w:rFonts w:eastAsiaTheme="minorEastAsia"/>
          <w:sz w:val="22"/>
          <w:szCs w:val="22"/>
        </w:rPr>
        <w:t>CF [H, E]2</w:t>
      </w:r>
      <w:r>
        <w:rPr>
          <w:rFonts w:eastAsiaTheme="minorEastAsia"/>
          <w:sz w:val="22"/>
          <w:szCs w:val="22"/>
        </w:rPr>
        <w:tab/>
        <w:t>= 0,2 x 0,5</w:t>
      </w:r>
    </w:p>
    <w:p w14:paraId="7A2F3E3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w:t>
      </w:r>
    </w:p>
    <w:p w14:paraId="0172ED9F" w14:textId="77777777" w:rsidR="00F94C4F" w:rsidRDefault="0016396C">
      <w:pPr>
        <w:jc w:val="both"/>
        <w:rPr>
          <w:rFonts w:eastAsiaTheme="minorEastAsia"/>
          <w:sz w:val="22"/>
          <w:szCs w:val="22"/>
          <w:vertAlign w:val="subscript"/>
        </w:rPr>
      </w:pPr>
      <w:r>
        <w:rPr>
          <w:rFonts w:eastAsiaTheme="minorEastAsia"/>
          <w:sz w:val="22"/>
          <w:szCs w:val="22"/>
        </w:rPr>
        <w:t>CFR 2</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3112A93B"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0,1 x 0,848</w:t>
      </w:r>
    </w:p>
    <w:p w14:paraId="33F3065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0,0848</w:t>
      </w:r>
    </w:p>
    <w:p w14:paraId="0D461427" w14:textId="77777777" w:rsidR="00F94C4F" w:rsidRDefault="0016396C">
      <w:pPr>
        <w:jc w:val="both"/>
        <w:rPr>
          <w:rFonts w:eastAsiaTheme="minorEastAsia"/>
          <w:sz w:val="22"/>
          <w:szCs w:val="22"/>
        </w:rPr>
      </w:pPr>
      <w:r>
        <w:rPr>
          <w:rFonts w:eastAsiaTheme="minorEastAsia"/>
          <w:sz w:val="22"/>
          <w:szCs w:val="22"/>
        </w:rPr>
        <w:t>CF [H, E]3</w:t>
      </w:r>
      <w:r>
        <w:rPr>
          <w:rFonts w:eastAsiaTheme="minorEastAsia"/>
          <w:sz w:val="22"/>
          <w:szCs w:val="22"/>
        </w:rPr>
        <w:tab/>
        <w:t>= CF [H] x CF [E]</w:t>
      </w:r>
    </w:p>
    <w:p w14:paraId="547FD945" w14:textId="77777777" w:rsidR="00F94C4F" w:rsidRDefault="0016396C">
      <w:pPr>
        <w:jc w:val="both"/>
        <w:rPr>
          <w:rFonts w:eastAsiaTheme="minorEastAsia"/>
          <w:sz w:val="22"/>
          <w:szCs w:val="22"/>
        </w:rPr>
      </w:pPr>
      <w:r>
        <w:rPr>
          <w:rFonts w:eastAsiaTheme="minorEastAsia"/>
          <w:sz w:val="22"/>
          <w:szCs w:val="22"/>
        </w:rPr>
        <w:t>CF [H, E]3</w:t>
      </w:r>
      <w:r>
        <w:rPr>
          <w:rFonts w:eastAsiaTheme="minorEastAsia"/>
          <w:sz w:val="22"/>
          <w:szCs w:val="22"/>
        </w:rPr>
        <w:tab/>
        <w:t>= 0,4 x 0,5</w:t>
      </w:r>
    </w:p>
    <w:p w14:paraId="47BF1DF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0,2</w:t>
      </w:r>
    </w:p>
    <w:p w14:paraId="09EE8D6A" w14:textId="77777777" w:rsidR="00F94C4F" w:rsidRDefault="0016396C">
      <w:pPr>
        <w:jc w:val="both"/>
        <w:rPr>
          <w:rFonts w:eastAsiaTheme="minorEastAsia"/>
          <w:sz w:val="22"/>
          <w:szCs w:val="22"/>
          <w:vertAlign w:val="subscript"/>
        </w:rPr>
      </w:pPr>
      <w:r>
        <w:rPr>
          <w:rFonts w:eastAsiaTheme="minorEastAsia"/>
          <w:sz w:val="22"/>
          <w:szCs w:val="22"/>
        </w:rPr>
        <w:t>CFR 3</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FB3E3D1"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0,2 x 0,848</w:t>
      </w:r>
    </w:p>
    <w:p w14:paraId="5337874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0,1696</w:t>
      </w:r>
    </w:p>
    <w:p w14:paraId="144D1A57" w14:textId="77777777" w:rsidR="00F94C4F" w:rsidRDefault="0016396C">
      <w:pPr>
        <w:jc w:val="both"/>
        <w:rPr>
          <w:rFonts w:eastAsiaTheme="minorEastAsia"/>
          <w:sz w:val="22"/>
          <w:szCs w:val="22"/>
        </w:rPr>
      </w:pPr>
      <w:r>
        <w:rPr>
          <w:rFonts w:eastAsiaTheme="minorEastAsia"/>
          <w:sz w:val="22"/>
          <w:szCs w:val="22"/>
        </w:rPr>
        <w:t>CF [H, E]4</w:t>
      </w:r>
      <w:r>
        <w:rPr>
          <w:rFonts w:eastAsiaTheme="minorEastAsia"/>
          <w:sz w:val="22"/>
          <w:szCs w:val="22"/>
        </w:rPr>
        <w:tab/>
        <w:t>= CF [H] x CF [E]</w:t>
      </w:r>
    </w:p>
    <w:p w14:paraId="6CF83EE3" w14:textId="77777777" w:rsidR="00F94C4F" w:rsidRDefault="0016396C">
      <w:pPr>
        <w:jc w:val="both"/>
        <w:rPr>
          <w:rFonts w:eastAsiaTheme="minorEastAsia"/>
          <w:sz w:val="22"/>
          <w:szCs w:val="22"/>
        </w:rPr>
      </w:pPr>
      <w:r>
        <w:rPr>
          <w:rFonts w:eastAsiaTheme="minorEastAsia"/>
          <w:sz w:val="22"/>
          <w:szCs w:val="22"/>
        </w:rPr>
        <w:t>CF [H, E]4</w:t>
      </w:r>
      <w:r>
        <w:rPr>
          <w:rFonts w:eastAsiaTheme="minorEastAsia"/>
          <w:sz w:val="22"/>
          <w:szCs w:val="22"/>
        </w:rPr>
        <w:tab/>
        <w:t>= 0,8 x 1,0</w:t>
      </w:r>
    </w:p>
    <w:p w14:paraId="0A918F0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0,8</w:t>
      </w:r>
    </w:p>
    <w:p w14:paraId="0D284C5F" w14:textId="77777777" w:rsidR="00F94C4F" w:rsidRDefault="0016396C">
      <w:pPr>
        <w:jc w:val="both"/>
        <w:rPr>
          <w:rFonts w:eastAsiaTheme="minorEastAsia"/>
          <w:sz w:val="22"/>
          <w:szCs w:val="22"/>
          <w:vertAlign w:val="subscript"/>
        </w:rPr>
      </w:pPr>
      <w:r>
        <w:rPr>
          <w:rFonts w:eastAsiaTheme="minorEastAsia"/>
          <w:sz w:val="22"/>
          <w:szCs w:val="22"/>
        </w:rPr>
        <w:t>CFR 4</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5E0689AA"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0,8 x 0,848</w:t>
      </w:r>
    </w:p>
    <w:p w14:paraId="3BDC1E97"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0,6784</w:t>
      </w:r>
    </w:p>
    <w:p w14:paraId="068E6CE9" w14:textId="77777777" w:rsidR="00F94C4F" w:rsidRDefault="0016396C">
      <w:pPr>
        <w:jc w:val="both"/>
        <w:rPr>
          <w:rFonts w:eastAsiaTheme="minorEastAsia"/>
          <w:sz w:val="22"/>
          <w:szCs w:val="22"/>
        </w:rPr>
      </w:pPr>
      <w:r>
        <w:rPr>
          <w:rFonts w:eastAsiaTheme="minorEastAsia"/>
          <w:sz w:val="22"/>
          <w:szCs w:val="22"/>
        </w:rPr>
        <w:t>CF [H, E]5</w:t>
      </w:r>
      <w:r>
        <w:rPr>
          <w:rFonts w:eastAsiaTheme="minorEastAsia"/>
          <w:sz w:val="22"/>
          <w:szCs w:val="22"/>
        </w:rPr>
        <w:tab/>
        <w:t>= CF [H] x CF [E]</w:t>
      </w:r>
    </w:p>
    <w:p w14:paraId="20F4E942" w14:textId="77777777" w:rsidR="00F94C4F" w:rsidRDefault="0016396C">
      <w:pPr>
        <w:jc w:val="both"/>
        <w:rPr>
          <w:rFonts w:eastAsiaTheme="minorEastAsia"/>
          <w:sz w:val="22"/>
          <w:szCs w:val="22"/>
        </w:rPr>
      </w:pPr>
      <w:r>
        <w:rPr>
          <w:rFonts w:eastAsiaTheme="minorEastAsia"/>
          <w:sz w:val="22"/>
          <w:szCs w:val="22"/>
        </w:rPr>
        <w:t>CF [H, E]5</w:t>
      </w:r>
      <w:r>
        <w:rPr>
          <w:rFonts w:eastAsiaTheme="minorEastAsia"/>
          <w:sz w:val="22"/>
          <w:szCs w:val="22"/>
        </w:rPr>
        <w:tab/>
        <w:t>= 0,6 x 1,0</w:t>
      </w:r>
    </w:p>
    <w:p w14:paraId="6EA54EC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0,6</w:t>
      </w:r>
    </w:p>
    <w:p w14:paraId="56CD4020" w14:textId="77777777" w:rsidR="00F94C4F" w:rsidRDefault="0016396C">
      <w:pPr>
        <w:jc w:val="both"/>
        <w:rPr>
          <w:rFonts w:eastAsiaTheme="minorEastAsia"/>
          <w:sz w:val="22"/>
          <w:szCs w:val="22"/>
          <w:vertAlign w:val="subscript"/>
        </w:rPr>
      </w:pPr>
      <w:r>
        <w:rPr>
          <w:rFonts w:eastAsiaTheme="minorEastAsia"/>
          <w:sz w:val="22"/>
          <w:szCs w:val="22"/>
        </w:rPr>
        <w:t>CFR 5</w:t>
      </w:r>
      <w:r>
        <w:rPr>
          <w:rFonts w:eastAsiaTheme="minorEastAsia"/>
          <w:sz w:val="22"/>
          <w:szCs w:val="22"/>
        </w:rPr>
        <w:tab/>
      </w:r>
      <w:r>
        <w:rPr>
          <w:rFonts w:eastAsiaTheme="minorEastAsia"/>
          <w:sz w:val="22"/>
          <w:szCs w:val="22"/>
        </w:rPr>
        <w:tab/>
        <w:t>= CF [H,E] x RUR</w:t>
      </w:r>
      <w:r>
        <w:rPr>
          <w:rFonts w:eastAsiaTheme="minorEastAsia"/>
          <w:sz w:val="22"/>
          <w:szCs w:val="22"/>
          <w:vertAlign w:val="subscript"/>
        </w:rPr>
        <w:t>k</w:t>
      </w:r>
    </w:p>
    <w:p w14:paraId="1B21FF3E" w14:textId="77777777" w:rsidR="00F94C4F" w:rsidRDefault="0016396C">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t xml:space="preserve">= </w:t>
      </w:r>
      <w:r>
        <w:rPr>
          <w:rFonts w:eastAsiaTheme="minorEastAsia"/>
          <w:sz w:val="22"/>
          <w:szCs w:val="22"/>
        </w:rPr>
        <w:t>0,6 x 0,848</w:t>
      </w:r>
    </w:p>
    <w:p w14:paraId="0249AB6B"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t>= 0,5088</w:t>
      </w:r>
    </w:p>
    <w:p w14:paraId="5F41DCB2" w14:textId="77777777" w:rsidR="00F94C4F" w:rsidRDefault="0016396C">
      <w:pPr>
        <w:pStyle w:val="ListParagraph"/>
        <w:numPr>
          <w:ilvl w:val="3"/>
          <w:numId w:val="5"/>
        </w:numPr>
        <w:spacing w:after="160" w:line="240" w:lineRule="auto"/>
        <w:ind w:left="426" w:hanging="426"/>
        <w:jc w:val="both"/>
        <w:rPr>
          <w:rFonts w:ascii="Times New Roman" w:eastAsiaTheme="minorEastAsia" w:hAnsi="Times New Roman"/>
        </w:rPr>
      </w:pPr>
      <w:r>
        <w:rPr>
          <w:rFonts w:ascii="Times New Roman" w:eastAsiaTheme="minorEastAsia" w:hAnsi="Times New Roman"/>
        </w:rPr>
        <w:t xml:space="preserve">Hitung CF Kombinasi </w:t>
      </w:r>
      <w:r>
        <w:rPr>
          <w:rFonts w:ascii="Times New Roman" w:eastAsiaTheme="minorEastAsia" w:hAnsi="Times New Roman"/>
          <w:i/>
        </w:rPr>
        <w:t>Rule</w:t>
      </w:r>
    </w:p>
    <w:p w14:paraId="7CBC74AD" w14:textId="77777777" w:rsidR="00F94C4F" w:rsidRDefault="0016396C">
      <w:pPr>
        <w:jc w:val="both"/>
        <w:rPr>
          <w:rFonts w:eastAsiaTheme="minorEastAsia"/>
          <w:sz w:val="22"/>
          <w:szCs w:val="22"/>
        </w:rPr>
      </w:pPr>
      <w:r>
        <w:rPr>
          <w:rFonts w:eastAsiaTheme="minorEastAsia"/>
          <w:sz w:val="22"/>
          <w:szCs w:val="22"/>
        </w:rPr>
        <w:t>CF Kombinasi</w:t>
      </w:r>
      <w:r>
        <w:rPr>
          <w:rFonts w:eastAsiaTheme="minorEastAsia"/>
          <w:sz w:val="22"/>
          <w:szCs w:val="22"/>
        </w:rPr>
        <w:tab/>
      </w:r>
      <w:r>
        <w:rPr>
          <w:rFonts w:eastAsiaTheme="minorEastAsia"/>
          <w:sz w:val="22"/>
          <w:szCs w:val="22"/>
        </w:rPr>
        <w:tab/>
        <w:t>= CF1 + CF2 (1-CF1)</w:t>
      </w:r>
    </w:p>
    <w:p w14:paraId="64D503C9" w14:textId="77777777" w:rsidR="00F94C4F" w:rsidRDefault="0016396C">
      <w:pPr>
        <w:jc w:val="both"/>
        <w:rPr>
          <w:rFonts w:eastAsiaTheme="minorEastAsia"/>
          <w:sz w:val="22"/>
          <w:szCs w:val="22"/>
        </w:rPr>
      </w:pPr>
      <w:r>
        <w:rPr>
          <w:rFonts w:eastAsiaTheme="minorEastAsia"/>
          <w:sz w:val="22"/>
          <w:szCs w:val="22"/>
        </w:rPr>
        <w:t>CFR1R2</w:t>
      </w:r>
      <w:r>
        <w:rPr>
          <w:rFonts w:eastAsiaTheme="minorEastAsia"/>
          <w:sz w:val="22"/>
          <w:szCs w:val="22"/>
        </w:rPr>
        <w:tab/>
      </w:r>
      <w:r>
        <w:rPr>
          <w:rFonts w:eastAsiaTheme="minorEastAsia"/>
          <w:sz w:val="22"/>
          <w:szCs w:val="22"/>
        </w:rPr>
        <w:tab/>
        <w:t>= CFR1 + CFR2 (1-CFR1)</w:t>
      </w:r>
    </w:p>
    <w:p w14:paraId="5AFF286F"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0,0848 + 0,0848 (1-0,0848)</w:t>
      </w:r>
    </w:p>
    <w:p w14:paraId="09BF122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0,0848 + 0,0776</w:t>
      </w:r>
    </w:p>
    <w:p w14:paraId="022918C0"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w:t>
      </w:r>
    </w:p>
    <w:p w14:paraId="7DA72D67" w14:textId="77777777" w:rsidR="00F94C4F" w:rsidRDefault="0016396C">
      <w:pPr>
        <w:jc w:val="both"/>
        <w:rPr>
          <w:rFonts w:eastAsiaTheme="minorEastAsia"/>
          <w:sz w:val="22"/>
          <w:szCs w:val="22"/>
        </w:rPr>
      </w:pPr>
      <w:r>
        <w:rPr>
          <w:rFonts w:eastAsiaTheme="minorEastAsia"/>
          <w:sz w:val="22"/>
          <w:szCs w:val="22"/>
        </w:rPr>
        <w:t>CFR1R2R3</w:t>
      </w:r>
      <w:r>
        <w:rPr>
          <w:rFonts w:eastAsiaTheme="minorEastAsia"/>
          <w:sz w:val="22"/>
          <w:szCs w:val="22"/>
        </w:rPr>
        <w:tab/>
      </w:r>
      <w:r>
        <w:rPr>
          <w:rFonts w:eastAsiaTheme="minorEastAsia"/>
          <w:sz w:val="22"/>
          <w:szCs w:val="22"/>
        </w:rPr>
        <w:tab/>
        <w:t>= CFR1R2 + CFR3 (1- CFR1R2)</w:t>
      </w:r>
    </w:p>
    <w:p w14:paraId="1185B65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 + 0,1696 (1-0,1624)</w:t>
      </w:r>
    </w:p>
    <w:p w14:paraId="51B103F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0,1624 + 0,142</w:t>
      </w:r>
    </w:p>
    <w:p w14:paraId="0EF2FFB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w:t>
      </w:r>
    </w:p>
    <w:p w14:paraId="1B47E9AB" w14:textId="77777777" w:rsidR="00F94C4F" w:rsidRDefault="0016396C">
      <w:pPr>
        <w:jc w:val="both"/>
        <w:rPr>
          <w:rFonts w:eastAsiaTheme="minorEastAsia"/>
          <w:sz w:val="22"/>
          <w:szCs w:val="22"/>
        </w:rPr>
      </w:pPr>
      <w:r>
        <w:rPr>
          <w:rFonts w:eastAsiaTheme="minorEastAsia"/>
          <w:sz w:val="22"/>
          <w:szCs w:val="22"/>
        </w:rPr>
        <w:t>CFR1R2R3R4</w:t>
      </w:r>
      <w:r>
        <w:rPr>
          <w:rFonts w:eastAsiaTheme="minorEastAsia"/>
          <w:sz w:val="22"/>
          <w:szCs w:val="22"/>
        </w:rPr>
        <w:tab/>
      </w:r>
      <w:r>
        <w:rPr>
          <w:rFonts w:eastAsiaTheme="minorEastAsia"/>
          <w:sz w:val="22"/>
          <w:szCs w:val="22"/>
        </w:rPr>
        <w:tab/>
        <w:t>= CFR1R2R3 + CFR4 (1- CFR1R2R3)</w:t>
      </w:r>
    </w:p>
    <w:p w14:paraId="30DBF9B9"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 + 0,6784 (1-0,3044)</w:t>
      </w:r>
    </w:p>
    <w:p w14:paraId="0207F551"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0,3044 + 0,471</w:t>
      </w:r>
    </w:p>
    <w:p w14:paraId="065AE65E"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w:t>
      </w:r>
    </w:p>
    <w:p w14:paraId="684451A1" w14:textId="77777777" w:rsidR="00F94C4F" w:rsidRDefault="0016396C">
      <w:pPr>
        <w:jc w:val="both"/>
        <w:rPr>
          <w:rFonts w:eastAsiaTheme="minorEastAsia"/>
          <w:sz w:val="22"/>
          <w:szCs w:val="22"/>
        </w:rPr>
      </w:pPr>
      <w:r>
        <w:rPr>
          <w:rFonts w:eastAsiaTheme="minorEastAsia"/>
          <w:sz w:val="22"/>
          <w:szCs w:val="22"/>
        </w:rPr>
        <w:t>CFR1R2R3R4R5</w:t>
      </w:r>
      <w:r>
        <w:rPr>
          <w:rFonts w:eastAsiaTheme="minorEastAsia"/>
          <w:sz w:val="22"/>
          <w:szCs w:val="22"/>
        </w:rPr>
        <w:tab/>
        <w:t>= CFR1R2R3R4 + CFR5 (1- CFR1R2R3R4)</w:t>
      </w:r>
    </w:p>
    <w:p w14:paraId="1FFC8824"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 + 0,5088 (1-0,7754)</w:t>
      </w:r>
    </w:p>
    <w:p w14:paraId="35FF7E88"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0,7754 + 0,114</w:t>
      </w:r>
    </w:p>
    <w:p w14:paraId="25A5FCC0" w14:textId="77777777" w:rsidR="00F94C4F" w:rsidRDefault="0016396C">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0,8894 x 100%</w:t>
      </w:r>
    </w:p>
    <w:p w14:paraId="6BDE2751" w14:textId="77777777" w:rsidR="00F94C4F" w:rsidRDefault="0016396C">
      <w:pPr>
        <w:spacing w:after="240"/>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 88,94 %</w:t>
      </w:r>
    </w:p>
    <w:p w14:paraId="449738E6" w14:textId="61850E35" w:rsidR="00F94C4F" w:rsidRDefault="0016396C">
      <w:pPr>
        <w:ind w:firstLine="426"/>
        <w:jc w:val="both"/>
        <w:rPr>
          <w:sz w:val="22"/>
          <w:szCs w:val="22"/>
        </w:rPr>
      </w:pPr>
      <w:r>
        <w:rPr>
          <w:rFonts w:eastAsiaTheme="minorEastAsia"/>
          <w:sz w:val="22"/>
          <w:szCs w:val="22"/>
        </w:rPr>
        <w:t xml:space="preserve">Dari hasil perhitungan didapatkan hasil yaitu sebesar 88,94 % dan berdasarkan Tabel persentase </w:t>
      </w:r>
      <w:r w:rsidR="002E6E25" w:rsidRPr="00CE4630">
        <w:rPr>
          <w:sz w:val="22"/>
          <w:szCs w:val="22"/>
        </w:rPr>
        <w:t>kkemungkinan</w:t>
      </w:r>
      <w:r>
        <w:rPr>
          <w:rFonts w:eastAsiaTheme="minorEastAsia"/>
          <w:sz w:val="22"/>
          <w:szCs w:val="22"/>
        </w:rPr>
        <w:t xml:space="preserve">, “Kemungkinan Besar” ayam mengidap penyakit Marek’s Disease, karena gejala yang dipilih oleh </w:t>
      </w:r>
      <w:r>
        <w:rPr>
          <w:rFonts w:eastAsiaTheme="minorEastAsia"/>
          <w:i/>
          <w:sz w:val="22"/>
          <w:szCs w:val="22"/>
        </w:rPr>
        <w:t xml:space="preserve">user </w:t>
      </w:r>
      <w:r>
        <w:rPr>
          <w:rFonts w:eastAsiaTheme="minorEastAsia"/>
          <w:sz w:val="22"/>
          <w:szCs w:val="22"/>
        </w:rPr>
        <w:t>banyak terdapat pada penyakit Marek’s Disease.</w:t>
      </w:r>
    </w:p>
    <w:p w14:paraId="786EADBD" w14:textId="77777777" w:rsidR="00F94C4F" w:rsidRDefault="00F94C4F">
      <w:pPr>
        <w:jc w:val="both"/>
        <w:rPr>
          <w:b/>
          <w:sz w:val="22"/>
          <w:szCs w:val="22"/>
        </w:rPr>
      </w:pPr>
    </w:p>
    <w:p w14:paraId="490C11DD" w14:textId="77777777" w:rsidR="00F94C4F" w:rsidRDefault="0016396C">
      <w:pPr>
        <w:jc w:val="center"/>
        <w:rPr>
          <w:b/>
          <w:bCs/>
          <w:sz w:val="22"/>
          <w:szCs w:val="22"/>
        </w:rPr>
      </w:pPr>
      <w:r>
        <w:rPr>
          <w:b/>
          <w:bCs/>
          <w:sz w:val="22"/>
          <w:szCs w:val="22"/>
          <w:lang w:val="id-ID"/>
        </w:rPr>
        <w:t xml:space="preserve">4. </w:t>
      </w:r>
      <w:r>
        <w:rPr>
          <w:b/>
          <w:bCs/>
          <w:sz w:val="22"/>
          <w:szCs w:val="22"/>
        </w:rPr>
        <w:t>KESIMPULAN</w:t>
      </w:r>
    </w:p>
    <w:p w14:paraId="6F161BD5" w14:textId="77777777" w:rsidR="00F94C4F" w:rsidRDefault="00F94C4F">
      <w:pPr>
        <w:jc w:val="center"/>
        <w:rPr>
          <w:bCs/>
          <w:sz w:val="22"/>
          <w:szCs w:val="22"/>
        </w:rPr>
      </w:pPr>
    </w:p>
    <w:p w14:paraId="3E369E55" w14:textId="77777777" w:rsidR="00F94C4F" w:rsidRDefault="0016396C">
      <w:pPr>
        <w:ind w:firstLine="426"/>
        <w:jc w:val="both"/>
        <w:rPr>
          <w:sz w:val="22"/>
          <w:szCs w:val="22"/>
        </w:rPr>
      </w:pPr>
      <w:r>
        <w:rPr>
          <w:sz w:val="22"/>
          <w:szCs w:val="22"/>
        </w:rPr>
        <w:t>Berdasarkan hasil penelitian yang telah dilakukan mengenai</w:t>
      </w:r>
      <w:r>
        <w:rPr>
          <w:b/>
          <w:sz w:val="22"/>
          <w:szCs w:val="22"/>
        </w:rPr>
        <w:t xml:space="preserve"> </w:t>
      </w:r>
      <w:r>
        <w:rPr>
          <w:sz w:val="22"/>
          <w:szCs w:val="22"/>
        </w:rPr>
        <w:t xml:space="preserve">Implementasi Metode </w:t>
      </w:r>
      <w:r>
        <w:rPr>
          <w:i/>
          <w:sz w:val="22"/>
          <w:szCs w:val="22"/>
        </w:rPr>
        <w:t xml:space="preserve">Variable Centered Intelligent Rule System </w:t>
      </w:r>
      <w:r>
        <w:rPr>
          <w:sz w:val="22"/>
          <w:szCs w:val="22"/>
        </w:rPr>
        <w:t xml:space="preserve">(VCIRS) Pada Sistem Pendiagnosa Penyakit Ayam Berbasis </w:t>
      </w:r>
      <w:r>
        <w:rPr>
          <w:i/>
          <w:sz w:val="22"/>
          <w:szCs w:val="22"/>
        </w:rPr>
        <w:t>Web</w:t>
      </w:r>
      <w:r>
        <w:rPr>
          <w:sz w:val="22"/>
          <w:szCs w:val="22"/>
        </w:rPr>
        <w:t>, maka diperoleh kesimpulan :</w:t>
      </w:r>
    </w:p>
    <w:p w14:paraId="506508B5" w14:textId="33123FE3" w:rsidR="00F94C4F" w:rsidRDefault="0016396C">
      <w:pPr>
        <w:pStyle w:val="ListParagraph"/>
        <w:numPr>
          <w:ilvl w:val="6"/>
          <w:numId w:val="5"/>
        </w:numPr>
        <w:spacing w:after="0" w:line="240" w:lineRule="auto"/>
        <w:ind w:left="284" w:hanging="284"/>
        <w:jc w:val="both"/>
        <w:rPr>
          <w:rFonts w:ascii="Times New Roman" w:hAnsi="Times New Roman"/>
        </w:rPr>
      </w:pPr>
      <w:r>
        <w:rPr>
          <w:rFonts w:ascii="Times New Roman" w:hAnsi="Times New Roman"/>
        </w:rPr>
        <w:t xml:space="preserve">Metode </w:t>
      </w:r>
      <w:r>
        <w:rPr>
          <w:rFonts w:ascii="Times New Roman" w:hAnsi="Times New Roman"/>
          <w:i/>
        </w:rPr>
        <w:t xml:space="preserve">Variable Centered Intelligent Rule System </w:t>
      </w:r>
      <w:r>
        <w:rPr>
          <w:rFonts w:ascii="Times New Roman" w:hAnsi="Times New Roman"/>
        </w:rPr>
        <w:t xml:space="preserve">(VCIRS) dapat diterapkan untuk mendiagnosa penyakit pada ayam berbasis </w:t>
      </w:r>
      <w:r>
        <w:rPr>
          <w:rFonts w:ascii="Times New Roman" w:hAnsi="Times New Roman"/>
          <w:i/>
        </w:rPr>
        <w:t>web</w:t>
      </w:r>
      <w:r>
        <w:rPr>
          <w:rFonts w:ascii="Times New Roman" w:hAnsi="Times New Roman"/>
        </w:rPr>
        <w:t xml:space="preserve">. Hasil dari penelitianini menunjukkan bahwa hasil dari perbandingan perhitungan </w:t>
      </w:r>
      <w:r>
        <w:rPr>
          <w:rFonts w:ascii="Times New Roman" w:hAnsi="Times New Roman"/>
        </w:rPr>
        <w:lastRenderedPageBreak/>
        <w:t>pada gejala yang dipilih oleh user setelah memilih inisialisai awal memiliki persentase tingkat keakuratan</w:t>
      </w:r>
      <w:r>
        <w:rPr>
          <w:rFonts w:ascii="Times New Roman" w:hAnsi="Times New Roman"/>
          <w:color w:val="FF0000"/>
        </w:rPr>
        <w:t xml:space="preserve"> </w:t>
      </w:r>
      <w:r>
        <w:rPr>
          <w:rFonts w:ascii="Times New Roman" w:hAnsi="Times New Roman"/>
          <w:color w:val="000000" w:themeColor="text1"/>
        </w:rPr>
        <w:t xml:space="preserve">tertinggi 98,47% dan terendah 50,43% </w:t>
      </w:r>
      <w:r>
        <w:rPr>
          <w:rFonts w:ascii="Times New Roman" w:hAnsi="Times New Roman"/>
        </w:rPr>
        <w:t>sebagai diagnosa awal penyakit-penyakit pada ayam.</w:t>
      </w:r>
    </w:p>
    <w:p w14:paraId="4F0BDBD3" w14:textId="77777777" w:rsidR="00F94C4F" w:rsidRDefault="0016396C">
      <w:pPr>
        <w:pStyle w:val="ListParagraph"/>
        <w:numPr>
          <w:ilvl w:val="6"/>
          <w:numId w:val="5"/>
        </w:numPr>
        <w:spacing w:after="160" w:line="240" w:lineRule="auto"/>
        <w:ind w:left="284" w:hanging="284"/>
        <w:jc w:val="both"/>
        <w:rPr>
          <w:rFonts w:ascii="Times New Roman" w:hAnsi="Times New Roman"/>
        </w:rPr>
      </w:pPr>
      <w:r>
        <w:rPr>
          <w:rFonts w:ascii="Times New Roman" w:hAnsi="Times New Roman"/>
        </w:rPr>
        <w:t xml:space="preserve">Sistem diagnosa penyakit pada ayam berhasil dibangun dengan </w:t>
      </w:r>
      <w:r>
        <w:rPr>
          <w:rFonts w:ascii="Times New Roman" w:hAnsi="Times New Roman"/>
          <w:i/>
        </w:rPr>
        <w:t>platform website.</w:t>
      </w:r>
    </w:p>
    <w:p w14:paraId="14FCFFDA" w14:textId="77777777" w:rsidR="00F94C4F" w:rsidRDefault="0016396C">
      <w:pPr>
        <w:pStyle w:val="ListParagraph"/>
        <w:numPr>
          <w:ilvl w:val="6"/>
          <w:numId w:val="5"/>
        </w:numPr>
        <w:spacing w:after="160" w:line="240" w:lineRule="auto"/>
        <w:ind w:left="284" w:hanging="284"/>
        <w:jc w:val="both"/>
        <w:rPr>
          <w:rFonts w:ascii="Times New Roman" w:hAnsi="Times New Roman"/>
        </w:rPr>
      </w:pPr>
      <w:r>
        <w:rPr>
          <w:rFonts w:ascii="Times New Roman" w:hAnsi="Times New Roman"/>
        </w:rPr>
        <w:t xml:space="preserve">Metode </w:t>
      </w:r>
      <w:r>
        <w:rPr>
          <w:rFonts w:ascii="Times New Roman" w:hAnsi="Times New Roman"/>
          <w:i/>
        </w:rPr>
        <w:t xml:space="preserve">Variable Centered Intelligent Rule System </w:t>
      </w:r>
      <w:r>
        <w:rPr>
          <w:rFonts w:ascii="Times New Roman" w:hAnsi="Times New Roman"/>
        </w:rPr>
        <w:t>(VCIRS) dapat membantu dalam diagnosa penyakit pada ayam.</w:t>
      </w:r>
    </w:p>
    <w:p w14:paraId="48F00BA3" w14:textId="77777777" w:rsidR="00F94C4F" w:rsidRDefault="00F94C4F">
      <w:pPr>
        <w:jc w:val="both"/>
        <w:rPr>
          <w:sz w:val="22"/>
          <w:szCs w:val="22"/>
        </w:rPr>
      </w:pPr>
    </w:p>
    <w:p w14:paraId="3BFB43F5" w14:textId="77777777" w:rsidR="00F94C4F" w:rsidRDefault="0016396C">
      <w:pPr>
        <w:jc w:val="center"/>
        <w:rPr>
          <w:sz w:val="22"/>
          <w:szCs w:val="22"/>
        </w:rPr>
      </w:pPr>
      <w:r>
        <w:rPr>
          <w:sz w:val="22"/>
          <w:szCs w:val="22"/>
        </w:rPr>
        <w:t>5. SARAN</w:t>
      </w:r>
    </w:p>
    <w:p w14:paraId="316ADC61" w14:textId="77777777" w:rsidR="00F94C4F" w:rsidRDefault="00F94C4F">
      <w:pPr>
        <w:jc w:val="center"/>
        <w:rPr>
          <w:sz w:val="22"/>
          <w:szCs w:val="22"/>
        </w:rPr>
      </w:pPr>
    </w:p>
    <w:p w14:paraId="6B954EED" w14:textId="77777777" w:rsidR="00F94C4F" w:rsidRDefault="0016396C">
      <w:pPr>
        <w:jc w:val="both"/>
        <w:rPr>
          <w:sz w:val="22"/>
          <w:szCs w:val="22"/>
        </w:rPr>
      </w:pPr>
      <w:r>
        <w:rPr>
          <w:sz w:val="22"/>
          <w:szCs w:val="22"/>
        </w:rPr>
        <w:t>Adapun saran yang perlu diperhatikan untuk pembangunan penelitian selanjutnya yaitu sebagai berikut :</w:t>
      </w:r>
    </w:p>
    <w:p w14:paraId="5A01C432" w14:textId="1F9411A8" w:rsidR="00F94C4F" w:rsidRDefault="0016396C">
      <w:pPr>
        <w:pStyle w:val="ListParagraph"/>
        <w:numPr>
          <w:ilvl w:val="3"/>
          <w:numId w:val="6"/>
        </w:numPr>
        <w:spacing w:after="0" w:line="240" w:lineRule="auto"/>
        <w:ind w:left="284" w:hanging="284"/>
        <w:jc w:val="both"/>
        <w:rPr>
          <w:rFonts w:ascii="Times New Roman" w:hAnsi="Times New Roman"/>
        </w:rPr>
      </w:pPr>
      <w:r>
        <w:rPr>
          <w:rFonts w:ascii="Times New Roman" w:hAnsi="Times New Roman"/>
        </w:rPr>
        <w:t>Pengembangan</w:t>
      </w:r>
      <w:r w:rsidR="00A62142">
        <w:rPr>
          <w:rFonts w:ascii="Times New Roman" w:hAnsi="Times New Roman"/>
        </w:rPr>
        <w:t xml:space="preserve"> </w:t>
      </w:r>
      <w:r w:rsidR="00A62142">
        <w:rPr>
          <w:rFonts w:ascii="Times New Roman" w:hAnsi="Times New Roman"/>
          <w:i/>
        </w:rPr>
        <w:t xml:space="preserve">Veribale </w:t>
      </w:r>
      <w:r>
        <w:rPr>
          <w:rFonts w:ascii="Times New Roman" w:hAnsi="Times New Roman"/>
          <w:i/>
        </w:rPr>
        <w:t xml:space="preserve">Centered Intelligent Rule System </w:t>
      </w:r>
      <w:r>
        <w:rPr>
          <w:rFonts w:ascii="Times New Roman" w:hAnsi="Times New Roman"/>
        </w:rPr>
        <w:t>(VCIRS) selanjutnya dapat di</w:t>
      </w:r>
      <w:r w:rsidR="00892D56">
        <w:rPr>
          <w:rFonts w:ascii="Times New Roman" w:hAnsi="Times New Roman"/>
          <w:iCs/>
        </w:rPr>
        <w:t>perluas</w:t>
      </w:r>
      <w:r>
        <w:rPr>
          <w:rFonts w:ascii="Times New Roman" w:hAnsi="Times New Roman"/>
        </w:rPr>
        <w:t xml:space="preserve"> kasusnya bukan hanya pada ayam.</w:t>
      </w:r>
    </w:p>
    <w:p w14:paraId="10D093CD" w14:textId="77777777" w:rsidR="00F94C4F" w:rsidRDefault="0016396C">
      <w:pPr>
        <w:pStyle w:val="ListParagraph"/>
        <w:numPr>
          <w:ilvl w:val="3"/>
          <w:numId w:val="6"/>
        </w:numPr>
        <w:spacing w:after="0" w:line="240" w:lineRule="auto"/>
        <w:ind w:left="284" w:hanging="284"/>
        <w:jc w:val="both"/>
        <w:rPr>
          <w:rFonts w:ascii="Times New Roman" w:hAnsi="Times New Roman"/>
        </w:rPr>
      </w:pPr>
      <w:r>
        <w:rPr>
          <w:rFonts w:ascii="Times New Roman" w:hAnsi="Times New Roman"/>
        </w:rPr>
        <w:t xml:space="preserve">Pada penelitian selanjutnya, dapat dikembangkan menjadi berbasis </w:t>
      </w:r>
      <w:r>
        <w:rPr>
          <w:rFonts w:ascii="Times New Roman" w:hAnsi="Times New Roman"/>
          <w:i/>
        </w:rPr>
        <w:t>android</w:t>
      </w:r>
      <w:r>
        <w:rPr>
          <w:rFonts w:ascii="Times New Roman" w:hAnsi="Times New Roman"/>
        </w:rPr>
        <w:t>.</w:t>
      </w:r>
      <w:r>
        <w:rPr>
          <w:rFonts w:ascii="Times New Roman" w:hAnsi="Times New Roman"/>
          <w:lang w:eastAsia="id-ID"/>
        </w:rPr>
        <w:t>.</w:t>
      </w:r>
    </w:p>
    <w:p w14:paraId="2CC2C696" w14:textId="77777777" w:rsidR="00F94C4F" w:rsidRDefault="00F94C4F">
      <w:pPr>
        <w:jc w:val="both"/>
        <w:rPr>
          <w:sz w:val="22"/>
          <w:szCs w:val="22"/>
          <w:lang w:eastAsia="id-ID"/>
        </w:rPr>
      </w:pPr>
    </w:p>
    <w:p w14:paraId="47493B4A" w14:textId="77777777" w:rsidR="00F94C4F" w:rsidRDefault="00F94C4F">
      <w:pPr>
        <w:jc w:val="both"/>
        <w:rPr>
          <w:sz w:val="22"/>
          <w:szCs w:val="22"/>
          <w:lang w:eastAsia="id-ID"/>
        </w:rPr>
      </w:pPr>
    </w:p>
    <w:p w14:paraId="5F7454B5" w14:textId="77777777" w:rsidR="00F94C4F" w:rsidRDefault="0016396C">
      <w:pPr>
        <w:pStyle w:val="Heading1"/>
        <w:spacing w:line="240" w:lineRule="auto"/>
        <w:rPr>
          <w:b w:val="0"/>
          <w:sz w:val="22"/>
          <w:szCs w:val="22"/>
        </w:rPr>
      </w:pPr>
      <w:r>
        <w:rPr>
          <w:b w:val="0"/>
          <w:sz w:val="22"/>
          <w:szCs w:val="22"/>
        </w:rPr>
        <w:t>UCAPAN TERIMA KASIH</w:t>
      </w:r>
    </w:p>
    <w:p w14:paraId="0CE280E5" w14:textId="77777777" w:rsidR="00F94C4F" w:rsidRDefault="00F94C4F">
      <w:pPr>
        <w:rPr>
          <w:sz w:val="22"/>
          <w:szCs w:val="22"/>
        </w:rPr>
      </w:pPr>
    </w:p>
    <w:p w14:paraId="68777C33" w14:textId="77777777" w:rsidR="00F94C4F" w:rsidRDefault="0016396C">
      <w:pPr>
        <w:ind w:firstLine="426"/>
        <w:jc w:val="both"/>
        <w:rPr>
          <w:sz w:val="22"/>
          <w:szCs w:val="22"/>
          <w:lang w:eastAsia="id-ID"/>
        </w:rPr>
      </w:pPr>
      <w:r>
        <w:rPr>
          <w:sz w:val="22"/>
          <w:szCs w:val="22"/>
          <w:lang w:eastAsia="id-ID"/>
        </w:rPr>
        <w:t>Penulis mengucapkan terima kasih kepada orang tua yang telah memberi dukungan financial dan pihak-pihak yang membantu dan memberikan saran terhadap penelitian ini sehingga dapat diselesaikan dengan baik.</w:t>
      </w:r>
    </w:p>
    <w:p w14:paraId="4AE49468" w14:textId="77777777" w:rsidR="00F94C4F" w:rsidRDefault="00F94C4F">
      <w:pPr>
        <w:jc w:val="both"/>
        <w:rPr>
          <w:sz w:val="22"/>
          <w:szCs w:val="22"/>
          <w:lang w:eastAsia="id-ID"/>
        </w:rPr>
      </w:pPr>
    </w:p>
    <w:p w14:paraId="3E1E387E" w14:textId="77777777" w:rsidR="00F94C4F" w:rsidRDefault="0016396C">
      <w:pPr>
        <w:spacing w:before="60"/>
        <w:jc w:val="center"/>
        <w:rPr>
          <w:sz w:val="22"/>
          <w:szCs w:val="22"/>
        </w:rPr>
      </w:pPr>
      <w:r>
        <w:rPr>
          <w:sz w:val="22"/>
          <w:szCs w:val="22"/>
        </w:rPr>
        <w:t>DAFTAR PUSTAKA</w:t>
      </w:r>
    </w:p>
    <w:p w14:paraId="286A0407" w14:textId="77777777" w:rsidR="00F94C4F" w:rsidRDefault="00F94C4F">
      <w:pPr>
        <w:spacing w:before="60"/>
        <w:jc w:val="center"/>
        <w:rPr>
          <w:sz w:val="22"/>
          <w:szCs w:val="22"/>
        </w:rPr>
      </w:pPr>
    </w:p>
    <w:p w14:paraId="06295A9C" w14:textId="77777777" w:rsidR="00F94C4F" w:rsidRDefault="0016396C">
      <w:pPr>
        <w:widowControl w:val="0"/>
        <w:autoSpaceDE w:val="0"/>
        <w:autoSpaceDN w:val="0"/>
        <w:adjustRightInd w:val="0"/>
        <w:spacing w:before="60"/>
        <w:ind w:left="640" w:hanging="640"/>
        <w:rPr>
          <w:sz w:val="22"/>
          <w:szCs w:val="24"/>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Pr>
          <w:sz w:val="22"/>
          <w:szCs w:val="24"/>
        </w:rPr>
        <w:t>[1]</w:t>
      </w:r>
      <w:r>
        <w:rPr>
          <w:sz w:val="22"/>
          <w:szCs w:val="24"/>
        </w:rPr>
        <w:tab/>
        <w:t xml:space="preserve">S. A. S. Mola, N. D. Rumlaklak, and N. P. D. Prityaningsih, “Integrasi Variable-Centered Intelligent Rule System dengan Teori Dempster-Shafer pada Sistem Pakar Infeksi Saluran Pernafasan Akut,” </w:t>
      </w:r>
      <w:r>
        <w:rPr>
          <w:i/>
          <w:iCs/>
          <w:sz w:val="22"/>
          <w:szCs w:val="24"/>
        </w:rPr>
        <w:t>J. Sist. Inf. Bisnis</w:t>
      </w:r>
      <w:r>
        <w:rPr>
          <w:sz w:val="22"/>
          <w:szCs w:val="24"/>
        </w:rPr>
        <w:t>, vol. 9, no. 1, p. 71, 2019, doi: 10.21456/vol9iss1pp71-76.</w:t>
      </w:r>
    </w:p>
    <w:p w14:paraId="7B85D2E2" w14:textId="77777777" w:rsidR="00F94C4F" w:rsidRDefault="0016396C">
      <w:pPr>
        <w:widowControl w:val="0"/>
        <w:autoSpaceDE w:val="0"/>
        <w:autoSpaceDN w:val="0"/>
        <w:adjustRightInd w:val="0"/>
        <w:spacing w:before="60"/>
        <w:ind w:left="640" w:hanging="640"/>
        <w:rPr>
          <w:sz w:val="22"/>
          <w:szCs w:val="24"/>
        </w:rPr>
      </w:pPr>
      <w:r>
        <w:rPr>
          <w:sz w:val="22"/>
          <w:szCs w:val="24"/>
        </w:rPr>
        <w:t>[2]</w:t>
      </w:r>
      <w:r>
        <w:rPr>
          <w:sz w:val="22"/>
          <w:szCs w:val="24"/>
        </w:rPr>
        <w:tab/>
        <w:t xml:space="preserve">J. P. Simamora and L. H. Napitupulu, “Sistem Pakar Mendiagnosa Virus Mayora DenganMenggunakan Metode Certainty Factor,” </w:t>
      </w:r>
      <w:r>
        <w:rPr>
          <w:i/>
          <w:iCs/>
          <w:sz w:val="22"/>
          <w:szCs w:val="24"/>
        </w:rPr>
        <w:t>Pros. Semin. Nas. Multidisiplin Ilmu Univ. Asahan</w:t>
      </w:r>
      <w:r>
        <w:rPr>
          <w:sz w:val="22"/>
          <w:szCs w:val="24"/>
        </w:rPr>
        <w:t>, no. September, pp. 1288–1295, 2020.</w:t>
      </w:r>
    </w:p>
    <w:p w14:paraId="57F81B7D" w14:textId="77777777" w:rsidR="00F94C4F" w:rsidRDefault="0016396C">
      <w:pPr>
        <w:widowControl w:val="0"/>
        <w:autoSpaceDE w:val="0"/>
        <w:autoSpaceDN w:val="0"/>
        <w:adjustRightInd w:val="0"/>
        <w:spacing w:before="60"/>
        <w:ind w:left="640" w:hanging="640"/>
        <w:rPr>
          <w:sz w:val="22"/>
          <w:szCs w:val="24"/>
        </w:rPr>
      </w:pPr>
      <w:r>
        <w:rPr>
          <w:sz w:val="22"/>
          <w:szCs w:val="24"/>
        </w:rPr>
        <w:t>[3]</w:t>
      </w:r>
      <w:r>
        <w:rPr>
          <w:sz w:val="22"/>
          <w:szCs w:val="24"/>
        </w:rPr>
        <w:tab/>
        <w:t xml:space="preserve">D. A. Lubis, N. A. Hasibuan, and K. Ulfa, “Sistem Pakar Mendiagnosa </w:t>
      </w:r>
      <w:r>
        <w:rPr>
          <w:sz w:val="22"/>
          <w:szCs w:val="24"/>
        </w:rPr>
        <w:t xml:space="preserve">Penyakit Hepatitis Menggunakan Metode Variable Centered Intelligent Rule System (Vcirs),” </w:t>
      </w:r>
      <w:r>
        <w:rPr>
          <w:i/>
          <w:iCs/>
          <w:sz w:val="22"/>
          <w:szCs w:val="24"/>
        </w:rPr>
        <w:t>KOMIK (Konferensi Nas. Teknol. Inf. dan Komputer)</w:t>
      </w:r>
      <w:r>
        <w:rPr>
          <w:sz w:val="22"/>
          <w:szCs w:val="24"/>
        </w:rPr>
        <w:t>, vol. 2, no. 1, pp. 14–21, 2018, doi: 10.30865/komik.v2i1.914.</w:t>
      </w:r>
    </w:p>
    <w:p w14:paraId="6443801F" w14:textId="77777777" w:rsidR="00F94C4F" w:rsidRDefault="0016396C">
      <w:pPr>
        <w:widowControl w:val="0"/>
        <w:autoSpaceDE w:val="0"/>
        <w:autoSpaceDN w:val="0"/>
        <w:adjustRightInd w:val="0"/>
        <w:spacing w:before="60"/>
        <w:ind w:left="640" w:hanging="640"/>
        <w:rPr>
          <w:sz w:val="22"/>
          <w:szCs w:val="24"/>
        </w:rPr>
      </w:pPr>
      <w:r>
        <w:rPr>
          <w:sz w:val="22"/>
          <w:szCs w:val="24"/>
        </w:rPr>
        <w:t>[4]</w:t>
      </w:r>
      <w:r>
        <w:rPr>
          <w:sz w:val="22"/>
          <w:szCs w:val="24"/>
        </w:rPr>
        <w:tab/>
        <w:t xml:space="preserve">Sri Kusumadewi, “Rtificial Ntelligence,” </w:t>
      </w:r>
      <w:r>
        <w:rPr>
          <w:i/>
          <w:iCs/>
          <w:sz w:val="22"/>
          <w:szCs w:val="24"/>
        </w:rPr>
        <w:t>Artif. Intell. (Teknik dan Apl.</w:t>
      </w:r>
      <w:r>
        <w:rPr>
          <w:sz w:val="22"/>
          <w:szCs w:val="24"/>
        </w:rPr>
        <w:t>, 2003.</w:t>
      </w:r>
    </w:p>
    <w:p w14:paraId="0C970CD1" w14:textId="77777777" w:rsidR="00F94C4F" w:rsidRDefault="0016396C">
      <w:pPr>
        <w:widowControl w:val="0"/>
        <w:autoSpaceDE w:val="0"/>
        <w:autoSpaceDN w:val="0"/>
        <w:adjustRightInd w:val="0"/>
        <w:spacing w:before="60"/>
        <w:ind w:left="640" w:hanging="640"/>
        <w:rPr>
          <w:sz w:val="22"/>
          <w:szCs w:val="24"/>
        </w:rPr>
      </w:pPr>
      <w:r>
        <w:rPr>
          <w:sz w:val="22"/>
          <w:szCs w:val="24"/>
        </w:rPr>
        <w:t>[5]</w:t>
      </w:r>
      <w:r>
        <w:rPr>
          <w:sz w:val="22"/>
          <w:szCs w:val="24"/>
        </w:rPr>
        <w:tab/>
        <w:t xml:space="preserve">I. Surbakti and R. Hidayatullah, “Aplikasi Sistem Pakar Untuk Diagnosis Awal Gangguan Kesehatan Secara Mandiri Menggunakan Variable-Centered Intelligent Rule System,” </w:t>
      </w:r>
      <w:r>
        <w:rPr>
          <w:i/>
          <w:iCs/>
          <w:sz w:val="22"/>
          <w:szCs w:val="24"/>
        </w:rPr>
        <w:t>JUTI J. Ilm. Teknol. Inf.</w:t>
      </w:r>
      <w:r>
        <w:rPr>
          <w:sz w:val="22"/>
          <w:szCs w:val="24"/>
        </w:rPr>
        <w:t>, vol. 6, no. 1, p. 11, 2007, doi: 10.12962/j24068535.v6i1.a182.</w:t>
      </w:r>
    </w:p>
    <w:p w14:paraId="19D36274" w14:textId="77777777" w:rsidR="00F94C4F" w:rsidRDefault="0016396C">
      <w:pPr>
        <w:widowControl w:val="0"/>
        <w:autoSpaceDE w:val="0"/>
        <w:autoSpaceDN w:val="0"/>
        <w:adjustRightInd w:val="0"/>
        <w:spacing w:before="60"/>
        <w:ind w:left="640" w:hanging="640"/>
        <w:rPr>
          <w:sz w:val="22"/>
        </w:rPr>
      </w:pPr>
      <w:r>
        <w:rPr>
          <w:sz w:val="22"/>
          <w:szCs w:val="24"/>
        </w:rPr>
        <w:t>[6]</w:t>
      </w:r>
      <w:r>
        <w:rPr>
          <w:sz w:val="22"/>
          <w:szCs w:val="24"/>
        </w:rPr>
        <w:tab/>
        <w:t xml:space="preserve">T. K. Ahsyar, T. D. Raharjo, and Syaifullah, “Sistem Pakar Diagnosa Penyakit Pada Ayam Dengan Metode Certainty Factor Berbasis Android,” </w:t>
      </w:r>
      <w:r>
        <w:rPr>
          <w:i/>
          <w:iCs/>
          <w:sz w:val="22"/>
          <w:szCs w:val="24"/>
        </w:rPr>
        <w:t>J. Ilm. Rekayasa dan Manaj. Sist. Inf.</w:t>
      </w:r>
      <w:r>
        <w:rPr>
          <w:sz w:val="22"/>
          <w:szCs w:val="24"/>
        </w:rPr>
        <w:t>, vol. 7, no. 2, pp. 166–172, 2021, [Online]. Available: http://ejournal.uin-suska.ac.id/index.php/RMSI/article/view/13285</w:t>
      </w:r>
    </w:p>
    <w:p w14:paraId="5D74BC47" w14:textId="77777777" w:rsidR="00F94C4F" w:rsidRDefault="0016396C">
      <w:pPr>
        <w:spacing w:before="60"/>
        <w:jc w:val="both"/>
        <w:rPr>
          <w:sz w:val="22"/>
          <w:szCs w:val="22"/>
        </w:rPr>
      </w:pPr>
      <w:r>
        <w:rPr>
          <w:sz w:val="22"/>
          <w:szCs w:val="22"/>
        </w:rPr>
        <w:t>{Bibliography}</w:t>
      </w:r>
      <w:r>
        <w:rPr>
          <w:sz w:val="22"/>
          <w:szCs w:val="22"/>
        </w:rPr>
        <w:fldChar w:fldCharType="end"/>
      </w:r>
    </w:p>
    <w:sectPr w:rsidR="00F94C4F">
      <w:type w:val="continuous"/>
      <w:pgSz w:w="11907" w:h="16840"/>
      <w:pgMar w:top="1440" w:right="1440" w:bottom="1440" w:left="1440" w:header="1134" w:footer="1134"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76DCF" w14:textId="77777777" w:rsidR="00CF4F7E" w:rsidRDefault="00CF4F7E">
      <w:r>
        <w:separator/>
      </w:r>
    </w:p>
  </w:endnote>
  <w:endnote w:type="continuationSeparator" w:id="0">
    <w:p w14:paraId="18B53C67" w14:textId="77777777" w:rsidR="00CF4F7E" w:rsidRDefault="00CF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altName w:val="Segoe Print"/>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BatangChe">
    <w:altName w:val="Adobe Myungjo Std M"/>
    <w:charset w:val="81"/>
    <w:family w:val="modern"/>
    <w:pitch w:val="fixed"/>
    <w:sig w:usb0="B00002AF" w:usb1="69D77CFB" w:usb2="00000030" w:usb3="00000000" w:csb0="0008009F" w:csb1="00000000"/>
  </w:font>
  <w:font w:name="Palatino">
    <w:altName w:val="Book Antiqua"/>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F88E" w14:textId="77777777" w:rsidR="00F94C4F" w:rsidRDefault="0016396C">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7216" behindDoc="0" locked="0" layoutInCell="1" allowOverlap="1" wp14:anchorId="54E32B22" wp14:editId="29FAA8DF">
              <wp:simplePos x="0" y="0"/>
              <wp:positionH relativeFrom="column">
                <wp:posOffset>-40640</wp:posOffset>
              </wp:positionH>
              <wp:positionV relativeFrom="paragraph">
                <wp:posOffset>-28575</wp:posOffset>
              </wp:positionV>
              <wp:extent cx="582422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ln>
                    </wps:spPr>
                    <wps:bodyPr/>
                  </wps:wsp>
                </a:graphicData>
              </a:graphic>
            </wp:anchor>
          </w:drawing>
        </mc:Choice>
        <mc:Fallback>
          <w:pict>
            <v:line w14:anchorId="5D3591AE" id="Line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2pt,-2.25pt" to="455.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"/>
          </w:pict>
        </mc:Fallback>
      </mc:AlternateContent>
    </w:r>
    <w:r>
      <w:rPr>
        <w:b/>
        <w:color w:val="FFFFFF" w:themeColor="background1"/>
        <w:sz w:val="22"/>
        <w:szCs w:val="22"/>
      </w:rPr>
      <w:t xml:space="preserve">IJCCS </w:t>
    </w:r>
    <w:r>
      <w:rPr>
        <w:color w:val="FFFFFF" w:themeColor="background1"/>
        <w:sz w:val="22"/>
        <w:szCs w:val="22"/>
      </w:rPr>
      <w:t xml:space="preserve"> Vol. x, No. x,  July 201x :  first_page – end_page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3242" w14:textId="77777777" w:rsidR="00F94C4F" w:rsidRDefault="0016396C">
    <w:pPr>
      <w:pStyle w:val="Footer"/>
      <w:pBdr>
        <w:top w:val="single" w:sz="4" w:space="1" w:color="auto"/>
      </w:pBdr>
      <w:jc w:val="right"/>
      <w:rPr>
        <w:i/>
        <w:color w:val="FFFFFF" w:themeColor="background1"/>
        <w:sz w:val="22"/>
        <w:szCs w:val="22"/>
      </w:rPr>
    </w:pPr>
    <w:r>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5A8A" w14:textId="77777777" w:rsidR="00F94C4F" w:rsidRDefault="0016396C">
    <w:pPr>
      <w:pStyle w:val="Footer"/>
      <w:pBdr>
        <w:top w:val="single" w:sz="4" w:space="1" w:color="auto"/>
      </w:pBdr>
      <w:rPr>
        <w:i/>
        <w:color w:val="FFFFFF" w:themeColor="background1"/>
        <w:sz w:val="22"/>
        <w:szCs w:val="22"/>
      </w:rPr>
    </w:pPr>
    <w:r>
      <w:rPr>
        <w:i/>
        <w:color w:val="FFFFFF" w:themeColor="background1"/>
        <w:sz w:val="22"/>
        <w:szCs w:val="22"/>
      </w:rPr>
      <w:t>Received June 1</w:t>
    </w:r>
    <w:r>
      <w:rPr>
        <w:i/>
        <w:color w:val="FFFFFF" w:themeColor="background1"/>
        <w:sz w:val="22"/>
        <w:szCs w:val="22"/>
        <w:vertAlign w:val="superscript"/>
      </w:rPr>
      <w:t>st</w:t>
    </w:r>
    <w:r>
      <w:rPr>
        <w:i/>
        <w:color w:val="FFFFFF" w:themeColor="background1"/>
        <w:sz w:val="22"/>
        <w:szCs w:val="22"/>
      </w:rPr>
      <w:t>,2012; Revised June 25</w:t>
    </w:r>
    <w:r>
      <w:rPr>
        <w:i/>
        <w:color w:val="FFFFFF" w:themeColor="background1"/>
        <w:sz w:val="22"/>
        <w:szCs w:val="22"/>
        <w:vertAlign w:val="superscript"/>
      </w:rPr>
      <w:t>th</w:t>
    </w:r>
    <w:r>
      <w:rPr>
        <w:i/>
        <w:color w:val="FFFFFF" w:themeColor="background1"/>
        <w:sz w:val="22"/>
        <w:szCs w:val="22"/>
      </w:rPr>
      <w:t>, 2012; Accepted July 10</w:t>
    </w:r>
    <w:r>
      <w:rPr>
        <w:i/>
        <w:color w:val="FFFFFF" w:themeColor="background1"/>
        <w:sz w:val="22"/>
        <w:szCs w:val="22"/>
        <w:vertAlign w:val="superscript"/>
      </w:rPr>
      <w:t>th</w:t>
    </w:r>
    <w:r>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23CAA" w14:textId="77777777" w:rsidR="00CF4F7E" w:rsidRDefault="00CF4F7E">
      <w:r>
        <w:separator/>
      </w:r>
    </w:p>
  </w:footnote>
  <w:footnote w:type="continuationSeparator" w:id="0">
    <w:p w14:paraId="2EA4BBD8" w14:textId="77777777" w:rsidR="00CF4F7E" w:rsidRDefault="00CF4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5322E" w14:textId="77777777" w:rsidR="00F94C4F" w:rsidRDefault="0016396C">
    <w:pPr>
      <w:pStyle w:val="Header"/>
      <w:framePr w:wrap="around" w:vAnchor="text" w:hAnchor="margin" w:xAlign="outside" w:y="1"/>
      <w:rPr>
        <w:rStyle w:val="PageNumber"/>
        <w:sz w:val="22"/>
        <w:szCs w:val="22"/>
        <w:lang w:val="id-ID"/>
      </w:rPr>
    </w:pPr>
    <w:r>
      <w:rPr>
        <w:rStyle w:val="PageNumber"/>
        <w:sz w:val="22"/>
        <w:szCs w:val="22"/>
        <w:lang w:val="id-ID"/>
      </w:rPr>
      <w:fldChar w:fldCharType="begin"/>
    </w:r>
    <w:r>
      <w:rPr>
        <w:rStyle w:val="PageNumber"/>
        <w:sz w:val="22"/>
        <w:szCs w:val="22"/>
        <w:lang w:val="id-ID"/>
      </w:rPr>
      <w:instrText xml:space="preserve">PAGE  </w:instrText>
    </w:r>
    <w:r>
      <w:rPr>
        <w:rStyle w:val="PageNumber"/>
        <w:sz w:val="22"/>
        <w:szCs w:val="22"/>
        <w:lang w:val="id-ID"/>
      </w:rPr>
      <w:fldChar w:fldCharType="separate"/>
    </w:r>
    <w:r>
      <w:rPr>
        <w:rStyle w:val="PageNumber"/>
        <w:sz w:val="22"/>
        <w:szCs w:val="22"/>
        <w:lang w:val="id-ID"/>
      </w:rPr>
      <w:t>6</w:t>
    </w:r>
    <w:r>
      <w:rPr>
        <w:rStyle w:val="PageNumber"/>
        <w:sz w:val="22"/>
        <w:szCs w:val="22"/>
        <w:lang w:val="id-ID"/>
      </w:rPr>
      <w:fldChar w:fldCharType="end"/>
    </w:r>
  </w:p>
  <w:p w14:paraId="7852E5D9" w14:textId="77777777" w:rsidR="00F94C4F" w:rsidRDefault="0016396C">
    <w:pPr>
      <w:jc w:val="right"/>
      <w:rPr>
        <w:i/>
        <w:sz w:val="22"/>
        <w:szCs w:val="22"/>
      </w:rPr>
    </w:pPr>
    <w:r>
      <w:rPr>
        <w:b/>
        <w:noProof/>
        <w:sz w:val="22"/>
        <w:szCs w:val="22"/>
      </w:rPr>
      <mc:AlternateContent>
        <mc:Choice Requires="wps">
          <w:drawing>
            <wp:anchor distT="0" distB="0" distL="114300" distR="114300" simplePos="0" relativeHeight="251656192" behindDoc="0" locked="0" layoutInCell="1" allowOverlap="1" wp14:anchorId="1EE20F32" wp14:editId="616DADA1">
              <wp:simplePos x="0" y="0"/>
              <wp:positionH relativeFrom="column">
                <wp:posOffset>-11430</wp:posOffset>
              </wp:positionH>
              <wp:positionV relativeFrom="paragraph">
                <wp:posOffset>188595</wp:posOffset>
              </wp:positionV>
              <wp:extent cx="5795010" cy="0"/>
              <wp:effectExtent l="7620" t="7620" r="7620" b="1143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ln>
                    </wps:spPr>
                    <wps:bodyPr/>
                  </wps:wsp>
                </a:graphicData>
              </a:graphic>
            </wp:anchor>
          </w:drawing>
        </mc:Choice>
        <mc:Fallback>
          <w:pict>
            <v:line w14:anchorId="2D3793D9" id="Line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9pt,14.85pt" to="455.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"/>
          </w:pict>
        </mc:Fallback>
      </mc:AlternateContent>
    </w:r>
    <w:r>
      <w:rPr>
        <w:sz w:val="22"/>
        <w:szCs w:val="22"/>
      </w:rPr>
      <w:t xml:space="preserve">     </w:t>
    </w:r>
    <w:r>
      <w:rPr>
        <w:color w:val="FFFFFF" w:themeColor="background1"/>
        <w:sz w:val="22"/>
        <w:szCs w:val="22"/>
      </w:rPr>
      <w:sym w:font="Wingdings" w:char="F06E"/>
    </w:r>
    <w:r>
      <w:rPr>
        <w:sz w:val="22"/>
        <w:szCs w:val="22"/>
      </w:rPr>
      <w:tab/>
      <w:t xml:space="preserve"> </w:t>
    </w:r>
    <w:r>
      <w:rPr>
        <w:b/>
        <w:i/>
        <w:noProof/>
        <w:sz w:val="10"/>
        <w:szCs w:val="22"/>
      </w:rPr>
      <mc:AlternateContent>
        <mc:Choice Requires="wps">
          <w:drawing>
            <wp:anchor distT="0" distB="0" distL="114300" distR="114300" simplePos="0" relativeHeight="251659264" behindDoc="0" locked="0" layoutInCell="1" allowOverlap="1" wp14:anchorId="47AAE9BB" wp14:editId="02D58886">
              <wp:simplePos x="0" y="0"/>
              <wp:positionH relativeFrom="column">
                <wp:posOffset>-11430</wp:posOffset>
              </wp:positionH>
              <wp:positionV relativeFrom="paragraph">
                <wp:posOffset>188595</wp:posOffset>
              </wp:positionV>
              <wp:extent cx="5711825" cy="0"/>
              <wp:effectExtent l="7620" t="7620" r="5080" b="1143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ln>
                    </wps:spPr>
                    <wps:bodyPr/>
                  </wps:wsp>
                </a:graphicData>
              </a:graphic>
            </wp:anchor>
          </w:drawing>
        </mc:Choice>
        <mc:Fallback>
          <w:pict>
            <v:line w14:anchorId="64CD677E" id="Line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4.85pt" to="44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"/>
          </w:pict>
        </mc:Fallback>
      </mc:AlternateContent>
    </w:r>
    <w:r>
      <w:rPr>
        <w:i/>
        <w:sz w:val="22"/>
        <w:szCs w:val="22"/>
      </w:rPr>
      <w:t>Implementasi Metode VCIRS Pada Sistem Pendiagnosa Penyakit Ayam Berbasis Web</w:t>
    </w:r>
  </w:p>
  <w:p w14:paraId="1F48BF8D" w14:textId="77777777" w:rsidR="00F94C4F" w:rsidRDefault="00F94C4F">
    <w:pPr>
      <w:jc w:val="center"/>
      <w:rPr>
        <w:i/>
        <w:sz w:val="6"/>
        <w:lang w:val="id-ID"/>
      </w:rPr>
    </w:pPr>
  </w:p>
  <w:p w14:paraId="44E958AB" w14:textId="77777777" w:rsidR="00F94C4F" w:rsidRDefault="0016396C">
    <w:pPr>
      <w:pStyle w:val="Header"/>
      <w:tabs>
        <w:tab w:val="clear" w:pos="4320"/>
        <w:tab w:val="clear" w:pos="8640"/>
        <w:tab w:val="left" w:pos="2992"/>
        <w:tab w:val="right" w:pos="8505"/>
      </w:tabs>
      <w:rPr>
        <w:sz w:val="22"/>
        <w:szCs w:val="22"/>
      </w:rPr>
    </w:pPr>
    <w:r>
      <w:rPr>
        <w:sz w:val="22"/>
        <w:szCs w:val="22"/>
      </w:rPr>
      <w:tab/>
      <w:t xml:space="preserve">       </w:t>
    </w:r>
    <w:r>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36F4F" w14:textId="77777777" w:rsidR="00F94C4F" w:rsidRDefault="0016396C">
    <w:pPr>
      <w:pStyle w:val="Header"/>
      <w:framePr w:wrap="around" w:vAnchor="text" w:hAnchor="margin" w:xAlign="outside" w:y="1"/>
      <w:rPr>
        <w:rStyle w:val="PageNumber"/>
        <w:sz w:val="22"/>
        <w:szCs w:val="22"/>
        <w:lang w:val="id-ID"/>
      </w:rPr>
    </w:pPr>
    <w:r>
      <w:rPr>
        <w:rStyle w:val="PageNumber"/>
        <w:sz w:val="22"/>
        <w:szCs w:val="22"/>
        <w:lang w:val="id-ID"/>
      </w:rPr>
      <w:fldChar w:fldCharType="begin"/>
    </w:r>
    <w:r>
      <w:rPr>
        <w:rStyle w:val="PageNumber"/>
        <w:sz w:val="22"/>
        <w:szCs w:val="22"/>
        <w:lang w:val="id-ID"/>
      </w:rPr>
      <w:instrText xml:space="preserve">PAGE  </w:instrText>
    </w:r>
    <w:r>
      <w:rPr>
        <w:rStyle w:val="PageNumber"/>
        <w:sz w:val="22"/>
        <w:szCs w:val="22"/>
        <w:lang w:val="id-ID"/>
      </w:rPr>
      <w:fldChar w:fldCharType="separate"/>
    </w:r>
    <w:r>
      <w:rPr>
        <w:rStyle w:val="PageNumber"/>
        <w:sz w:val="22"/>
        <w:szCs w:val="22"/>
        <w:lang w:val="id-ID"/>
      </w:rPr>
      <w:t>5</w:t>
    </w:r>
    <w:r>
      <w:rPr>
        <w:rStyle w:val="PageNumber"/>
        <w:sz w:val="22"/>
        <w:szCs w:val="22"/>
        <w:lang w:val="id-ID"/>
      </w:rPr>
      <w:fldChar w:fldCharType="end"/>
    </w:r>
  </w:p>
  <w:p w14:paraId="59F20350" w14:textId="77777777" w:rsidR="00F94C4F" w:rsidRDefault="0016396C">
    <w:pPr>
      <w:pStyle w:val="Header"/>
      <w:pBdr>
        <w:bottom w:val="single" w:sz="4" w:space="1" w:color="auto"/>
      </w:pBdr>
      <w:tabs>
        <w:tab w:val="clear" w:pos="8640"/>
        <w:tab w:val="left" w:pos="0"/>
        <w:tab w:val="left" w:pos="1740"/>
        <w:tab w:val="left" w:pos="5295"/>
        <w:tab w:val="right" w:pos="8222"/>
        <w:tab w:val="right" w:pos="8505"/>
      </w:tabs>
      <w:spacing w:after="120"/>
      <w:rPr>
        <w:sz w:val="22"/>
        <w:szCs w:val="22"/>
      </w:rPr>
    </w:pPr>
    <w:r>
      <w:rPr>
        <w:bCs/>
        <w:szCs w:val="22"/>
      </w:rPr>
      <w:t xml:space="preserve">Penulis 1, Penulis 2 dan Penulis 3 (Tulis Nama Belakangnya saja)   </w:t>
    </w:r>
    <w:r>
      <w:rPr>
        <w:color w:val="FFFFFF" w:themeColor="background1"/>
        <w:sz w:val="22"/>
        <w:szCs w:val="22"/>
        <w:lang w:val="id-ID"/>
      </w:rPr>
      <w:t>IJCCSISSN: 1978-1520</w:t>
    </w:r>
    <w:r>
      <w:rPr>
        <w:sz w:val="22"/>
        <w:szCs w:val="22"/>
        <w:lang w:val="id-ID"/>
      </w:rPr>
      <w:tab/>
    </w:r>
    <w:r>
      <w:rPr>
        <w:sz w:val="22"/>
        <w:szCs w:val="22"/>
        <w:lang w:val="id-ID"/>
      </w:rPr>
      <w:sym w:font="Wingdings" w:char="F06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94042" w14:textId="77777777" w:rsidR="00F94C4F" w:rsidRDefault="00F94C4F">
    <w:pPr>
      <w:pStyle w:val="Header"/>
      <w:tabs>
        <w:tab w:val="clear" w:pos="4320"/>
        <w:tab w:val="clear" w:pos="8640"/>
      </w:tabs>
      <w:ind w:left="1080" w:right="45"/>
      <w:rPr>
        <w:color w:val="000000" w:themeColor="text1"/>
        <w:sz w:val="22"/>
        <w:szCs w:val="22"/>
      </w:rPr>
    </w:pPr>
  </w:p>
  <w:p w14:paraId="67B3127E" w14:textId="77777777" w:rsidR="00F94C4F" w:rsidRDefault="0016396C">
    <w:pPr>
      <w:pStyle w:val="Header"/>
      <w:tabs>
        <w:tab w:val="clear" w:pos="4320"/>
        <w:tab w:val="clear" w:pos="8640"/>
      </w:tabs>
      <w:ind w:left="1080" w:right="45"/>
      <w:rPr>
        <w:rStyle w:val="PageNumber"/>
        <w:sz w:val="22"/>
        <w:szCs w:val="22"/>
      </w:rPr>
    </w:pP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sz w:val="22"/>
        <w:szCs w:val="22"/>
      </w:rPr>
      <w:tab/>
    </w:r>
    <w:r>
      <w:rPr>
        <w:sz w:val="22"/>
        <w:szCs w:val="22"/>
      </w:rPr>
      <w:tab/>
    </w:r>
    <w:r>
      <w:rPr>
        <w:sz w:val="22"/>
        <w:szCs w:val="22"/>
      </w:rPr>
      <w:tab/>
    </w:r>
    <w:r>
      <w:rPr>
        <w:sz w:val="22"/>
        <w:szCs w:val="22"/>
      </w:rPr>
      <w:tab/>
    </w:r>
    <w:r>
      <w:rPr>
        <w:rStyle w:val="PageNumber"/>
        <w:sz w:val="22"/>
        <w:szCs w:val="22"/>
        <w:lang w:val="it-IT"/>
      </w:rPr>
      <w:tab/>
    </w:r>
    <w:r>
      <w:rPr>
        <w:rStyle w:val="PageNumber"/>
        <w:sz w:val="22"/>
        <w:szCs w:val="22"/>
        <w:lang w:val="id-ID"/>
      </w:rPr>
      <w:t xml:space="preserve">        </w:t>
    </w:r>
    <w:r>
      <w:rPr>
        <w:sz w:val="22"/>
        <w:szCs w:val="22"/>
      </w:rPr>
      <w:sym w:font="Wingdings" w:char="F06E"/>
    </w:r>
    <w:r>
      <w:rP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w:t>
    </w:r>
    <w:r>
      <w:rPr>
        <w:rStyle w:val="PageNumber"/>
        <w:sz w:val="22"/>
        <w:szCs w:val="22"/>
      </w:rPr>
      <w:fldChar w:fldCharType="end"/>
    </w:r>
  </w:p>
  <w:p w14:paraId="5BD968FA" w14:textId="77777777" w:rsidR="00F94C4F" w:rsidRDefault="0016396C">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58240" behindDoc="0" locked="0" layoutInCell="1" allowOverlap="1" wp14:anchorId="102D449D" wp14:editId="33ADE718">
              <wp:simplePos x="0" y="0"/>
              <wp:positionH relativeFrom="column">
                <wp:posOffset>0</wp:posOffset>
              </wp:positionH>
              <wp:positionV relativeFrom="paragraph">
                <wp:posOffset>78740</wp:posOffset>
              </wp:positionV>
              <wp:extent cx="5700395" cy="0"/>
              <wp:effectExtent l="9525" t="12065" r="5080" b="698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ln>
                    </wps:spPr>
                    <wps:bodyPr/>
                  </wps:wsp>
                </a:graphicData>
              </a:graphic>
            </wp:anchor>
          </w:drawing>
        </mc:Choice>
        <mc:Fallback>
          <w:pict>
            <v:line w14:anchorId="7B2BDDD2" id="Line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6.2pt" to="448.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"/>
          </w:pict>
        </mc:Fallback>
      </mc:AlternateContent>
    </w:r>
    <w:r>
      <w:rPr>
        <w:b/>
        <w:color w:val="FFFFFF" w:themeColor="background1"/>
        <w:sz w:val="22"/>
        <w:szCs w:val="22"/>
      </w:rPr>
      <w:t>CCS</w:t>
    </w:r>
    <w:r>
      <w:rPr>
        <w:color w:val="FFFFFF" w:themeColor="background1"/>
        <w:sz w:val="22"/>
        <w:szCs w:val="22"/>
      </w:rPr>
      <w:t>, Vol.x, No.x, July xxxx, pp. 1~5</w:t>
    </w:r>
    <w:r>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i w:val="0"/>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A8A0DA6"/>
    <w:multiLevelType w:val="multilevel"/>
    <w:tmpl w:val="3A8A0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hint="default"/>
        <w:b w:val="0"/>
        <w:i w:val="0"/>
        <w:sz w:val="16"/>
      </w:rPr>
    </w:lvl>
  </w:abstractNum>
  <w:abstractNum w:abstractNumId="3" w15:restartNumberingAfterBreak="0">
    <w:nsid w:val="62F80515"/>
    <w:multiLevelType w:val="singleLevel"/>
    <w:tmpl w:val="62F80515"/>
    <w:lvl w:ilvl="0">
      <w:start w:val="1"/>
      <w:numFmt w:val="decimal"/>
      <w:pStyle w:val="yange2"/>
      <w:lvlText w:val="%1."/>
      <w:lvlJc w:val="left"/>
      <w:pPr>
        <w:tabs>
          <w:tab w:val="left" w:pos="360"/>
        </w:tabs>
        <w:ind w:left="360" w:hanging="360"/>
      </w:pPr>
    </w:lvl>
  </w:abstractNum>
  <w:abstractNum w:abstractNumId="4"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hint="default"/>
        <w:b w:val="0"/>
        <w:i w:val="0"/>
        <w:sz w:val="16"/>
      </w:rPr>
    </w:lvl>
  </w:abstractNum>
  <w:abstractNum w:abstractNumId="5" w15:restartNumberingAfterBreak="0">
    <w:nsid w:val="77D91352"/>
    <w:multiLevelType w:val="multilevel"/>
    <w:tmpl w:val="77D913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2F91"/>
    <w:rsid w:val="00013825"/>
    <w:rsid w:val="000142B3"/>
    <w:rsid w:val="00014633"/>
    <w:rsid w:val="00015F2A"/>
    <w:rsid w:val="00017858"/>
    <w:rsid w:val="000214A6"/>
    <w:rsid w:val="00021BF8"/>
    <w:rsid w:val="00027142"/>
    <w:rsid w:val="0002767D"/>
    <w:rsid w:val="000279BE"/>
    <w:rsid w:val="00034C84"/>
    <w:rsid w:val="00036A1E"/>
    <w:rsid w:val="000416A3"/>
    <w:rsid w:val="000437AE"/>
    <w:rsid w:val="00045808"/>
    <w:rsid w:val="000474E3"/>
    <w:rsid w:val="00047710"/>
    <w:rsid w:val="000523C5"/>
    <w:rsid w:val="00053FB7"/>
    <w:rsid w:val="0006020A"/>
    <w:rsid w:val="00060330"/>
    <w:rsid w:val="00060F5C"/>
    <w:rsid w:val="00061936"/>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D34"/>
    <w:rsid w:val="000A592D"/>
    <w:rsid w:val="000A643C"/>
    <w:rsid w:val="000A7ACA"/>
    <w:rsid w:val="000B0641"/>
    <w:rsid w:val="000B5480"/>
    <w:rsid w:val="000B682B"/>
    <w:rsid w:val="000C020C"/>
    <w:rsid w:val="000C03DA"/>
    <w:rsid w:val="000C06C0"/>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26EC5"/>
    <w:rsid w:val="00130C98"/>
    <w:rsid w:val="0013179E"/>
    <w:rsid w:val="00131A6C"/>
    <w:rsid w:val="00131E4C"/>
    <w:rsid w:val="00132FB2"/>
    <w:rsid w:val="00133B59"/>
    <w:rsid w:val="00134CC4"/>
    <w:rsid w:val="00136716"/>
    <w:rsid w:val="00137465"/>
    <w:rsid w:val="00137A07"/>
    <w:rsid w:val="00137E25"/>
    <w:rsid w:val="00137F36"/>
    <w:rsid w:val="00140A00"/>
    <w:rsid w:val="001434C3"/>
    <w:rsid w:val="001441CB"/>
    <w:rsid w:val="00145201"/>
    <w:rsid w:val="0014526D"/>
    <w:rsid w:val="00145453"/>
    <w:rsid w:val="0014611F"/>
    <w:rsid w:val="00146861"/>
    <w:rsid w:val="00151726"/>
    <w:rsid w:val="001517E4"/>
    <w:rsid w:val="00151E7C"/>
    <w:rsid w:val="001522FB"/>
    <w:rsid w:val="00153387"/>
    <w:rsid w:val="00153CB9"/>
    <w:rsid w:val="00154C55"/>
    <w:rsid w:val="00157C06"/>
    <w:rsid w:val="001601AA"/>
    <w:rsid w:val="00161845"/>
    <w:rsid w:val="00162849"/>
    <w:rsid w:val="0016396C"/>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1528"/>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39D7"/>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0EC9"/>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A4B5B"/>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E6E25"/>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766"/>
    <w:rsid w:val="00331183"/>
    <w:rsid w:val="00332063"/>
    <w:rsid w:val="00332D4C"/>
    <w:rsid w:val="00333AB9"/>
    <w:rsid w:val="00333C06"/>
    <w:rsid w:val="0033459B"/>
    <w:rsid w:val="00334915"/>
    <w:rsid w:val="00335BE8"/>
    <w:rsid w:val="00337C87"/>
    <w:rsid w:val="003407A5"/>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5AAA"/>
    <w:rsid w:val="00376867"/>
    <w:rsid w:val="00376A96"/>
    <w:rsid w:val="003772AC"/>
    <w:rsid w:val="00380FF3"/>
    <w:rsid w:val="00381E56"/>
    <w:rsid w:val="003826FF"/>
    <w:rsid w:val="0039255E"/>
    <w:rsid w:val="0039273C"/>
    <w:rsid w:val="00393D9D"/>
    <w:rsid w:val="00393E61"/>
    <w:rsid w:val="00395DAA"/>
    <w:rsid w:val="00396CA7"/>
    <w:rsid w:val="00396D02"/>
    <w:rsid w:val="003972E0"/>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6587"/>
    <w:rsid w:val="0040095B"/>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5E3B"/>
    <w:rsid w:val="00427072"/>
    <w:rsid w:val="00433AA3"/>
    <w:rsid w:val="0043585C"/>
    <w:rsid w:val="00441F35"/>
    <w:rsid w:val="00443205"/>
    <w:rsid w:val="004439D2"/>
    <w:rsid w:val="004503E9"/>
    <w:rsid w:val="00453463"/>
    <w:rsid w:val="00454C5C"/>
    <w:rsid w:val="004550E4"/>
    <w:rsid w:val="00456426"/>
    <w:rsid w:val="00463585"/>
    <w:rsid w:val="004637E8"/>
    <w:rsid w:val="00464B86"/>
    <w:rsid w:val="00464F23"/>
    <w:rsid w:val="00465278"/>
    <w:rsid w:val="00467368"/>
    <w:rsid w:val="004674CD"/>
    <w:rsid w:val="004710EE"/>
    <w:rsid w:val="00472E56"/>
    <w:rsid w:val="004740EC"/>
    <w:rsid w:val="004767CF"/>
    <w:rsid w:val="004819CF"/>
    <w:rsid w:val="00482432"/>
    <w:rsid w:val="00484866"/>
    <w:rsid w:val="004859D6"/>
    <w:rsid w:val="00485FD1"/>
    <w:rsid w:val="0048797E"/>
    <w:rsid w:val="00487DD3"/>
    <w:rsid w:val="004902C8"/>
    <w:rsid w:val="004905D4"/>
    <w:rsid w:val="00492E44"/>
    <w:rsid w:val="0049431F"/>
    <w:rsid w:val="0049472A"/>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6F02"/>
    <w:rsid w:val="005174FF"/>
    <w:rsid w:val="00520EC3"/>
    <w:rsid w:val="0052138C"/>
    <w:rsid w:val="005213A1"/>
    <w:rsid w:val="005214F9"/>
    <w:rsid w:val="00522CCA"/>
    <w:rsid w:val="00523362"/>
    <w:rsid w:val="00523B26"/>
    <w:rsid w:val="0052442F"/>
    <w:rsid w:val="00526CFA"/>
    <w:rsid w:val="005302AA"/>
    <w:rsid w:val="00530CAF"/>
    <w:rsid w:val="0053172B"/>
    <w:rsid w:val="00532941"/>
    <w:rsid w:val="0053374C"/>
    <w:rsid w:val="00535A39"/>
    <w:rsid w:val="005373E3"/>
    <w:rsid w:val="00540DCE"/>
    <w:rsid w:val="00540DD7"/>
    <w:rsid w:val="00541F86"/>
    <w:rsid w:val="00541FCB"/>
    <w:rsid w:val="0054283A"/>
    <w:rsid w:val="005441F4"/>
    <w:rsid w:val="00545E9C"/>
    <w:rsid w:val="00546B84"/>
    <w:rsid w:val="00547658"/>
    <w:rsid w:val="0054768C"/>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9E1"/>
    <w:rsid w:val="005D7BB4"/>
    <w:rsid w:val="005D7D3A"/>
    <w:rsid w:val="005D7EB1"/>
    <w:rsid w:val="005E4EE1"/>
    <w:rsid w:val="005E6EF7"/>
    <w:rsid w:val="005E736A"/>
    <w:rsid w:val="005E75FC"/>
    <w:rsid w:val="005F042D"/>
    <w:rsid w:val="005F2D2E"/>
    <w:rsid w:val="005F35F9"/>
    <w:rsid w:val="005F37BE"/>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4A89"/>
    <w:rsid w:val="00646435"/>
    <w:rsid w:val="00647075"/>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754"/>
    <w:rsid w:val="006B71FD"/>
    <w:rsid w:val="006C0661"/>
    <w:rsid w:val="006C0E3B"/>
    <w:rsid w:val="006C18AF"/>
    <w:rsid w:val="006C1D12"/>
    <w:rsid w:val="006C33C1"/>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252C8"/>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4FA8"/>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60D8"/>
    <w:rsid w:val="007D0AC6"/>
    <w:rsid w:val="007D108D"/>
    <w:rsid w:val="007D2077"/>
    <w:rsid w:val="007D79BF"/>
    <w:rsid w:val="007D7A78"/>
    <w:rsid w:val="007E2D5E"/>
    <w:rsid w:val="007E41A4"/>
    <w:rsid w:val="007E51DF"/>
    <w:rsid w:val="007E5812"/>
    <w:rsid w:val="007E68A5"/>
    <w:rsid w:val="007F1EC7"/>
    <w:rsid w:val="007F36F4"/>
    <w:rsid w:val="007F3EAF"/>
    <w:rsid w:val="007F40B0"/>
    <w:rsid w:val="007F5F38"/>
    <w:rsid w:val="007F665B"/>
    <w:rsid w:val="00800031"/>
    <w:rsid w:val="008042C8"/>
    <w:rsid w:val="00805CFD"/>
    <w:rsid w:val="00807F15"/>
    <w:rsid w:val="0081359D"/>
    <w:rsid w:val="008136A0"/>
    <w:rsid w:val="00813CDD"/>
    <w:rsid w:val="00814164"/>
    <w:rsid w:val="00815A2E"/>
    <w:rsid w:val="008168B9"/>
    <w:rsid w:val="00820B4E"/>
    <w:rsid w:val="00821940"/>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24DD"/>
    <w:rsid w:val="0088280A"/>
    <w:rsid w:val="00883C52"/>
    <w:rsid w:val="00883EB7"/>
    <w:rsid w:val="00891446"/>
    <w:rsid w:val="00892C9F"/>
    <w:rsid w:val="00892D56"/>
    <w:rsid w:val="00892FBD"/>
    <w:rsid w:val="00893AD8"/>
    <w:rsid w:val="00893D2C"/>
    <w:rsid w:val="00894D11"/>
    <w:rsid w:val="0089523F"/>
    <w:rsid w:val="008967E5"/>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552"/>
    <w:rsid w:val="008B679B"/>
    <w:rsid w:val="008C12BE"/>
    <w:rsid w:val="008C1B93"/>
    <w:rsid w:val="008C22C7"/>
    <w:rsid w:val="008C38EB"/>
    <w:rsid w:val="008C414B"/>
    <w:rsid w:val="008C54EA"/>
    <w:rsid w:val="008C671C"/>
    <w:rsid w:val="008D29B7"/>
    <w:rsid w:val="008D3BDF"/>
    <w:rsid w:val="008D636D"/>
    <w:rsid w:val="008D7EA2"/>
    <w:rsid w:val="008E1CA4"/>
    <w:rsid w:val="008E3FAA"/>
    <w:rsid w:val="008E737C"/>
    <w:rsid w:val="008F05B8"/>
    <w:rsid w:val="008F0C9D"/>
    <w:rsid w:val="008F0D5A"/>
    <w:rsid w:val="008F1919"/>
    <w:rsid w:val="008F1C12"/>
    <w:rsid w:val="008F5A4B"/>
    <w:rsid w:val="008F5EF9"/>
    <w:rsid w:val="008F5F6F"/>
    <w:rsid w:val="00900026"/>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60BE"/>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1AE"/>
    <w:rsid w:val="00A1136A"/>
    <w:rsid w:val="00A16250"/>
    <w:rsid w:val="00A17296"/>
    <w:rsid w:val="00A17D28"/>
    <w:rsid w:val="00A21621"/>
    <w:rsid w:val="00A217D3"/>
    <w:rsid w:val="00A22457"/>
    <w:rsid w:val="00A22900"/>
    <w:rsid w:val="00A302B1"/>
    <w:rsid w:val="00A31E71"/>
    <w:rsid w:val="00A3340E"/>
    <w:rsid w:val="00A36A2E"/>
    <w:rsid w:val="00A42248"/>
    <w:rsid w:val="00A426C8"/>
    <w:rsid w:val="00A42ABF"/>
    <w:rsid w:val="00A4367C"/>
    <w:rsid w:val="00A4427E"/>
    <w:rsid w:val="00A46733"/>
    <w:rsid w:val="00A46ECF"/>
    <w:rsid w:val="00A477B8"/>
    <w:rsid w:val="00A47F03"/>
    <w:rsid w:val="00A51683"/>
    <w:rsid w:val="00A51892"/>
    <w:rsid w:val="00A52037"/>
    <w:rsid w:val="00A52149"/>
    <w:rsid w:val="00A53922"/>
    <w:rsid w:val="00A5654D"/>
    <w:rsid w:val="00A5724F"/>
    <w:rsid w:val="00A607FF"/>
    <w:rsid w:val="00A62142"/>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0B79"/>
    <w:rsid w:val="00A83D8B"/>
    <w:rsid w:val="00A85A64"/>
    <w:rsid w:val="00A85DD9"/>
    <w:rsid w:val="00A913E7"/>
    <w:rsid w:val="00A93118"/>
    <w:rsid w:val="00A962F7"/>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60ED"/>
    <w:rsid w:val="00AC685F"/>
    <w:rsid w:val="00AC7B23"/>
    <w:rsid w:val="00AC7BEF"/>
    <w:rsid w:val="00AD564C"/>
    <w:rsid w:val="00AD5DF9"/>
    <w:rsid w:val="00AD7639"/>
    <w:rsid w:val="00AE0CCC"/>
    <w:rsid w:val="00AE209B"/>
    <w:rsid w:val="00AE2DBD"/>
    <w:rsid w:val="00AE3182"/>
    <w:rsid w:val="00AE43A3"/>
    <w:rsid w:val="00AE4DBD"/>
    <w:rsid w:val="00AF095A"/>
    <w:rsid w:val="00AF1119"/>
    <w:rsid w:val="00AF4787"/>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17DD3"/>
    <w:rsid w:val="00B21966"/>
    <w:rsid w:val="00B2363C"/>
    <w:rsid w:val="00B252F9"/>
    <w:rsid w:val="00B25977"/>
    <w:rsid w:val="00B271D8"/>
    <w:rsid w:val="00B27C45"/>
    <w:rsid w:val="00B3036A"/>
    <w:rsid w:val="00B313EB"/>
    <w:rsid w:val="00B3198A"/>
    <w:rsid w:val="00B34812"/>
    <w:rsid w:val="00B357A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6EB6"/>
    <w:rsid w:val="00B67457"/>
    <w:rsid w:val="00B7048C"/>
    <w:rsid w:val="00B71D8A"/>
    <w:rsid w:val="00B73F7D"/>
    <w:rsid w:val="00B743B9"/>
    <w:rsid w:val="00B768D7"/>
    <w:rsid w:val="00B778A3"/>
    <w:rsid w:val="00B809F3"/>
    <w:rsid w:val="00B80B6B"/>
    <w:rsid w:val="00B847B5"/>
    <w:rsid w:val="00B85932"/>
    <w:rsid w:val="00B87588"/>
    <w:rsid w:val="00B92474"/>
    <w:rsid w:val="00B94B26"/>
    <w:rsid w:val="00BA2419"/>
    <w:rsid w:val="00BA2A8C"/>
    <w:rsid w:val="00BB0F2F"/>
    <w:rsid w:val="00BB1C66"/>
    <w:rsid w:val="00BB25A1"/>
    <w:rsid w:val="00BB4626"/>
    <w:rsid w:val="00BB524D"/>
    <w:rsid w:val="00BB5385"/>
    <w:rsid w:val="00BB5653"/>
    <w:rsid w:val="00BB6539"/>
    <w:rsid w:val="00BB6A15"/>
    <w:rsid w:val="00BB6E3C"/>
    <w:rsid w:val="00BC133D"/>
    <w:rsid w:val="00BC3E9C"/>
    <w:rsid w:val="00BC4AF5"/>
    <w:rsid w:val="00BC5AA5"/>
    <w:rsid w:val="00BC6F37"/>
    <w:rsid w:val="00BC7CC2"/>
    <w:rsid w:val="00BD049F"/>
    <w:rsid w:val="00BD0E9D"/>
    <w:rsid w:val="00BD218A"/>
    <w:rsid w:val="00BD399A"/>
    <w:rsid w:val="00BD557E"/>
    <w:rsid w:val="00BD5B18"/>
    <w:rsid w:val="00BD5F64"/>
    <w:rsid w:val="00BE0201"/>
    <w:rsid w:val="00BE17F9"/>
    <w:rsid w:val="00BE3232"/>
    <w:rsid w:val="00BE520C"/>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3349"/>
    <w:rsid w:val="00CA42F8"/>
    <w:rsid w:val="00CA5D84"/>
    <w:rsid w:val="00CB6D6C"/>
    <w:rsid w:val="00CC1960"/>
    <w:rsid w:val="00CE14DE"/>
    <w:rsid w:val="00CE1CF3"/>
    <w:rsid w:val="00CE70F3"/>
    <w:rsid w:val="00CE7659"/>
    <w:rsid w:val="00CF0E18"/>
    <w:rsid w:val="00CF29A4"/>
    <w:rsid w:val="00CF2F2E"/>
    <w:rsid w:val="00CF4F7E"/>
    <w:rsid w:val="00CF624D"/>
    <w:rsid w:val="00CF6E34"/>
    <w:rsid w:val="00CF7378"/>
    <w:rsid w:val="00D066D9"/>
    <w:rsid w:val="00D076EF"/>
    <w:rsid w:val="00D108C5"/>
    <w:rsid w:val="00D10D7A"/>
    <w:rsid w:val="00D1187F"/>
    <w:rsid w:val="00D11C2D"/>
    <w:rsid w:val="00D11D3D"/>
    <w:rsid w:val="00D15162"/>
    <w:rsid w:val="00D1618D"/>
    <w:rsid w:val="00D167B1"/>
    <w:rsid w:val="00D16D1B"/>
    <w:rsid w:val="00D21F66"/>
    <w:rsid w:val="00D24B66"/>
    <w:rsid w:val="00D24C22"/>
    <w:rsid w:val="00D261EC"/>
    <w:rsid w:val="00D26C3A"/>
    <w:rsid w:val="00D31492"/>
    <w:rsid w:val="00D315AE"/>
    <w:rsid w:val="00D3478B"/>
    <w:rsid w:val="00D35E12"/>
    <w:rsid w:val="00D413DD"/>
    <w:rsid w:val="00D4189D"/>
    <w:rsid w:val="00D424E3"/>
    <w:rsid w:val="00D42604"/>
    <w:rsid w:val="00D42ECD"/>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A5531"/>
    <w:rsid w:val="00DB05EC"/>
    <w:rsid w:val="00DB166E"/>
    <w:rsid w:val="00DB2E63"/>
    <w:rsid w:val="00DB3D8C"/>
    <w:rsid w:val="00DB43B8"/>
    <w:rsid w:val="00DB5BF7"/>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44D3"/>
    <w:rsid w:val="00E04A51"/>
    <w:rsid w:val="00E11E4E"/>
    <w:rsid w:val="00E12071"/>
    <w:rsid w:val="00E12660"/>
    <w:rsid w:val="00E12838"/>
    <w:rsid w:val="00E15BBF"/>
    <w:rsid w:val="00E15ECD"/>
    <w:rsid w:val="00E1645E"/>
    <w:rsid w:val="00E17163"/>
    <w:rsid w:val="00E22D12"/>
    <w:rsid w:val="00E23F00"/>
    <w:rsid w:val="00E26A0F"/>
    <w:rsid w:val="00E318D4"/>
    <w:rsid w:val="00E339EE"/>
    <w:rsid w:val="00E3557A"/>
    <w:rsid w:val="00E4014C"/>
    <w:rsid w:val="00E401FC"/>
    <w:rsid w:val="00E42D1B"/>
    <w:rsid w:val="00E45579"/>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E7C"/>
    <w:rsid w:val="00EA416D"/>
    <w:rsid w:val="00EA4376"/>
    <w:rsid w:val="00EA70DC"/>
    <w:rsid w:val="00EB01FF"/>
    <w:rsid w:val="00EB06C6"/>
    <w:rsid w:val="00EB0843"/>
    <w:rsid w:val="00EB1B47"/>
    <w:rsid w:val="00EB46E1"/>
    <w:rsid w:val="00EB7BD6"/>
    <w:rsid w:val="00EC20FD"/>
    <w:rsid w:val="00EC2EF8"/>
    <w:rsid w:val="00EC3DAC"/>
    <w:rsid w:val="00EC42FF"/>
    <w:rsid w:val="00EC50B5"/>
    <w:rsid w:val="00EC5A73"/>
    <w:rsid w:val="00ED26B3"/>
    <w:rsid w:val="00ED30E9"/>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494"/>
    <w:rsid w:val="00F41AE7"/>
    <w:rsid w:val="00F41F44"/>
    <w:rsid w:val="00F42D17"/>
    <w:rsid w:val="00F42FC0"/>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3B36"/>
    <w:rsid w:val="00F866B0"/>
    <w:rsid w:val="00F869EF"/>
    <w:rsid w:val="00F86BE4"/>
    <w:rsid w:val="00F86C7B"/>
    <w:rsid w:val="00F86D61"/>
    <w:rsid w:val="00F905B6"/>
    <w:rsid w:val="00F90B31"/>
    <w:rsid w:val="00F914B2"/>
    <w:rsid w:val="00F926B9"/>
    <w:rsid w:val="00F93160"/>
    <w:rsid w:val="00F94C4F"/>
    <w:rsid w:val="00F950EC"/>
    <w:rsid w:val="00F9541D"/>
    <w:rsid w:val="00F97A43"/>
    <w:rsid w:val="00FA0403"/>
    <w:rsid w:val="00FA597D"/>
    <w:rsid w:val="00FA5B9A"/>
    <w:rsid w:val="00FB01B9"/>
    <w:rsid w:val="00FB763A"/>
    <w:rsid w:val="00FB79C0"/>
    <w:rsid w:val="00FC2EB8"/>
    <w:rsid w:val="00FC54C8"/>
    <w:rsid w:val="00FC5C43"/>
    <w:rsid w:val="00FD1598"/>
    <w:rsid w:val="00FD1AD5"/>
    <w:rsid w:val="00FD576E"/>
    <w:rsid w:val="00FD596B"/>
    <w:rsid w:val="00FD5E90"/>
    <w:rsid w:val="00FE0F98"/>
    <w:rsid w:val="00FE11D6"/>
    <w:rsid w:val="00FE58CC"/>
    <w:rsid w:val="00FE75A9"/>
    <w:rsid w:val="00FF058D"/>
    <w:rsid w:val="00FF0A50"/>
    <w:rsid w:val="00FF1D8E"/>
    <w:rsid w:val="00FF2276"/>
    <w:rsid w:val="00FF2440"/>
    <w:rsid w:val="00FF322C"/>
    <w:rsid w:val="00FF5EE0"/>
    <w:rsid w:val="00FF7745"/>
    <w:rsid w:val="00FF7BCB"/>
    <w:rsid w:val="2E0262C3"/>
    <w:rsid w:val="3A87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08188B"/>
  <w15:docId w15:val="{6572ADB7-728A-4183-A785-4B5C0ABF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qFormat="1"/>
    <w:lsdException w:name="foot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autoRedefine/>
    <w:qFormat/>
    <w:pPr>
      <w:keepNext/>
      <w:spacing w:line="480" w:lineRule="auto"/>
      <w:jc w:val="center"/>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autoRedefine/>
    <w:qFormat/>
    <w:pPr>
      <w:keepNext/>
      <w:spacing w:before="240" w:after="60"/>
      <w:outlineLvl w:val="3"/>
    </w:pPr>
    <w:rPr>
      <w:b/>
      <w:bCs/>
      <w:sz w:val="28"/>
      <w:szCs w:val="28"/>
    </w:rPr>
  </w:style>
  <w:style w:type="paragraph" w:styleId="Heading5">
    <w:name w:val="heading 5"/>
    <w:basedOn w:val="Normal"/>
    <w:next w:val="Normal"/>
    <w:autoRedefine/>
    <w:qFormat/>
    <w:pPr>
      <w:spacing w:before="240" w:after="60"/>
      <w:outlineLvl w:val="4"/>
    </w:pPr>
    <w:rPr>
      <w:b/>
      <w:bCs/>
      <w:i/>
      <w:iCs/>
      <w:sz w:val="26"/>
      <w:szCs w:val="26"/>
    </w:rPr>
  </w:style>
  <w:style w:type="paragraph" w:styleId="Heading6">
    <w:name w:val="heading 6"/>
    <w:basedOn w:val="Normal"/>
    <w:next w:val="Normal"/>
    <w:qFormat/>
    <w:pPr>
      <w:keepNext/>
      <w:jc w:val="center"/>
      <w:outlineLvl w:val="5"/>
    </w:pPr>
    <w:rPr>
      <w:b/>
      <w:bCs/>
      <w:i/>
      <w:iCs/>
      <w:u w:val="single"/>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keepNext/>
      <w:outlineLvl w:val="7"/>
    </w:pPr>
    <w:rPr>
      <w:b/>
      <w:bCs/>
      <w:lang w:val="pl-PL" w:eastAsia="pl-PL"/>
    </w:rPr>
  </w:style>
  <w:style w:type="paragraph" w:styleId="Heading9">
    <w:name w:val="heading 9"/>
    <w:basedOn w:val="Normal"/>
    <w:next w:val="Normal"/>
    <w:qFormat/>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autoRedefine/>
    <w:semiHidden/>
    <w:qFormat/>
    <w:rPr>
      <w:rFonts w:ascii="Tahoma" w:hAnsi="Tahoma"/>
      <w:sz w:val="16"/>
      <w:szCs w:val="16"/>
    </w:rPr>
  </w:style>
  <w:style w:type="paragraph" w:styleId="BodyText">
    <w:name w:val="Body Text"/>
    <w:basedOn w:val="Normal"/>
    <w:autoRedefine/>
    <w:qFormat/>
    <w:pPr>
      <w:spacing w:after="120"/>
    </w:pPr>
    <w:rPr>
      <w:lang w:val="id-ID" w:eastAsia="id-ID"/>
    </w:rPr>
  </w:style>
  <w:style w:type="paragraph" w:styleId="BodyText2">
    <w:name w:val="Body Text 2"/>
    <w:basedOn w:val="Normal"/>
    <w:autoRedefine/>
    <w:qFormat/>
    <w:pPr>
      <w:spacing w:after="120" w:line="480" w:lineRule="auto"/>
    </w:pPr>
  </w:style>
  <w:style w:type="paragraph" w:styleId="BodyTextIndent">
    <w:name w:val="Body Text Indent"/>
    <w:basedOn w:val="Normal"/>
    <w:autoRedefine/>
    <w:pPr>
      <w:spacing w:line="360" w:lineRule="auto"/>
      <w:ind w:left="456" w:firstLine="984"/>
      <w:jc w:val="both"/>
    </w:pPr>
    <w:rPr>
      <w:lang w:val="id-ID"/>
    </w:rPr>
  </w:style>
  <w:style w:type="paragraph" w:styleId="BodyTextIndent2">
    <w:name w:val="Body Text Indent 2"/>
    <w:basedOn w:val="Normal"/>
    <w:autoRedefine/>
    <w:qFormat/>
    <w:pPr>
      <w:spacing w:after="120" w:line="480" w:lineRule="auto"/>
      <w:ind w:left="360"/>
    </w:pPr>
  </w:style>
  <w:style w:type="paragraph" w:styleId="BodyTextIndent3">
    <w:name w:val="Body Text Indent 3"/>
    <w:basedOn w:val="Normal"/>
    <w:autoRedefine/>
    <w:qFormat/>
    <w:pPr>
      <w:spacing w:after="120"/>
      <w:ind w:left="360"/>
    </w:pPr>
    <w:rPr>
      <w:sz w:val="16"/>
      <w:szCs w:val="16"/>
    </w:rPr>
  </w:style>
  <w:style w:type="paragraph" w:styleId="Caption">
    <w:name w:val="caption"/>
    <w:basedOn w:val="Normal"/>
    <w:next w:val="Normal"/>
    <w:autoRedefine/>
    <w:uiPriority w:val="35"/>
    <w:qFormat/>
    <w:pPr>
      <w:spacing w:line="480" w:lineRule="auto"/>
      <w:jc w:val="center"/>
    </w:pPr>
    <w:rPr>
      <w:i/>
      <w:iCs/>
    </w:rPr>
  </w:style>
  <w:style w:type="character" w:styleId="Emphasis">
    <w:name w:val="Emphasis"/>
    <w:basedOn w:val="DefaultParagraphFont"/>
    <w:autoRedefine/>
    <w:uiPriority w:val="20"/>
    <w:qFormat/>
    <w:rPr>
      <w:i/>
      <w:iCs/>
    </w:rPr>
  </w:style>
  <w:style w:type="paragraph" w:styleId="Footer">
    <w:name w:val="footer"/>
    <w:basedOn w:val="Normal"/>
    <w:pPr>
      <w:tabs>
        <w:tab w:val="center" w:pos="4320"/>
        <w:tab w:val="right" w:pos="8640"/>
      </w:tabs>
    </w:pPr>
  </w:style>
  <w:style w:type="character" w:styleId="FootnoteReference">
    <w:name w:val="footnote reference"/>
    <w:basedOn w:val="DefaultParagraphFont"/>
    <w:autoRedefine/>
    <w:semiHidden/>
    <w:qFormat/>
    <w:rPr>
      <w:vertAlign w:val="superscript"/>
    </w:rPr>
  </w:style>
  <w:style w:type="paragraph" w:styleId="FootnoteText">
    <w:name w:val="footnote text"/>
    <w:basedOn w:val="Normal"/>
    <w:autoRedefine/>
    <w:semiHidden/>
    <w:qFormat/>
    <w:rPr>
      <w:rFonts w:cs="Traditional Arabic"/>
      <w:lang w:eastAsia="ko-KR"/>
    </w:rPr>
  </w:style>
  <w:style w:type="paragraph" w:styleId="Header">
    <w:name w:val="header"/>
    <w:basedOn w:val="Normal"/>
    <w:link w:val="HeaderChar"/>
    <w:autoRedefine/>
    <w:uiPriority w:val="99"/>
    <w:qFormat/>
    <w:pPr>
      <w:tabs>
        <w:tab w:val="center" w:pos="4320"/>
        <w:tab w:val="right" w:pos="8640"/>
      </w:tabs>
    </w:pPr>
  </w:style>
  <w:style w:type="character" w:styleId="HTMLCite">
    <w:name w:val="HTML Cite"/>
    <w:basedOn w:val="DefaultParagraphFont"/>
    <w:autoRedefine/>
    <w:uiPriority w:val="99"/>
    <w:semiHidden/>
    <w:unhideWhenUsed/>
    <w:qFormat/>
    <w:rPr>
      <w:i/>
      <w:iCs/>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autoRedefine/>
    <w:uiPriority w:val="99"/>
    <w:qFormat/>
    <w:rPr>
      <w:color w:val="0000FF"/>
      <w:u w:val="single"/>
    </w:rPr>
  </w:style>
  <w:style w:type="paragraph" w:styleId="List">
    <w:name w:val="List"/>
    <w:basedOn w:val="Normal"/>
    <w:autoRedefine/>
    <w:qFormat/>
    <w:pPr>
      <w:ind w:left="360" w:hanging="360"/>
      <w:jc w:val="center"/>
    </w:pPr>
    <w:rPr>
      <w:sz w:val="24"/>
      <w:szCs w:val="24"/>
    </w:rPr>
  </w:style>
  <w:style w:type="paragraph" w:styleId="NormalWeb">
    <w:name w:val="Normal (Web)"/>
    <w:basedOn w:val="Normal"/>
    <w:uiPriority w:val="99"/>
    <w:qFormat/>
    <w:pPr>
      <w:spacing w:before="100" w:beforeAutospacing="1" w:after="100" w:afterAutospacing="1"/>
    </w:pPr>
    <w:rPr>
      <w:sz w:val="24"/>
      <w:szCs w:val="24"/>
    </w:rPr>
  </w:style>
  <w:style w:type="character" w:styleId="PageNumber">
    <w:name w:val="page number"/>
    <w:basedOn w:val="DefaultParagraphFont"/>
    <w:autoRedefine/>
    <w:qFormat/>
  </w:style>
  <w:style w:type="paragraph" w:styleId="PlainText">
    <w:name w:val="Plain Text"/>
    <w:basedOn w:val="Normal"/>
    <w:autoRedefine/>
    <w:semiHidden/>
    <w:qFormat/>
    <w:rPr>
      <w:rFonts w:ascii="Courier New" w:eastAsia="BatangChe" w:hAnsi="Courier New"/>
      <w:sz w:val="24"/>
      <w:szCs w:val="24"/>
    </w:rPr>
  </w:style>
  <w:style w:type="character" w:styleId="Strong">
    <w:name w:val="Strong"/>
    <w:basedOn w:val="DefaultParagraphFont"/>
    <w:qFormat/>
    <w:rPr>
      <w:rFonts w:cs="Times New Roman"/>
      <w:b/>
      <w:bCs/>
    </w:rPr>
  </w:style>
  <w:style w:type="paragraph" w:styleId="Subtitle">
    <w:name w:val="Subtitle"/>
    <w:basedOn w:val="Normal"/>
    <w:autoRedefine/>
    <w:qFormat/>
    <w:pPr>
      <w:jc w:val="center"/>
    </w:pPr>
    <w:rPr>
      <w:b/>
      <w:bCs/>
      <w:sz w:val="32"/>
      <w:szCs w:val="32"/>
      <w:lang w:val="en-GB"/>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jc w:val="center"/>
    </w:pPr>
    <w:rPr>
      <w:b/>
      <w:bCs/>
      <w:sz w:val="28"/>
      <w:szCs w:val="24"/>
      <w:lang w:val="id-ID"/>
    </w:rPr>
  </w:style>
  <w:style w:type="paragraph" w:customStyle="1" w:styleId="Judulbab">
    <w:name w:val="Judul bab"/>
    <w:basedOn w:val="Normal"/>
    <w:autoRedefine/>
    <w:qFormat/>
    <w:pPr>
      <w:spacing w:line="475" w:lineRule="atLeast"/>
      <w:jc w:val="center"/>
    </w:pPr>
    <w:rPr>
      <w:b/>
      <w:sz w:val="32"/>
    </w:rPr>
  </w:style>
  <w:style w:type="paragraph" w:customStyle="1" w:styleId="IsiBabforKomputek">
    <w:name w:val="Isi Bab for Komputek"/>
    <w:basedOn w:val="Normal"/>
    <w:autoRedefine/>
    <w:qFormat/>
    <w:pPr>
      <w:ind w:firstLine="720"/>
      <w:jc w:val="both"/>
    </w:pPr>
  </w:style>
  <w:style w:type="paragraph" w:customStyle="1" w:styleId="tole">
    <w:name w:val="tole"/>
    <w:basedOn w:val="Normal"/>
    <w:autoRedefine/>
    <w:qFormat/>
    <w:pPr>
      <w:jc w:val="center"/>
      <w:outlineLvl w:val="0"/>
    </w:pPr>
    <w:rPr>
      <w:b/>
      <w:bCs/>
      <w:sz w:val="28"/>
      <w:szCs w:val="28"/>
    </w:rPr>
  </w:style>
  <w:style w:type="paragraph" w:customStyle="1" w:styleId="tolesBold">
    <w:name w:val="toles + Bold"/>
    <w:basedOn w:val="Normal"/>
    <w:autoRedefine/>
    <w:qFormat/>
    <w:pPr>
      <w:jc w:val="center"/>
      <w:outlineLvl w:val="0"/>
    </w:pPr>
    <w:rPr>
      <w:i/>
      <w:iCs/>
      <w:sz w:val="24"/>
      <w:szCs w:val="24"/>
    </w:rPr>
  </w:style>
  <w:style w:type="paragraph" w:customStyle="1" w:styleId="toleLinespacingsingle">
    <w:name w:val="tole + Line spacing:  single"/>
    <w:basedOn w:val="Normal"/>
    <w:autoRedefine/>
    <w:qFormat/>
    <w:pPr>
      <w:jc w:val="both"/>
    </w:pPr>
    <w:rPr>
      <w:sz w:val="24"/>
      <w:szCs w:val="24"/>
    </w:rPr>
  </w:style>
  <w:style w:type="paragraph" w:customStyle="1" w:styleId="bunga">
    <w:name w:val="bunga"/>
    <w:basedOn w:val="Normal"/>
    <w:autoRedefine/>
    <w:qFormat/>
    <w:pPr>
      <w:jc w:val="both"/>
    </w:pPr>
    <w:rPr>
      <w:rFonts w:ascii="Arial" w:hAnsi="Arial" w:cs="Arial"/>
      <w:szCs w:val="24"/>
    </w:rPr>
  </w:style>
  <w:style w:type="paragraph" w:customStyle="1" w:styleId="bunga2">
    <w:name w:val="bunga2"/>
    <w:basedOn w:val="Normal"/>
    <w:autoRedefine/>
    <w:qFormat/>
    <w:pPr>
      <w:jc w:val="both"/>
      <w:outlineLvl w:val="0"/>
    </w:pPr>
    <w:rPr>
      <w:rFonts w:ascii="Arial" w:hAnsi="Arial" w:cs="Arial"/>
      <w:b/>
      <w:bCs/>
      <w:szCs w:val="24"/>
    </w:rPr>
  </w:style>
  <w:style w:type="paragraph" w:customStyle="1" w:styleId="DiQi">
    <w:name w:val="DiQi"/>
    <w:basedOn w:val="Normal"/>
    <w:autoRedefine/>
    <w:pPr>
      <w:spacing w:line="360" w:lineRule="auto"/>
      <w:jc w:val="both"/>
    </w:pPr>
    <w:rPr>
      <w:sz w:val="24"/>
      <w:szCs w:val="24"/>
    </w:rPr>
  </w:style>
  <w:style w:type="paragraph" w:customStyle="1" w:styleId="tole3">
    <w:name w:val="tole3"/>
    <w:basedOn w:val="DiQi"/>
    <w:autoRedefine/>
    <w:qFormat/>
    <w:pPr>
      <w:spacing w:line="240" w:lineRule="auto"/>
      <w:outlineLvl w:val="0"/>
    </w:pPr>
    <w:rPr>
      <w:rFonts w:ascii="Arial" w:hAnsi="Arial" w:cs="Arial"/>
      <w:b/>
      <w:bCs/>
      <w:sz w:val="20"/>
    </w:rPr>
  </w:style>
  <w:style w:type="paragraph" w:customStyle="1" w:styleId="yange">
    <w:name w:val="yange"/>
    <w:basedOn w:val="DiQi"/>
    <w:autoRedefine/>
    <w:qFormat/>
    <w:pPr>
      <w:spacing w:line="240" w:lineRule="auto"/>
      <w:ind w:left="360"/>
    </w:pPr>
    <w:rPr>
      <w:rFonts w:ascii="Arial" w:hAnsi="Arial" w:cs="Arial"/>
      <w:sz w:val="20"/>
    </w:rPr>
  </w:style>
  <w:style w:type="paragraph" w:customStyle="1" w:styleId="yange2">
    <w:name w:val="yange2"/>
    <w:basedOn w:val="DiQi"/>
    <w:autoRedefine/>
    <w:qFormat/>
    <w:pPr>
      <w:numPr>
        <w:numId w:val="1"/>
      </w:numPr>
      <w:spacing w:line="240" w:lineRule="auto"/>
    </w:pPr>
    <w:rPr>
      <w:rFonts w:ascii="Arial" w:hAnsi="Arial" w:cs="Arial"/>
      <w:sz w:val="20"/>
    </w:rPr>
  </w:style>
  <w:style w:type="paragraph" w:customStyle="1" w:styleId="JossTole">
    <w:name w:val="JossTole"/>
    <w:basedOn w:val="DiQi"/>
    <w:autoRedefine/>
    <w:qFormat/>
    <w:pPr>
      <w:spacing w:line="240" w:lineRule="auto"/>
      <w:ind w:firstLine="709"/>
    </w:pPr>
    <w:rPr>
      <w:rFonts w:ascii="Arial" w:hAnsi="Arial" w:cs="Arial"/>
      <w:sz w:val="20"/>
    </w:rPr>
  </w:style>
  <w:style w:type="paragraph" w:customStyle="1" w:styleId="Body0">
    <w:name w:val="Body 0"/>
    <w:basedOn w:val="Normal"/>
    <w:autoRedefine/>
    <w:qFormat/>
    <w:pPr>
      <w:spacing w:line="360" w:lineRule="atLeast"/>
      <w:jc w:val="both"/>
    </w:pPr>
    <w:rPr>
      <w:rFonts w:ascii="Palatino" w:hAnsi="Palatino"/>
      <w:sz w:val="24"/>
      <w:szCs w:val="24"/>
    </w:rPr>
  </w:style>
  <w:style w:type="paragraph" w:customStyle="1" w:styleId="AutoBiography">
    <w:name w:val="AutoBiography"/>
    <w:basedOn w:val="Normal"/>
    <w:autoRedefine/>
    <w:qFormat/>
    <w:pPr>
      <w:jc w:val="both"/>
    </w:pPr>
    <w:rPr>
      <w:rFonts w:eastAsia="MS Mincho" w:cs="Angsana New"/>
      <w:sz w:val="18"/>
      <w:szCs w:val="18"/>
      <w:lang w:bidi="th-TH"/>
    </w:rPr>
  </w:style>
  <w:style w:type="paragraph" w:customStyle="1" w:styleId="Default">
    <w:name w:val="Default"/>
    <w:autoRedefine/>
    <w:qFormat/>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qFormat/>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autoRedefine/>
    <w:qFormat/>
    <w:rPr>
      <w:rFonts w:ascii="Arial" w:eastAsia="MS Mincho" w:hAnsi="Arial" w:cs="Arial"/>
      <w:iCs/>
      <w:lang w:val="en-GB" w:eastAsia="en-US" w:bidi="ar-SA"/>
    </w:rPr>
  </w:style>
  <w:style w:type="paragraph" w:customStyle="1" w:styleId="paperbody">
    <w:name w:val="paper body"/>
    <w:basedOn w:val="Normal"/>
    <w:autoRedefine/>
    <w:pPr>
      <w:jc w:val="both"/>
    </w:pPr>
    <w:rPr>
      <w:sz w:val="24"/>
      <w:szCs w:val="24"/>
      <w:lang w:val="en-AU"/>
    </w:rPr>
  </w:style>
  <w:style w:type="character" w:customStyle="1" w:styleId="CharChar">
    <w:name w:val="Char Char"/>
    <w:basedOn w:val="DefaultParagraphFont"/>
    <w:autoRedefine/>
    <w:qFormat/>
    <w:rPr>
      <w:rFonts w:ascii="Courier New" w:eastAsia="BatangChe" w:hAnsi="Courier New"/>
      <w:sz w:val="24"/>
      <w:szCs w:val="24"/>
      <w:lang w:val="en-US" w:eastAsia="en-US"/>
    </w:rPr>
  </w:style>
  <w:style w:type="paragraph" w:customStyle="1" w:styleId="Body">
    <w:name w:val="Body"/>
    <w:basedOn w:val="Normal"/>
    <w:autoRedefine/>
    <w:qFormat/>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autoRedefine/>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autoRedefine/>
    <w:qFormat/>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autoRedefine/>
    <w:qFormat/>
    <w:pPr>
      <w:jc w:val="center"/>
    </w:pPr>
    <w:rPr>
      <w:smallCaps/>
      <w:sz w:val="16"/>
      <w:szCs w:val="16"/>
    </w:rPr>
  </w:style>
  <w:style w:type="paragraph" w:customStyle="1" w:styleId="Sub-titles">
    <w:name w:val="Sub-titles"/>
    <w:basedOn w:val="Normal"/>
    <w:autoRedefine/>
    <w:qFormat/>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autoRedefine/>
    <w:qFormat/>
    <w:pPr>
      <w:jc w:val="both"/>
    </w:pPr>
    <w:rPr>
      <w:sz w:val="18"/>
      <w:szCs w:val="18"/>
    </w:rPr>
  </w:style>
  <w:style w:type="paragraph" w:customStyle="1" w:styleId="Abstract">
    <w:name w:val="Abstract"/>
    <w:autoRedefine/>
    <w:qFormat/>
    <w:pPr>
      <w:spacing w:after="200"/>
      <w:jc w:val="both"/>
    </w:pPr>
    <w:rPr>
      <w:rFonts w:eastAsia="SimSun"/>
      <w:b/>
      <w:sz w:val="18"/>
      <w:lang w:val="en-US" w:eastAsia="en-US"/>
    </w:rPr>
  </w:style>
  <w:style w:type="paragraph" w:customStyle="1" w:styleId="Affiliation">
    <w:name w:val="Affiliation"/>
    <w:autoRedefine/>
    <w:qFormat/>
    <w:pPr>
      <w:jc w:val="center"/>
    </w:pPr>
    <w:rPr>
      <w:rFonts w:eastAsia="SimSun"/>
      <w:lang w:val="en-US" w:eastAsia="en-US"/>
    </w:rPr>
  </w:style>
  <w:style w:type="paragraph" w:customStyle="1" w:styleId="equation0">
    <w:name w:val="equation"/>
    <w:basedOn w:val="Normal"/>
    <w:autoRedefine/>
    <w:qFormat/>
    <w:pPr>
      <w:tabs>
        <w:tab w:val="center" w:pos="2520"/>
        <w:tab w:val="right" w:pos="5040"/>
      </w:tabs>
      <w:spacing w:before="240" w:after="240" w:line="216" w:lineRule="auto"/>
      <w:jc w:val="center"/>
    </w:pPr>
    <w:rPr>
      <w:rFonts w:eastAsia="SimSun"/>
    </w:rPr>
  </w:style>
  <w:style w:type="paragraph" w:customStyle="1" w:styleId="figurecaption">
    <w:name w:val="figure caption"/>
    <w:autoRedefine/>
    <w:qFormat/>
    <w:pPr>
      <w:spacing w:before="80" w:after="200"/>
      <w:jc w:val="center"/>
    </w:pPr>
    <w:rPr>
      <w:rFonts w:eastAsia="SimSun"/>
      <w:sz w:val="16"/>
      <w:lang w:val="en-US" w:eastAsia="en-US"/>
    </w:rPr>
  </w:style>
  <w:style w:type="paragraph" w:customStyle="1" w:styleId="papertitle">
    <w:name w:val="paper title"/>
    <w:autoRedefine/>
    <w:qFormat/>
    <w:pPr>
      <w:spacing w:after="120"/>
      <w:jc w:val="center"/>
    </w:pPr>
    <w:rPr>
      <w:rFonts w:eastAsia="SimSun"/>
      <w:sz w:val="48"/>
      <w:lang w:val="en-US" w:eastAsia="en-US"/>
    </w:rPr>
  </w:style>
  <w:style w:type="paragraph" w:customStyle="1" w:styleId="references">
    <w:name w:val="references"/>
    <w:autoRedefine/>
    <w:qFormat/>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autoRedefine/>
    <w:qFormat/>
    <w:pPr>
      <w:jc w:val="center"/>
    </w:pPr>
    <w:rPr>
      <w:rFonts w:eastAsia="SimSun"/>
      <w:b/>
      <w:i/>
      <w:sz w:val="15"/>
    </w:rPr>
  </w:style>
  <w:style w:type="paragraph" w:customStyle="1" w:styleId="tablecopy">
    <w:name w:val="table copy"/>
    <w:autoRedefine/>
    <w:qFormat/>
    <w:pPr>
      <w:jc w:val="both"/>
    </w:pPr>
    <w:rPr>
      <w:rFonts w:eastAsia="SimSun"/>
      <w:sz w:val="16"/>
      <w:lang w:val="en-US" w:eastAsia="en-US"/>
    </w:rPr>
  </w:style>
  <w:style w:type="paragraph" w:customStyle="1" w:styleId="tablehead">
    <w:name w:val="table head"/>
    <w:autoRedefine/>
    <w:qFormat/>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autoRedefine/>
    <w:qFormat/>
  </w:style>
  <w:style w:type="character" w:customStyle="1" w:styleId="longtext">
    <w:name w:val="long_text"/>
    <w:basedOn w:val="DefaultParagraphFont"/>
  </w:style>
  <w:style w:type="character" w:customStyle="1" w:styleId="apple-style-span">
    <w:name w:val="apple-style-span"/>
    <w:basedOn w:val="DefaultParagraphFont"/>
    <w:qFormat/>
  </w:style>
  <w:style w:type="character" w:customStyle="1" w:styleId="apple-converted-space">
    <w:name w:val="apple-converted-space"/>
    <w:basedOn w:val="DefaultParagraphFont"/>
  </w:style>
  <w:style w:type="paragraph" w:styleId="ListParagraph">
    <w:name w:val="List Paragraph"/>
    <w:basedOn w:val="Normal"/>
    <w:link w:val="ListParagraphChar"/>
    <w:autoRedefine/>
    <w:uiPriority w:val="34"/>
    <w:qFormat/>
    <w:pPr>
      <w:spacing w:after="200" w:line="276" w:lineRule="auto"/>
      <w:ind w:left="720"/>
      <w:contextualSpacing/>
    </w:pPr>
    <w:rPr>
      <w:rFonts w:ascii="Calibri" w:hAnsi="Calibri"/>
      <w:sz w:val="22"/>
      <w:szCs w:val="22"/>
      <w:lang w:val="en-GB" w:eastAsia="en-GB"/>
    </w:rPr>
  </w:style>
  <w:style w:type="paragraph" w:styleId="NoSpacing">
    <w:name w:val="No Spacing"/>
    <w:qFormat/>
    <w:rPr>
      <w:rFonts w:ascii="Calibri" w:eastAsia="Calibri" w:hAnsi="Calibri"/>
      <w:sz w:val="22"/>
      <w:szCs w:val="22"/>
      <w:lang w:val="en-US" w:eastAsia="en-US"/>
    </w:rPr>
  </w:style>
  <w:style w:type="character" w:customStyle="1" w:styleId="hps">
    <w:name w:val="hps"/>
    <w:basedOn w:val="DefaultParagraphFont"/>
  </w:style>
  <w:style w:type="character" w:customStyle="1" w:styleId="atn">
    <w:name w:val="atn"/>
    <w:basedOn w:val="DefaultParagraphFont"/>
    <w:autoRedefine/>
    <w:qFormat/>
  </w:style>
  <w:style w:type="paragraph" w:customStyle="1" w:styleId="ReferenceHead">
    <w:name w:val="Reference Head"/>
    <w:basedOn w:val="Heading1"/>
    <w:autoRedefine/>
    <w:qFormat/>
    <w:pPr>
      <w:autoSpaceDE w:val="0"/>
      <w:autoSpaceDN w:val="0"/>
      <w:spacing w:before="240" w:after="80" w:line="240" w:lineRule="auto"/>
    </w:pPr>
    <w:rPr>
      <w:b w:val="0"/>
      <w:bCs w:val="0"/>
      <w:smallCaps/>
      <w:kern w:val="28"/>
    </w:rPr>
  </w:style>
  <w:style w:type="paragraph" w:customStyle="1" w:styleId="IEEEReferenceItem">
    <w:name w:val="IEEE Reference Item"/>
    <w:basedOn w:val="Normal"/>
    <w:autoRedefine/>
    <w:qFormat/>
    <w:pPr>
      <w:adjustRightInd w:val="0"/>
      <w:snapToGrid w:val="0"/>
      <w:ind w:left="360" w:hanging="360"/>
      <w:jc w:val="both"/>
    </w:pPr>
    <w:rPr>
      <w:rFonts w:eastAsia="SimSun"/>
      <w:sz w:val="16"/>
      <w:szCs w:val="24"/>
      <w:lang w:eastAsia="zh-CN"/>
    </w:rPr>
  </w:style>
  <w:style w:type="character" w:customStyle="1" w:styleId="citation">
    <w:name w:val="citation"/>
    <w:basedOn w:val="DefaultParagraphFont"/>
    <w:autoRedefine/>
    <w:qFormat/>
  </w:style>
  <w:style w:type="character" w:styleId="PlaceholderText">
    <w:name w:val="Placeholder Text"/>
    <w:basedOn w:val="DefaultParagraphFont"/>
    <w:autoRedefine/>
    <w:uiPriority w:val="99"/>
    <w:semiHidden/>
    <w:qFormat/>
    <w:rPr>
      <w:color w:val="808080"/>
    </w:rPr>
  </w:style>
  <w:style w:type="character" w:customStyle="1" w:styleId="HeaderChar">
    <w:name w:val="Header Char"/>
    <w:basedOn w:val="DefaultParagraphFont"/>
    <w:link w:val="Header"/>
    <w:autoRedefine/>
    <w:uiPriority w:val="99"/>
  </w:style>
  <w:style w:type="table" w:customStyle="1" w:styleId="20">
    <w:name w:val="20"/>
    <w:basedOn w:val="TableNormal"/>
    <w:autoRedefine/>
    <w:qFormat/>
    <w:rPr>
      <w:rFonts w:ascii="Calibri" w:eastAsia="Calibri" w:hAnsi="Calibri" w:cs="Calibri"/>
      <w:sz w:val="22"/>
      <w:szCs w:val="22"/>
      <w:lang w:val="id"/>
    </w:rPr>
    <w:tblPr/>
  </w:style>
  <w:style w:type="character" w:customStyle="1" w:styleId="ListParagraphChar">
    <w:name w:val="List Paragraph Char"/>
    <w:link w:val="ListParagraph"/>
    <w:autoRedefine/>
    <w:uiPriority w:val="34"/>
    <w:qFormat/>
    <w:locked/>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1xxxx@xxxx.xx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158460E-EF19-4922-B139-368EA50187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4583</Words>
  <Characters>26125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Ilmi Faizan</cp:lastModifiedBy>
  <cp:revision>36</cp:revision>
  <cp:lastPrinted>2016-02-03T13:21:00Z</cp:lastPrinted>
  <dcterms:created xsi:type="dcterms:W3CDTF">2024-03-29T04:38:00Z</dcterms:created>
  <dcterms:modified xsi:type="dcterms:W3CDTF">2024-07-23T17:25:00Z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eecc5b70-f5b2-34a9-924d-2fc6d08ba5d6</vt:lpwstr>
  </property>
  <property fmtid="{D5CDD505-2E9C-101B-9397-08002B2CF9AE}" pid="24" name="Mendeley Citation Style_1">
    <vt:lpwstr>http://www.zotero.org/styles/ieee</vt:lpwstr>
  </property>
  <property fmtid="{D5CDD505-2E9C-101B-9397-08002B2CF9AE}" pid="25" name="KSOProductBuildVer">
    <vt:lpwstr>1033-12.2.0.16731</vt:lpwstr>
  </property>
  <property fmtid="{D5CDD505-2E9C-101B-9397-08002B2CF9AE}" pid="26" name="ICV">
    <vt:lpwstr>48CBCCE56F8949A0962E29947DB03F75_12</vt:lpwstr>
  </property>
</Properties>
</file>