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2DCFE" w14:textId="77777777" w:rsidR="0087446B" w:rsidRDefault="00CB2BBF">
      <w:pPr>
        <w:rPr>
          <w:rFonts w:ascii="Arial" w:hAnsi="Arial" w:cs="Arial"/>
          <w:sz w:val="40"/>
          <w:szCs w:val="40"/>
        </w:rPr>
      </w:pPr>
      <w:bookmarkStart w:id="0" w:name="_GoBack"/>
      <w:bookmarkEnd w:id="0"/>
      <w:r w:rsidRPr="00CB2BBF">
        <w:rPr>
          <w:rFonts w:ascii="Arial" w:hAnsi="Arial" w:cs="Arial"/>
          <w:sz w:val="40"/>
          <w:szCs w:val="40"/>
        </w:rPr>
        <w:t>Requisitos Funcionais</w:t>
      </w:r>
      <w:r>
        <w:rPr>
          <w:rFonts w:ascii="Arial" w:hAnsi="Arial" w:cs="Arial"/>
          <w:sz w:val="40"/>
          <w:szCs w:val="40"/>
        </w:rPr>
        <w:t>:</w:t>
      </w:r>
    </w:p>
    <w:p w14:paraId="6104FA00" w14:textId="77777777" w:rsidR="00CB2BBF" w:rsidRPr="00CB2BBF" w:rsidRDefault="00CB2BBF">
      <w:pPr>
        <w:rPr>
          <w:rFonts w:ascii="Arial" w:hAnsi="Arial" w:cs="Arial"/>
          <w:sz w:val="24"/>
          <w:szCs w:val="24"/>
        </w:rPr>
      </w:pPr>
      <w:r w:rsidRPr="00CB2BBF">
        <w:rPr>
          <w:rFonts w:ascii="Arial" w:hAnsi="Arial" w:cs="Arial"/>
          <w:sz w:val="24"/>
          <w:szCs w:val="24"/>
        </w:rPr>
        <w:t>Smartphone</w:t>
      </w:r>
      <w:r>
        <w:rPr>
          <w:rFonts w:ascii="Arial" w:hAnsi="Arial" w:cs="Arial"/>
          <w:sz w:val="24"/>
          <w:szCs w:val="24"/>
        </w:rPr>
        <w:t>:</w:t>
      </w:r>
    </w:p>
    <w:p w14:paraId="16F7CA6A" w14:textId="77777777" w:rsidR="00CB2BBF" w:rsidRDefault="00CB2BBF" w:rsidP="00CB2BB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Visualizar os eventos existentes perto do utilizador</w:t>
      </w:r>
    </w:p>
    <w:p w14:paraId="3B1CF403" w14:textId="77777777" w:rsidR="00CB2BBF" w:rsidRDefault="00CB2BBF" w:rsidP="00CB2BB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Escolher evento</w:t>
      </w:r>
    </w:p>
    <w:p w14:paraId="60C9F712" w14:textId="77777777" w:rsidR="00CB2BBF" w:rsidRDefault="00CB2BBF" w:rsidP="00CB2BB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Visualizar informação relevantes do evento</w:t>
      </w:r>
    </w:p>
    <w:p w14:paraId="3F186187" w14:textId="77777777" w:rsidR="00CB2BBF" w:rsidRDefault="00CB2BBF" w:rsidP="00CB2BB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Opção de rating do evento</w:t>
      </w:r>
    </w:p>
    <w:p w14:paraId="256258C7" w14:textId="77777777" w:rsidR="00CA2D80" w:rsidRPr="00CA2D80" w:rsidRDefault="00CA2D80" w:rsidP="00CA2D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PT"/>
        </w:rPr>
      </w:pPr>
      <w:r w:rsidRPr="00CA2D80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Escolha do intervalo de tempo que o ping ocorrerá (1, 2 ou 5 em 5 minutos)</w:t>
      </w:r>
    </w:p>
    <w:p w14:paraId="48F490E0" w14:textId="77777777" w:rsidR="00CA2D80" w:rsidRPr="00CA2D80" w:rsidRDefault="00CA2D80" w:rsidP="00CA2D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PT"/>
        </w:rPr>
      </w:pPr>
      <w:r w:rsidRPr="00CA2D80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Registar a geolocalização do user contextualizado em fore e background</w:t>
      </w:r>
    </w:p>
    <w:p w14:paraId="6966BF42" w14:textId="77777777" w:rsidR="00CB2BBF" w:rsidRDefault="00CB2BBF" w:rsidP="00CB2BBF">
      <w:pPr>
        <w:rPr>
          <w:rFonts w:ascii="Arial" w:hAnsi="Arial" w:cs="Arial"/>
        </w:rPr>
      </w:pPr>
      <w:r>
        <w:rPr>
          <w:rFonts w:ascii="Arial" w:hAnsi="Arial" w:cs="Arial"/>
        </w:rPr>
        <w:t>Portal Web(dashboard):</w:t>
      </w:r>
    </w:p>
    <w:p w14:paraId="25C437AC" w14:textId="77777777" w:rsidR="00CA2D80" w:rsidRPr="00CA2D80" w:rsidRDefault="00CA2D80" w:rsidP="00CA2D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PT"/>
        </w:rPr>
      </w:pPr>
      <w:r w:rsidRPr="00CA2D80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Consulta de administrador:</w:t>
      </w:r>
    </w:p>
    <w:p w14:paraId="73987C27" w14:textId="77777777" w:rsidR="00CA2D80" w:rsidRPr="00CA2D80" w:rsidRDefault="00CA2D80" w:rsidP="00CA2D8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pt-PT"/>
        </w:rPr>
      </w:pPr>
      <w:r w:rsidRPr="00CA2D80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Apresentar estatísticas de todos os eventos e spots(estabelecimentos)</w:t>
      </w:r>
    </w:p>
    <w:p w14:paraId="3BDFC6A0" w14:textId="77777777" w:rsidR="00CA2D80" w:rsidRPr="00CA2D80" w:rsidRDefault="00CA2D80" w:rsidP="00CA2D8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pt-PT"/>
        </w:rPr>
      </w:pPr>
      <w:r w:rsidRPr="00CA2D80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Filtrar eventos e spots</w:t>
      </w:r>
    </w:p>
    <w:p w14:paraId="12D3B5AE" w14:textId="77777777" w:rsidR="00CA2D80" w:rsidRPr="00CA2D80" w:rsidRDefault="00CA2D80" w:rsidP="00CA2D8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pt-PT"/>
        </w:rPr>
      </w:pPr>
      <w:r w:rsidRPr="00CA2D80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Possibilitar consulta de gerente, poder escolher qual o Spot que quer consultar em especifico.</w:t>
      </w:r>
    </w:p>
    <w:p w14:paraId="5EED879C" w14:textId="77777777" w:rsidR="00CA2D80" w:rsidRPr="00CA2D80" w:rsidRDefault="00CA2D80" w:rsidP="00CA2D8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pt-PT"/>
        </w:rPr>
      </w:pPr>
      <w:r w:rsidRPr="00CA2D80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Consultar a estatística e detalhe de um evento em especifico</w:t>
      </w:r>
    </w:p>
    <w:p w14:paraId="59785CBD" w14:textId="77777777" w:rsidR="00CA2D80" w:rsidRPr="00CA2D80" w:rsidRDefault="00CA2D80" w:rsidP="00CA2D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PT"/>
        </w:rPr>
      </w:pPr>
      <w:r w:rsidRPr="00CA2D80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Consulta de gerente:</w:t>
      </w:r>
    </w:p>
    <w:p w14:paraId="798A9C2B" w14:textId="77777777" w:rsidR="00CA2D80" w:rsidRPr="00CA2D80" w:rsidRDefault="00CA2D80" w:rsidP="00CA2D8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pt-PT"/>
        </w:rPr>
      </w:pPr>
      <w:r w:rsidRPr="00CA2D80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Apresentar estatísticas e detalhes dos eventos referentes a um spot especifico</w:t>
      </w:r>
    </w:p>
    <w:p w14:paraId="559611D5" w14:textId="77777777" w:rsidR="00CA2D80" w:rsidRPr="00CA2D80" w:rsidRDefault="00CA2D80" w:rsidP="00CA2D8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pt-PT"/>
        </w:rPr>
      </w:pPr>
      <w:r w:rsidRPr="00CA2D80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Consultar a estatística e detalhe de um evento especifico</w:t>
      </w:r>
    </w:p>
    <w:p w14:paraId="79370E17" w14:textId="77777777" w:rsidR="00575AB2" w:rsidRDefault="00575AB2" w:rsidP="00575AB2">
      <w:pPr>
        <w:rPr>
          <w:rFonts w:ascii="Arial" w:hAnsi="Arial" w:cs="Arial"/>
        </w:rPr>
      </w:pPr>
    </w:p>
    <w:p w14:paraId="50246FE8" w14:textId="77777777" w:rsidR="003219F0" w:rsidRDefault="00575AB2" w:rsidP="003219F0">
      <w:pPr>
        <w:rPr>
          <w:rFonts w:ascii="Arial" w:hAnsi="Arial" w:cs="Arial"/>
          <w:sz w:val="40"/>
          <w:szCs w:val="40"/>
        </w:rPr>
      </w:pPr>
      <w:r w:rsidRPr="00CB2BBF">
        <w:rPr>
          <w:rFonts w:ascii="Arial" w:hAnsi="Arial" w:cs="Arial"/>
          <w:sz w:val="40"/>
          <w:szCs w:val="40"/>
        </w:rPr>
        <w:t xml:space="preserve">Requisitos </w:t>
      </w:r>
      <w:r>
        <w:rPr>
          <w:rFonts w:ascii="Arial" w:hAnsi="Arial" w:cs="Arial"/>
          <w:sz w:val="40"/>
          <w:szCs w:val="40"/>
        </w:rPr>
        <w:t xml:space="preserve"> Não f</w:t>
      </w:r>
      <w:r w:rsidRPr="00CB2BBF">
        <w:rPr>
          <w:rFonts w:ascii="Arial" w:hAnsi="Arial" w:cs="Arial"/>
          <w:sz w:val="40"/>
          <w:szCs w:val="40"/>
        </w:rPr>
        <w:t>uncionais</w:t>
      </w:r>
      <w:r>
        <w:rPr>
          <w:rFonts w:ascii="Arial" w:hAnsi="Arial" w:cs="Arial"/>
          <w:sz w:val="40"/>
          <w:szCs w:val="40"/>
        </w:rPr>
        <w:t>:</w:t>
      </w:r>
    </w:p>
    <w:p w14:paraId="20E5F252" w14:textId="77777777" w:rsidR="00E22FC6" w:rsidRPr="00C07B96" w:rsidRDefault="00E22FC6" w:rsidP="00E22FC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07B96">
        <w:rPr>
          <w:rFonts w:ascii="Arial" w:hAnsi="Arial" w:cs="Arial"/>
          <w:sz w:val="24"/>
          <w:szCs w:val="24"/>
        </w:rPr>
        <w:t>Usabilidade</w:t>
      </w:r>
    </w:p>
    <w:p w14:paraId="308E01DE" w14:textId="77777777" w:rsidR="00E22FC6" w:rsidRPr="00C07B96" w:rsidRDefault="00E22FC6" w:rsidP="00E22FC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07B96">
        <w:rPr>
          <w:rFonts w:ascii="Arial" w:hAnsi="Arial" w:cs="Arial"/>
          <w:sz w:val="24"/>
          <w:szCs w:val="24"/>
        </w:rPr>
        <w:t>Confiabilidade</w:t>
      </w:r>
    </w:p>
    <w:p w14:paraId="52EA5F77" w14:textId="77777777" w:rsidR="00575AB2" w:rsidRPr="00575AB2" w:rsidRDefault="00575AB2" w:rsidP="003219F0">
      <w:pPr>
        <w:pStyle w:val="ListParagraph"/>
        <w:ind w:left="360"/>
        <w:rPr>
          <w:rFonts w:ascii="Arial" w:hAnsi="Arial" w:cs="Arial"/>
        </w:rPr>
      </w:pPr>
    </w:p>
    <w:p w14:paraId="045D2C74" w14:textId="77777777" w:rsidR="00575AB2" w:rsidRPr="00575AB2" w:rsidRDefault="00575AB2" w:rsidP="00575AB2">
      <w:pPr>
        <w:rPr>
          <w:rFonts w:ascii="Arial" w:hAnsi="Arial" w:cs="Arial"/>
        </w:rPr>
      </w:pPr>
    </w:p>
    <w:p w14:paraId="057F17EA" w14:textId="77777777" w:rsidR="00CB2BBF" w:rsidRPr="00CB2BBF" w:rsidRDefault="00CB2BBF">
      <w:pPr>
        <w:rPr>
          <w:rFonts w:ascii="Arial" w:hAnsi="Arial" w:cs="Arial"/>
        </w:rPr>
      </w:pPr>
    </w:p>
    <w:p w14:paraId="77C52134" w14:textId="77777777" w:rsidR="00CB2BBF" w:rsidRDefault="00CB2BBF">
      <w:pPr>
        <w:rPr>
          <w:rFonts w:ascii="Arial" w:hAnsi="Arial" w:cs="Arial"/>
          <w:sz w:val="40"/>
          <w:szCs w:val="40"/>
        </w:rPr>
      </w:pPr>
    </w:p>
    <w:p w14:paraId="6097C6BE" w14:textId="77777777" w:rsidR="00CB2BBF" w:rsidRPr="00CB2BBF" w:rsidRDefault="00CB2BBF">
      <w:pPr>
        <w:rPr>
          <w:rFonts w:ascii="Arial" w:hAnsi="Arial" w:cs="Arial"/>
          <w:sz w:val="40"/>
          <w:szCs w:val="40"/>
        </w:rPr>
      </w:pPr>
    </w:p>
    <w:sectPr w:rsidR="00CB2BBF" w:rsidRPr="00CB2B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3120E"/>
    <w:multiLevelType w:val="hybridMultilevel"/>
    <w:tmpl w:val="B23E84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0341"/>
    <w:multiLevelType w:val="hybridMultilevel"/>
    <w:tmpl w:val="035062E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C83933"/>
    <w:multiLevelType w:val="hybridMultilevel"/>
    <w:tmpl w:val="4AAC251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C5815EF"/>
    <w:multiLevelType w:val="multilevel"/>
    <w:tmpl w:val="5686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77945"/>
    <w:multiLevelType w:val="hybridMultilevel"/>
    <w:tmpl w:val="2D5ED0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A699A"/>
    <w:multiLevelType w:val="hybridMultilevel"/>
    <w:tmpl w:val="F6F4B2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A60F0"/>
    <w:multiLevelType w:val="hybridMultilevel"/>
    <w:tmpl w:val="37E843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10F9B"/>
    <w:multiLevelType w:val="multilevel"/>
    <w:tmpl w:val="AB08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BF"/>
    <w:rsid w:val="00082E3B"/>
    <w:rsid w:val="000F1358"/>
    <w:rsid w:val="002E7C0B"/>
    <w:rsid w:val="003219F0"/>
    <w:rsid w:val="00575AB2"/>
    <w:rsid w:val="009550FD"/>
    <w:rsid w:val="00C07B96"/>
    <w:rsid w:val="00CA2D80"/>
    <w:rsid w:val="00CB2BBF"/>
    <w:rsid w:val="00D844C7"/>
    <w:rsid w:val="00E2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4D8A6"/>
  <w15:chartTrackingRefBased/>
  <w15:docId w15:val="{A7C291E4-C5A9-4091-A612-2962C249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B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2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Martins</dc:creator>
  <cp:keywords/>
  <dc:description/>
  <cp:lastModifiedBy>Gonçalo Martins</cp:lastModifiedBy>
  <cp:revision>2</cp:revision>
  <dcterms:created xsi:type="dcterms:W3CDTF">2020-03-23T19:35:00Z</dcterms:created>
  <dcterms:modified xsi:type="dcterms:W3CDTF">2020-03-23T19:35:00Z</dcterms:modified>
</cp:coreProperties>
</file>