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7D7033" w:rsidR="00BF76B9" w:rsidTr="2B847398" w14:paraId="25DABC47" w14:textId="77777777">
        <w:trPr>
          <w:cantSplit/>
          <w:trHeight w:val="416"/>
        </w:trPr>
        <w:tc>
          <w:tcPr>
            <w:tcW w:w="4503" w:type="dxa"/>
            <w:tcMar/>
          </w:tcPr>
          <w:p w:rsidRPr="007D7033" w:rsidR="00BF76B9" w:rsidRDefault="008A3F0A" w14:paraId="46453E1C" w14:textId="7643F1E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Pr="007D7033" w:rsidR="00720190">
              <w:rPr>
                <w:rFonts w:ascii="Barlow" w:hAnsi="Barlow"/>
              </w:rPr>
              <w:t xml:space="preserve">Disciplina: </w:t>
            </w:r>
            <w:r w:rsidRPr="007D7033" w:rsidR="00B10074">
              <w:rPr>
                <w:rFonts w:ascii="Barlow" w:hAnsi="Barlow"/>
              </w:rPr>
              <w:t>ARQC</w:t>
            </w:r>
          </w:p>
          <w:p w:rsidRPr="007D7033" w:rsidR="00BF76B9" w:rsidRDefault="00BF76B9" w14:paraId="696C9D53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P="007B2C65" w:rsidRDefault="008C628D" w14:paraId="06DC5B3D" w14:textId="2687AB3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:rsidRPr="007D7033" w:rsidR="00C507B5" w:rsidP="00C507B5" w:rsidRDefault="00C507B5" w14:paraId="4EA4DDB8" w14:textId="77777777">
            <w:pPr>
              <w:jc w:val="center"/>
              <w:rPr>
                <w:rFonts w:ascii="Barlow" w:hAnsi="Barlow"/>
              </w:rPr>
            </w:pPr>
          </w:p>
        </w:tc>
      </w:tr>
      <w:tr w:rsidRPr="007D7033" w:rsidR="00BF76B9" w:rsidTr="2B847398" w14:paraId="43A6140A" w14:textId="77777777">
        <w:trPr>
          <w:trHeight w:val="709"/>
        </w:trPr>
        <w:tc>
          <w:tcPr>
            <w:tcW w:w="4503" w:type="dxa"/>
            <w:tcMar/>
          </w:tcPr>
          <w:p w:rsidRPr="007D7033" w:rsidR="00BF76B9" w:rsidRDefault="00BF76B9" w14:paraId="5375C0DD" w14:textId="5256CE7B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Pr="007D7033" w:rsidR="00880978">
              <w:rPr>
                <w:rFonts w:ascii="Barlow" w:hAnsi="Barlow"/>
              </w:rPr>
              <w:t xml:space="preserve">bservações: </w:t>
            </w:r>
            <w:r w:rsidRPr="007D7033" w:rsidR="00B10074">
              <w:rPr>
                <w:rFonts w:ascii="Barlow" w:hAnsi="Barlow"/>
              </w:rPr>
              <w:t>atividade em</w:t>
            </w:r>
            <w:r w:rsidRPr="007D7033" w:rsidR="007D7033">
              <w:rPr>
                <w:rFonts w:ascii="Barlow" w:hAnsi="Barlow"/>
              </w:rPr>
              <w:t xml:space="preserve"> trio</w:t>
            </w:r>
          </w:p>
          <w:p w:rsidRPr="007D7033" w:rsidR="00BF76B9" w:rsidRDefault="00BF76B9" w14:paraId="6774CCA7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RDefault="00BF76B9" w14:paraId="06DC11DE" w14:textId="19FA6C2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Pr="007D7033" w:rsidR="007D7033">
              <w:rPr>
                <w:rFonts w:ascii="Barlow" w:hAnsi="Barlow"/>
              </w:rPr>
              <w:t>Eduardo Verri</w:t>
            </w:r>
          </w:p>
        </w:tc>
      </w:tr>
      <w:tr w:rsidRPr="007D7033" w:rsidR="00BF76B9" w:rsidTr="2B847398" w14:paraId="1ED586FF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="00333124" w:rsidRDefault="00333124" w14:paraId="5452ACD7" w14:textId="006C41DC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2B847398" w:rsidR="30C9C848">
              <w:rPr>
                <w:rFonts w:ascii="Barlow" w:hAnsi="Barlow"/>
              </w:rPr>
              <w:t>Ícaro</w:t>
            </w:r>
            <w:r w:rsidRPr="2B847398" w:rsidR="30C9C848">
              <w:rPr>
                <w:rFonts w:ascii="Barlow" w:hAnsi="Barlow"/>
              </w:rPr>
              <w:t xml:space="preserve"> Rodrigo – </w:t>
            </w:r>
            <w:r w:rsidRPr="2B847398" w:rsidR="30C9C848">
              <w:rPr>
                <w:rFonts w:ascii="Barlow" w:hAnsi="Barlow"/>
              </w:rPr>
              <w:t>01231</w:t>
            </w:r>
            <w:r w:rsidRPr="2B847398" w:rsidR="6744F06E">
              <w:rPr>
                <w:rFonts w:ascii="Barlow" w:hAnsi="Barlow"/>
              </w:rPr>
              <w:t>11</w:t>
            </w:r>
            <w:r w:rsidRPr="2B847398" w:rsidR="30C9C848">
              <w:rPr>
                <w:rFonts w:ascii="Barlow" w:hAnsi="Barlow"/>
              </w:rPr>
              <w:t>0</w:t>
            </w:r>
            <w:r w:rsidRPr="2B847398" w:rsidR="30C9C848">
              <w:rPr>
                <w:rFonts w:ascii="Barlow" w:hAnsi="Barlow"/>
              </w:rPr>
              <w:t>;</w:t>
            </w:r>
          </w:p>
          <w:p w:rsidR="4DFAEFC0" w:rsidP="4DFAEFC0" w:rsidRDefault="4DFAEFC0" w14:paraId="6DECD9C8" w14:textId="2FC44EE2">
            <w:pPr>
              <w:pStyle w:val="Cabealho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/>
              </w:rPr>
            </w:pPr>
          </w:p>
          <w:p w:rsidR="00333124" w:rsidRDefault="00333124" w14:paraId="01A0F875" w14:textId="7777777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proofErr w:type="spellStart"/>
            <w:r>
              <w:rPr>
                <w:rFonts w:ascii="Barlow" w:hAnsi="Barlow"/>
              </w:rPr>
              <w:t>Kauan</w:t>
            </w:r>
            <w:proofErr w:type="spellEnd"/>
            <w:r>
              <w:rPr>
                <w:rFonts w:ascii="Barlow" w:hAnsi="Barlow"/>
              </w:rPr>
              <w:t xml:space="preserve"> dos Santos – 01231;</w:t>
            </w:r>
          </w:p>
          <w:p w:rsidRPr="007D7033" w:rsidR="00333124" w:rsidRDefault="00333124" w14:paraId="7095DE49" w14:textId="4C79140A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Murilo </w:t>
            </w:r>
            <w:proofErr w:type="spellStart"/>
            <w:r>
              <w:rPr>
                <w:rFonts w:ascii="Barlow" w:hAnsi="Barlow"/>
              </w:rPr>
              <w:t>Mazzoni</w:t>
            </w:r>
            <w:proofErr w:type="spellEnd"/>
            <w:r>
              <w:rPr>
                <w:rFonts w:ascii="Barlow" w:hAnsi="Barlow"/>
              </w:rPr>
              <w:t xml:space="preserve"> – 01231142.</w:t>
            </w:r>
            <w:r w:rsidRPr="007D7033" w:rsidR="00880978">
              <w:rPr>
                <w:rFonts w:ascii="Barlow" w:hAnsi="Barlow"/>
              </w:rPr>
              <w:t xml:space="preserve">                                                                                </w:t>
            </w:r>
            <w:r>
              <w:rPr>
                <w:rFonts w:ascii="Barlow" w:hAnsi="Barlow"/>
              </w:rPr>
              <w:t xml:space="preserve">             </w:t>
            </w:r>
          </w:p>
          <w:p w:rsidRPr="007D7033" w:rsidR="00880978" w:rsidP="003C20B9" w:rsidRDefault="00BF4557" w14:paraId="0BDE44A7" w14:textId="77777777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:rsidRPr="007D7033" w:rsidR="007D7033" w:rsidP="003C20B9" w:rsidRDefault="007D7033" w14:paraId="3728B278" w14:textId="77777777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:rsidRPr="007D7033" w:rsidR="007D7033" w:rsidP="003C20B9" w:rsidRDefault="007D7033" w14:paraId="38DA03EE" w14:textId="68FC6E84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:rsidR="000B0139" w:rsidP="000B0139" w:rsidRDefault="000B0139" w14:paraId="00A8ADB2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7D7033" w:rsidR="000B0139" w:rsidP="000B0139" w:rsidRDefault="000B0139" w14:paraId="621C3CF6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:rsidRPr="007D7033" w:rsidR="003C20B9" w:rsidP="000B0139" w:rsidRDefault="003C20B9" w14:paraId="705B8527" w14:textId="412C651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Pr="007D7033" w:rsidR="00847DBF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:rsidRPr="007D7033" w:rsidR="003C20B9" w:rsidP="000B0139" w:rsidRDefault="003C20B9" w14:paraId="02102208" w14:textId="2FBD3D4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Pr="007D7033" w:rsidR="007251CD">
        <w:rPr>
          <w:rFonts w:ascii="Barlow" w:hAnsi="Barlow" w:cs="Arial"/>
          <w:noProof/>
          <w:lang w:eastAsia="pt-BR"/>
        </w:rPr>
        <w:t xml:space="preserve"> </w:t>
      </w:r>
    </w:p>
    <w:p w:rsidRPr="007D7033" w:rsidR="003C20B9" w:rsidP="000B0139" w:rsidRDefault="003C20B9" w14:paraId="3FF63FEF" w14:textId="46C3A2BB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:rsidRPr="007D7033" w:rsidR="003C20B9" w:rsidP="000B0139" w:rsidRDefault="003C20B9" w14:paraId="64FF820D" w14:textId="124C53D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Pr="007D7033" w:rsidR="007251CD">
        <w:rPr>
          <w:rFonts w:ascii="Barlow" w:hAnsi="Barlow" w:cs="Arial"/>
          <w:noProof/>
          <w:lang w:eastAsia="pt-BR"/>
        </w:rPr>
        <w:t xml:space="preserve"> </w:t>
      </w:r>
    </w:p>
    <w:p w:rsidRPr="007D7033" w:rsidR="003C20B9" w:rsidP="000B0139" w:rsidRDefault="003C20B9" w14:paraId="392D0F7B" w14:textId="050CA28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:rsidRPr="007D7033" w:rsidR="003C20B9" w:rsidP="000B0139" w:rsidRDefault="003C20B9" w14:paraId="10B7A499" w14:textId="57E89000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:rsidRPr="007D7033" w:rsidR="003C20B9" w:rsidP="000B0139" w:rsidRDefault="003C20B9" w14:paraId="70323CEC" w14:textId="0AE205DE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Pr="007D7033" w:rsidR="006C478C">
        <w:rPr>
          <w:rFonts w:ascii="Barlow" w:hAnsi="Barlow" w:cs="Arial"/>
          <w:noProof/>
          <w:lang w:eastAsia="pt-BR"/>
        </w:rPr>
        <w:t>?</w:t>
      </w:r>
      <w:r w:rsidRPr="007D7033" w:rsidR="007251CD">
        <w:rPr>
          <w:rFonts w:ascii="Barlow" w:hAnsi="Barlow" w:cs="Arial"/>
          <w:noProof/>
          <w:lang w:eastAsia="pt-BR"/>
        </w:rPr>
        <w:t xml:space="preserve"> </w:t>
      </w:r>
    </w:p>
    <w:p w:rsidRPr="007D7033" w:rsidR="006C478C" w:rsidP="000B0139" w:rsidRDefault="006C478C" w14:paraId="5258248B" w14:textId="034F39F6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Pr="007D7033" w:rsidR="007251CD">
        <w:rPr>
          <w:rFonts w:ascii="Barlow" w:hAnsi="Barlow" w:cs="Arial"/>
          <w:noProof/>
          <w:lang w:eastAsia="pt-BR"/>
        </w:rPr>
        <w:t xml:space="preserve"> </w:t>
      </w:r>
    </w:p>
    <w:p w:rsidRPr="007D7033" w:rsidR="006C478C" w:rsidP="000B0139" w:rsidRDefault="006C478C" w14:paraId="1A7EB740" w14:textId="1EB22197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Pr="007D7033" w:rsidR="007251CD">
        <w:rPr>
          <w:rFonts w:ascii="Barlow" w:hAnsi="Barlow" w:cs="Arial"/>
          <w:noProof/>
          <w:lang w:eastAsia="pt-BR"/>
        </w:rPr>
        <w:t xml:space="preserve"> </w:t>
      </w:r>
    </w:p>
    <w:p w:rsidR="006C478C" w:rsidP="000B0139" w:rsidRDefault="006C478C" w14:paraId="0A48C20F" w14:textId="6AE5BBF4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:rsidR="00F62EFB" w:rsidP="000B0139" w:rsidRDefault="00F62EFB" w14:paraId="04DD52D4" w14:textId="34595322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:rsidRPr="007D7033" w:rsidR="00F62EFB" w:rsidP="000B0139" w:rsidRDefault="00F62EFB" w14:paraId="61D7143E" w14:textId="4434D986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:rsidRPr="007D7033" w:rsidR="00CE75F6" w:rsidP="00CE75F6" w:rsidRDefault="00CE75F6" w14:paraId="24496895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251CD" w:rsidP="007C6C78" w:rsidRDefault="00CE75F6" w14:paraId="2F3DD946" w14:textId="77777777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Pr="007D7033" w:rsidR="007251CD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Pr="007D7033" w:rsidR="007C6C78">
        <w:rPr>
          <w:rFonts w:ascii="Barlow" w:hAnsi="Barlow" w:cs="Arial"/>
          <w:noProof/>
          <w:lang w:eastAsia="pt-BR"/>
        </w:rPr>
        <w:t xml:space="preserve">nos materiais disponíveis em pdf. </w:t>
      </w:r>
    </w:p>
    <w:p w:rsidRPr="007D7033" w:rsidR="007C6C78" w:rsidP="007C6C78" w:rsidRDefault="007C6C78" w14:paraId="72C50E4B" w14:textId="593130CF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Pr="007D7033" w:rsidR="009108F5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:rsidRPr="007D7033" w:rsidR="007C6C78" w:rsidP="007C6C78" w:rsidRDefault="007C6C78" w14:paraId="0CC25879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C6C78" w:rsidP="007C6C78" w:rsidRDefault="007C6C78" w14:paraId="16C8CBF0" w14:textId="77777777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:rsidRPr="007D7033" w:rsidR="007C6C78" w:rsidP="007C6C78" w:rsidRDefault="007C6C78" w14:paraId="30446F95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C6C78" w:rsidP="007C6C78" w:rsidRDefault="007C6C78" w14:paraId="4C798636" w14:textId="4F2A6045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:rsidR="007251CD" w:rsidP="007251CD" w:rsidRDefault="007251CD" w14:paraId="6D1EB2B6" w14:textId="77777777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333124" w:rsidP="007251CD" w:rsidRDefault="00333124" w14:paraId="5C02926B" w14:textId="77777777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:rsidR="00333124" w:rsidP="00333124" w:rsidRDefault="00333124" w14:paraId="69B7FFAA" w14:textId="247C47A0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RESPOSTAS</w:t>
      </w:r>
      <w:r w:rsidRPr="007D7033">
        <w:rPr>
          <w:rFonts w:ascii="Barlow" w:hAnsi="Barlow" w:cs="Arial"/>
          <w:noProof/>
          <w:lang w:eastAsia="pt-BR"/>
        </w:rPr>
        <w:t xml:space="preserve">: </w:t>
      </w:r>
    </w:p>
    <w:p w:rsidR="00333124" w:rsidP="00333124" w:rsidRDefault="00333124" w14:paraId="1D96C811" w14:textId="76343E28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rPr/>
      </w:pPr>
      <w:r w:rsidR="2098EED4">
        <w:drawing>
          <wp:inline wp14:editId="4075F60B" wp14:anchorId="383877CC">
            <wp:extent cx="4572000" cy="1952625"/>
            <wp:effectExtent l="0" t="0" r="0" b="0"/>
            <wp:docPr id="44478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6b8499aca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729D4" w:rsidP="2B847398" w:rsidRDefault="50A729D4" w14:paraId="588F462A" w14:textId="4F0C3F87">
      <w:pPr>
        <w:pStyle w:val="Cabealho"/>
        <w:numPr>
          <w:ilvl w:val="0"/>
          <w:numId w:val="32"/>
        </w:numPr>
        <w:tabs>
          <w:tab w:val="clear" w:leader="none" w:pos="4252"/>
          <w:tab w:val="clear" w:leader="none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2B847398" w:rsidR="50A729D4">
        <w:rPr>
          <w:rFonts w:ascii="Humnst777 Lt BT" w:hAnsi="Humnst777 Lt BT" w:eastAsia="Calibri" w:cs="Humnst777 Lt BT"/>
          <w:noProof/>
          <w:lang w:eastAsia="pt-BR"/>
        </w:rPr>
        <w:t>Qual é o componente de hardware responsável por executar instruções e processar dados em um computador?</w:t>
      </w:r>
      <w:r w:rsidRPr="2B847398" w:rsidR="25DB0DE5">
        <w:rPr>
          <w:rFonts w:ascii="Humnst777 Lt BT" w:hAnsi="Humnst777 Lt BT" w:eastAsia="Calibri" w:cs="Humnst777 Lt BT"/>
          <w:noProof/>
          <w:lang w:eastAsia="pt-BR"/>
        </w:rPr>
        <w:t xml:space="preserve"> CPU</w:t>
      </w:r>
    </w:p>
    <w:p w:rsidR="00333124" w:rsidP="00333124" w:rsidRDefault="00333124" w14:paraId="28D4C580" w14:textId="223046BD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2B847398" w:rsidR="50A729D4">
        <w:rPr>
          <w:rFonts w:ascii="Barlow" w:hAnsi="Barlow" w:cs="Arial"/>
          <w:noProof/>
          <w:lang w:eastAsia="pt-BR"/>
        </w:rPr>
        <w:t>É um circuito digital responsável pelas operações lógicas e aritméticas no processador de um computador.</w:t>
      </w:r>
      <w:r w:rsidRPr="2B847398" w:rsidR="0875C232">
        <w:rPr>
          <w:rFonts w:ascii="Barlow" w:hAnsi="Barlow" w:cs="Arial"/>
          <w:noProof/>
          <w:lang w:eastAsia="pt-BR"/>
        </w:rPr>
        <w:t xml:space="preserve"> ULA</w:t>
      </w:r>
    </w:p>
    <w:p w:rsidR="00333124" w:rsidP="00333124" w:rsidRDefault="00333124" w14:paraId="052C93AD" w14:textId="230852A3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2B847398" w:rsidR="50A729D4">
        <w:rPr>
          <w:rFonts w:ascii="Barlow" w:hAnsi="Barlow" w:cs="Arial"/>
          <w:noProof/>
          <w:lang w:eastAsia="pt-BR"/>
        </w:rPr>
        <w:t>Unidades de armazenamento de alta velocidade dentro da Unidade de Controle. Eles permitem que a UC armazene e manipule dados e instruções de forma rápida e eficiente durante o processamento. E se localizam dentro da CPU.</w:t>
      </w:r>
      <w:r w:rsidRPr="2B847398" w:rsidR="473AC5ED">
        <w:rPr>
          <w:rFonts w:ascii="Barlow" w:hAnsi="Barlow" w:cs="Arial"/>
          <w:noProof/>
          <w:lang w:eastAsia="pt-BR"/>
        </w:rPr>
        <w:t xml:space="preserve"> REGISTRADORES</w:t>
      </w:r>
    </w:p>
    <w:p w:rsidRPr="005A689E" w:rsidR="005A689E" w:rsidP="2B847398" w:rsidRDefault="005A689E" w14:paraId="2EB46917" w14:textId="01C1494A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50A729D4">
        <w:rPr>
          <w:rFonts w:ascii="Barlow" w:hAnsi="Barlow" w:eastAsia="Barlow" w:cs="Barlow"/>
          <w:noProof/>
          <w:lang w:eastAsia="pt-BR"/>
        </w:rPr>
        <w:t>Componente de memória em seu computador para armazenamento temporário de seus arquivos e aplicativos</w:t>
      </w:r>
      <w:r w:rsidRPr="2B847398" w:rsidR="582AA7B4">
        <w:rPr>
          <w:rFonts w:ascii="Barlow" w:hAnsi="Barlow" w:eastAsia="Barlow" w:cs="Barlow"/>
          <w:noProof/>
          <w:lang w:eastAsia="pt-BR"/>
        </w:rPr>
        <w:t>. RAM</w:t>
      </w:r>
    </w:p>
    <w:p w:rsidRPr="005A689E" w:rsidR="005A689E" w:rsidP="2B847398" w:rsidRDefault="005A689E" w14:paraId="2DE0958F" w14:textId="698C273B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25586F8">
        <w:rPr>
          <w:rFonts w:ascii="Barlow" w:hAnsi="Barlow" w:eastAsia="Barlow" w:cs="Barlow"/>
          <w:noProof/>
          <w:lang w:eastAsia="pt-BR"/>
        </w:rPr>
        <w:t>Componente de memória não volátil em computadores, o que significa que as informações são armazenadas permanentemente no chip. A memória não depende de uma corrente elétrica para salvar dados</w:t>
      </w:r>
      <w:r w:rsidRPr="2B847398" w:rsidR="56D4BB5B">
        <w:rPr>
          <w:rFonts w:ascii="Barlow" w:hAnsi="Barlow" w:eastAsia="Barlow" w:cs="Barlow"/>
          <w:noProof/>
          <w:lang w:eastAsia="pt-BR"/>
        </w:rPr>
        <w:t>. ROM</w:t>
      </w:r>
    </w:p>
    <w:p w:rsidRPr="005A689E" w:rsidR="005A689E" w:rsidP="2B847398" w:rsidRDefault="005A689E" w14:paraId="62B13DBE" w14:textId="1EEDD0BC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Memória de somente leitura cujo conteúdo pode ser apagado por luz ultravioleta ou outros meios e reprogramado usando uma voltagem pulsada</w:t>
      </w:r>
      <w:r w:rsidRPr="2B847398" w:rsidR="51DFA04E">
        <w:rPr>
          <w:rFonts w:ascii="Barlow" w:hAnsi="Barlow" w:eastAsia="Barlow" w:cs="Barlow"/>
          <w:noProof/>
          <w:lang w:eastAsia="pt-BR"/>
        </w:rPr>
        <w:t>. EPROM</w:t>
      </w:r>
    </w:p>
    <w:p w:rsidRPr="005A689E" w:rsidR="005A689E" w:rsidP="2B847398" w:rsidRDefault="005A689E" w14:paraId="5610051B" w14:textId="79184659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Chip de armazenamento não volátil e de longa duração amplamente utilizado em sistemas embarcados. Ele pode manter dados e informações armazenados mesmo quando a energia está desligada</w:t>
      </w:r>
      <w:r w:rsidRPr="2B847398" w:rsidR="7F92FF13">
        <w:rPr>
          <w:rFonts w:ascii="Barlow" w:hAnsi="Barlow" w:eastAsia="Barlow" w:cs="Barlow"/>
          <w:noProof/>
          <w:lang w:eastAsia="pt-BR"/>
        </w:rPr>
        <w:t>. FLASH</w:t>
      </w:r>
    </w:p>
    <w:p w:rsidRPr="005A689E" w:rsidR="005A689E" w:rsidP="2B847398" w:rsidRDefault="005A689E" w14:paraId="4442DE27" w14:textId="46489048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Termo usado para armazenamento de grandes quantidades de dados de forma persistente e legível por máquina, como discos rígidos</w:t>
      </w:r>
      <w:r w:rsidRPr="2B847398" w:rsidR="6ED55FDF">
        <w:rPr>
          <w:rFonts w:ascii="Barlow" w:hAnsi="Barlow" w:eastAsia="Barlow" w:cs="Barlow"/>
          <w:noProof/>
          <w:lang w:eastAsia="pt-BR"/>
        </w:rPr>
        <w:t>. MASSA</w:t>
      </w:r>
    </w:p>
    <w:p w:rsidRPr="005A689E" w:rsidR="005A689E" w:rsidP="2B847398" w:rsidRDefault="005A689E" w14:paraId="4A9F13F5" w14:textId="7B9EB1C9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Recurso fornecido por algumas arquiteturas de barramento de computador que permite que os dados sejam enviados diretamente de um dispositivo conectado (como uma unidade de disco) para a memória na placa-mãe do computador.</w:t>
      </w:r>
      <w:r w:rsidRPr="2B847398" w:rsidR="696B7392">
        <w:rPr>
          <w:rFonts w:ascii="Barlow" w:hAnsi="Barlow" w:eastAsia="Barlow" w:cs="Barlow"/>
          <w:noProof/>
          <w:lang w:eastAsia="pt-BR"/>
        </w:rPr>
        <w:t xml:space="preserve"> DMA</w:t>
      </w:r>
    </w:p>
    <w:p w:rsidRPr="005A689E" w:rsidR="005A689E" w:rsidP="2B847398" w:rsidRDefault="005A689E" w14:paraId="48C5FF94" w14:textId="5990B04B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Nome de uma linha de controle em eletrônica digital usada para selecionar um dos circuitos integrados entre vários conectados ao mesmo barramento de computador.</w:t>
      </w:r>
      <w:r w:rsidRPr="2B847398" w:rsidR="37C6064D">
        <w:rPr>
          <w:rFonts w:ascii="Barlow" w:hAnsi="Barlow" w:eastAsia="Barlow" w:cs="Barlow"/>
          <w:noProof/>
          <w:lang w:eastAsia="pt-BR"/>
        </w:rPr>
        <w:t xml:space="preserve"> CS</w:t>
      </w:r>
    </w:p>
    <w:p w:rsidRPr="005A689E" w:rsidR="005A689E" w:rsidP="2B847398" w:rsidRDefault="005A689E" w14:paraId="3F3CA4E5" w14:textId="30E1CD7B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Um barramento de computador usado para especificar um endereço físico na memória</w:t>
      </w:r>
      <w:r w:rsidRPr="2B847398" w:rsidR="00CBECFE">
        <w:rPr>
          <w:rFonts w:ascii="Barlow" w:hAnsi="Barlow" w:eastAsia="Barlow" w:cs="Barlow"/>
          <w:noProof/>
          <w:lang w:eastAsia="pt-BR"/>
        </w:rPr>
        <w:t>. ADDRESS BUS</w:t>
      </w:r>
    </w:p>
    <w:p w:rsidRPr="005A689E" w:rsidR="005A689E" w:rsidP="2B847398" w:rsidRDefault="005A689E" w14:paraId="4DD748D5" w14:textId="0F784E18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Um barramento de computador usado para transmitir dados entre componentes</w:t>
      </w:r>
      <w:r w:rsidRPr="2B847398" w:rsidR="36272DF4">
        <w:rPr>
          <w:rFonts w:ascii="Barlow" w:hAnsi="Barlow" w:eastAsia="Barlow" w:cs="Barlow"/>
          <w:noProof/>
          <w:lang w:eastAsia="pt-BR"/>
        </w:rPr>
        <w:t>. DATA BUS</w:t>
      </w:r>
    </w:p>
    <w:p w:rsidRPr="005A689E" w:rsidR="005A689E" w:rsidP="2B847398" w:rsidRDefault="005A689E" w14:paraId="62BA6F4C" w14:textId="45B31F15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Família de processadores x86 de 64 bits de desempenho intermediário projetados pela Intel introduzida em 2009</w:t>
      </w:r>
      <w:r w:rsidRPr="2B847398" w:rsidR="14628146">
        <w:rPr>
          <w:rFonts w:ascii="Barlow" w:hAnsi="Barlow" w:eastAsia="Barlow" w:cs="Barlow"/>
          <w:noProof/>
          <w:lang w:eastAsia="pt-BR"/>
        </w:rPr>
        <w:t>. I5</w:t>
      </w:r>
    </w:p>
    <w:p w:rsidRPr="005A689E" w:rsidR="005A689E" w:rsidP="2B847398" w:rsidRDefault="005A689E" w14:paraId="5052D767" w14:textId="668649DC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Família de processadores x86-64 de 64 bits de alto desempenho projetados pela Intel foi lançada em 2008</w:t>
      </w:r>
      <w:r w:rsidRPr="2B847398" w:rsidR="1579A08D">
        <w:rPr>
          <w:rFonts w:ascii="Barlow" w:hAnsi="Barlow" w:eastAsia="Barlow" w:cs="Barlow"/>
          <w:noProof/>
          <w:lang w:eastAsia="pt-BR"/>
        </w:rPr>
        <w:t>. I7</w:t>
      </w:r>
    </w:p>
    <w:p w:rsidRPr="005A689E" w:rsidR="005A689E" w:rsidP="2B847398" w:rsidRDefault="005A689E" w14:paraId="0D020246" w14:textId="16CF9733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Classe de processador com 2 núcleos</w:t>
      </w:r>
      <w:r w:rsidRPr="2B847398" w:rsidR="56E5623D">
        <w:rPr>
          <w:rFonts w:ascii="Barlow" w:hAnsi="Barlow" w:eastAsia="Barlow" w:cs="Barlow"/>
          <w:noProof/>
          <w:lang w:eastAsia="pt-BR"/>
        </w:rPr>
        <w:t>. DUAL CORE</w:t>
      </w:r>
    </w:p>
    <w:p w:rsidRPr="005A689E" w:rsidR="005A689E" w:rsidP="2B847398" w:rsidRDefault="005A689E" w14:paraId="33A85A72" w14:textId="5D9F43A8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Classe de processador com 4 núcleos</w:t>
      </w:r>
      <w:r w:rsidRPr="2B847398" w:rsidR="372EF347">
        <w:rPr>
          <w:rFonts w:ascii="Barlow" w:hAnsi="Barlow" w:eastAsia="Barlow" w:cs="Barlow"/>
          <w:noProof/>
          <w:lang w:eastAsia="pt-BR"/>
        </w:rPr>
        <w:t>. QUAD CORE</w:t>
      </w:r>
    </w:p>
    <w:p w:rsidRPr="005A689E" w:rsidR="005A689E" w:rsidP="2B847398" w:rsidRDefault="005A689E" w14:paraId="54C8F1F8" w14:textId="5EA587C7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Nome dado a um fluxo de execução dentro de um processo em um sistema operacional?</w:t>
      </w:r>
      <w:r w:rsidRPr="2B847398" w:rsidR="5CCF0676">
        <w:rPr>
          <w:rFonts w:ascii="Barlow" w:hAnsi="Barlow" w:eastAsia="Barlow" w:cs="Barlow"/>
          <w:noProof/>
          <w:lang w:eastAsia="pt-BR"/>
        </w:rPr>
        <w:t xml:space="preserve"> THREADS</w:t>
      </w:r>
    </w:p>
    <w:p w:rsidRPr="005A689E" w:rsidR="005A689E" w:rsidP="2B847398" w:rsidRDefault="005A689E" w14:paraId="49269104" w14:textId="13DFBA83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pacing w:after="120" w:line="300" w:lineRule="auto"/>
        <w:ind/>
        <w:rPr>
          <w:rFonts w:ascii="Barlow" w:hAnsi="Barlow" w:eastAsia="Barlow" w:cs="Barlow"/>
          <w:noProof/>
          <w:lang w:eastAsia="pt-BR"/>
        </w:rPr>
      </w:pPr>
      <w:r w:rsidRPr="2B847398" w:rsidR="64AA3F3F">
        <w:rPr>
          <w:rFonts w:ascii="Barlow" w:hAnsi="Barlow" w:eastAsia="Barlow" w:cs="Barlow"/>
          <w:noProof/>
          <w:lang w:eastAsia="pt-BR"/>
        </w:rPr>
        <w:t>Nome dado a uma memória de alta velocidade que armazena dados frequentemente acessados pelo processador, a fim de reduzir o tempo de acesso à memória principal (RAM) e melhorar o desempenho do sistema?</w:t>
      </w:r>
      <w:r w:rsidRPr="2B847398" w:rsidR="52F5CD2A">
        <w:rPr>
          <w:rFonts w:ascii="Barlow" w:hAnsi="Barlow" w:eastAsia="Barlow" w:cs="Barlow"/>
          <w:noProof/>
          <w:lang w:eastAsia="pt-BR"/>
        </w:rPr>
        <w:t xml:space="preserve"> CACHE</w:t>
      </w:r>
    </w:p>
    <w:p w:rsidRPr="005A689E" w:rsidR="005A689E" w:rsidP="2B847398" w:rsidRDefault="005A689E" w14:paraId="24C64CE5" w14:textId="78A2DA2C">
      <w:pPr>
        <w:pStyle w:val="Cabealho"/>
        <w:tabs>
          <w:tab w:val="clear" w:pos="4252"/>
          <w:tab w:val="clear" w:pos="8504"/>
        </w:tabs>
        <w:spacing w:after="120" w:line="300" w:lineRule="auto"/>
        <w:ind w:left="0"/>
        <w:rPr>
          <w:rFonts w:ascii="Barlow" w:hAnsi="Barlow" w:cs="Arial"/>
          <w:noProof/>
          <w:lang w:eastAsia="pt-BR"/>
        </w:rPr>
      </w:pPr>
      <w:r w:rsidRPr="2B847398" w:rsidR="005A689E">
        <w:rPr>
          <w:rFonts w:ascii="Barlow" w:hAnsi="Barlow" w:cs="Arial"/>
          <w:noProof/>
          <w:lang w:eastAsia="pt-BR"/>
        </w:rPr>
        <w:t xml:space="preserve"> </w:t>
      </w:r>
    </w:p>
    <w:sectPr w:rsidRPr="005A689E" w:rsidR="005A689E" w:rsidSect="00EC3492">
      <w:headerReference w:type="default" r:id="rId13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02D" w:rsidRDefault="00C1202D" w14:paraId="7035D9B7" w14:textId="77777777">
      <w:pPr>
        <w:spacing w:line="240" w:lineRule="auto"/>
      </w:pPr>
      <w:r>
        <w:separator/>
      </w:r>
    </w:p>
  </w:endnote>
  <w:endnote w:type="continuationSeparator" w:id="0">
    <w:p w:rsidR="00C1202D" w:rsidRDefault="00C1202D" w14:paraId="3AB6CFC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Exo 2">
    <w:altName w:val="Times New Roman"/>
    <w:charset w:val="00"/>
    <w:family w:val="auto"/>
    <w:pitch w:val="variable"/>
    <w:sig w:usb0="00000001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02D" w:rsidRDefault="00C1202D" w14:paraId="0D780542" w14:textId="77777777">
      <w:pPr>
        <w:spacing w:line="240" w:lineRule="auto"/>
      </w:pPr>
      <w:r>
        <w:separator/>
      </w:r>
    </w:p>
  </w:footnote>
  <w:footnote w:type="continuationSeparator" w:id="0">
    <w:p w:rsidR="00C1202D" w:rsidRDefault="00C1202D" w14:paraId="36E0995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2C6" w:rsidP="00D013D3" w:rsidRDefault="00C1202D" w14:paraId="6E3E9BE8" w14:textId="2D24F92C">
    <w:pPr>
      <w:pStyle w:val="Cabealho"/>
      <w:jc w:val="center"/>
    </w:pPr>
    <w:r>
      <w:rPr>
        <w:noProof/>
      </w:rPr>
      <w:pict w14:anchorId="1DCEDDE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8" style="position:absolute;left:0;text-align:left;margin-left:-56.1pt;margin-top:-96.65pt;width:596.2pt;height:842pt;z-index:-251658752;mso-position-horizontal-relative:margin;mso-position-vertical-relative:margin" o:spid="_x0000_s2049" o:allowincell="f" type="#_x0000_t75">
          <v:imagedata o:title="Fundo_Timbrado_Colorido-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857BF0"/>
    <w:multiLevelType w:val="hybridMultilevel"/>
    <w:tmpl w:val="B3FEC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4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B47523"/>
    <w:multiLevelType w:val="hybridMultilevel"/>
    <w:tmpl w:val="02C8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1"/>
  </w:num>
  <w:num w:numId="5">
    <w:abstractNumId w:val="26"/>
  </w:num>
  <w:num w:numId="6">
    <w:abstractNumId w:val="0"/>
  </w:num>
  <w:num w:numId="7">
    <w:abstractNumId w:val="21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5"/>
  </w:num>
  <w:num w:numId="19">
    <w:abstractNumId w:val="17"/>
  </w:num>
  <w:num w:numId="20">
    <w:abstractNumId w:val="27"/>
  </w:num>
  <w:num w:numId="21">
    <w:abstractNumId w:val="23"/>
  </w:num>
  <w:num w:numId="22">
    <w:abstractNumId w:val="18"/>
  </w:num>
  <w:num w:numId="23">
    <w:abstractNumId w:val="22"/>
  </w:num>
  <w:num w:numId="24">
    <w:abstractNumId w:val="2"/>
  </w:num>
  <w:num w:numId="25">
    <w:abstractNumId w:val="12"/>
  </w:num>
  <w:num w:numId="26">
    <w:abstractNumId w:val="32"/>
  </w:num>
  <w:num w:numId="27">
    <w:abstractNumId w:val="28"/>
  </w:num>
  <w:num w:numId="28">
    <w:abstractNumId w:val="29"/>
  </w:num>
  <w:num w:numId="29">
    <w:abstractNumId w:val="31"/>
  </w:num>
  <w:num w:numId="30">
    <w:abstractNumId w:val="10"/>
  </w:num>
  <w:num w:numId="31">
    <w:abstractNumId w:val="24"/>
  </w:num>
  <w:num w:numId="32">
    <w:abstractNumId w:val="16"/>
  </w:num>
  <w:num w:numId="33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2E37"/>
    <w:rsid w:val="001046C2"/>
    <w:rsid w:val="001064E8"/>
    <w:rsid w:val="0015452C"/>
    <w:rsid w:val="00161999"/>
    <w:rsid w:val="00174B93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3124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A689E"/>
    <w:rsid w:val="005D20E9"/>
    <w:rsid w:val="005E3E38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26F2F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1202D"/>
    <w:rsid w:val="00C23E77"/>
    <w:rsid w:val="00C44AAC"/>
    <w:rsid w:val="00C45350"/>
    <w:rsid w:val="00C507B5"/>
    <w:rsid w:val="00C90BA6"/>
    <w:rsid w:val="00C91444"/>
    <w:rsid w:val="00CBECFE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5614A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  <w:rsid w:val="043392B7"/>
    <w:rsid w:val="0875C232"/>
    <w:rsid w:val="08781EC9"/>
    <w:rsid w:val="14628146"/>
    <w:rsid w:val="1579A08D"/>
    <w:rsid w:val="1B672C91"/>
    <w:rsid w:val="1D02FCF2"/>
    <w:rsid w:val="1E9ECD53"/>
    <w:rsid w:val="202993ED"/>
    <w:rsid w:val="2098EED4"/>
    <w:rsid w:val="25DB0DE5"/>
    <w:rsid w:val="2B847398"/>
    <w:rsid w:val="2BB1A3EB"/>
    <w:rsid w:val="2EE944AD"/>
    <w:rsid w:val="2FDA3D4F"/>
    <w:rsid w:val="30C9C848"/>
    <w:rsid w:val="31760DB0"/>
    <w:rsid w:val="322608A4"/>
    <w:rsid w:val="35588631"/>
    <w:rsid w:val="36272DF4"/>
    <w:rsid w:val="372EF347"/>
    <w:rsid w:val="37C6064D"/>
    <w:rsid w:val="3C10B2E9"/>
    <w:rsid w:val="3C41D858"/>
    <w:rsid w:val="40EA651F"/>
    <w:rsid w:val="459E6CD2"/>
    <w:rsid w:val="473AC5ED"/>
    <w:rsid w:val="4D6D716D"/>
    <w:rsid w:val="4DFAEFC0"/>
    <w:rsid w:val="50A729D4"/>
    <w:rsid w:val="51DFA04E"/>
    <w:rsid w:val="5265E5F2"/>
    <w:rsid w:val="52F5CD2A"/>
    <w:rsid w:val="56D4BB5B"/>
    <w:rsid w:val="56E5623D"/>
    <w:rsid w:val="582AA7B4"/>
    <w:rsid w:val="5CCF0676"/>
    <w:rsid w:val="5E7267C6"/>
    <w:rsid w:val="625586F8"/>
    <w:rsid w:val="64AA3F3F"/>
    <w:rsid w:val="6744F06E"/>
    <w:rsid w:val="696B7392"/>
    <w:rsid w:val="6ED55FDF"/>
    <w:rsid w:val="73DD099D"/>
    <w:rsid w:val="7A8CB070"/>
    <w:rsid w:val="7C2880D1"/>
    <w:rsid w:val="7F602193"/>
    <w:rsid w:val="7F92F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 Grid0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c2d6b8499aca40a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C7983D54-CF79-480F-BC41-17C5C381AA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ÍCARO RODRIGO FERREIRA DA FONSECA BEZERRA .</lastModifiedBy>
  <revision>4</revision>
  <lastPrinted>2013-05-09T22:36:00.0000000Z</lastPrinted>
  <dcterms:created xsi:type="dcterms:W3CDTF">2023-05-29T14:41:00.0000000Z</dcterms:created>
  <dcterms:modified xsi:type="dcterms:W3CDTF">2023-05-31T02:04:06.9055548Z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