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Serviço Nacional de Aprendizagem Industrial - SENAI/Ba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924175" cy="942975"/>
            <wp:effectExtent b="0" l="0" r="0" t="0"/>
            <wp:docPr descr="emturma-caixa.fw.png" id="1" name="image2.png"/>
            <a:graphic>
              <a:graphicData uri="http://schemas.openxmlformats.org/drawingml/2006/picture">
                <pic:pic>
                  <pic:nvPicPr>
                    <pic:cNvPr descr="emturma-caixa.fw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de Qualidade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Salvador/Ba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Abril/2016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Serviço Nacional de Aprendizagem Industrial - SENAI/Ba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Integrado de Manufatura e Tecnologia - CIMATEC/Ba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CAI TEC Informática</w:t>
        <w:tab/>
        <w:tab/>
        <w:t xml:space="preserve">Semestre: 2016.1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Disciplina: Qualidade de Software</w:t>
        <w:tab/>
        <w:t xml:space="preserve">Docente: Fábio Almeida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Discentes: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- Ático Mismana -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aticomismana7@gmail.com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- Hudson Andrade -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hudson98frankenstein@gmail.com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- Icaro da Cruz  -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icaros.dacruz@gmail.com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João Lucas -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j.lucaspessoa@hotmail.com.br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João Victor -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victorborgesdw@gmail.com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924175" cy="942975"/>
            <wp:effectExtent b="0" l="0" r="0" t="0"/>
            <wp:docPr descr="emturma-caixa.fw.png" id="2" name="image3.png"/>
            <a:graphic>
              <a:graphicData uri="http://schemas.openxmlformats.org/drawingml/2006/picture">
                <pic:pic>
                  <pic:nvPicPr>
                    <pic:cNvPr descr="emturma-caixa.fw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de Qualidade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ISO 12.119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Salvador/Ba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Abril/2016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 Produto</w:t>
      </w:r>
    </w:p>
    <w:p w:rsidR="00000000" w:rsidDel="00000000" w:rsidP="00000000" w:rsidRDefault="00000000" w:rsidRPr="00000000">
      <w:pPr>
        <w:pBdr/>
        <w:spacing w:after="0" w:before="0" w:line="360" w:lineRule="auto"/>
        <w:ind w:left="284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Requisitos Gerais</w:t>
      </w:r>
    </w:p>
    <w:p w:rsidR="00000000" w:rsidDel="00000000" w:rsidP="00000000" w:rsidRDefault="00000000" w:rsidRPr="00000000">
      <w:pPr>
        <w:pBdr/>
        <w:spacing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EmTurma é uma rede social de estudo coletivo onde os usuários interagem em turmas de estudo, que podem ser privados ou públicas.</w:t>
      </w:r>
    </w:p>
    <w:p w:rsidR="00000000" w:rsidDel="00000000" w:rsidP="00000000" w:rsidRDefault="00000000" w:rsidRPr="00000000">
      <w:pPr>
        <w:pBdr/>
        <w:spacing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ser acessado através de multiplataformas com acesso a internet; em navegador web ou aplicativo mobile.</w:t>
      </w:r>
    </w:p>
    <w:p w:rsidR="00000000" w:rsidDel="00000000" w:rsidP="00000000" w:rsidRDefault="00000000" w:rsidRPr="00000000">
      <w:pPr>
        <w:pBdr/>
        <w:spacing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dinâmica de organização baseada em grupos de usuários, com recursos de conversação através de chat, e ferramenta inovadora de brainstorm - chat avançado para enviar/receber ideias, e fazer comentários e curtidas agrupadas por ideia;</w:t>
      </w:r>
    </w:p>
    <w:p w:rsidR="00000000" w:rsidDel="00000000" w:rsidP="00000000" w:rsidRDefault="00000000" w:rsidRPr="00000000">
      <w:pPr>
        <w:pBdr/>
        <w:spacing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turmas possuem níveis hierárquicos de usuário: 1. Membro: acessar e utilizar os recursos de conversação e compartilhamento de conteúdo da turma; 2. Líder: pode adicionar/remover membros; 3. Orientador: Pode alterar o líder, e instruir/organizar a turma.</w:t>
      </w:r>
    </w:p>
    <w:p w:rsidR="00000000" w:rsidDel="00000000" w:rsidP="00000000" w:rsidRDefault="00000000" w:rsidRPr="00000000">
      <w:pPr>
        <w:pBdr/>
        <w:spacing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turmas podem ser classificadas em categorias temáticas, e serem acessadas pelos usuários através deste rótulos e outros como: área de conhecimento, nível escolar (fundamental, médio, superior), etc.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Identificação e 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96" w:firstLine="708.000000000000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96" w:firstLine="708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pBdr/>
        <w:spacing w:line="360" w:lineRule="auto"/>
        <w:ind w:left="296" w:firstLine="708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Aplicação Web</w:t>
      </w:r>
    </w:p>
    <w:p w:rsidR="00000000" w:rsidDel="00000000" w:rsidP="00000000" w:rsidRDefault="00000000" w:rsidRPr="00000000">
      <w:pPr>
        <w:pBdr/>
        <w:spacing w:line="360" w:lineRule="auto"/>
        <w:ind w:left="296" w:firstLine="708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Mínimo para Utilização: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Computador, Tablet, Smatphone ou Smartwatch com Acesso à Internet</w:t>
      </w:r>
    </w:p>
    <w:p w:rsidR="00000000" w:rsidDel="00000000" w:rsidP="00000000" w:rsidRDefault="00000000" w:rsidRPr="00000000">
      <w:pPr>
        <w:pBdr/>
        <w:spacing w:line="360" w:lineRule="auto"/>
        <w:ind w:left="296" w:firstLine="708.000000000000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Indicação: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Navegador Web ou Aplicativo Mobile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296.000000000000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Principais Funcionalidades: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Criação e Gerenciamento de Contas;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Criação e Gerenciamento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Gerenciamento de Usuário;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12.00000000000002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- Controle de Privacidade;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12.00000000000002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-Incluir Arquivos;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12.00000000000002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- Compartilhamento de Arquivos;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Trocas de Mensagens via Chat;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Interface de Brainstorm (Tempestades de Ideias Interativa);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Ranking de Ideias no Brainstorm;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708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Customização de Interfaces;</w:t>
      </w:r>
    </w:p>
    <w:p w:rsidR="00000000" w:rsidDel="00000000" w:rsidP="00000000" w:rsidRDefault="00000000" w:rsidRPr="00000000">
      <w:pPr>
        <w:pBdr/>
        <w:spacing w:after="0" w:before="0" w:line="360" w:lineRule="auto"/>
        <w:ind w:left="708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 Declaração de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1.3.1 Gerenciamento de Contas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manter as informações do usuário: nome, e-mail, senha, foto de perfil, escolaridade, configuração de privacidade, registro de atividades, e aceite do Termo de Responsabilidade (data, hora, IP);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1.3.2 Gerenciamento de Turma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usuário pode criar turma (informando nome, categoria, nível escolar), adicionar ou remover membros, além de moderar o comportamento destes;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1.3.3 Gerenciamento de 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turma pode ter usuários com os níveis hierárquicos: 1. Membro - usuário comum que faz parte de uma turma; 2. Líder - pode criar turma, adicionar ou remover membros, além de moderar o comportamento destes; 3. Orientador - é o mentor intelectual da turma; pode criar turmas, adicionar ou remover membros, designar e modificar o líder.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1.3.4 Controle de Privacidade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 usuário poderá escolher quais informações de perfil estarão visíveis para o público em geral, usuários do seu grupo;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1.3.5 Compartilhamento de Arquivo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 usuário poderá compartilhar no grupo arquivos didáticos em qualquer formato, exceto arquivos executáveis.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1.3.6 Interface de Brainstorm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 usuário poderá criar brainstorm’s – ambiente dinâmico de conversa personalizado – no qual poderá adicionar usuários específicos ou até mais de uma turma, além de determinar em período de atividade, exemplo: dia/hora de início e fim;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1.3.7 Ranking de Ideias no Brainstorm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 usuário poderá avaliar como  “gostei” as ideias no brainstorm; 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1.3.8 Trocas de Mensagens via Chat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usuário poderá manter conversa com outros usuários em um box;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1.3.9 Customização de Interfaces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usuário poderá personalizar imagens de fundo, som ambiente e avatar de turma, chat ou brainstorm;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1.4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sistema deve garantir a segurança dos procedimentos de persistência e recuperação de dados.</w:t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1.5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sistema deve oferecer ao usuário interface simples e diálogos objetivos que não necessite de conhecimento técnico para seu uso, além de oferecer recursos de acessibilidade como html semântico.</w:t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1.6 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sistema deve garantir tempo de resposta das solicitações do usuário de até 2 segundos.</w:t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1.7 Manutenabilidade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sistema deve ser construído nos padrões de projeto de desenvolvimento de software, com o paradigma de orientação a objetos, e com as ideias de progressive enhancement e mobile-first, para garantir facilidade, precisão, segurança e economia na execução de ações de manutenção.</w:t>
      </w:r>
    </w:p>
    <w:p w:rsidR="00000000" w:rsidDel="00000000" w:rsidP="00000000" w:rsidRDefault="00000000" w:rsidRPr="00000000">
      <w:pPr>
        <w:pBdr/>
        <w:spacing w:after="0" w:before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right="248" w:firstLine="72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1.8 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pensado para utilização nos mais diversos dispositivos, adequando os recursos visuais aos limites de tela, inclusive tátil; responsividade.</w:t>
      </w:r>
    </w:p>
    <w:p w:rsidR="00000000" w:rsidDel="00000000" w:rsidP="00000000" w:rsidRDefault="00000000" w:rsidRPr="00000000">
      <w:pPr>
        <w:pBdr/>
        <w:spacing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left="284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t20x7y92rej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Documentação do Usuário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Plataforma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720" w:right="24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2.1.1 Site da Web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ser acessado utilizando os navegadores de internet nas versões mais recentes: Google Chrome, Mozila Firefox, Internet Explorer 9 ou superior, Microsoft Edge, Opera, Safari.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-&gt; Requisitos Mínimos de Hardware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Processador: Intel Atom ou Intel DualCore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Memória: 1GiB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Placa de Vídeo: Integrada 32bits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Espaço no HD: 1GiB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Operacional: Windows XP 32bits ou superior, Linux Kernel 4.2 32bits, OS X 10.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720" w:right="24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2.1.2 Aplicativo Mobile</w:t>
      </w:r>
    </w:p>
    <w:p w:rsidR="00000000" w:rsidDel="00000000" w:rsidP="00000000" w:rsidRDefault="00000000" w:rsidRPr="00000000">
      <w:pPr>
        <w:pBdr/>
        <w:spacing w:after="0" w:line="360" w:lineRule="auto"/>
        <w:ind w:right="24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mobile pode ser instalado a partir da Loja Oficial de Aplicativos dos sistema operativos suportados.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-&gt; Requisitos Mínimos de Hardware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Processador: 600 MHz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Memória: 512GiB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Resolução: 320 x 480 pixel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Espaço no HD: 1 GiB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Operacional: Android 2 ou superior, iOS 7 ou superior, Windows Phone 8.1, Windows Mobile 10 ou superior.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Instrução de Uso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2.2.1 Criação e Gerenciamento de Turma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usuário autenticar-se no sistema, será exibido no menu a opção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as sub-opções: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* Criar 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Ao clicar exibe uma página solicitando os dados para cadastro de nova turma (nome, categoria, nível escolar) e botão Salvar;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* Visualizar 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Ao clicar exibe uma página com a listagens das turmas  que o usuário participa em ordem alfabética, para o usuário clicar em uma turma.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clicar numa turma, será exibido um menu de Turma que tem os sub-itens: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* Adicionar membro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Ao clicar exibe uma página solicitando os dados para cadastro de um novo membro;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* Remover membro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Ao clicar exibe uma página listando os membros para o usuário selecioná-lo e clicar no botão remover;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* Alterar membro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Ao clicar exibe uma página listando os membros para o usuário selecionar e um botão marcar/desmarcar ao lado para informar qual o tipo de alteração: “Orientador”, “Líder”;</w:t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2.2.2 Troca de Mensagens via Chat</w:t>
      </w:r>
    </w:p>
    <w:p w:rsidR="00000000" w:rsidDel="00000000" w:rsidP="00000000" w:rsidRDefault="00000000" w:rsidRPr="00000000">
      <w:pPr>
        <w:pBdr/>
        <w:spacing w:after="0" w:line="360" w:lineRule="auto"/>
        <w:ind w:left="708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428" w:right="248" w:firstLine="11.99999999999988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usuário acessar uma Turma, será exibido o Chat - painel mostrando na parte superior as mensagens recebidas e enviadas, e na parte inferior o espaço de exibição da digitação, com o botão “Enviar” ao lado.</w:t>
      </w:r>
    </w:p>
    <w:p w:rsidR="00000000" w:rsidDel="00000000" w:rsidP="00000000" w:rsidRDefault="00000000" w:rsidRPr="00000000">
      <w:pPr>
        <w:pBdr/>
        <w:spacing w:after="0" w:line="360" w:lineRule="auto"/>
        <w:ind w:left="708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left="284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lqs9pjggnba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Programa e Dados</w:t>
      </w:r>
    </w:p>
    <w:p w:rsidR="00000000" w:rsidDel="00000000" w:rsidP="00000000" w:rsidRDefault="00000000" w:rsidRPr="00000000">
      <w:pPr>
        <w:pBdr/>
        <w:spacing w:after="160" w:before="0" w:line="360" w:lineRule="auto"/>
        <w:ind w:left="284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q2qpufhanz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4" w:firstLine="43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gac0b6awa9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Funcionalidade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garantir que os usuários utilizem plataformas que atendam ao menos os requisitos mínimos do sistema. No sistema web: verificação das variáveis de ambiente no cabeçalho da requisição HTTP. No aplicativo mobile: verificação de hardware no momento de instalação.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Pessoas de qualquer idade podem utilizar o sistema, no caso de menor de idade, deverão informar o contato de e-mail e celular do responsável.</w:t>
      </w:r>
    </w:p>
    <w:p w:rsidR="00000000" w:rsidDel="00000000" w:rsidP="00000000" w:rsidRDefault="00000000" w:rsidRPr="00000000">
      <w:pPr>
        <w:pBdr/>
        <w:spacing w:line="360" w:lineRule="auto"/>
        <w:ind w:left="284" w:firstLine="43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cjoi2jwk5z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left="284" w:firstLine="43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cjoi2jwk5zs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Confiabilidade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garantir a segurança de armazenamento e exibição dos dados através da implementação de infraestrutura no servidor que sustente a escalabilidade da oferta de recursos, a fim de manter o sistema sempre estável.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360" w:lineRule="auto"/>
        <w:ind w:left="284" w:firstLine="436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agmedccqh2z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Usabilidade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3.3.1 Glossário: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Estudo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Atividade coletiva de pesquisa, observação e dissertação sobre conteúdo teórico ou prático;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Grupo de pessoas que estudam coletivamente;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Pessoa cadastrada no sistema, com login e senha para acesso;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Conta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Contrato pelo qual o usuário aceita os termos do sistema, e onde ficam armazenadas suas informações;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Privacidade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que o usuário tem de escolher quais dos seus dados são privados (não visíveis a outros usuários) ou públicos (para uma determinada Turma ou usuários em geral)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Arquivos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Arquivos que podem ser compartilhados com o grupo, incluindo arquivos compactados e, exceto arquivos executáveis;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Chat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Painel de conversa, onde o usuário pode visualizar as mensagens que lhe são enviadas e que envia, bem como digitar e enviar novas mensagens;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Ideias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Representação mental de algo concreto ou abstrato; conhecimento; informação;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Brainstorm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Funcionalidade do sistema que permite aos usuários de uma turma utilizarem chat para enviar/receber ideias, bem como fazer comentários e curtidas agrupadas por ideia;</w:t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1004" w:right="24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Interface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Ambiente configurável de tela: imagem de fundo e trilha sonora.</w:t>
      </w:r>
    </w:p>
    <w:sectPr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hyperlink" Target="mailto:victorborgesdw@gmail.com" TargetMode="External"/><Relationship Id="rId9" Type="http://schemas.openxmlformats.org/officeDocument/2006/relationships/hyperlink" Target="mailto:j.lucaspessoa@hotmail.com.br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aticomismana7@gmail.com" TargetMode="External"/><Relationship Id="rId7" Type="http://schemas.openxmlformats.org/officeDocument/2006/relationships/hyperlink" Target="mailto:hudson98frankenstein@gmail.com" TargetMode="External"/><Relationship Id="rId8" Type="http://schemas.openxmlformats.org/officeDocument/2006/relationships/hyperlink" Target="mailto:icaros.dacruz@gmail.com" TargetMode="External"/></Relationships>
</file>